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Default Extension="png" ContentType="image/png"/>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ind w:right="-39"/>
        <w:rPr>
          <w:rFonts w:ascii="Times New Roman"/>
        </w:rPr>
      </w:pPr>
      <w:r>
        <w:rPr>
          <w:rFonts w:ascii="Times New Roman"/>
        </w:rPr>
        <w:drawing>
          <wp:inline distT="0" distB="0" distL="0" distR="0">
            <wp:extent cx="7559040" cy="10692384"/>
            <wp:effectExtent l="0" t="0" r="0" b="0"/>
            <wp:docPr id="1" name="image1.jpeg" descr=""/>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7559040" cy="10692384"/>
                    </a:xfrm>
                    <a:prstGeom prst="rect">
                      <a:avLst/>
                    </a:prstGeom>
                  </pic:spPr>
                </pic:pic>
              </a:graphicData>
            </a:graphic>
          </wp:inline>
        </w:drawing>
      </w:r>
      <w:r>
        <w:rPr>
          <w:rFonts w:ascii="Times New Roman"/>
        </w:rPr>
      </w:r>
    </w:p>
    <w:p>
      <w:pPr>
        <w:spacing w:after="0"/>
        <w:rPr>
          <w:rFonts w:ascii="Times New Roman"/>
        </w:rPr>
        <w:sectPr>
          <w:type w:val="continuous"/>
          <w:pgSz w:w="11910" w:h="16840"/>
          <w:pgMar w:top="0" w:bottom="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3" w:after="1"/>
        <w:rPr>
          <w:rFonts w:ascii="Times New Roman"/>
          <w:sz w:val="13"/>
        </w:rPr>
      </w:pPr>
    </w:p>
    <w:p>
      <w:pPr>
        <w:pStyle w:val="BodyText"/>
        <w:spacing w:line="20" w:lineRule="exact"/>
        <w:ind w:left="2320"/>
        <w:rPr>
          <w:rFonts w:ascii="Times New Roman"/>
          <w:sz w:val="2"/>
        </w:rPr>
      </w:pPr>
      <w:r>
        <w:rPr>
          <w:rFonts w:ascii="Times New Roman"/>
          <w:sz w:val="2"/>
        </w:rPr>
        <w:pict>
          <v:group style="width:362.95pt;height:.25pt;mso-position-horizontal-relative:char;mso-position-vertical-relative:line" coordorigin="0,0" coordsize="7259,5">
            <v:line style="position:absolute" from="0,3" to="7258,3" stroked="true" strokeweight=".25pt" strokecolor="#000000">
              <v:stroke dashstyle="solid"/>
            </v:line>
          </v:group>
        </w:pict>
      </w:r>
      <w:r>
        <w:rPr>
          <w:rFonts w:ascii="Times New Roman"/>
          <w:sz w:val="2"/>
        </w:rPr>
      </w:r>
    </w:p>
    <w:p>
      <w:pPr>
        <w:pStyle w:val="BodyText"/>
        <w:spacing w:before="5"/>
        <w:rPr>
          <w:rFonts w:ascii="Times New Roman"/>
          <w:sz w:val="16"/>
        </w:rPr>
      </w:pPr>
    </w:p>
    <w:p>
      <w:pPr>
        <w:pStyle w:val="BodyText"/>
        <w:spacing w:before="96"/>
        <w:ind w:left="2323"/>
        <w:rPr>
          <w:rFonts w:ascii="Verdana" w:hAnsi="Verdana"/>
        </w:rPr>
      </w:pPr>
      <w:r>
        <w:rPr>
          <w:rFonts w:ascii="Verdana" w:hAnsi="Verdana"/>
          <w:w w:val="95"/>
        </w:rPr>
        <w:t>Copyright © 2019 by Positive Psychology Program B.V. All rights reserved.</w:t>
      </w:r>
    </w:p>
    <w:p>
      <w:pPr>
        <w:pStyle w:val="BodyText"/>
        <w:spacing w:before="8"/>
        <w:rPr>
          <w:rFonts w:ascii="Verdana"/>
          <w:sz w:val="19"/>
        </w:rPr>
      </w:pPr>
    </w:p>
    <w:p>
      <w:pPr>
        <w:pStyle w:val="BodyText"/>
        <w:spacing w:line="237" w:lineRule="auto"/>
        <w:ind w:left="2323" w:right="2540"/>
        <w:rPr>
          <w:rFonts w:ascii="Verdana"/>
        </w:rPr>
      </w:pPr>
      <w:r>
        <w:rPr>
          <w:rFonts w:ascii="Verdana"/>
          <w:w w:val="90"/>
        </w:rPr>
        <w:t>This</w:t>
      </w:r>
      <w:r>
        <w:rPr>
          <w:rFonts w:ascii="Verdana"/>
          <w:spacing w:val="-29"/>
          <w:w w:val="90"/>
        </w:rPr>
        <w:t> </w:t>
      </w:r>
      <w:r>
        <w:rPr>
          <w:rFonts w:ascii="Verdana"/>
          <w:w w:val="90"/>
        </w:rPr>
        <w:t>ebook</w:t>
      </w:r>
      <w:r>
        <w:rPr>
          <w:rFonts w:ascii="Verdana"/>
          <w:spacing w:val="-28"/>
          <w:w w:val="90"/>
        </w:rPr>
        <w:t> </w:t>
      </w:r>
      <w:r>
        <w:rPr>
          <w:rFonts w:ascii="Verdana"/>
          <w:w w:val="90"/>
        </w:rPr>
        <w:t>or</w:t>
      </w:r>
      <w:r>
        <w:rPr>
          <w:rFonts w:ascii="Verdana"/>
          <w:spacing w:val="-31"/>
          <w:w w:val="90"/>
        </w:rPr>
        <w:t> </w:t>
      </w:r>
      <w:r>
        <w:rPr>
          <w:rFonts w:ascii="Verdana"/>
          <w:w w:val="90"/>
        </w:rPr>
        <w:t>any</w:t>
      </w:r>
      <w:r>
        <w:rPr>
          <w:rFonts w:ascii="Verdana"/>
          <w:spacing w:val="-31"/>
          <w:w w:val="90"/>
        </w:rPr>
        <w:t> </w:t>
      </w:r>
      <w:r>
        <w:rPr>
          <w:rFonts w:ascii="Verdana"/>
          <w:w w:val="90"/>
        </w:rPr>
        <w:t>portion</w:t>
      </w:r>
      <w:r>
        <w:rPr>
          <w:rFonts w:ascii="Verdana"/>
          <w:spacing w:val="-29"/>
          <w:w w:val="90"/>
        </w:rPr>
        <w:t> </w:t>
      </w:r>
      <w:r>
        <w:rPr>
          <w:rFonts w:ascii="Verdana"/>
          <w:w w:val="90"/>
        </w:rPr>
        <w:t>thereofmay</w:t>
      </w:r>
      <w:r>
        <w:rPr>
          <w:rFonts w:ascii="Verdana"/>
          <w:spacing w:val="-31"/>
          <w:w w:val="90"/>
        </w:rPr>
        <w:t> </w:t>
      </w:r>
      <w:r>
        <w:rPr>
          <w:rFonts w:ascii="Verdana"/>
          <w:w w:val="90"/>
        </w:rPr>
        <w:t>not</w:t>
      </w:r>
      <w:r>
        <w:rPr>
          <w:rFonts w:ascii="Verdana"/>
          <w:spacing w:val="-28"/>
          <w:w w:val="90"/>
        </w:rPr>
        <w:t> </w:t>
      </w:r>
      <w:r>
        <w:rPr>
          <w:rFonts w:ascii="Verdana"/>
          <w:w w:val="90"/>
        </w:rPr>
        <w:t>be</w:t>
      </w:r>
      <w:r>
        <w:rPr>
          <w:rFonts w:ascii="Verdana"/>
          <w:spacing w:val="-28"/>
          <w:w w:val="90"/>
        </w:rPr>
        <w:t> </w:t>
      </w:r>
      <w:r>
        <w:rPr>
          <w:rFonts w:ascii="Verdana"/>
          <w:w w:val="90"/>
        </w:rPr>
        <w:t>reproduced,</w:t>
      </w:r>
      <w:r>
        <w:rPr>
          <w:rFonts w:ascii="Verdana"/>
          <w:spacing w:val="-29"/>
          <w:w w:val="90"/>
        </w:rPr>
        <w:t> </w:t>
      </w:r>
      <w:r>
        <w:rPr>
          <w:rFonts w:ascii="Verdana"/>
          <w:w w:val="90"/>
        </w:rPr>
        <w:t>relabelled,</w:t>
      </w:r>
      <w:r>
        <w:rPr>
          <w:rFonts w:ascii="Verdana"/>
          <w:spacing w:val="-28"/>
          <w:w w:val="90"/>
        </w:rPr>
        <w:t> </w:t>
      </w:r>
      <w:r>
        <w:rPr>
          <w:rFonts w:ascii="Verdana"/>
          <w:w w:val="90"/>
        </w:rPr>
        <w:t>or</w:t>
      </w:r>
      <w:r>
        <w:rPr>
          <w:rFonts w:ascii="Verdana"/>
          <w:spacing w:val="-30"/>
          <w:w w:val="90"/>
        </w:rPr>
        <w:t> </w:t>
      </w:r>
      <w:r>
        <w:rPr>
          <w:rFonts w:ascii="Verdana"/>
          <w:w w:val="90"/>
        </w:rPr>
        <w:t>used</w:t>
      </w:r>
      <w:r>
        <w:rPr>
          <w:rFonts w:ascii="Verdana"/>
          <w:spacing w:val="-29"/>
          <w:w w:val="90"/>
        </w:rPr>
        <w:t> </w:t>
      </w:r>
      <w:r>
        <w:rPr>
          <w:rFonts w:ascii="Verdana"/>
          <w:w w:val="90"/>
        </w:rPr>
        <w:t>in any</w:t>
      </w:r>
      <w:r>
        <w:rPr>
          <w:rFonts w:ascii="Verdana"/>
          <w:spacing w:val="-47"/>
          <w:w w:val="90"/>
        </w:rPr>
        <w:t> </w:t>
      </w:r>
      <w:r>
        <w:rPr>
          <w:rFonts w:ascii="Verdana"/>
          <w:w w:val="90"/>
        </w:rPr>
        <w:t>commercial</w:t>
      </w:r>
      <w:r>
        <w:rPr>
          <w:rFonts w:ascii="Verdana"/>
          <w:spacing w:val="-44"/>
          <w:w w:val="90"/>
        </w:rPr>
        <w:t> </w:t>
      </w:r>
      <w:r>
        <w:rPr>
          <w:rFonts w:ascii="Verdana"/>
          <w:w w:val="90"/>
        </w:rPr>
        <w:t>manner</w:t>
      </w:r>
      <w:r>
        <w:rPr>
          <w:rFonts w:ascii="Verdana"/>
          <w:spacing w:val="-48"/>
          <w:w w:val="90"/>
        </w:rPr>
        <w:t> </w:t>
      </w:r>
      <w:r>
        <w:rPr>
          <w:rFonts w:ascii="Verdana"/>
          <w:w w:val="90"/>
        </w:rPr>
        <w:t>whatsoever</w:t>
      </w:r>
      <w:r>
        <w:rPr>
          <w:rFonts w:ascii="Verdana"/>
          <w:spacing w:val="-47"/>
          <w:w w:val="90"/>
        </w:rPr>
        <w:t> </w:t>
      </w:r>
      <w:r>
        <w:rPr>
          <w:rFonts w:ascii="Verdana"/>
          <w:w w:val="90"/>
        </w:rPr>
        <w:t>without</w:t>
      </w:r>
      <w:r>
        <w:rPr>
          <w:rFonts w:ascii="Verdana"/>
          <w:spacing w:val="-44"/>
          <w:w w:val="90"/>
        </w:rPr>
        <w:t> </w:t>
      </w:r>
      <w:r>
        <w:rPr>
          <w:rFonts w:ascii="Verdana"/>
          <w:w w:val="90"/>
        </w:rPr>
        <w:t>the</w:t>
      </w:r>
      <w:r>
        <w:rPr>
          <w:rFonts w:ascii="Verdana"/>
          <w:spacing w:val="-45"/>
          <w:w w:val="90"/>
        </w:rPr>
        <w:t> </w:t>
      </w:r>
      <w:r>
        <w:rPr>
          <w:rFonts w:ascii="Verdana"/>
          <w:w w:val="90"/>
        </w:rPr>
        <w:t>express</w:t>
      </w:r>
      <w:r>
        <w:rPr>
          <w:rFonts w:ascii="Verdana"/>
          <w:spacing w:val="-46"/>
          <w:w w:val="90"/>
        </w:rPr>
        <w:t> </w:t>
      </w:r>
      <w:r>
        <w:rPr>
          <w:rFonts w:ascii="Verdana"/>
          <w:w w:val="90"/>
        </w:rPr>
        <w:t>written</w:t>
      </w:r>
      <w:r>
        <w:rPr>
          <w:rFonts w:ascii="Verdana"/>
          <w:spacing w:val="-44"/>
          <w:w w:val="90"/>
        </w:rPr>
        <w:t> </w:t>
      </w:r>
      <w:r>
        <w:rPr>
          <w:rFonts w:ascii="Verdana"/>
          <w:w w:val="90"/>
        </w:rPr>
        <w:t>permission</w:t>
      </w:r>
      <w:r>
        <w:rPr>
          <w:rFonts w:ascii="Verdana"/>
          <w:spacing w:val="-45"/>
          <w:w w:val="90"/>
        </w:rPr>
        <w:t> </w:t>
      </w:r>
      <w:r>
        <w:rPr>
          <w:rFonts w:ascii="Verdana"/>
          <w:w w:val="90"/>
        </w:rPr>
        <w:t>of</w:t>
      </w:r>
      <w:r>
        <w:rPr>
          <w:rFonts w:ascii="Verdana"/>
          <w:spacing w:val="-46"/>
          <w:w w:val="90"/>
        </w:rPr>
        <w:t> </w:t>
      </w:r>
      <w:r>
        <w:rPr>
          <w:rFonts w:ascii="Verdana"/>
          <w:w w:val="90"/>
        </w:rPr>
        <w:t>the </w:t>
      </w:r>
      <w:r>
        <w:rPr>
          <w:rFonts w:ascii="Verdana"/>
          <w:w w:val="95"/>
        </w:rPr>
        <w:t>publisher.</w:t>
      </w:r>
    </w:p>
    <w:p>
      <w:pPr>
        <w:pStyle w:val="BodyText"/>
        <w:spacing w:before="7"/>
        <w:rPr>
          <w:rFonts w:ascii="Verdana"/>
          <w:sz w:val="19"/>
        </w:rPr>
      </w:pPr>
    </w:p>
    <w:p>
      <w:pPr>
        <w:pStyle w:val="BodyText"/>
        <w:spacing w:line="237" w:lineRule="auto"/>
        <w:ind w:left="2323" w:right="2308"/>
        <w:rPr>
          <w:rFonts w:ascii="Verdana"/>
        </w:rPr>
      </w:pPr>
      <w:r>
        <w:rPr>
          <w:rFonts w:ascii="Verdana"/>
          <w:w w:val="90"/>
        </w:rPr>
        <w:t>Permission</w:t>
      </w:r>
      <w:r>
        <w:rPr>
          <w:rFonts w:ascii="Verdana"/>
          <w:spacing w:val="-35"/>
          <w:w w:val="90"/>
        </w:rPr>
        <w:t> </w:t>
      </w:r>
      <w:r>
        <w:rPr>
          <w:rFonts w:ascii="Verdana"/>
          <w:w w:val="90"/>
        </w:rPr>
        <w:t>is</w:t>
      </w:r>
      <w:r>
        <w:rPr>
          <w:rFonts w:ascii="Verdana"/>
          <w:spacing w:val="-34"/>
          <w:w w:val="90"/>
        </w:rPr>
        <w:t> </w:t>
      </w:r>
      <w:r>
        <w:rPr>
          <w:rFonts w:ascii="Verdana"/>
          <w:w w:val="90"/>
        </w:rPr>
        <w:t>not</w:t>
      </w:r>
      <w:r>
        <w:rPr>
          <w:rFonts w:ascii="Verdana"/>
          <w:spacing w:val="-34"/>
          <w:w w:val="90"/>
        </w:rPr>
        <w:t> </w:t>
      </w:r>
      <w:r>
        <w:rPr>
          <w:rFonts w:ascii="Verdana"/>
          <w:spacing w:val="-3"/>
          <w:w w:val="90"/>
        </w:rPr>
        <w:t>required</w:t>
      </w:r>
      <w:r>
        <w:rPr>
          <w:rFonts w:ascii="Verdana"/>
          <w:spacing w:val="-34"/>
          <w:w w:val="90"/>
        </w:rPr>
        <w:t> </w:t>
      </w:r>
      <w:r>
        <w:rPr>
          <w:rFonts w:ascii="Verdana"/>
          <w:w w:val="90"/>
        </w:rPr>
        <w:t>for</w:t>
      </w:r>
      <w:r>
        <w:rPr>
          <w:rFonts w:ascii="Verdana"/>
          <w:spacing w:val="-37"/>
          <w:w w:val="90"/>
        </w:rPr>
        <w:t> </w:t>
      </w:r>
      <w:r>
        <w:rPr>
          <w:rFonts w:ascii="Verdana"/>
          <w:w w:val="90"/>
        </w:rPr>
        <w:t>personal</w:t>
      </w:r>
      <w:r>
        <w:rPr>
          <w:rFonts w:ascii="Verdana"/>
          <w:spacing w:val="-34"/>
          <w:w w:val="90"/>
        </w:rPr>
        <w:t> </w:t>
      </w:r>
      <w:r>
        <w:rPr>
          <w:rFonts w:ascii="Verdana"/>
          <w:w w:val="90"/>
        </w:rPr>
        <w:t>or</w:t>
      </w:r>
      <w:r>
        <w:rPr>
          <w:rFonts w:ascii="Verdana"/>
          <w:spacing w:val="-37"/>
          <w:w w:val="90"/>
        </w:rPr>
        <w:t> </w:t>
      </w:r>
      <w:r>
        <w:rPr>
          <w:rFonts w:ascii="Verdana"/>
          <w:w w:val="90"/>
        </w:rPr>
        <w:t>professional</w:t>
      </w:r>
      <w:r>
        <w:rPr>
          <w:rFonts w:ascii="Verdana"/>
          <w:spacing w:val="-34"/>
          <w:w w:val="90"/>
        </w:rPr>
        <w:t> </w:t>
      </w:r>
      <w:r>
        <w:rPr>
          <w:rFonts w:ascii="Verdana"/>
          <w:w w:val="90"/>
        </w:rPr>
        <w:t>use,</w:t>
      </w:r>
      <w:r>
        <w:rPr>
          <w:rFonts w:ascii="Verdana"/>
          <w:spacing w:val="-34"/>
          <w:w w:val="90"/>
        </w:rPr>
        <w:t> </w:t>
      </w:r>
      <w:r>
        <w:rPr>
          <w:rFonts w:ascii="Verdana"/>
          <w:w w:val="90"/>
        </w:rPr>
        <w:t>such</w:t>
      </w:r>
      <w:r>
        <w:rPr>
          <w:rFonts w:ascii="Verdana"/>
          <w:spacing w:val="-34"/>
          <w:w w:val="90"/>
        </w:rPr>
        <w:t> </w:t>
      </w:r>
      <w:r>
        <w:rPr>
          <w:rFonts w:ascii="Verdana"/>
          <w:w w:val="90"/>
        </w:rPr>
        <w:t>as</w:t>
      </w:r>
      <w:r>
        <w:rPr>
          <w:rFonts w:ascii="Verdana"/>
          <w:spacing w:val="-34"/>
          <w:w w:val="90"/>
        </w:rPr>
        <w:t> </w:t>
      </w:r>
      <w:r>
        <w:rPr>
          <w:rFonts w:ascii="Verdana"/>
          <w:w w:val="90"/>
        </w:rPr>
        <w:t>in</w:t>
      </w:r>
      <w:r>
        <w:rPr>
          <w:rFonts w:ascii="Verdana"/>
          <w:spacing w:val="-35"/>
          <w:w w:val="90"/>
        </w:rPr>
        <w:t> </w:t>
      </w:r>
      <w:r>
        <w:rPr>
          <w:rFonts w:ascii="Verdana"/>
          <w:w w:val="90"/>
        </w:rPr>
        <w:t>a</w:t>
      </w:r>
      <w:r>
        <w:rPr>
          <w:rFonts w:ascii="Verdana"/>
          <w:spacing w:val="-34"/>
          <w:w w:val="90"/>
        </w:rPr>
        <w:t> </w:t>
      </w:r>
      <w:r>
        <w:rPr>
          <w:rFonts w:ascii="Verdana"/>
          <w:w w:val="90"/>
        </w:rPr>
        <w:t>coaching-</w:t>
      </w:r>
      <w:r>
        <w:rPr>
          <w:rFonts w:ascii="Verdana"/>
          <w:spacing w:val="-34"/>
          <w:w w:val="90"/>
        </w:rPr>
        <w:t> </w:t>
      </w:r>
      <w:r>
        <w:rPr>
          <w:rFonts w:ascii="Verdana"/>
          <w:w w:val="90"/>
        </w:rPr>
        <w:t>or </w:t>
      </w:r>
      <w:r>
        <w:rPr>
          <w:rFonts w:ascii="Verdana"/>
          <w:w w:val="95"/>
        </w:rPr>
        <w:t>classroom</w:t>
      </w:r>
      <w:r>
        <w:rPr>
          <w:rFonts w:ascii="Verdana"/>
          <w:spacing w:val="-16"/>
          <w:w w:val="95"/>
        </w:rPr>
        <w:t> </w:t>
      </w:r>
      <w:r>
        <w:rPr>
          <w:rFonts w:ascii="Verdana"/>
          <w:w w:val="95"/>
        </w:rPr>
        <w:t>setting.</w:t>
      </w:r>
    </w:p>
    <w:p>
      <w:pPr>
        <w:pStyle w:val="BodyText"/>
        <w:spacing w:before="8"/>
        <w:rPr>
          <w:rFonts w:ascii="Verdana"/>
          <w:sz w:val="19"/>
        </w:rPr>
      </w:pPr>
    </w:p>
    <w:p>
      <w:pPr>
        <w:pStyle w:val="BodyText"/>
        <w:spacing w:line="237" w:lineRule="auto"/>
        <w:ind w:left="2323" w:right="5614"/>
        <w:rPr>
          <w:rFonts w:ascii="Verdana"/>
        </w:rPr>
      </w:pPr>
      <w:r>
        <w:rPr>
          <w:rFonts w:ascii="Verdana"/>
          <w:w w:val="85"/>
        </w:rPr>
        <w:t>Positive Psychology Program B.V. </w:t>
      </w:r>
      <w:r>
        <w:rPr>
          <w:rFonts w:ascii="Verdana"/>
          <w:w w:val="95"/>
        </w:rPr>
        <w:t>Gandhiplein 16</w:t>
      </w:r>
    </w:p>
    <w:p>
      <w:pPr>
        <w:pStyle w:val="BodyText"/>
        <w:spacing w:line="238" w:lineRule="exact"/>
        <w:ind w:left="2323"/>
        <w:rPr>
          <w:rFonts w:ascii="Verdana"/>
        </w:rPr>
      </w:pPr>
      <w:r>
        <w:rPr>
          <w:rFonts w:ascii="Verdana"/>
        </w:rPr>
        <w:t>6229HN MAASTRICHT</w:t>
      </w:r>
    </w:p>
    <w:p>
      <w:pPr>
        <w:pStyle w:val="BodyText"/>
        <w:spacing w:line="472" w:lineRule="auto"/>
        <w:ind w:left="2323" w:right="5614"/>
        <w:rPr>
          <w:rFonts w:ascii="Verdana"/>
        </w:rPr>
      </w:pPr>
      <w:r>
        <w:rPr>
          <w:rFonts w:ascii="Verdana"/>
          <w:w w:val="95"/>
        </w:rPr>
        <w:t>The Netherlands </w:t>
      </w:r>
      <w:r>
        <w:rPr>
          <w:rFonts w:ascii="Verdana"/>
          <w:w w:val="85"/>
          <w:u w:val="single"/>
        </w:rPr>
        <w:t>https://PositivePsychologyProgram.com</w:t>
      </w:r>
    </w:p>
    <w:p>
      <w:pPr>
        <w:spacing w:after="0" w:line="472" w:lineRule="auto"/>
        <w:rPr>
          <w:rFonts w:ascii="Verdana"/>
        </w:rPr>
        <w:sectPr>
          <w:pgSz w:w="11910" w:h="16840"/>
          <w:pgMar w:top="1580" w:bottom="2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sz w:val="21"/>
        </w:rPr>
      </w:pPr>
    </w:p>
    <w:p>
      <w:pPr>
        <w:spacing w:before="93"/>
        <w:ind w:left="3023" w:right="0" w:firstLine="0"/>
        <w:jc w:val="left"/>
        <w:rPr>
          <w:rFonts w:ascii="Verdana"/>
          <w:sz w:val="46"/>
        </w:rPr>
      </w:pPr>
      <w:r>
        <w:rPr/>
        <w:pict>
          <v:rect style="position:absolute;margin-left:115.009003pt;margin-top:5.504542pt;width:24.615pt;height:26.45pt;mso-position-horizontal-relative:page;mso-position-vertical-relative:paragraph;z-index:1168" filled="true" fillcolor="#694349" stroked="false">
            <v:fill type="solid"/>
            <w10:wrap type="none"/>
          </v:rect>
        </w:pict>
      </w:r>
      <w:r>
        <w:rPr>
          <w:rFonts w:ascii="Verdana"/>
          <w:spacing w:val="-7"/>
          <w:w w:val="130"/>
          <w:sz w:val="46"/>
        </w:rPr>
        <w:t>table </w:t>
      </w:r>
      <w:r>
        <w:rPr>
          <w:rFonts w:ascii="Verdana"/>
          <w:w w:val="130"/>
          <w:sz w:val="46"/>
        </w:rPr>
        <w:t>of</w:t>
      </w:r>
      <w:r>
        <w:rPr>
          <w:rFonts w:ascii="Verdana"/>
          <w:spacing w:val="-101"/>
          <w:w w:val="130"/>
          <w:sz w:val="46"/>
        </w:rPr>
        <w:t> </w:t>
      </w:r>
      <w:r>
        <w:rPr>
          <w:rFonts w:ascii="Verdana"/>
          <w:w w:val="130"/>
          <w:sz w:val="46"/>
        </w:rPr>
        <w:t>contents</w:t>
      </w:r>
    </w:p>
    <w:p>
      <w:pPr>
        <w:pStyle w:val="BodyText"/>
        <w:tabs>
          <w:tab w:pos="9312" w:val="right" w:leader="none"/>
        </w:tabs>
        <w:spacing w:before="734"/>
        <w:ind w:left="2300"/>
        <w:rPr>
          <w:rFonts w:ascii="Verdana"/>
        </w:rPr>
      </w:pPr>
      <w:r>
        <w:rPr>
          <w:rFonts w:ascii="Verdana"/>
          <w:spacing w:val="-3"/>
        </w:rPr>
        <w:t>Foreword</w:t>
        <w:tab/>
      </w:r>
      <w:r>
        <w:rPr>
          <w:rFonts w:ascii="Verdana"/>
        </w:rPr>
        <w:t>4</w:t>
      </w:r>
    </w:p>
    <w:p>
      <w:pPr>
        <w:pStyle w:val="ListParagraph"/>
        <w:numPr>
          <w:ilvl w:val="0"/>
          <w:numId w:val="1"/>
        </w:numPr>
        <w:tabs>
          <w:tab w:pos="3020" w:val="left" w:leader="none"/>
          <w:tab w:pos="3021" w:val="left" w:leader="none"/>
          <w:tab w:pos="9312" w:val="right" w:leader="none"/>
        </w:tabs>
        <w:spacing w:line="240" w:lineRule="auto" w:before="264" w:after="0"/>
        <w:ind w:left="3020" w:right="0" w:hanging="720"/>
        <w:jc w:val="left"/>
        <w:rPr>
          <w:rFonts w:ascii="Verdana"/>
          <w:sz w:val="20"/>
        </w:rPr>
      </w:pPr>
      <w:r>
        <w:rPr/>
        <w:pict>
          <v:group style="position:absolute;margin-left:114.362pt;margin-top:7.482684pt;width:351pt;height:.5pt;mso-position-horizontal-relative:page;mso-position-vertical-relative:paragraph;z-index:1072" coordorigin="2287,150" coordsize="7020,10">
            <v:line style="position:absolute" from="9277,155" to="2302,155" stroked="true" strokeweight=".5pt" strokecolor="#000000">
              <v:stroke dashstyle="dot"/>
            </v:line>
            <v:shape style="position:absolute;left:-7020;top:12668;width:7020;height:2" coordorigin="-7020,12668" coordsize="7020,0" path="m9307,155l9307,155m2287,155l2287,155e" filled="false" stroked="true" strokeweight=".5pt" strokecolor="#000000">
              <v:path arrowok="t"/>
              <v:stroke dashstyle="solid"/>
            </v:shape>
            <w10:wrap type="none"/>
          </v:group>
        </w:pict>
      </w:r>
      <w:r>
        <w:rPr/>
        <w:pict>
          <v:group style="position:absolute;margin-left:114.362pt;margin-top:32.813683pt;width:351pt;height:.5pt;mso-position-horizontal-relative:page;mso-position-vertical-relative:paragraph;z-index:1096" coordorigin="2287,656" coordsize="7020,10">
            <v:line style="position:absolute" from="9277,661" to="2302,661" stroked="true" strokeweight=".5pt" strokecolor="#000000">
              <v:stroke dashstyle="dot"/>
            </v:line>
            <v:shape style="position:absolute;left:-7020;top:12668;width:7020;height:2" coordorigin="-7020,12668" coordsize="7020,0" path="m9307,661l9307,661m2287,661l2287,661e" filled="false" stroked="true" strokeweight=".5pt" strokecolor="#000000">
              <v:path arrowok="t"/>
              <v:stroke dashstyle="solid"/>
            </v:shape>
            <w10:wrap type="none"/>
          </v:group>
        </w:pict>
      </w:r>
      <w:r>
        <w:rPr>
          <w:rFonts w:ascii="Verdana"/>
          <w:sz w:val="20"/>
        </w:rPr>
        <w:t>Introduction</w:t>
        <w:tab/>
        <w:t>5</w:t>
      </w:r>
    </w:p>
    <w:p>
      <w:pPr>
        <w:tabs>
          <w:tab w:pos="3795" w:val="left" w:leader="none"/>
          <w:tab w:pos="9312" w:val="right" w:leader="none"/>
        </w:tabs>
        <w:spacing w:before="532"/>
        <w:ind w:left="2300" w:right="0" w:firstLine="0"/>
        <w:jc w:val="left"/>
        <w:rPr>
          <w:rFonts w:ascii="Verdana"/>
          <w:sz w:val="20"/>
        </w:rPr>
      </w:pPr>
      <w:r>
        <w:rPr/>
        <w:pict>
          <v:group style="position:absolute;margin-left:114.362pt;margin-top:46.309711pt;width:351pt;height:.5pt;mso-position-horizontal-relative:page;mso-position-vertical-relative:paragraph;z-index:1192" coordorigin="2287,926" coordsize="7020,10">
            <v:line style="position:absolute" from="9277,931" to="2302,931" stroked="true" strokeweight=".5pt" strokecolor="#000000">
              <v:stroke dashstyle="dot"/>
            </v:line>
            <v:shape style="position:absolute;left:-7020;top:12160;width:7020;height:2" coordorigin="-7020,12161" coordsize="7020,0" path="m9307,931l9307,931m2287,931l2287,931e" filled="false" stroked="true" strokeweight=".5pt" strokecolor="#000000">
              <v:path arrowok="t"/>
              <v:stroke dashstyle="solid"/>
            </v:shape>
            <w10:wrap type="none"/>
          </v:group>
        </w:pict>
      </w:r>
      <w:r>
        <w:rPr>
          <w:rFonts w:ascii="Arial"/>
          <w:sz w:val="22"/>
        </w:rPr>
        <w:t>SECTION</w:t>
      </w:r>
      <w:r>
        <w:rPr>
          <w:rFonts w:ascii="Arial"/>
          <w:spacing w:val="-22"/>
          <w:sz w:val="22"/>
        </w:rPr>
        <w:t> </w:t>
      </w:r>
      <w:r>
        <w:rPr>
          <w:rFonts w:ascii="Arial"/>
          <w:sz w:val="22"/>
        </w:rPr>
        <w:t>I</w:t>
        <w:tab/>
        <w:t>POSITIVE</w:t>
      </w:r>
      <w:r>
        <w:rPr>
          <w:rFonts w:ascii="Arial"/>
          <w:spacing w:val="-8"/>
          <w:sz w:val="22"/>
        </w:rPr>
        <w:t> </w:t>
      </w:r>
      <w:r>
        <w:rPr>
          <w:rFonts w:ascii="Arial"/>
          <w:spacing w:val="-3"/>
          <w:sz w:val="22"/>
        </w:rPr>
        <w:t>PSYCHOLOGY</w:t>
        <w:tab/>
      </w:r>
      <w:r>
        <w:rPr>
          <w:rFonts w:ascii="Verdana"/>
          <w:position w:val="1"/>
          <w:sz w:val="20"/>
        </w:rPr>
        <w:t>8</w:t>
      </w:r>
    </w:p>
    <w:p>
      <w:pPr>
        <w:pStyle w:val="ListParagraph"/>
        <w:numPr>
          <w:ilvl w:val="0"/>
          <w:numId w:val="1"/>
        </w:numPr>
        <w:tabs>
          <w:tab w:pos="3020" w:val="left" w:leader="none"/>
          <w:tab w:pos="3021" w:val="left" w:leader="none"/>
          <w:tab w:pos="9312" w:val="right" w:leader="none"/>
        </w:tabs>
        <w:spacing w:line="240" w:lineRule="auto" w:before="664" w:after="0"/>
        <w:ind w:left="3020" w:right="0" w:hanging="720"/>
        <w:jc w:val="left"/>
        <w:rPr>
          <w:rFonts w:ascii="Verdana"/>
          <w:sz w:val="20"/>
        </w:rPr>
      </w:pPr>
      <w:r>
        <w:rPr>
          <w:rFonts w:ascii="Verdana"/>
          <w:w w:val="95"/>
          <w:sz w:val="20"/>
        </w:rPr>
        <w:t>Introducing</w:t>
      </w:r>
      <w:r>
        <w:rPr>
          <w:rFonts w:ascii="Verdana"/>
          <w:spacing w:val="-18"/>
          <w:w w:val="95"/>
          <w:sz w:val="20"/>
        </w:rPr>
        <w:t> </w:t>
      </w:r>
      <w:r>
        <w:rPr>
          <w:rFonts w:ascii="Verdana"/>
          <w:w w:val="95"/>
          <w:sz w:val="20"/>
        </w:rPr>
        <w:t>Positive</w:t>
      </w:r>
      <w:r>
        <w:rPr>
          <w:rFonts w:ascii="Verdana"/>
          <w:spacing w:val="-18"/>
          <w:w w:val="95"/>
          <w:sz w:val="20"/>
        </w:rPr>
        <w:t> </w:t>
      </w:r>
      <w:r>
        <w:rPr>
          <w:rFonts w:ascii="Verdana"/>
          <w:w w:val="95"/>
          <w:sz w:val="20"/>
        </w:rPr>
        <w:t>Psychology</w:t>
        <w:tab/>
        <w:t>9</w:t>
      </w:r>
    </w:p>
    <w:p>
      <w:pPr>
        <w:pStyle w:val="ListParagraph"/>
        <w:numPr>
          <w:ilvl w:val="0"/>
          <w:numId w:val="1"/>
        </w:numPr>
        <w:tabs>
          <w:tab w:pos="3020" w:val="left" w:leader="none"/>
          <w:tab w:pos="3021" w:val="left" w:leader="none"/>
          <w:tab w:pos="9312" w:val="right" w:leader="none"/>
        </w:tabs>
        <w:spacing w:line="240" w:lineRule="auto" w:before="263" w:after="0"/>
        <w:ind w:left="3020" w:right="0" w:hanging="720"/>
        <w:jc w:val="left"/>
        <w:rPr>
          <w:rFonts w:ascii="Verdana"/>
          <w:sz w:val="20"/>
        </w:rPr>
      </w:pPr>
      <w:r>
        <w:rPr/>
        <w:pict>
          <v:group style="position:absolute;margin-left:114.362pt;margin-top:7.451701pt;width:351pt;height:.5pt;mso-position-horizontal-relative:page;mso-position-vertical-relative:paragraph;z-index:1120" coordorigin="2287,149" coordsize="7020,10">
            <v:line style="position:absolute" from="9277,154" to="2302,154" stroked="true" strokeweight=".5pt" strokecolor="#000000">
              <v:stroke dashstyle="dot"/>
            </v:line>
            <v:shape style="position:absolute;left:-7020;top:10463;width:7020;height:2" coordorigin="-7020,10464" coordsize="7020,0" path="m9307,154l9307,154m2287,154l2287,154e" filled="false" stroked="true" strokeweight=".5pt" strokecolor="#000000">
              <v:path arrowok="t"/>
              <v:stroke dashstyle="solid"/>
            </v:shape>
            <w10:wrap type="none"/>
          </v:group>
        </w:pict>
      </w:r>
      <w:r>
        <w:rPr/>
        <w:pict>
          <v:group style="position:absolute;margin-left:114.362pt;margin-top:32.7827pt;width:351pt;height:.5pt;mso-position-horizontal-relative:page;mso-position-vertical-relative:paragraph;z-index:1144" coordorigin="2287,656" coordsize="7020,10">
            <v:line style="position:absolute" from="9277,661" to="2302,661" stroked="true" strokeweight=".5pt" strokecolor="#000000">
              <v:stroke dashstyle="dot"/>
            </v:line>
            <v:shape style="position:absolute;left:-7020;top:10463;width:7020;height:2" coordorigin="-7020,10464" coordsize="7020,0" path="m9307,661l9307,661m2287,661l2287,661e" filled="false" stroked="true" strokeweight=".5pt" strokecolor="#000000">
              <v:path arrowok="t"/>
              <v:stroke dashstyle="solid"/>
            </v:shape>
            <w10:wrap type="none"/>
          </v:group>
        </w:pict>
      </w:r>
      <w:r>
        <w:rPr>
          <w:rFonts w:ascii="Verdana"/>
          <w:sz w:val="20"/>
        </w:rPr>
        <w:t>Second </w:t>
      </w:r>
      <w:r>
        <w:rPr>
          <w:rFonts w:ascii="Verdana"/>
          <w:spacing w:val="-4"/>
          <w:sz w:val="20"/>
        </w:rPr>
        <w:t>Wave</w:t>
      </w:r>
      <w:r>
        <w:rPr>
          <w:rFonts w:ascii="Verdana"/>
          <w:spacing w:val="-52"/>
          <w:sz w:val="20"/>
        </w:rPr>
        <w:t> </w:t>
      </w:r>
      <w:r>
        <w:rPr>
          <w:rFonts w:ascii="Verdana"/>
          <w:sz w:val="20"/>
        </w:rPr>
        <w:t>Positive</w:t>
      </w:r>
      <w:r>
        <w:rPr>
          <w:rFonts w:ascii="Verdana"/>
          <w:spacing w:val="-24"/>
          <w:sz w:val="20"/>
        </w:rPr>
        <w:t> </w:t>
      </w:r>
      <w:r>
        <w:rPr>
          <w:rFonts w:ascii="Verdana"/>
          <w:sz w:val="20"/>
        </w:rPr>
        <w:t>Psychology</w:t>
        <w:tab/>
        <w:t>28</w:t>
      </w:r>
    </w:p>
    <w:p>
      <w:pPr>
        <w:tabs>
          <w:tab w:pos="3788" w:val="left" w:leader="none"/>
          <w:tab w:pos="9312" w:val="right" w:leader="none"/>
        </w:tabs>
        <w:spacing w:before="731"/>
        <w:ind w:left="2300" w:right="0" w:firstLine="0"/>
        <w:jc w:val="left"/>
        <w:rPr>
          <w:rFonts w:ascii="Verdana"/>
          <w:sz w:val="20"/>
        </w:rPr>
      </w:pPr>
      <w:r>
        <w:rPr/>
        <w:pict>
          <v:group style="position:absolute;margin-left:114.362pt;margin-top:56.259701pt;width:351pt;height:.5pt;mso-position-horizontal-relative:page;mso-position-vertical-relative:paragraph;z-index:1264" coordorigin="2287,1125" coordsize="7020,10">
            <v:line style="position:absolute" from="9277,1130" to="2302,1130" stroked="true" strokeweight=".5pt" strokecolor="#000000">
              <v:stroke dashstyle="dot"/>
            </v:line>
            <v:shape style="position:absolute;left:-7020;top:9958;width:7020;height:2" coordorigin="-7020,9958" coordsize="7020,0" path="m9307,1130l9307,1130m2287,1130l2287,1130e" filled="false" stroked="true" strokeweight=".5pt" strokecolor="#000000">
              <v:path arrowok="t"/>
              <v:stroke dashstyle="solid"/>
            </v:shape>
            <w10:wrap type="none"/>
          </v:group>
        </w:pict>
      </w:r>
      <w:r>
        <w:rPr>
          <w:rFonts w:ascii="Arial"/>
          <w:sz w:val="22"/>
        </w:rPr>
        <w:t>SECTION</w:t>
      </w:r>
      <w:r>
        <w:rPr>
          <w:rFonts w:ascii="Arial"/>
          <w:spacing w:val="-21"/>
          <w:sz w:val="22"/>
        </w:rPr>
        <w:t> </w:t>
      </w:r>
      <w:r>
        <w:rPr>
          <w:rFonts w:ascii="Arial"/>
          <w:sz w:val="22"/>
        </w:rPr>
        <w:t>II</w:t>
        <w:tab/>
        <w:t>THE</w:t>
      </w:r>
      <w:r>
        <w:rPr>
          <w:rFonts w:ascii="Arial"/>
          <w:spacing w:val="-8"/>
          <w:sz w:val="22"/>
        </w:rPr>
        <w:t> </w:t>
      </w:r>
      <w:r>
        <w:rPr>
          <w:rFonts w:ascii="Arial"/>
          <w:spacing w:val="-4"/>
          <w:sz w:val="22"/>
        </w:rPr>
        <w:t>SAILBOAT</w:t>
      </w:r>
      <w:r>
        <w:rPr>
          <w:rFonts w:ascii="Arial"/>
          <w:spacing w:val="-15"/>
          <w:sz w:val="22"/>
        </w:rPr>
        <w:t> </w:t>
      </w:r>
      <w:r>
        <w:rPr>
          <w:rFonts w:ascii="Arial"/>
          <w:spacing w:val="-3"/>
          <w:sz w:val="22"/>
        </w:rPr>
        <w:t>METAPHOR</w:t>
        <w:tab/>
      </w:r>
      <w:r>
        <w:rPr>
          <w:rFonts w:ascii="Verdana"/>
          <w:position w:val="1"/>
          <w:sz w:val="20"/>
        </w:rPr>
        <w:t>35</w:t>
      </w:r>
    </w:p>
    <w:p>
      <w:pPr>
        <w:pStyle w:val="ListParagraph"/>
        <w:numPr>
          <w:ilvl w:val="0"/>
          <w:numId w:val="1"/>
        </w:numPr>
        <w:tabs>
          <w:tab w:pos="3020" w:val="left" w:leader="none"/>
          <w:tab w:pos="3021" w:val="left" w:leader="none"/>
          <w:tab w:pos="9312" w:val="right" w:leader="none"/>
        </w:tabs>
        <w:spacing w:line="240" w:lineRule="auto" w:before="663" w:after="0"/>
        <w:ind w:left="3020" w:right="0" w:hanging="720"/>
        <w:jc w:val="left"/>
        <w:rPr>
          <w:rFonts w:ascii="Verdana"/>
          <w:sz w:val="20"/>
        </w:rPr>
      </w:pPr>
      <w:r>
        <w:rPr/>
        <w:pict>
          <v:group style="position:absolute;margin-left:114.362pt;margin-top:52.770721pt;width:351pt;height:.5pt;mso-position-horizontal-relative:page;mso-position-vertical-relative:paragraph;z-index:1216" coordorigin="2287,1055" coordsize="7020,10">
            <v:line style="position:absolute" from="9277,1060" to="2302,1060" stroked="true" strokeweight=".5pt" strokecolor="#000000">
              <v:stroke dashstyle="dot"/>
            </v:line>
            <v:shape style="position:absolute;left:-7020;top:8969;width:7020;height:2" coordorigin="-7020,8969" coordsize="7020,0" path="m9307,1060l9307,1060m2287,1060l2287,1060e" filled="false" stroked="true" strokeweight=".5pt" strokecolor="#000000">
              <v:path arrowok="t"/>
              <v:stroke dashstyle="solid"/>
            </v:shape>
            <w10:wrap type="none"/>
          </v:group>
        </w:pict>
      </w:r>
      <w:r>
        <w:rPr>
          <w:rFonts w:ascii="Verdana"/>
          <w:w w:val="95"/>
          <w:sz w:val="20"/>
        </w:rPr>
        <w:t>Introducing the</w:t>
      </w:r>
      <w:r>
        <w:rPr>
          <w:rFonts w:ascii="Verdana"/>
          <w:spacing w:val="-38"/>
          <w:w w:val="95"/>
          <w:sz w:val="20"/>
        </w:rPr>
        <w:t> </w:t>
      </w:r>
      <w:r>
        <w:rPr>
          <w:rFonts w:ascii="Verdana"/>
          <w:w w:val="95"/>
          <w:sz w:val="20"/>
        </w:rPr>
        <w:t>Sailboat</w:t>
      </w:r>
      <w:r>
        <w:rPr>
          <w:rFonts w:ascii="Verdana"/>
          <w:spacing w:val="-18"/>
          <w:w w:val="95"/>
          <w:sz w:val="20"/>
        </w:rPr>
        <w:t> </w:t>
      </w:r>
      <w:r>
        <w:rPr>
          <w:rFonts w:ascii="Verdana"/>
          <w:w w:val="95"/>
          <w:sz w:val="20"/>
        </w:rPr>
        <w:t>Metaphor</w:t>
        <w:tab/>
        <w:t>36</w:t>
      </w:r>
    </w:p>
    <w:p>
      <w:pPr>
        <w:pStyle w:val="ListParagraph"/>
        <w:numPr>
          <w:ilvl w:val="0"/>
          <w:numId w:val="1"/>
        </w:numPr>
        <w:tabs>
          <w:tab w:pos="3020" w:val="left" w:leader="none"/>
          <w:tab w:pos="3021" w:val="left" w:leader="none"/>
          <w:tab w:pos="9312" w:val="right" w:leader="none"/>
        </w:tabs>
        <w:spacing w:line="240" w:lineRule="auto" w:before="306" w:after="0"/>
        <w:ind w:left="3020" w:right="0" w:hanging="720"/>
        <w:jc w:val="left"/>
        <w:rPr>
          <w:rFonts w:ascii="Verdana"/>
          <w:sz w:val="20"/>
        </w:rPr>
      </w:pPr>
      <w:r>
        <w:rPr/>
        <w:pict>
          <v:group style="position:absolute;margin-left:114.362pt;margin-top:35.411709pt;width:351pt;height:.5pt;mso-position-horizontal-relative:page;mso-position-vertical-relative:paragraph;z-index:1240" coordorigin="2287,708" coordsize="7020,10">
            <v:line style="position:absolute" from="9277,713" to="2302,713" stroked="true" strokeweight=".5pt" strokecolor="#000000">
              <v:stroke dashstyle="dot"/>
            </v:line>
            <v:shape style="position:absolute;left:-7020;top:8063;width:7020;height:2" coordorigin="-7020,8063" coordsize="7020,0" path="m9307,713l9307,713m2287,713l2287,713e" filled="false" stroked="true" strokeweight=".5pt" strokecolor="#000000">
              <v:path arrowok="t"/>
              <v:stroke dashstyle="solid"/>
            </v:shape>
            <w10:wrap type="none"/>
          </v:group>
        </w:pict>
      </w:r>
      <w:r>
        <w:rPr>
          <w:rFonts w:ascii="Verdana"/>
          <w:sz w:val="20"/>
        </w:rPr>
        <w:t>Using</w:t>
      </w:r>
      <w:r>
        <w:rPr>
          <w:rFonts w:ascii="Verdana"/>
          <w:spacing w:val="-27"/>
          <w:sz w:val="20"/>
        </w:rPr>
        <w:t> </w:t>
      </w:r>
      <w:r>
        <w:rPr>
          <w:rFonts w:ascii="Verdana"/>
          <w:sz w:val="20"/>
        </w:rPr>
        <w:t>the</w:t>
      </w:r>
      <w:r>
        <w:rPr>
          <w:rFonts w:ascii="Verdana"/>
          <w:spacing w:val="-26"/>
          <w:sz w:val="20"/>
        </w:rPr>
        <w:t> </w:t>
      </w:r>
      <w:r>
        <w:rPr>
          <w:rFonts w:ascii="Verdana"/>
          <w:sz w:val="20"/>
        </w:rPr>
        <w:t>Sailboat</w:t>
      </w:r>
      <w:r>
        <w:rPr>
          <w:rFonts w:ascii="Verdana"/>
          <w:spacing w:val="-26"/>
          <w:sz w:val="20"/>
        </w:rPr>
        <w:t> </w:t>
      </w:r>
      <w:r>
        <w:rPr>
          <w:rFonts w:ascii="Verdana"/>
          <w:sz w:val="20"/>
        </w:rPr>
        <w:t>Metaphor</w:t>
      </w:r>
      <w:r>
        <w:rPr>
          <w:rFonts w:ascii="Verdana"/>
          <w:spacing w:val="-29"/>
          <w:sz w:val="20"/>
        </w:rPr>
        <w:t> </w:t>
      </w:r>
      <w:r>
        <w:rPr>
          <w:rFonts w:ascii="Verdana"/>
          <w:sz w:val="20"/>
        </w:rPr>
        <w:t>in</w:t>
      </w:r>
      <w:r>
        <w:rPr>
          <w:rFonts w:ascii="Verdana"/>
          <w:spacing w:val="-27"/>
          <w:sz w:val="20"/>
        </w:rPr>
        <w:t> </w:t>
      </w:r>
      <w:r>
        <w:rPr>
          <w:rFonts w:ascii="Verdana"/>
          <w:sz w:val="20"/>
        </w:rPr>
        <w:t>Practice</w:t>
        <w:tab/>
        <w:t>51</w:t>
      </w:r>
    </w:p>
    <w:p>
      <w:pPr>
        <w:pStyle w:val="ListParagraph"/>
        <w:numPr>
          <w:ilvl w:val="0"/>
          <w:numId w:val="1"/>
        </w:numPr>
        <w:tabs>
          <w:tab w:pos="3020" w:val="left" w:leader="none"/>
          <w:tab w:pos="3021" w:val="left" w:leader="none"/>
          <w:tab w:pos="9312" w:val="right" w:leader="none"/>
        </w:tabs>
        <w:spacing w:line="240" w:lineRule="auto" w:before="325" w:after="0"/>
        <w:ind w:left="3020" w:right="0" w:hanging="720"/>
        <w:jc w:val="left"/>
        <w:rPr>
          <w:rFonts w:ascii="Verdana"/>
          <w:sz w:val="20"/>
        </w:rPr>
      </w:pPr>
      <w:r>
        <w:rPr/>
        <w:pict>
          <v:group style="position:absolute;margin-left:114.362pt;margin-top:35.879704pt;width:351pt;height:.5pt;mso-position-horizontal-relative:page;mso-position-vertical-relative:paragraph;z-index:1288" coordorigin="2287,718" coordsize="7020,10">
            <v:line style="position:absolute" from="9277,723" to="2302,723" stroked="true" strokeweight=".5pt" strokecolor="#000000">
              <v:stroke dashstyle="dot"/>
            </v:line>
            <v:shape style="position:absolute;left:-7020;top:7513;width:7020;height:2" coordorigin="-7020,7514" coordsize="7020,0" path="m9307,723l9307,723m2287,723l2287,723e" filled="false" stroked="true" strokeweight=".5pt" strokecolor="#000000">
              <v:path arrowok="t"/>
              <v:stroke dashstyle="solid"/>
            </v:shape>
            <w10:wrap type="none"/>
          </v:group>
        </w:pict>
      </w:r>
      <w:r>
        <w:rPr>
          <w:rFonts w:ascii="Verdana"/>
          <w:w w:val="95"/>
          <w:sz w:val="20"/>
        </w:rPr>
        <w:t>Well-being</w:t>
      </w:r>
      <w:r>
        <w:rPr>
          <w:rFonts w:ascii="Verdana"/>
          <w:spacing w:val="-19"/>
          <w:w w:val="95"/>
          <w:sz w:val="20"/>
        </w:rPr>
        <w:t> </w:t>
      </w:r>
      <w:r>
        <w:rPr>
          <w:rFonts w:ascii="Verdana"/>
          <w:w w:val="95"/>
          <w:sz w:val="20"/>
        </w:rPr>
        <w:t>and</w:t>
      </w:r>
      <w:r>
        <w:rPr>
          <w:rFonts w:ascii="Verdana"/>
          <w:spacing w:val="-19"/>
          <w:w w:val="95"/>
          <w:sz w:val="20"/>
        </w:rPr>
        <w:t> </w:t>
      </w:r>
      <w:r>
        <w:rPr>
          <w:rFonts w:ascii="Verdana"/>
          <w:w w:val="95"/>
          <w:sz w:val="20"/>
        </w:rPr>
        <w:t>the</w:t>
      </w:r>
      <w:r>
        <w:rPr>
          <w:rFonts w:ascii="Verdana"/>
          <w:spacing w:val="-19"/>
          <w:w w:val="95"/>
          <w:sz w:val="20"/>
        </w:rPr>
        <w:t> </w:t>
      </w:r>
      <w:r>
        <w:rPr>
          <w:rFonts w:ascii="Verdana"/>
          <w:w w:val="95"/>
          <w:sz w:val="20"/>
        </w:rPr>
        <w:t>Sailboat</w:t>
      </w:r>
      <w:r>
        <w:rPr>
          <w:rFonts w:ascii="Verdana"/>
          <w:spacing w:val="-19"/>
          <w:w w:val="95"/>
          <w:sz w:val="20"/>
        </w:rPr>
        <w:t> </w:t>
      </w:r>
      <w:r>
        <w:rPr>
          <w:rFonts w:ascii="Verdana"/>
          <w:w w:val="95"/>
          <w:sz w:val="20"/>
        </w:rPr>
        <w:t>Metaphor</w:t>
        <w:tab/>
        <w:t>63</w:t>
      </w:r>
    </w:p>
    <w:p>
      <w:pPr>
        <w:tabs>
          <w:tab w:pos="3795" w:val="left" w:leader="none"/>
          <w:tab w:pos="9312" w:val="right" w:leader="none"/>
        </w:tabs>
        <w:spacing w:before="825"/>
        <w:ind w:left="2300" w:right="0" w:firstLine="0"/>
        <w:jc w:val="left"/>
        <w:rPr>
          <w:rFonts w:ascii="Verdana"/>
          <w:sz w:val="20"/>
        </w:rPr>
      </w:pPr>
      <w:r>
        <w:rPr/>
        <w:pict>
          <v:group style="position:absolute;margin-left:114.362pt;margin-top:60.958725pt;width:351pt;height:.5pt;mso-position-horizontal-relative:page;mso-position-vertical-relative:paragraph;z-index:1360" coordorigin="2287,1219" coordsize="7020,10">
            <v:line style="position:absolute" from="9277,1224" to="2302,1224" stroked="true" strokeweight=".5pt" strokecolor="#000000">
              <v:stroke dashstyle="dot"/>
            </v:line>
            <v:shape style="position:absolute;left:-7020;top:6946;width:7020;height:2" coordorigin="-7020,6946" coordsize="7020,0" path="m9307,1224l9307,1224m2287,1224l2287,1224e" filled="false" stroked="true" strokeweight=".5pt" strokecolor="#000000">
              <v:path arrowok="t"/>
              <v:stroke dashstyle="solid"/>
            </v:shape>
            <w10:wrap type="none"/>
          </v:group>
        </w:pict>
      </w:r>
      <w:r>
        <w:rPr>
          <w:rFonts w:ascii="Arial"/>
          <w:sz w:val="22"/>
        </w:rPr>
        <w:t>SECTION</w:t>
      </w:r>
      <w:r>
        <w:rPr>
          <w:rFonts w:ascii="Arial"/>
          <w:spacing w:val="-21"/>
          <w:sz w:val="22"/>
        </w:rPr>
        <w:t> </w:t>
      </w:r>
      <w:r>
        <w:rPr>
          <w:rFonts w:ascii="Arial"/>
          <w:sz w:val="22"/>
        </w:rPr>
        <w:t>III</w:t>
        <w:tab/>
        <w:t>EMOTIONAL</w:t>
      </w:r>
      <w:r>
        <w:rPr>
          <w:rFonts w:ascii="Arial"/>
          <w:spacing w:val="-14"/>
          <w:sz w:val="22"/>
        </w:rPr>
        <w:t> </w:t>
      </w:r>
      <w:r>
        <w:rPr>
          <w:rFonts w:ascii="Arial"/>
          <w:sz w:val="22"/>
        </w:rPr>
        <w:t>INTELLIGENCE</w:t>
        <w:tab/>
      </w:r>
      <w:r>
        <w:rPr>
          <w:rFonts w:ascii="Verdana"/>
          <w:position w:val="1"/>
          <w:sz w:val="20"/>
        </w:rPr>
        <w:t>73</w:t>
      </w:r>
    </w:p>
    <w:p>
      <w:pPr>
        <w:pStyle w:val="ListParagraph"/>
        <w:numPr>
          <w:ilvl w:val="0"/>
          <w:numId w:val="1"/>
        </w:numPr>
        <w:tabs>
          <w:tab w:pos="3020" w:val="left" w:leader="none"/>
          <w:tab w:pos="3021" w:val="left" w:leader="none"/>
          <w:tab w:pos="9312" w:val="right" w:leader="none"/>
        </w:tabs>
        <w:spacing w:line="240" w:lineRule="auto" w:before="295" w:after="0"/>
        <w:ind w:left="3020" w:right="0" w:hanging="720"/>
        <w:jc w:val="left"/>
        <w:rPr>
          <w:rFonts w:ascii="Verdana"/>
          <w:sz w:val="20"/>
        </w:rPr>
      </w:pPr>
      <w:r>
        <w:rPr/>
        <w:pict>
          <v:group style="position:absolute;margin-left:114.362pt;margin-top:34.370708pt;width:351pt;height:.5pt;mso-position-horizontal-relative:page;mso-position-vertical-relative:paragraph;z-index:1312" coordorigin="2287,687" coordsize="7020,10">
            <v:line style="position:absolute" from="9277,692" to="2302,692" stroked="true" strokeweight=".5pt" strokecolor="#000000">
              <v:stroke dashstyle="dot"/>
            </v:line>
            <v:shape style="position:absolute;left:-7020;top:5863;width:7020;height:2" coordorigin="-7020,5864" coordsize="7020,0" path="m9307,692l9307,692m2287,692l2287,692e" filled="false" stroked="true" strokeweight=".5pt" strokecolor="#000000">
              <v:path arrowok="t"/>
              <v:stroke dashstyle="solid"/>
            </v:shape>
            <w10:wrap type="none"/>
          </v:group>
        </w:pict>
      </w:r>
      <w:r>
        <w:rPr>
          <w:rFonts w:ascii="Verdana"/>
          <w:sz w:val="20"/>
        </w:rPr>
        <w:t>Emotions</w:t>
        <w:tab/>
        <w:t>74</w:t>
      </w:r>
    </w:p>
    <w:p>
      <w:pPr>
        <w:pStyle w:val="ListParagraph"/>
        <w:numPr>
          <w:ilvl w:val="0"/>
          <w:numId w:val="1"/>
        </w:numPr>
        <w:tabs>
          <w:tab w:pos="3020" w:val="left" w:leader="none"/>
          <w:tab w:pos="3021" w:val="left" w:leader="none"/>
          <w:tab w:pos="9312" w:val="right" w:leader="none"/>
        </w:tabs>
        <w:spacing w:line="240" w:lineRule="auto" w:before="320" w:after="0"/>
        <w:ind w:left="3020" w:right="0" w:hanging="720"/>
        <w:jc w:val="left"/>
        <w:rPr>
          <w:rFonts w:ascii="Verdana"/>
          <w:sz w:val="20"/>
        </w:rPr>
      </w:pPr>
      <w:r>
        <w:rPr/>
        <w:pict>
          <v:group style="position:absolute;margin-left:114.362pt;margin-top:36.272705pt;width:351pt;height:.5pt;mso-position-horizontal-relative:page;mso-position-vertical-relative:paragraph;z-index:1336" coordorigin="2287,725" coordsize="7020,10">
            <v:line style="position:absolute" from="9277,730" to="2302,730" stroked="true" strokeweight=".5pt" strokecolor="#000000">
              <v:stroke dashstyle="dot"/>
            </v:line>
            <v:shape style="position:absolute;left:-7020;top:5325;width:7020;height:2" coordorigin="-7020,5325" coordsize="7020,0" path="m9307,730l9307,730m2287,730l2287,730e" filled="false" stroked="true" strokeweight=".5pt" strokecolor="#000000">
              <v:path arrowok="t"/>
              <v:stroke dashstyle="solid"/>
            </v:shape>
            <w10:wrap type="none"/>
          </v:group>
        </w:pict>
      </w:r>
      <w:r>
        <w:rPr>
          <w:rFonts w:ascii="Verdana"/>
          <w:w w:val="95"/>
          <w:sz w:val="20"/>
        </w:rPr>
        <w:t>Emotional</w:t>
      </w:r>
      <w:r>
        <w:rPr>
          <w:rFonts w:ascii="Verdana"/>
          <w:spacing w:val="-17"/>
          <w:w w:val="95"/>
          <w:sz w:val="20"/>
        </w:rPr>
        <w:t> </w:t>
      </w:r>
      <w:r>
        <w:rPr>
          <w:rFonts w:ascii="Verdana"/>
          <w:w w:val="95"/>
          <w:sz w:val="20"/>
        </w:rPr>
        <w:t>Intelligence</w:t>
        <w:tab/>
        <w:t>84</w:t>
      </w:r>
    </w:p>
    <w:p>
      <w:pPr>
        <w:pStyle w:val="ListParagraph"/>
        <w:numPr>
          <w:ilvl w:val="0"/>
          <w:numId w:val="1"/>
        </w:numPr>
        <w:tabs>
          <w:tab w:pos="3020" w:val="left" w:leader="none"/>
          <w:tab w:pos="3021" w:val="left" w:leader="none"/>
          <w:tab w:pos="9312" w:val="right" w:leader="none"/>
        </w:tabs>
        <w:spacing w:line="240" w:lineRule="auto" w:before="311" w:after="0"/>
        <w:ind w:left="3020" w:right="0" w:hanging="720"/>
        <w:jc w:val="left"/>
        <w:rPr>
          <w:rFonts w:ascii="Verdana"/>
          <w:sz w:val="20"/>
        </w:rPr>
      </w:pPr>
      <w:r>
        <w:rPr/>
        <w:pict>
          <v:group style="position:absolute;margin-left:114.362pt;margin-top:36.920708pt;width:351pt;height:.5pt;mso-position-horizontal-relative:page;mso-position-vertical-relative:paragraph;z-index:1384" coordorigin="2287,738" coordsize="7020,10">
            <v:line style="position:absolute" from="9277,743" to="2302,743" stroked="true" strokeweight=".5pt" strokecolor="#000000">
              <v:stroke dashstyle="dot"/>
            </v:line>
            <v:shape style="position:absolute;left:-7020;top:4762;width:7020;height:2" coordorigin="-7020,4762" coordsize="7020,0" path="m9307,743l9307,743m2287,743l2287,743e" filled="false" stroked="true" strokeweight=".5pt" strokecolor="#000000">
              <v:path arrowok="t"/>
              <v:stroke dashstyle="solid"/>
            </v:shape>
            <w10:wrap type="none"/>
          </v:group>
        </w:pict>
      </w:r>
      <w:r>
        <w:rPr>
          <w:rFonts w:ascii="Verdana"/>
          <w:sz w:val="20"/>
        </w:rPr>
        <w:t>Emotional</w:t>
      </w:r>
      <w:r>
        <w:rPr>
          <w:rFonts w:ascii="Verdana"/>
          <w:spacing w:val="-27"/>
          <w:sz w:val="20"/>
        </w:rPr>
        <w:t> </w:t>
      </w:r>
      <w:r>
        <w:rPr>
          <w:rFonts w:ascii="Verdana"/>
          <w:sz w:val="20"/>
        </w:rPr>
        <w:t>Awareness</w:t>
        <w:tab/>
        <w:t>116</w:t>
      </w:r>
    </w:p>
    <w:p>
      <w:pPr>
        <w:pStyle w:val="ListParagraph"/>
        <w:numPr>
          <w:ilvl w:val="0"/>
          <w:numId w:val="1"/>
        </w:numPr>
        <w:tabs>
          <w:tab w:pos="3020" w:val="left" w:leader="none"/>
          <w:tab w:pos="3021" w:val="left" w:leader="none"/>
          <w:tab w:pos="9312" w:val="right" w:leader="none"/>
        </w:tabs>
        <w:spacing w:line="240" w:lineRule="auto" w:before="368" w:after="0"/>
        <w:ind w:left="3020" w:right="0" w:hanging="720"/>
        <w:jc w:val="left"/>
        <w:rPr>
          <w:rFonts w:ascii="Verdana"/>
          <w:sz w:val="20"/>
        </w:rPr>
      </w:pPr>
      <w:r>
        <w:rPr/>
        <w:pict>
          <v:group style="position:absolute;margin-left:114.362pt;margin-top:38.029705pt;width:351pt;height:.5pt;mso-position-horizontal-relative:page;mso-position-vertical-relative:paragraph;z-index:1408" coordorigin="2287,761" coordsize="7020,10">
            <v:line style="position:absolute" from="9277,766" to="2302,766" stroked="true" strokeweight=".5pt" strokecolor="#000000">
              <v:stroke dashstyle="dot"/>
            </v:line>
            <v:shape style="position:absolute;left:-7020;top:4208;width:7020;height:2" coordorigin="-7020,4208" coordsize="7020,0" path="m9307,766l9307,766m2287,766l2287,766e" filled="false" stroked="true" strokeweight=".5pt" strokecolor="#000000">
              <v:path arrowok="t"/>
              <v:stroke dashstyle="solid"/>
            </v:shape>
            <w10:wrap type="none"/>
          </v:group>
        </w:pict>
      </w:r>
      <w:r>
        <w:rPr>
          <w:rFonts w:ascii="Verdana"/>
          <w:sz w:val="20"/>
        </w:rPr>
        <w:t>Beliefs</w:t>
      </w:r>
      <w:r>
        <w:rPr>
          <w:rFonts w:ascii="Verdana"/>
          <w:spacing w:val="-22"/>
          <w:sz w:val="20"/>
        </w:rPr>
        <w:t> </w:t>
      </w:r>
      <w:r>
        <w:rPr>
          <w:rFonts w:ascii="Verdana"/>
          <w:sz w:val="20"/>
        </w:rPr>
        <w:t>about</w:t>
      </w:r>
      <w:r>
        <w:rPr>
          <w:rFonts w:ascii="Verdana"/>
          <w:spacing w:val="-21"/>
          <w:sz w:val="20"/>
        </w:rPr>
        <w:t> </w:t>
      </w:r>
      <w:r>
        <w:rPr>
          <w:rFonts w:ascii="Verdana"/>
          <w:sz w:val="20"/>
        </w:rPr>
        <w:t>Emotions</w:t>
        <w:tab/>
        <w:t>128</w:t>
      </w:r>
    </w:p>
    <w:p>
      <w:pPr>
        <w:pStyle w:val="ListParagraph"/>
        <w:numPr>
          <w:ilvl w:val="0"/>
          <w:numId w:val="1"/>
        </w:numPr>
        <w:tabs>
          <w:tab w:pos="3020" w:val="left" w:leader="none"/>
          <w:tab w:pos="3021" w:val="left" w:leader="none"/>
          <w:tab w:pos="9312" w:val="right" w:leader="none"/>
        </w:tabs>
        <w:spacing w:line="240" w:lineRule="auto" w:before="311" w:after="0"/>
        <w:ind w:left="3020" w:right="0" w:hanging="720"/>
        <w:jc w:val="left"/>
        <w:rPr>
          <w:rFonts w:ascii="Verdana"/>
          <w:sz w:val="20"/>
        </w:rPr>
      </w:pPr>
      <w:r>
        <w:rPr/>
        <w:pict>
          <v:group style="position:absolute;margin-left:114.362pt;margin-top:36.91972pt;width:351pt;height:.5pt;mso-position-horizontal-relative:page;mso-position-vertical-relative:paragraph;z-index:1432" coordorigin="2287,738" coordsize="7020,10">
            <v:line style="position:absolute" from="9277,743" to="2302,743" stroked="true" strokeweight=".5pt" strokecolor="#000000">
              <v:stroke dashstyle="dot"/>
            </v:line>
            <v:shape style="position:absolute;left:-7020;top:3597;width:7020;height:2" coordorigin="-7020,3597" coordsize="7020,0" path="m9307,743l9307,743m2287,743l2287,743e" filled="false" stroked="true" strokeweight=".5pt" strokecolor="#000000">
              <v:path arrowok="t"/>
              <v:stroke dashstyle="solid"/>
            </v:shape>
            <w10:wrap type="none"/>
          </v:group>
        </w:pict>
      </w:r>
      <w:r>
        <w:rPr>
          <w:rFonts w:ascii="Verdana"/>
          <w:sz w:val="20"/>
        </w:rPr>
        <w:t>Emotional</w:t>
      </w:r>
      <w:r>
        <w:rPr>
          <w:rFonts w:ascii="Verdana"/>
          <w:spacing w:val="-21"/>
          <w:sz w:val="20"/>
        </w:rPr>
        <w:t> </w:t>
      </w:r>
      <w:r>
        <w:rPr>
          <w:rFonts w:ascii="Verdana"/>
          <w:sz w:val="20"/>
        </w:rPr>
        <w:t>Knowledge</w:t>
        <w:tab/>
        <w:t>134</w:t>
      </w:r>
    </w:p>
    <w:p>
      <w:pPr>
        <w:pStyle w:val="ListParagraph"/>
        <w:numPr>
          <w:ilvl w:val="0"/>
          <w:numId w:val="1"/>
        </w:numPr>
        <w:tabs>
          <w:tab w:pos="3020" w:val="left" w:leader="none"/>
          <w:tab w:pos="3021" w:val="left" w:leader="none"/>
          <w:tab w:pos="9312" w:val="right" w:leader="none"/>
        </w:tabs>
        <w:spacing w:line="240" w:lineRule="auto" w:before="368" w:after="0"/>
        <w:ind w:left="3020" w:right="0" w:hanging="720"/>
        <w:jc w:val="left"/>
        <w:rPr>
          <w:rFonts w:ascii="Verdana"/>
          <w:sz w:val="20"/>
        </w:rPr>
      </w:pPr>
      <w:r>
        <w:rPr>
          <w:rFonts w:ascii="Verdana"/>
          <w:sz w:val="20"/>
        </w:rPr>
        <w:t>Emotional</w:t>
      </w:r>
      <w:r>
        <w:rPr>
          <w:rFonts w:ascii="Verdana"/>
          <w:spacing w:val="-22"/>
          <w:sz w:val="20"/>
        </w:rPr>
        <w:t> </w:t>
      </w:r>
      <w:r>
        <w:rPr>
          <w:rFonts w:ascii="Verdana"/>
          <w:sz w:val="20"/>
        </w:rPr>
        <w:t>Expression</w:t>
        <w:tab/>
        <w:t>146</w:t>
      </w:r>
    </w:p>
    <w:p>
      <w:pPr>
        <w:pStyle w:val="BodyText"/>
        <w:spacing w:before="1"/>
        <w:rPr>
          <w:rFonts w:ascii="Verdana"/>
          <w:sz w:val="9"/>
        </w:rPr>
      </w:pPr>
      <w:r>
        <w:rPr/>
        <w:pict>
          <v:group style="position:absolute;margin-left:114.362pt;margin-top:7.486635pt;width:351pt;height:.5pt;mso-position-horizontal-relative:page;mso-position-vertical-relative:paragraph;z-index:-1000;mso-wrap-distance-left:0;mso-wrap-distance-right:0" coordorigin="2287,150" coordsize="7020,10">
            <v:line style="position:absolute" from="9277,155" to="2302,155" stroked="true" strokeweight=".5pt" strokecolor="#000000">
              <v:stroke dashstyle="dot"/>
            </v:line>
            <v:line style="position:absolute" from="9307,155" to="9307,155" stroked="true" strokeweight=".5pt" strokecolor="#000000">
              <v:stroke dashstyle="solid"/>
            </v:line>
            <v:line style="position:absolute" from="2287,155" to="2287,155" stroked="true" strokeweight=".5pt" strokecolor="#000000">
              <v:stroke dashstyle="solid"/>
            </v:line>
            <w10:wrap type="topAndBottom"/>
          </v:group>
        </w:pict>
      </w:r>
    </w:p>
    <w:p>
      <w:pPr>
        <w:spacing w:after="0"/>
        <w:rPr>
          <w:rFonts w:ascii="Verdana"/>
          <w:sz w:val="9"/>
        </w:rPr>
        <w:sectPr>
          <w:headerReference w:type="default" r:id="rId6"/>
          <w:pgSz w:w="11910" w:h="16840"/>
          <w:pgMar w:header="902" w:footer="0" w:top="1300" w:bottom="280" w:left="0" w:right="0"/>
        </w:sectPr>
      </w:pPr>
    </w:p>
    <w:p>
      <w:pPr>
        <w:pStyle w:val="BodyText"/>
        <w:spacing w:before="4"/>
        <w:rPr>
          <w:rFonts w:ascii="Times New Roman"/>
          <w:sz w:val="17"/>
        </w:rPr>
      </w:pPr>
    </w:p>
    <w:p>
      <w:pPr>
        <w:spacing w:after="0"/>
        <w:rPr>
          <w:rFonts w:ascii="Times New Roman"/>
          <w:sz w:val="17"/>
        </w:rPr>
        <w:sectPr>
          <w:headerReference w:type="even" r:id="rId7"/>
          <w:pgSz w:w="11910" w:h="16840"/>
          <w:pgMar w:header="0" w:footer="0" w:top="1580" w:bottom="28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8"/>
        <w:rPr>
          <w:rFonts w:ascii="Times New Roman"/>
          <w:sz w:val="23"/>
        </w:rPr>
      </w:pPr>
    </w:p>
    <w:p>
      <w:pPr>
        <w:pStyle w:val="Heading3"/>
        <w:numPr>
          <w:ilvl w:val="0"/>
          <w:numId w:val="2"/>
        </w:numPr>
        <w:tabs>
          <w:tab w:pos="2664" w:val="left" w:leader="none"/>
        </w:tabs>
        <w:spacing w:line="240" w:lineRule="auto" w:before="90" w:after="0"/>
        <w:ind w:left="2663" w:right="0" w:hanging="340"/>
        <w:jc w:val="both"/>
      </w:pPr>
      <w:r>
        <w:rPr>
          <w:w w:val="135"/>
          <w:position w:val="1"/>
        </w:rPr>
        <w:t>foreword</w:t>
      </w:r>
    </w:p>
    <w:p>
      <w:pPr>
        <w:pStyle w:val="BodyText"/>
        <w:spacing w:before="2"/>
        <w:rPr>
          <w:rFonts w:ascii="Verdana"/>
          <w:sz w:val="33"/>
        </w:rPr>
      </w:pPr>
    </w:p>
    <w:p>
      <w:pPr>
        <w:pStyle w:val="BodyText"/>
        <w:spacing w:line="295" w:lineRule="auto"/>
        <w:ind w:left="2323" w:right="2320"/>
        <w:jc w:val="both"/>
      </w:pPr>
      <w:r>
        <w:rPr>
          <w:color w:val="333333"/>
          <w:w w:val="105"/>
        </w:rPr>
        <w:t>Over the years, when I was teaching positive </w:t>
      </w:r>
      <w:r>
        <w:rPr>
          <w:color w:val="333333"/>
          <w:spacing w:val="-3"/>
          <w:w w:val="105"/>
        </w:rPr>
        <w:t>psychology, </w:t>
      </w:r>
      <w:r>
        <w:rPr>
          <w:color w:val="333333"/>
          <w:w w:val="105"/>
        </w:rPr>
        <w:t>I often heard people saying:</w:t>
      </w:r>
      <w:r>
        <w:rPr>
          <w:color w:val="333333"/>
          <w:spacing w:val="-14"/>
          <w:w w:val="105"/>
        </w:rPr>
        <w:t> </w:t>
      </w:r>
      <w:r>
        <w:rPr>
          <w:color w:val="333333"/>
          <w:w w:val="105"/>
        </w:rPr>
        <w:t>“I</w:t>
      </w:r>
      <w:r>
        <w:rPr>
          <w:color w:val="333333"/>
          <w:spacing w:val="-13"/>
          <w:w w:val="105"/>
        </w:rPr>
        <w:t> </w:t>
      </w:r>
      <w:r>
        <w:rPr>
          <w:color w:val="333333"/>
          <w:w w:val="105"/>
        </w:rPr>
        <w:t>really</w:t>
      </w:r>
      <w:r>
        <w:rPr>
          <w:color w:val="333333"/>
          <w:spacing w:val="-21"/>
          <w:w w:val="105"/>
        </w:rPr>
        <w:t> </w:t>
      </w:r>
      <w:r>
        <w:rPr>
          <w:color w:val="333333"/>
          <w:spacing w:val="-3"/>
          <w:w w:val="105"/>
        </w:rPr>
        <w:t>love</w:t>
      </w:r>
      <w:r>
        <w:rPr>
          <w:color w:val="333333"/>
          <w:spacing w:val="-13"/>
          <w:w w:val="105"/>
        </w:rPr>
        <w:t> </w:t>
      </w:r>
      <w:r>
        <w:rPr>
          <w:color w:val="333333"/>
          <w:w w:val="105"/>
        </w:rPr>
        <w:t>the</w:t>
      </w:r>
      <w:r>
        <w:rPr>
          <w:color w:val="333333"/>
          <w:spacing w:val="-13"/>
          <w:w w:val="105"/>
        </w:rPr>
        <w:t> </w:t>
      </w:r>
      <w:r>
        <w:rPr>
          <w:color w:val="333333"/>
          <w:w w:val="105"/>
        </w:rPr>
        <w:t>ideas</w:t>
      </w:r>
      <w:r>
        <w:rPr>
          <w:color w:val="333333"/>
          <w:spacing w:val="-14"/>
          <w:w w:val="105"/>
        </w:rPr>
        <w:t> </w:t>
      </w:r>
      <w:r>
        <w:rPr>
          <w:color w:val="333333"/>
          <w:w w:val="105"/>
        </w:rPr>
        <w:t>and</w:t>
      </w:r>
      <w:r>
        <w:rPr>
          <w:color w:val="333333"/>
          <w:spacing w:val="-13"/>
          <w:w w:val="105"/>
        </w:rPr>
        <w:t> </w:t>
      </w:r>
      <w:r>
        <w:rPr>
          <w:color w:val="333333"/>
          <w:w w:val="105"/>
        </w:rPr>
        <w:t>concepts</w:t>
      </w:r>
      <w:r>
        <w:rPr>
          <w:color w:val="333333"/>
          <w:spacing w:val="-14"/>
          <w:w w:val="105"/>
        </w:rPr>
        <w:t> </w:t>
      </w:r>
      <w:r>
        <w:rPr>
          <w:color w:val="333333"/>
          <w:w w:val="105"/>
        </w:rPr>
        <w:t>and</w:t>
      </w:r>
      <w:r>
        <w:rPr>
          <w:color w:val="333333"/>
          <w:spacing w:val="-13"/>
          <w:w w:val="105"/>
        </w:rPr>
        <w:t> </w:t>
      </w:r>
      <w:r>
        <w:rPr>
          <w:color w:val="333333"/>
          <w:w w:val="105"/>
        </w:rPr>
        <w:t>I</w:t>
      </w:r>
      <w:r>
        <w:rPr>
          <w:color w:val="333333"/>
          <w:spacing w:val="-13"/>
          <w:w w:val="105"/>
        </w:rPr>
        <w:t> </w:t>
      </w:r>
      <w:r>
        <w:rPr>
          <w:color w:val="333333"/>
          <w:w w:val="105"/>
        </w:rPr>
        <w:t>really</w:t>
      </w:r>
      <w:r>
        <w:rPr>
          <w:color w:val="333333"/>
          <w:spacing w:val="-21"/>
          <w:w w:val="105"/>
        </w:rPr>
        <w:t> </w:t>
      </w:r>
      <w:r>
        <w:rPr>
          <w:color w:val="333333"/>
          <w:w w:val="105"/>
        </w:rPr>
        <w:t>see</w:t>
      </w:r>
      <w:r>
        <w:rPr>
          <w:color w:val="333333"/>
          <w:spacing w:val="-13"/>
          <w:w w:val="105"/>
        </w:rPr>
        <w:t> </w:t>
      </w:r>
      <w:r>
        <w:rPr>
          <w:color w:val="333333"/>
          <w:w w:val="105"/>
        </w:rPr>
        <w:t>the</w:t>
      </w:r>
      <w:r>
        <w:rPr>
          <w:color w:val="333333"/>
          <w:spacing w:val="-14"/>
          <w:w w:val="105"/>
        </w:rPr>
        <w:t> </w:t>
      </w:r>
      <w:r>
        <w:rPr>
          <w:color w:val="333333"/>
          <w:w w:val="105"/>
        </w:rPr>
        <w:t>potential,</w:t>
      </w:r>
      <w:r>
        <w:rPr>
          <w:color w:val="333333"/>
          <w:spacing w:val="-13"/>
          <w:w w:val="105"/>
        </w:rPr>
        <w:t> </w:t>
      </w:r>
      <w:r>
        <w:rPr>
          <w:color w:val="333333"/>
          <w:w w:val="105"/>
        </w:rPr>
        <w:t>but</w:t>
      </w:r>
      <w:r>
        <w:rPr>
          <w:color w:val="333333"/>
          <w:spacing w:val="-13"/>
          <w:w w:val="105"/>
        </w:rPr>
        <w:t> </w:t>
      </w:r>
      <w:r>
        <w:rPr>
          <w:color w:val="333333"/>
          <w:w w:val="105"/>
        </w:rPr>
        <w:t>it</w:t>
      </w:r>
      <w:r>
        <w:rPr>
          <w:color w:val="333333"/>
          <w:spacing w:val="-14"/>
          <w:w w:val="105"/>
        </w:rPr>
        <w:t> </w:t>
      </w:r>
      <w:r>
        <w:rPr>
          <w:color w:val="333333"/>
          <w:w w:val="105"/>
        </w:rPr>
        <w:t>is all</w:t>
      </w:r>
      <w:r>
        <w:rPr>
          <w:color w:val="333333"/>
          <w:spacing w:val="-18"/>
          <w:w w:val="105"/>
        </w:rPr>
        <w:t> </w:t>
      </w:r>
      <w:r>
        <w:rPr>
          <w:color w:val="333333"/>
          <w:w w:val="105"/>
        </w:rPr>
        <w:t>a</w:t>
      </w:r>
      <w:r>
        <w:rPr>
          <w:color w:val="333333"/>
          <w:spacing w:val="-17"/>
          <w:w w:val="105"/>
        </w:rPr>
        <w:t> </w:t>
      </w:r>
      <w:r>
        <w:rPr>
          <w:color w:val="333333"/>
          <w:w w:val="105"/>
        </w:rPr>
        <w:t>bit</w:t>
      </w:r>
      <w:r>
        <w:rPr>
          <w:color w:val="333333"/>
          <w:spacing w:val="-17"/>
          <w:w w:val="105"/>
        </w:rPr>
        <w:t> </w:t>
      </w:r>
      <w:r>
        <w:rPr>
          <w:color w:val="333333"/>
          <w:w w:val="105"/>
        </w:rPr>
        <w:t>overwhelming”.</w:t>
      </w:r>
      <w:r>
        <w:rPr>
          <w:color w:val="333333"/>
          <w:spacing w:val="-22"/>
          <w:w w:val="105"/>
        </w:rPr>
        <w:t> </w:t>
      </w:r>
      <w:r>
        <w:rPr>
          <w:color w:val="333333"/>
          <w:w w:val="105"/>
        </w:rPr>
        <w:t>And</w:t>
      </w:r>
      <w:r>
        <w:rPr>
          <w:color w:val="333333"/>
          <w:spacing w:val="-17"/>
          <w:w w:val="105"/>
        </w:rPr>
        <w:t> </w:t>
      </w:r>
      <w:r>
        <w:rPr>
          <w:color w:val="333333"/>
          <w:w w:val="105"/>
        </w:rPr>
        <w:t>I</w:t>
      </w:r>
      <w:r>
        <w:rPr>
          <w:color w:val="333333"/>
          <w:spacing w:val="-17"/>
          <w:w w:val="105"/>
        </w:rPr>
        <w:t> </w:t>
      </w:r>
      <w:r>
        <w:rPr>
          <w:color w:val="333333"/>
          <w:w w:val="105"/>
        </w:rPr>
        <w:t>can</w:t>
      </w:r>
      <w:r>
        <w:rPr>
          <w:color w:val="333333"/>
          <w:spacing w:val="-17"/>
          <w:w w:val="105"/>
        </w:rPr>
        <w:t> </w:t>
      </w:r>
      <w:r>
        <w:rPr>
          <w:color w:val="333333"/>
          <w:w w:val="105"/>
        </w:rPr>
        <w:t>understand</w:t>
      </w:r>
      <w:r>
        <w:rPr>
          <w:color w:val="333333"/>
          <w:spacing w:val="-17"/>
          <w:w w:val="105"/>
        </w:rPr>
        <w:t> </w:t>
      </w:r>
      <w:r>
        <w:rPr>
          <w:color w:val="333333"/>
          <w:w w:val="105"/>
        </w:rPr>
        <w:t>this</w:t>
      </w:r>
      <w:r>
        <w:rPr>
          <w:color w:val="333333"/>
          <w:spacing w:val="-17"/>
          <w:w w:val="105"/>
        </w:rPr>
        <w:t> </w:t>
      </w:r>
      <w:r>
        <w:rPr>
          <w:color w:val="333333"/>
          <w:w w:val="105"/>
        </w:rPr>
        <w:t>point.</w:t>
      </w:r>
      <w:r>
        <w:rPr>
          <w:color w:val="333333"/>
          <w:spacing w:val="-17"/>
          <w:w w:val="105"/>
        </w:rPr>
        <w:t> </w:t>
      </w:r>
      <w:r>
        <w:rPr>
          <w:color w:val="333333"/>
          <w:w w:val="105"/>
        </w:rPr>
        <w:t>Positive</w:t>
      </w:r>
      <w:r>
        <w:rPr>
          <w:color w:val="333333"/>
          <w:spacing w:val="-17"/>
          <w:w w:val="105"/>
        </w:rPr>
        <w:t> </w:t>
      </w:r>
      <w:r>
        <w:rPr>
          <w:color w:val="333333"/>
          <w:w w:val="105"/>
        </w:rPr>
        <w:t>Psychology</w:t>
      </w:r>
      <w:r>
        <w:rPr>
          <w:color w:val="333333"/>
          <w:spacing w:val="-24"/>
          <w:w w:val="105"/>
        </w:rPr>
        <w:t> </w:t>
      </w:r>
      <w:r>
        <w:rPr>
          <w:color w:val="333333"/>
          <w:w w:val="105"/>
        </w:rPr>
        <w:t>is</w:t>
      </w:r>
      <w:r>
        <w:rPr>
          <w:color w:val="333333"/>
          <w:spacing w:val="-17"/>
          <w:w w:val="105"/>
        </w:rPr>
        <w:t> </w:t>
      </w:r>
      <w:r>
        <w:rPr>
          <w:color w:val="333333"/>
          <w:w w:val="105"/>
        </w:rPr>
        <w:t>a broad</w:t>
      </w:r>
      <w:r>
        <w:rPr>
          <w:color w:val="333333"/>
          <w:spacing w:val="-24"/>
          <w:w w:val="105"/>
        </w:rPr>
        <w:t> </w:t>
      </w:r>
      <w:r>
        <w:rPr>
          <w:color w:val="333333"/>
          <w:w w:val="105"/>
        </w:rPr>
        <w:t>field,</w:t>
      </w:r>
      <w:r>
        <w:rPr>
          <w:color w:val="333333"/>
          <w:spacing w:val="-23"/>
          <w:w w:val="105"/>
        </w:rPr>
        <w:t> </w:t>
      </w:r>
      <w:r>
        <w:rPr>
          <w:color w:val="333333"/>
          <w:w w:val="105"/>
        </w:rPr>
        <w:t>and</w:t>
      </w:r>
      <w:r>
        <w:rPr>
          <w:color w:val="333333"/>
          <w:spacing w:val="-24"/>
          <w:w w:val="105"/>
        </w:rPr>
        <w:t> </w:t>
      </w:r>
      <w:r>
        <w:rPr>
          <w:color w:val="333333"/>
          <w:spacing w:val="-3"/>
          <w:w w:val="105"/>
        </w:rPr>
        <w:t>involves</w:t>
      </w:r>
      <w:r>
        <w:rPr>
          <w:color w:val="333333"/>
          <w:spacing w:val="-23"/>
          <w:w w:val="105"/>
        </w:rPr>
        <w:t> </w:t>
      </w:r>
      <w:r>
        <w:rPr>
          <w:color w:val="333333"/>
          <w:w w:val="105"/>
        </w:rPr>
        <w:t>a</w:t>
      </w:r>
      <w:r>
        <w:rPr>
          <w:color w:val="333333"/>
          <w:spacing w:val="-24"/>
          <w:w w:val="105"/>
        </w:rPr>
        <w:t> </w:t>
      </w:r>
      <w:r>
        <w:rPr>
          <w:color w:val="333333"/>
          <w:w w:val="105"/>
        </w:rPr>
        <w:t>wide</w:t>
      </w:r>
      <w:r>
        <w:rPr>
          <w:color w:val="333333"/>
          <w:spacing w:val="-23"/>
          <w:w w:val="105"/>
        </w:rPr>
        <w:t> </w:t>
      </w:r>
      <w:r>
        <w:rPr>
          <w:color w:val="333333"/>
          <w:w w:val="105"/>
        </w:rPr>
        <w:t>range</w:t>
      </w:r>
      <w:r>
        <w:rPr>
          <w:color w:val="333333"/>
          <w:spacing w:val="-24"/>
          <w:w w:val="105"/>
        </w:rPr>
        <w:t> </w:t>
      </w:r>
      <w:r>
        <w:rPr>
          <w:color w:val="333333"/>
          <w:w w:val="105"/>
        </w:rPr>
        <w:t>of</w:t>
      </w:r>
      <w:r>
        <w:rPr>
          <w:color w:val="333333"/>
          <w:spacing w:val="-26"/>
          <w:w w:val="105"/>
        </w:rPr>
        <w:t> </w:t>
      </w:r>
      <w:r>
        <w:rPr>
          <w:color w:val="333333"/>
          <w:w w:val="105"/>
        </w:rPr>
        <w:t>topics,</w:t>
      </w:r>
      <w:r>
        <w:rPr>
          <w:color w:val="333333"/>
          <w:spacing w:val="-23"/>
          <w:w w:val="105"/>
        </w:rPr>
        <w:t> </w:t>
      </w:r>
      <w:r>
        <w:rPr>
          <w:color w:val="333333"/>
          <w:w w:val="105"/>
        </w:rPr>
        <w:t>including</w:t>
      </w:r>
      <w:r>
        <w:rPr>
          <w:color w:val="333333"/>
          <w:spacing w:val="-24"/>
          <w:w w:val="105"/>
        </w:rPr>
        <w:t> </w:t>
      </w:r>
      <w:r>
        <w:rPr>
          <w:color w:val="333333"/>
          <w:w w:val="105"/>
        </w:rPr>
        <w:t>mindfulness,</w:t>
      </w:r>
      <w:r>
        <w:rPr>
          <w:color w:val="333333"/>
          <w:spacing w:val="-23"/>
          <w:w w:val="105"/>
        </w:rPr>
        <w:t> </w:t>
      </w:r>
      <w:r>
        <w:rPr>
          <w:color w:val="333333"/>
          <w:w w:val="105"/>
        </w:rPr>
        <w:t>strengths, self-compassion, resilience, just to mention a</w:t>
      </w:r>
      <w:r>
        <w:rPr>
          <w:color w:val="333333"/>
          <w:spacing w:val="-16"/>
          <w:w w:val="105"/>
        </w:rPr>
        <w:t> </w:t>
      </w:r>
      <w:r>
        <w:rPr>
          <w:color w:val="333333"/>
          <w:spacing w:val="-6"/>
          <w:w w:val="105"/>
        </w:rPr>
        <w:t>few.</w:t>
      </w:r>
    </w:p>
    <w:p>
      <w:pPr>
        <w:pStyle w:val="BodyText"/>
        <w:spacing w:before="10"/>
        <w:rPr>
          <w:sz w:val="24"/>
        </w:rPr>
      </w:pPr>
    </w:p>
    <w:p>
      <w:pPr>
        <w:pStyle w:val="BodyText"/>
        <w:spacing w:line="295" w:lineRule="auto"/>
        <w:ind w:left="2323" w:right="2321"/>
        <w:jc w:val="both"/>
      </w:pPr>
      <w:r>
        <w:rPr>
          <w:color w:val="333333"/>
        </w:rPr>
        <w:t>So at a certain point I was asking myself: What if we could provide students, helping professionals, clients and other people who aim to incorporate PP into their daily life with a profound, yet easy to understand framework for explaining and practicing positive psychology?</w:t>
      </w:r>
    </w:p>
    <w:p>
      <w:pPr>
        <w:pStyle w:val="BodyText"/>
        <w:spacing w:before="9"/>
        <w:rPr>
          <w:sz w:val="24"/>
        </w:rPr>
      </w:pPr>
    </w:p>
    <w:p>
      <w:pPr>
        <w:pStyle w:val="BodyText"/>
        <w:spacing w:line="295" w:lineRule="auto"/>
        <w:ind w:left="2323" w:right="2321"/>
        <w:jc w:val="both"/>
      </w:pPr>
      <w:r>
        <w:rPr>
          <w:color w:val="333333"/>
        </w:rPr>
        <w:t>What if we could help both experts and non-experts to grasp the principles of positive psychology easily and offer a way to look at themselves and others in a holistic way, incorporating emotions, values, challenges, strengths and more?</w:t>
      </w:r>
    </w:p>
    <w:p>
      <w:pPr>
        <w:pStyle w:val="BodyText"/>
        <w:spacing w:before="9"/>
        <w:rPr>
          <w:sz w:val="24"/>
        </w:rPr>
      </w:pPr>
    </w:p>
    <w:p>
      <w:pPr>
        <w:pStyle w:val="BodyText"/>
        <w:spacing w:line="295" w:lineRule="auto"/>
        <w:ind w:left="2323" w:right="2321"/>
        <w:jc w:val="both"/>
      </w:pPr>
      <w:r>
        <w:rPr>
          <w:color w:val="333333"/>
        </w:rPr>
        <w:t>What I learned through practicing psychology is that the </w:t>
      </w:r>
      <w:r>
        <w:rPr>
          <w:color w:val="333333"/>
          <w:spacing w:val="-4"/>
        </w:rPr>
        <w:t>key </w:t>
      </w:r>
      <w:r>
        <w:rPr>
          <w:color w:val="333333"/>
        </w:rPr>
        <w:t>to well-being is the </w:t>
      </w:r>
      <w:r>
        <w:rPr>
          <w:color w:val="333333"/>
          <w:spacing w:val="-3"/>
        </w:rPr>
        <w:t>way </w:t>
      </w:r>
      <w:r>
        <w:rPr>
          <w:color w:val="333333"/>
        </w:rPr>
        <w:t>people look at themselves. </w:t>
      </w:r>
      <w:r>
        <w:rPr>
          <w:color w:val="333333"/>
          <w:spacing w:val="-3"/>
        </w:rPr>
        <w:t>At </w:t>
      </w:r>
      <w:r>
        <w:rPr>
          <w:color w:val="333333"/>
        </w:rPr>
        <w:t>the core of well-being lies the relationship that people</w:t>
      </w:r>
      <w:r>
        <w:rPr>
          <w:color w:val="333333"/>
          <w:spacing w:val="-7"/>
        </w:rPr>
        <w:t> </w:t>
      </w:r>
      <w:r>
        <w:rPr>
          <w:color w:val="333333"/>
          <w:spacing w:val="-3"/>
        </w:rPr>
        <w:t>have</w:t>
      </w:r>
      <w:r>
        <w:rPr>
          <w:color w:val="333333"/>
          <w:spacing w:val="-6"/>
        </w:rPr>
        <w:t> </w:t>
      </w:r>
      <w:r>
        <w:rPr>
          <w:color w:val="333333"/>
        </w:rPr>
        <w:t>with</w:t>
      </w:r>
      <w:r>
        <w:rPr>
          <w:color w:val="333333"/>
          <w:spacing w:val="-7"/>
        </w:rPr>
        <w:t> </w:t>
      </w:r>
      <w:r>
        <w:rPr>
          <w:color w:val="333333"/>
        </w:rPr>
        <w:t>themselves.</w:t>
      </w:r>
      <w:r>
        <w:rPr>
          <w:color w:val="333333"/>
          <w:spacing w:val="-6"/>
        </w:rPr>
        <w:t> </w:t>
      </w:r>
      <w:r>
        <w:rPr>
          <w:color w:val="333333"/>
        </w:rPr>
        <w:t>I</w:t>
      </w:r>
      <w:r>
        <w:rPr>
          <w:color w:val="333333"/>
          <w:spacing w:val="-6"/>
        </w:rPr>
        <w:t> </w:t>
      </w:r>
      <w:r>
        <w:rPr>
          <w:color w:val="333333"/>
        </w:rPr>
        <w:t>believe</w:t>
      </w:r>
      <w:r>
        <w:rPr>
          <w:color w:val="333333"/>
          <w:spacing w:val="-7"/>
        </w:rPr>
        <w:t> </w:t>
      </w:r>
      <w:r>
        <w:rPr>
          <w:color w:val="333333"/>
        </w:rPr>
        <w:t>it</w:t>
      </w:r>
      <w:r>
        <w:rPr>
          <w:color w:val="333333"/>
          <w:spacing w:val="-6"/>
        </w:rPr>
        <w:t> </w:t>
      </w:r>
      <w:r>
        <w:rPr>
          <w:color w:val="333333"/>
        </w:rPr>
        <w:t>is</w:t>
      </w:r>
      <w:r>
        <w:rPr>
          <w:color w:val="333333"/>
          <w:spacing w:val="-6"/>
        </w:rPr>
        <w:t> </w:t>
      </w:r>
      <w:r>
        <w:rPr>
          <w:color w:val="333333"/>
        </w:rPr>
        <w:t>all</w:t>
      </w:r>
      <w:r>
        <w:rPr>
          <w:color w:val="333333"/>
          <w:spacing w:val="-7"/>
        </w:rPr>
        <w:t> </w:t>
      </w:r>
      <w:r>
        <w:rPr>
          <w:color w:val="333333"/>
        </w:rPr>
        <w:t>about</w:t>
      </w:r>
      <w:r>
        <w:rPr>
          <w:color w:val="333333"/>
          <w:spacing w:val="-6"/>
        </w:rPr>
        <w:t> </w:t>
      </w:r>
      <w:r>
        <w:rPr>
          <w:color w:val="333333"/>
        </w:rPr>
        <w:t>relating</w:t>
      </w:r>
      <w:r>
        <w:rPr>
          <w:color w:val="333333"/>
          <w:spacing w:val="-6"/>
        </w:rPr>
        <w:t> </w:t>
      </w:r>
      <w:r>
        <w:rPr>
          <w:color w:val="333333"/>
        </w:rPr>
        <w:t>to</w:t>
      </w:r>
      <w:r>
        <w:rPr>
          <w:color w:val="333333"/>
          <w:spacing w:val="-7"/>
        </w:rPr>
        <w:t> </w:t>
      </w:r>
      <w:r>
        <w:rPr>
          <w:color w:val="333333"/>
        </w:rPr>
        <w:t>the</w:t>
      </w:r>
      <w:r>
        <w:rPr>
          <w:color w:val="333333"/>
          <w:spacing w:val="-6"/>
        </w:rPr>
        <w:t> </w:t>
      </w:r>
      <w:r>
        <w:rPr>
          <w:color w:val="333333"/>
        </w:rPr>
        <w:t>self.</w:t>
      </w:r>
      <w:r>
        <w:rPr>
          <w:color w:val="333333"/>
          <w:spacing w:val="-7"/>
        </w:rPr>
        <w:t> </w:t>
      </w:r>
      <w:r>
        <w:rPr>
          <w:color w:val="333333"/>
          <w:spacing w:val="-4"/>
        </w:rPr>
        <w:t>Sadly,</w:t>
      </w:r>
      <w:r>
        <w:rPr>
          <w:color w:val="333333"/>
          <w:spacing w:val="-6"/>
        </w:rPr>
        <w:t> </w:t>
      </w:r>
      <w:r>
        <w:rPr>
          <w:color w:val="333333"/>
        </w:rPr>
        <w:t>many people still look at themselves from a very limited perspective. The lens through which they view themselves is characterised by limitations and weaknesses.  A lens that highlights </w:t>
      </w:r>
      <w:r>
        <w:rPr>
          <w:color w:val="333333"/>
          <w:spacing w:val="-3"/>
        </w:rPr>
        <w:t>“have to’s” </w:t>
      </w:r>
      <w:r>
        <w:rPr>
          <w:color w:val="333333"/>
        </w:rPr>
        <w:t>and “should’s”, conditions for being good enough and flaws to be corrected. Perhaps the most difficult part of being a helping professional is being confronted with so many beautiful human beings who fail to see their own beauty and</w:t>
      </w:r>
      <w:r>
        <w:rPr>
          <w:color w:val="333333"/>
          <w:spacing w:val="-7"/>
        </w:rPr>
        <w:t> </w:t>
      </w:r>
      <w:r>
        <w:rPr>
          <w:color w:val="333333"/>
        </w:rPr>
        <w:t>potential.</w:t>
      </w:r>
    </w:p>
    <w:p>
      <w:pPr>
        <w:pStyle w:val="BodyText"/>
        <w:rPr>
          <w:sz w:val="25"/>
        </w:rPr>
      </w:pPr>
    </w:p>
    <w:p>
      <w:pPr>
        <w:pStyle w:val="BodyText"/>
        <w:spacing w:line="295" w:lineRule="auto"/>
        <w:ind w:left="2323" w:right="2321"/>
        <w:jc w:val="both"/>
      </w:pPr>
      <w:r>
        <w:rPr>
          <w:color w:val="333333"/>
        </w:rPr>
        <w:t>One of the most important reasons for developing the sailboat metaphor was to offer people a different, more holistic “lens” to look at themselves. The sailboat metaphor addresses the full spectrum of human functioning. It highlights both  the factors that reduce our well-being as well as those that allow us to flourish and </w:t>
      </w:r>
      <w:r>
        <w:rPr>
          <w:color w:val="333333"/>
          <w:spacing w:val="-4"/>
        </w:rPr>
        <w:t>grow. </w:t>
      </w:r>
      <w:r>
        <w:rPr>
          <w:color w:val="333333"/>
        </w:rPr>
        <w:t>Looking at ourselves through the lens of the sailboat metaphor instantly broadens our </w:t>
      </w:r>
      <w:r>
        <w:rPr>
          <w:color w:val="333333"/>
          <w:spacing w:val="-4"/>
        </w:rPr>
        <w:t>view. </w:t>
      </w:r>
      <w:r>
        <w:rPr>
          <w:color w:val="333333"/>
        </w:rPr>
        <w:t>It shifts our attention from what is wrong with us, to the resources in ourselves and in our</w:t>
      </w:r>
      <w:r>
        <w:rPr>
          <w:color w:val="333333"/>
          <w:spacing w:val="6"/>
        </w:rPr>
        <w:t> </w:t>
      </w:r>
      <w:r>
        <w:rPr>
          <w:color w:val="333333"/>
        </w:rPr>
        <w:t>environment.</w:t>
      </w:r>
    </w:p>
    <w:p>
      <w:pPr>
        <w:pStyle w:val="BodyText"/>
        <w:spacing w:before="11"/>
        <w:rPr>
          <w:sz w:val="24"/>
        </w:rPr>
      </w:pPr>
    </w:p>
    <w:p>
      <w:pPr>
        <w:pStyle w:val="BodyText"/>
        <w:spacing w:line="295" w:lineRule="auto"/>
        <w:ind w:left="2323" w:right="2322"/>
        <w:jc w:val="both"/>
      </w:pPr>
      <w:r>
        <w:rPr>
          <w:color w:val="333333"/>
        </w:rPr>
        <w:t>More</w:t>
      </w:r>
      <w:r>
        <w:rPr>
          <w:color w:val="333333"/>
          <w:spacing w:val="-5"/>
        </w:rPr>
        <w:t> </w:t>
      </w:r>
      <w:r>
        <w:rPr>
          <w:color w:val="333333"/>
        </w:rPr>
        <w:t>than</w:t>
      </w:r>
      <w:r>
        <w:rPr>
          <w:color w:val="333333"/>
          <w:spacing w:val="-4"/>
        </w:rPr>
        <w:t> </w:t>
      </w:r>
      <w:r>
        <w:rPr>
          <w:color w:val="333333"/>
        </w:rPr>
        <w:t>anything,</w:t>
      </w:r>
      <w:r>
        <w:rPr>
          <w:color w:val="333333"/>
          <w:spacing w:val="-4"/>
        </w:rPr>
        <w:t> </w:t>
      </w:r>
      <w:r>
        <w:rPr>
          <w:color w:val="333333"/>
        </w:rPr>
        <w:t>I</w:t>
      </w:r>
      <w:r>
        <w:rPr>
          <w:color w:val="333333"/>
          <w:spacing w:val="-4"/>
        </w:rPr>
        <w:t> </w:t>
      </w:r>
      <w:r>
        <w:rPr>
          <w:color w:val="333333"/>
        </w:rPr>
        <w:t>hope</w:t>
      </w:r>
      <w:r>
        <w:rPr>
          <w:color w:val="333333"/>
          <w:spacing w:val="-4"/>
        </w:rPr>
        <w:t> </w:t>
      </w:r>
      <w:r>
        <w:rPr>
          <w:color w:val="333333"/>
        </w:rPr>
        <w:t>that</w:t>
      </w:r>
      <w:r>
        <w:rPr>
          <w:color w:val="333333"/>
          <w:spacing w:val="-5"/>
        </w:rPr>
        <w:t> </w:t>
      </w:r>
      <w:r>
        <w:rPr>
          <w:color w:val="333333"/>
        </w:rPr>
        <w:t>this</w:t>
      </w:r>
      <w:r>
        <w:rPr>
          <w:color w:val="333333"/>
          <w:spacing w:val="-4"/>
        </w:rPr>
        <w:t> </w:t>
      </w:r>
      <w:r>
        <w:rPr>
          <w:color w:val="333333"/>
        </w:rPr>
        <w:t>metaphor</w:t>
      </w:r>
      <w:r>
        <w:rPr>
          <w:color w:val="333333"/>
          <w:spacing w:val="-16"/>
        </w:rPr>
        <w:t> </w:t>
      </w:r>
      <w:r>
        <w:rPr>
          <w:color w:val="333333"/>
        </w:rPr>
        <w:t>will</w:t>
      </w:r>
      <w:r>
        <w:rPr>
          <w:color w:val="333333"/>
          <w:spacing w:val="-4"/>
        </w:rPr>
        <w:t> </w:t>
      </w:r>
      <w:r>
        <w:rPr>
          <w:color w:val="333333"/>
        </w:rPr>
        <w:t>help</w:t>
      </w:r>
      <w:r>
        <w:rPr>
          <w:color w:val="333333"/>
          <w:spacing w:val="-4"/>
        </w:rPr>
        <w:t> </w:t>
      </w:r>
      <w:r>
        <w:rPr>
          <w:color w:val="333333"/>
        </w:rPr>
        <w:t>you</w:t>
      </w:r>
      <w:r>
        <w:rPr>
          <w:color w:val="333333"/>
          <w:spacing w:val="-5"/>
        </w:rPr>
        <w:t> </w:t>
      </w:r>
      <w:r>
        <w:rPr>
          <w:color w:val="333333"/>
        </w:rPr>
        <w:t>and</w:t>
      </w:r>
      <w:r>
        <w:rPr>
          <w:color w:val="333333"/>
          <w:spacing w:val="-4"/>
        </w:rPr>
        <w:t> </w:t>
      </w:r>
      <w:r>
        <w:rPr>
          <w:color w:val="333333"/>
        </w:rPr>
        <w:t>the</w:t>
      </w:r>
      <w:r>
        <w:rPr>
          <w:color w:val="333333"/>
          <w:spacing w:val="-4"/>
        </w:rPr>
        <w:t> </w:t>
      </w:r>
      <w:r>
        <w:rPr>
          <w:color w:val="333333"/>
        </w:rPr>
        <w:t>people</w:t>
      </w:r>
      <w:r>
        <w:rPr>
          <w:color w:val="333333"/>
          <w:spacing w:val="-4"/>
        </w:rPr>
        <w:t> </w:t>
      </w:r>
      <w:r>
        <w:rPr>
          <w:color w:val="333333"/>
        </w:rPr>
        <w:t>around you to realise that </w:t>
      </w:r>
      <w:r>
        <w:rPr>
          <w:color w:val="333333"/>
          <w:spacing w:val="-3"/>
        </w:rPr>
        <w:t>we </w:t>
      </w:r>
      <w:r>
        <w:rPr>
          <w:color w:val="333333"/>
        </w:rPr>
        <w:t>are all captains of our boat and that </w:t>
      </w:r>
      <w:r>
        <w:rPr>
          <w:color w:val="333333"/>
          <w:spacing w:val="-3"/>
        </w:rPr>
        <w:t>we </w:t>
      </w:r>
      <w:r>
        <w:rPr>
          <w:color w:val="333333"/>
        </w:rPr>
        <w:t>are equipped with everything necessary for making our journey worth</w:t>
      </w:r>
      <w:r>
        <w:rPr>
          <w:color w:val="333333"/>
          <w:spacing w:val="-11"/>
        </w:rPr>
        <w:t> </w:t>
      </w:r>
      <w:r>
        <w:rPr>
          <w:color w:val="333333"/>
        </w:rPr>
        <w:t>travelling.</w:t>
      </w:r>
    </w:p>
    <w:p>
      <w:pPr>
        <w:pStyle w:val="BodyText"/>
        <w:spacing w:before="8"/>
        <w:rPr>
          <w:sz w:val="24"/>
        </w:rPr>
      </w:pPr>
    </w:p>
    <w:p>
      <w:pPr>
        <w:pStyle w:val="BodyText"/>
        <w:spacing w:before="1"/>
        <w:ind w:left="2323"/>
        <w:jc w:val="both"/>
      </w:pPr>
      <w:r>
        <w:rPr>
          <w:color w:val="333333"/>
        </w:rPr>
        <w:t>Hugo Alberts</w:t>
      </w:r>
    </w:p>
    <w:p>
      <w:pPr>
        <w:spacing w:after="0"/>
        <w:jc w:val="both"/>
        <w:sectPr>
          <w:headerReference w:type="even" r:id="rId8"/>
          <w:headerReference w:type="default" r:id="rId9"/>
          <w:footerReference w:type="even" r:id="rId10"/>
          <w:footerReference w:type="default" r:id="rId11"/>
          <w:pgSz w:w="11910" w:h="16840"/>
          <w:pgMar w:header="902" w:footer="1299" w:top="1300" w:bottom="1480" w:left="0" w:right="0"/>
          <w:pgNumType w:start="4"/>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122" w:val="left" w:leader="none"/>
          <w:tab w:pos="4414" w:val="left" w:leader="none"/>
        </w:tabs>
      </w:pPr>
      <w:r>
        <w:rPr>
          <w:rFonts w:ascii="Times New Roman"/>
          <w:color w:val="FFFFFF"/>
          <w:shd w:fill="694349" w:color="auto" w:val="clear"/>
        </w:rPr>
        <w:t> </w:t>
        <w:tab/>
      </w:r>
      <w:r>
        <w:rPr>
          <w:color w:val="FFFFFF"/>
          <w:shd w:fill="694349" w:color="auto" w:val="clear"/>
        </w:rPr>
        <w:t>1</w:t>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pPr>
      <w:r>
        <w:rPr/>
        <w:t>INTRODUCTION</w:t>
      </w:r>
    </w:p>
    <w:p>
      <w:pPr>
        <w:spacing w:after="0"/>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5"/>
        <w:rPr>
          <w:rFonts w:ascii="Verdana"/>
          <w:sz w:val="21"/>
        </w:rPr>
      </w:pPr>
    </w:p>
    <w:p>
      <w:pPr>
        <w:pStyle w:val="BodyText"/>
        <w:spacing w:line="295" w:lineRule="auto"/>
        <w:ind w:left="2323" w:right="2320"/>
        <w:jc w:val="both"/>
      </w:pPr>
      <w:r>
        <w:rPr>
          <w:color w:val="333333"/>
          <w:w w:val="105"/>
        </w:rPr>
        <w:t>Over the years, an increasing number of studies </w:t>
      </w:r>
      <w:r>
        <w:rPr>
          <w:color w:val="333333"/>
          <w:spacing w:val="-3"/>
          <w:w w:val="105"/>
        </w:rPr>
        <w:t>have </w:t>
      </w:r>
      <w:r>
        <w:rPr>
          <w:color w:val="333333"/>
          <w:w w:val="105"/>
        </w:rPr>
        <w:t>addressed a wide range of topics that are at the heart of positive </w:t>
      </w:r>
      <w:r>
        <w:rPr>
          <w:color w:val="333333"/>
          <w:spacing w:val="-3"/>
          <w:w w:val="105"/>
        </w:rPr>
        <w:t>psychology, </w:t>
      </w:r>
      <w:r>
        <w:rPr>
          <w:color w:val="333333"/>
          <w:w w:val="105"/>
        </w:rPr>
        <w:t>including well-being, resilience,</w:t>
      </w:r>
      <w:r>
        <w:rPr>
          <w:color w:val="333333"/>
          <w:spacing w:val="-23"/>
          <w:w w:val="105"/>
        </w:rPr>
        <w:t> </w:t>
      </w:r>
      <w:r>
        <w:rPr>
          <w:color w:val="333333"/>
          <w:w w:val="105"/>
        </w:rPr>
        <w:t>goal</w:t>
      </w:r>
      <w:r>
        <w:rPr>
          <w:color w:val="333333"/>
          <w:spacing w:val="-22"/>
          <w:w w:val="105"/>
        </w:rPr>
        <w:t> </w:t>
      </w:r>
      <w:r>
        <w:rPr>
          <w:color w:val="333333"/>
          <w:w w:val="105"/>
        </w:rPr>
        <w:t>setting,</w:t>
      </w:r>
      <w:r>
        <w:rPr>
          <w:color w:val="333333"/>
          <w:spacing w:val="-22"/>
          <w:w w:val="105"/>
        </w:rPr>
        <w:t> </w:t>
      </w:r>
      <w:r>
        <w:rPr>
          <w:color w:val="333333"/>
          <w:w w:val="105"/>
        </w:rPr>
        <w:t>motivation,</w:t>
      </w:r>
      <w:r>
        <w:rPr>
          <w:color w:val="333333"/>
          <w:spacing w:val="-22"/>
          <w:w w:val="105"/>
        </w:rPr>
        <w:t> </w:t>
      </w:r>
      <w:r>
        <w:rPr>
          <w:color w:val="333333"/>
          <w:w w:val="105"/>
        </w:rPr>
        <w:t>strengths</w:t>
      </w:r>
      <w:r>
        <w:rPr>
          <w:color w:val="333333"/>
          <w:spacing w:val="-23"/>
          <w:w w:val="105"/>
        </w:rPr>
        <w:t> </w:t>
      </w:r>
      <w:r>
        <w:rPr>
          <w:color w:val="333333"/>
          <w:w w:val="105"/>
        </w:rPr>
        <w:t>and</w:t>
      </w:r>
      <w:r>
        <w:rPr>
          <w:color w:val="333333"/>
          <w:spacing w:val="-22"/>
          <w:w w:val="105"/>
        </w:rPr>
        <w:t> </w:t>
      </w:r>
      <w:r>
        <w:rPr>
          <w:color w:val="333333"/>
          <w:w w:val="105"/>
        </w:rPr>
        <w:t>social</w:t>
      </w:r>
      <w:r>
        <w:rPr>
          <w:color w:val="333333"/>
          <w:spacing w:val="-22"/>
          <w:w w:val="105"/>
        </w:rPr>
        <w:t> </w:t>
      </w:r>
      <w:r>
        <w:rPr>
          <w:color w:val="333333"/>
          <w:w w:val="105"/>
        </w:rPr>
        <w:t>support.</w:t>
      </w:r>
      <w:r>
        <w:rPr>
          <w:color w:val="333333"/>
          <w:spacing w:val="-26"/>
          <w:w w:val="105"/>
        </w:rPr>
        <w:t> </w:t>
      </w:r>
      <w:r>
        <w:rPr>
          <w:color w:val="333333"/>
          <w:w w:val="105"/>
        </w:rPr>
        <w:t>As</w:t>
      </w:r>
      <w:r>
        <w:rPr>
          <w:color w:val="333333"/>
          <w:spacing w:val="-23"/>
          <w:w w:val="105"/>
        </w:rPr>
        <w:t> </w:t>
      </w:r>
      <w:r>
        <w:rPr>
          <w:color w:val="333333"/>
          <w:w w:val="105"/>
        </w:rPr>
        <w:t>an</w:t>
      </w:r>
      <w:r>
        <w:rPr>
          <w:color w:val="333333"/>
          <w:spacing w:val="-22"/>
          <w:w w:val="105"/>
        </w:rPr>
        <w:t> </w:t>
      </w:r>
      <w:r>
        <w:rPr>
          <w:color w:val="333333"/>
          <w:w w:val="105"/>
        </w:rPr>
        <w:t>inevitable consequence of this growing body of research, the number of practical tools to measure</w:t>
      </w:r>
      <w:r>
        <w:rPr>
          <w:color w:val="333333"/>
          <w:spacing w:val="-41"/>
          <w:w w:val="105"/>
        </w:rPr>
        <w:t> </w:t>
      </w:r>
      <w:r>
        <w:rPr>
          <w:color w:val="333333"/>
          <w:w w:val="105"/>
        </w:rPr>
        <w:t>and</w:t>
      </w:r>
      <w:r>
        <w:rPr>
          <w:color w:val="333333"/>
          <w:spacing w:val="-40"/>
          <w:w w:val="105"/>
        </w:rPr>
        <w:t> </w:t>
      </w:r>
      <w:r>
        <w:rPr>
          <w:color w:val="333333"/>
          <w:w w:val="105"/>
        </w:rPr>
        <w:t>increase</w:t>
      </w:r>
      <w:r>
        <w:rPr>
          <w:color w:val="333333"/>
          <w:spacing w:val="-41"/>
          <w:w w:val="105"/>
        </w:rPr>
        <w:t> </w:t>
      </w:r>
      <w:r>
        <w:rPr>
          <w:color w:val="333333"/>
          <w:w w:val="105"/>
        </w:rPr>
        <w:t>well-being</w:t>
      </w:r>
      <w:r>
        <w:rPr>
          <w:color w:val="333333"/>
          <w:spacing w:val="-40"/>
          <w:w w:val="105"/>
        </w:rPr>
        <w:t> </w:t>
      </w:r>
      <w:r>
        <w:rPr>
          <w:color w:val="333333"/>
          <w:w w:val="105"/>
        </w:rPr>
        <w:t>has</w:t>
      </w:r>
      <w:r>
        <w:rPr>
          <w:color w:val="333333"/>
          <w:spacing w:val="-41"/>
          <w:w w:val="105"/>
        </w:rPr>
        <w:t> </w:t>
      </w:r>
      <w:r>
        <w:rPr>
          <w:color w:val="333333"/>
          <w:w w:val="105"/>
        </w:rPr>
        <w:t>increased</w:t>
      </w:r>
      <w:r>
        <w:rPr>
          <w:color w:val="333333"/>
          <w:spacing w:val="-40"/>
          <w:w w:val="105"/>
        </w:rPr>
        <w:t> </w:t>
      </w:r>
      <w:r>
        <w:rPr>
          <w:color w:val="333333"/>
          <w:w w:val="105"/>
        </w:rPr>
        <w:t>as</w:t>
      </w:r>
      <w:r>
        <w:rPr>
          <w:color w:val="333333"/>
          <w:spacing w:val="-41"/>
          <w:w w:val="105"/>
        </w:rPr>
        <w:t> </w:t>
      </w:r>
      <w:r>
        <w:rPr>
          <w:color w:val="333333"/>
          <w:w w:val="105"/>
        </w:rPr>
        <w:t>well.</w:t>
      </w:r>
      <w:r>
        <w:rPr>
          <w:color w:val="333333"/>
          <w:spacing w:val="-40"/>
          <w:w w:val="105"/>
        </w:rPr>
        <w:t> </w:t>
      </w:r>
      <w:r>
        <w:rPr>
          <w:color w:val="333333"/>
          <w:w w:val="105"/>
        </w:rPr>
        <w:t>In</w:t>
      </w:r>
      <w:r>
        <w:rPr>
          <w:color w:val="333333"/>
          <w:spacing w:val="-40"/>
          <w:w w:val="105"/>
        </w:rPr>
        <w:t> </w:t>
      </w:r>
      <w:r>
        <w:rPr>
          <w:color w:val="333333"/>
          <w:w w:val="105"/>
        </w:rPr>
        <w:t>this</w:t>
      </w:r>
      <w:r>
        <w:rPr>
          <w:color w:val="333333"/>
          <w:spacing w:val="-41"/>
          <w:w w:val="105"/>
        </w:rPr>
        <w:t> </w:t>
      </w:r>
      <w:r>
        <w:rPr>
          <w:color w:val="333333"/>
          <w:spacing w:val="-3"/>
          <w:w w:val="105"/>
        </w:rPr>
        <w:t>ever-expanding</w:t>
      </w:r>
      <w:r>
        <w:rPr>
          <w:color w:val="333333"/>
          <w:spacing w:val="-40"/>
          <w:w w:val="105"/>
        </w:rPr>
        <w:t> </w:t>
      </w:r>
      <w:r>
        <w:rPr>
          <w:color w:val="333333"/>
          <w:w w:val="105"/>
        </w:rPr>
        <w:t>array of interventions and assessments, positive psychology practitioners can easily become</w:t>
      </w:r>
      <w:r>
        <w:rPr>
          <w:color w:val="333333"/>
          <w:spacing w:val="-14"/>
          <w:w w:val="105"/>
        </w:rPr>
        <w:t> </w:t>
      </w:r>
      <w:r>
        <w:rPr>
          <w:color w:val="333333"/>
          <w:w w:val="105"/>
        </w:rPr>
        <w:t>overwhelmed</w:t>
      </w:r>
      <w:r>
        <w:rPr>
          <w:color w:val="333333"/>
          <w:spacing w:val="-14"/>
          <w:w w:val="105"/>
        </w:rPr>
        <w:t> </w:t>
      </w:r>
      <w:r>
        <w:rPr>
          <w:color w:val="333333"/>
          <w:w w:val="105"/>
        </w:rPr>
        <w:t>by</w:t>
      </w:r>
      <w:r>
        <w:rPr>
          <w:color w:val="333333"/>
          <w:spacing w:val="-20"/>
          <w:w w:val="105"/>
        </w:rPr>
        <w:t> </w:t>
      </w:r>
      <w:r>
        <w:rPr>
          <w:color w:val="333333"/>
          <w:w w:val="105"/>
        </w:rPr>
        <w:t>an</w:t>
      </w:r>
      <w:r>
        <w:rPr>
          <w:color w:val="333333"/>
          <w:spacing w:val="-14"/>
          <w:w w:val="105"/>
        </w:rPr>
        <w:t> </w:t>
      </w:r>
      <w:r>
        <w:rPr>
          <w:color w:val="333333"/>
          <w:w w:val="105"/>
        </w:rPr>
        <w:t>abundance</w:t>
      </w:r>
      <w:r>
        <w:rPr>
          <w:color w:val="333333"/>
          <w:spacing w:val="-13"/>
          <w:w w:val="105"/>
        </w:rPr>
        <w:t> </w:t>
      </w:r>
      <w:r>
        <w:rPr>
          <w:color w:val="333333"/>
          <w:w w:val="105"/>
        </w:rPr>
        <w:t>of</w:t>
      </w:r>
      <w:r>
        <w:rPr>
          <w:color w:val="333333"/>
          <w:spacing w:val="-16"/>
          <w:w w:val="105"/>
        </w:rPr>
        <w:t> </w:t>
      </w:r>
      <w:r>
        <w:rPr>
          <w:color w:val="333333"/>
          <w:w w:val="105"/>
        </w:rPr>
        <w:t>choice</w:t>
      </w:r>
      <w:r>
        <w:rPr>
          <w:color w:val="333333"/>
          <w:spacing w:val="-14"/>
          <w:w w:val="105"/>
        </w:rPr>
        <w:t> </w:t>
      </w:r>
      <w:r>
        <w:rPr>
          <w:color w:val="333333"/>
          <w:w w:val="105"/>
        </w:rPr>
        <w:t>and</w:t>
      </w:r>
      <w:r>
        <w:rPr>
          <w:color w:val="333333"/>
          <w:spacing w:val="-13"/>
          <w:w w:val="105"/>
        </w:rPr>
        <w:t> </w:t>
      </w:r>
      <w:r>
        <w:rPr>
          <w:color w:val="333333"/>
          <w:w w:val="105"/>
        </w:rPr>
        <w:t>find</w:t>
      </w:r>
      <w:r>
        <w:rPr>
          <w:color w:val="333333"/>
          <w:spacing w:val="-14"/>
          <w:w w:val="105"/>
        </w:rPr>
        <w:t> </w:t>
      </w:r>
      <w:r>
        <w:rPr>
          <w:color w:val="333333"/>
          <w:w w:val="105"/>
        </w:rPr>
        <w:t>themselves</w:t>
      </w:r>
      <w:r>
        <w:rPr>
          <w:color w:val="333333"/>
          <w:spacing w:val="-13"/>
          <w:w w:val="105"/>
        </w:rPr>
        <w:t> </w:t>
      </w:r>
      <w:r>
        <w:rPr>
          <w:color w:val="333333"/>
          <w:w w:val="105"/>
        </w:rPr>
        <w:t>struggling to</w:t>
      </w:r>
      <w:r>
        <w:rPr>
          <w:color w:val="333333"/>
          <w:spacing w:val="-3"/>
          <w:w w:val="105"/>
        </w:rPr>
        <w:t> </w:t>
      </w:r>
      <w:r>
        <w:rPr>
          <w:color w:val="333333"/>
          <w:w w:val="105"/>
        </w:rPr>
        <w:t>integrate</w:t>
      </w:r>
      <w:r>
        <w:rPr>
          <w:color w:val="333333"/>
          <w:spacing w:val="-3"/>
          <w:w w:val="105"/>
        </w:rPr>
        <w:t> </w:t>
      </w:r>
      <w:r>
        <w:rPr>
          <w:color w:val="333333"/>
          <w:w w:val="105"/>
        </w:rPr>
        <w:t>all</w:t>
      </w:r>
      <w:r>
        <w:rPr>
          <w:color w:val="333333"/>
          <w:spacing w:val="-2"/>
          <w:w w:val="105"/>
        </w:rPr>
        <w:t> </w:t>
      </w:r>
      <w:r>
        <w:rPr>
          <w:color w:val="333333"/>
          <w:w w:val="105"/>
        </w:rPr>
        <w:t>the</w:t>
      </w:r>
      <w:r>
        <w:rPr>
          <w:color w:val="333333"/>
          <w:spacing w:val="-3"/>
          <w:w w:val="105"/>
        </w:rPr>
        <w:t> </w:t>
      </w:r>
      <w:r>
        <w:rPr>
          <w:color w:val="333333"/>
          <w:w w:val="105"/>
        </w:rPr>
        <w:t>different</w:t>
      </w:r>
      <w:r>
        <w:rPr>
          <w:color w:val="333333"/>
          <w:spacing w:val="-2"/>
          <w:w w:val="105"/>
        </w:rPr>
        <w:t> </w:t>
      </w:r>
      <w:r>
        <w:rPr>
          <w:color w:val="333333"/>
          <w:w w:val="105"/>
        </w:rPr>
        <w:t>topics</w:t>
      </w:r>
      <w:r>
        <w:rPr>
          <w:color w:val="333333"/>
          <w:spacing w:val="-3"/>
          <w:w w:val="105"/>
        </w:rPr>
        <w:t> </w:t>
      </w:r>
      <w:r>
        <w:rPr>
          <w:color w:val="333333"/>
          <w:w w:val="105"/>
        </w:rPr>
        <w:t>and</w:t>
      </w:r>
      <w:r>
        <w:rPr>
          <w:color w:val="333333"/>
          <w:spacing w:val="-2"/>
          <w:w w:val="105"/>
        </w:rPr>
        <w:t> </w:t>
      </w:r>
      <w:r>
        <w:rPr>
          <w:color w:val="333333"/>
          <w:w w:val="105"/>
        </w:rPr>
        <w:t>tools</w:t>
      </w:r>
      <w:r>
        <w:rPr>
          <w:color w:val="333333"/>
          <w:spacing w:val="-3"/>
          <w:w w:val="105"/>
        </w:rPr>
        <w:t> </w:t>
      </w:r>
      <w:r>
        <w:rPr>
          <w:color w:val="333333"/>
          <w:w w:val="105"/>
        </w:rPr>
        <w:t>in</w:t>
      </w:r>
      <w:r>
        <w:rPr>
          <w:color w:val="333333"/>
          <w:spacing w:val="-3"/>
          <w:w w:val="105"/>
        </w:rPr>
        <w:t> </w:t>
      </w:r>
      <w:r>
        <w:rPr>
          <w:color w:val="333333"/>
          <w:w w:val="105"/>
        </w:rPr>
        <w:t>their</w:t>
      </w:r>
      <w:r>
        <w:rPr>
          <w:color w:val="333333"/>
          <w:spacing w:val="-9"/>
          <w:w w:val="105"/>
        </w:rPr>
        <w:t> </w:t>
      </w:r>
      <w:r>
        <w:rPr>
          <w:color w:val="333333"/>
          <w:w w:val="105"/>
        </w:rPr>
        <w:t>work</w:t>
      </w:r>
      <w:r>
        <w:rPr>
          <w:color w:val="333333"/>
          <w:spacing w:val="-3"/>
          <w:w w:val="105"/>
        </w:rPr>
        <w:t> </w:t>
      </w:r>
      <w:r>
        <w:rPr>
          <w:color w:val="333333"/>
          <w:w w:val="105"/>
        </w:rPr>
        <w:t>with</w:t>
      </w:r>
      <w:r>
        <w:rPr>
          <w:color w:val="333333"/>
          <w:spacing w:val="-3"/>
          <w:w w:val="105"/>
        </w:rPr>
        <w:t> </w:t>
      </w:r>
      <w:r>
        <w:rPr>
          <w:color w:val="333333"/>
          <w:w w:val="105"/>
        </w:rPr>
        <w:t>clients.</w:t>
      </w:r>
      <w:r>
        <w:rPr>
          <w:color w:val="333333"/>
          <w:spacing w:val="-9"/>
          <w:w w:val="105"/>
        </w:rPr>
        <w:t> </w:t>
      </w:r>
      <w:r>
        <w:rPr>
          <w:color w:val="333333"/>
          <w:w w:val="105"/>
        </w:rPr>
        <w:t>This</w:t>
      </w:r>
      <w:r>
        <w:rPr>
          <w:color w:val="333333"/>
          <w:spacing w:val="-3"/>
          <w:w w:val="105"/>
        </w:rPr>
        <w:t> </w:t>
      </w:r>
      <w:r>
        <w:rPr>
          <w:color w:val="333333"/>
          <w:w w:val="105"/>
        </w:rPr>
        <w:t>can result</w:t>
      </w:r>
      <w:r>
        <w:rPr>
          <w:color w:val="333333"/>
          <w:spacing w:val="-10"/>
          <w:w w:val="105"/>
        </w:rPr>
        <w:t> </w:t>
      </w:r>
      <w:r>
        <w:rPr>
          <w:color w:val="333333"/>
          <w:w w:val="105"/>
        </w:rPr>
        <w:t>in</w:t>
      </w:r>
      <w:r>
        <w:rPr>
          <w:color w:val="333333"/>
          <w:spacing w:val="-9"/>
          <w:w w:val="105"/>
        </w:rPr>
        <w:t> </w:t>
      </w:r>
      <w:r>
        <w:rPr>
          <w:color w:val="333333"/>
          <w:w w:val="105"/>
        </w:rPr>
        <w:t>a</w:t>
      </w:r>
      <w:r>
        <w:rPr>
          <w:color w:val="333333"/>
          <w:spacing w:val="-9"/>
          <w:w w:val="105"/>
        </w:rPr>
        <w:t> </w:t>
      </w:r>
      <w:r>
        <w:rPr>
          <w:color w:val="333333"/>
          <w:w w:val="105"/>
        </w:rPr>
        <w:t>common</w:t>
      </w:r>
      <w:r>
        <w:rPr>
          <w:color w:val="333333"/>
          <w:spacing w:val="-10"/>
          <w:w w:val="105"/>
        </w:rPr>
        <w:t> </w:t>
      </w:r>
      <w:r>
        <w:rPr>
          <w:color w:val="333333"/>
          <w:w w:val="105"/>
        </w:rPr>
        <w:t>concern;</w:t>
      </w:r>
      <w:r>
        <w:rPr>
          <w:color w:val="333333"/>
          <w:spacing w:val="-9"/>
          <w:w w:val="105"/>
        </w:rPr>
        <w:t> </w:t>
      </w:r>
      <w:r>
        <w:rPr>
          <w:color w:val="333333"/>
          <w:w w:val="105"/>
        </w:rPr>
        <w:t>where</w:t>
      </w:r>
      <w:r>
        <w:rPr>
          <w:color w:val="333333"/>
          <w:spacing w:val="-9"/>
          <w:w w:val="105"/>
        </w:rPr>
        <w:t> </w:t>
      </w:r>
      <w:r>
        <w:rPr>
          <w:color w:val="333333"/>
          <w:w w:val="105"/>
        </w:rPr>
        <w:t>to</w:t>
      </w:r>
      <w:r>
        <w:rPr>
          <w:color w:val="333333"/>
          <w:spacing w:val="-9"/>
          <w:w w:val="105"/>
        </w:rPr>
        <w:t> </w:t>
      </w:r>
      <w:r>
        <w:rPr>
          <w:color w:val="333333"/>
          <w:w w:val="105"/>
        </w:rPr>
        <w:t>start</w:t>
      </w:r>
      <w:r>
        <w:rPr>
          <w:color w:val="333333"/>
          <w:spacing w:val="-10"/>
          <w:w w:val="105"/>
        </w:rPr>
        <w:t> </w:t>
      </w:r>
      <w:r>
        <w:rPr>
          <w:color w:val="333333"/>
          <w:w w:val="105"/>
        </w:rPr>
        <w:t>to</w:t>
      </w:r>
      <w:r>
        <w:rPr>
          <w:color w:val="333333"/>
          <w:spacing w:val="-9"/>
          <w:w w:val="105"/>
        </w:rPr>
        <w:t> </w:t>
      </w:r>
      <w:r>
        <w:rPr>
          <w:color w:val="333333"/>
          <w:w w:val="105"/>
        </w:rPr>
        <w:t>integrate</w:t>
      </w:r>
      <w:r>
        <w:rPr>
          <w:color w:val="333333"/>
          <w:spacing w:val="-9"/>
          <w:w w:val="105"/>
        </w:rPr>
        <w:t> </w:t>
      </w:r>
      <w:r>
        <w:rPr>
          <w:color w:val="333333"/>
          <w:w w:val="105"/>
        </w:rPr>
        <w:t>positive</w:t>
      </w:r>
      <w:r>
        <w:rPr>
          <w:color w:val="333333"/>
          <w:spacing w:val="-9"/>
          <w:w w:val="105"/>
        </w:rPr>
        <w:t> </w:t>
      </w:r>
      <w:r>
        <w:rPr>
          <w:color w:val="333333"/>
          <w:w w:val="105"/>
        </w:rPr>
        <w:t>psychology</w:t>
      </w:r>
      <w:r>
        <w:rPr>
          <w:color w:val="333333"/>
          <w:spacing w:val="-17"/>
          <w:w w:val="105"/>
        </w:rPr>
        <w:t> </w:t>
      </w:r>
      <w:r>
        <w:rPr>
          <w:color w:val="333333"/>
          <w:w w:val="105"/>
        </w:rPr>
        <w:t>into coaching or clinical</w:t>
      </w:r>
      <w:r>
        <w:rPr>
          <w:color w:val="333333"/>
          <w:spacing w:val="-14"/>
          <w:w w:val="105"/>
        </w:rPr>
        <w:t> </w:t>
      </w:r>
      <w:r>
        <w:rPr>
          <w:color w:val="333333"/>
          <w:w w:val="105"/>
        </w:rPr>
        <w:t>practice.</w:t>
      </w:r>
    </w:p>
    <w:p>
      <w:pPr>
        <w:pStyle w:val="BodyText"/>
        <w:spacing w:line="295" w:lineRule="auto" w:before="5"/>
        <w:ind w:left="2323" w:right="2320" w:firstLine="720"/>
        <w:jc w:val="both"/>
      </w:pPr>
      <w:r>
        <w:rPr>
          <w:color w:val="333333"/>
        </w:rPr>
        <w:t>This  handbook  complements  a  training  program  that  was  designed  to offer practitioners a comprehensive, yet easy to understand framework to integrate positive psychology in their work with clients. The goal of this handbook is twofold. The first goal is to offer a structured, science-based resource that will enable practitioners to understand the various processes underlying the many topics</w:t>
      </w:r>
      <w:r>
        <w:rPr>
          <w:color w:val="333333"/>
          <w:spacing w:val="-6"/>
        </w:rPr>
        <w:t> </w:t>
      </w:r>
      <w:r>
        <w:rPr>
          <w:color w:val="333333"/>
        </w:rPr>
        <w:t>within</w:t>
      </w:r>
      <w:r>
        <w:rPr>
          <w:color w:val="333333"/>
          <w:spacing w:val="-5"/>
        </w:rPr>
        <w:t> </w:t>
      </w:r>
      <w:r>
        <w:rPr>
          <w:color w:val="333333"/>
        </w:rPr>
        <w:t>the</w:t>
      </w:r>
      <w:r>
        <w:rPr>
          <w:color w:val="333333"/>
          <w:spacing w:val="-5"/>
        </w:rPr>
        <w:t> </w:t>
      </w:r>
      <w:r>
        <w:rPr>
          <w:color w:val="333333"/>
        </w:rPr>
        <w:t>field</w:t>
      </w:r>
      <w:r>
        <w:rPr>
          <w:color w:val="333333"/>
          <w:spacing w:val="-6"/>
        </w:rPr>
        <w:t> </w:t>
      </w:r>
      <w:r>
        <w:rPr>
          <w:color w:val="333333"/>
        </w:rPr>
        <w:t>of</w:t>
      </w:r>
      <w:r>
        <w:rPr>
          <w:color w:val="333333"/>
          <w:spacing w:val="-10"/>
        </w:rPr>
        <w:t> </w:t>
      </w:r>
      <w:r>
        <w:rPr>
          <w:color w:val="333333"/>
        </w:rPr>
        <w:t>Positive</w:t>
      </w:r>
      <w:r>
        <w:rPr>
          <w:color w:val="333333"/>
          <w:spacing w:val="-5"/>
        </w:rPr>
        <w:t> </w:t>
      </w:r>
      <w:r>
        <w:rPr>
          <w:color w:val="333333"/>
          <w:spacing w:val="-3"/>
        </w:rPr>
        <w:t>Psychology.</w:t>
      </w:r>
      <w:r>
        <w:rPr>
          <w:color w:val="333333"/>
          <w:spacing w:val="-17"/>
        </w:rPr>
        <w:t> </w:t>
      </w:r>
      <w:r>
        <w:rPr>
          <w:color w:val="333333"/>
        </w:rPr>
        <w:t>The</w:t>
      </w:r>
      <w:r>
        <w:rPr>
          <w:color w:val="333333"/>
          <w:spacing w:val="-6"/>
        </w:rPr>
        <w:t> </w:t>
      </w:r>
      <w:r>
        <w:rPr>
          <w:color w:val="333333"/>
        </w:rPr>
        <w:t>second</w:t>
      </w:r>
      <w:r>
        <w:rPr>
          <w:color w:val="333333"/>
          <w:spacing w:val="-5"/>
        </w:rPr>
        <w:t> </w:t>
      </w:r>
      <w:r>
        <w:rPr>
          <w:color w:val="333333"/>
        </w:rPr>
        <w:t>goal</w:t>
      </w:r>
      <w:r>
        <w:rPr>
          <w:color w:val="333333"/>
          <w:spacing w:val="-5"/>
        </w:rPr>
        <w:t> </w:t>
      </w:r>
      <w:r>
        <w:rPr>
          <w:color w:val="333333"/>
        </w:rPr>
        <w:t>is</w:t>
      </w:r>
      <w:r>
        <w:rPr>
          <w:color w:val="333333"/>
          <w:spacing w:val="-6"/>
        </w:rPr>
        <w:t> </w:t>
      </w:r>
      <w:r>
        <w:rPr>
          <w:color w:val="333333"/>
        </w:rPr>
        <w:t>to</w:t>
      </w:r>
      <w:r>
        <w:rPr>
          <w:color w:val="333333"/>
          <w:spacing w:val="-5"/>
        </w:rPr>
        <w:t> </w:t>
      </w:r>
      <w:r>
        <w:rPr>
          <w:color w:val="333333"/>
        </w:rPr>
        <w:t>offer</w:t>
      </w:r>
      <w:r>
        <w:rPr>
          <w:color w:val="333333"/>
          <w:spacing w:val="-17"/>
        </w:rPr>
        <w:t> </w:t>
      </w:r>
      <w:r>
        <w:rPr>
          <w:color w:val="333333"/>
        </w:rPr>
        <w:t>a</w:t>
      </w:r>
      <w:r>
        <w:rPr>
          <w:color w:val="333333"/>
          <w:spacing w:val="-5"/>
        </w:rPr>
        <w:t> </w:t>
      </w:r>
      <w:r>
        <w:rPr>
          <w:color w:val="333333"/>
        </w:rPr>
        <w:t>structural approach to directly apply positive psychology in order to assess and improve the client’s level of</w:t>
      </w:r>
      <w:r>
        <w:rPr>
          <w:color w:val="333333"/>
          <w:spacing w:val="3"/>
        </w:rPr>
        <w:t> </w:t>
      </w:r>
      <w:r>
        <w:rPr>
          <w:color w:val="333333"/>
        </w:rPr>
        <w:t>well-being.</w:t>
      </w:r>
    </w:p>
    <w:p>
      <w:pPr>
        <w:pStyle w:val="BodyText"/>
        <w:spacing w:before="8"/>
        <w:rPr>
          <w:sz w:val="32"/>
        </w:rPr>
      </w:pPr>
    </w:p>
    <w:p>
      <w:pPr>
        <w:pStyle w:val="Heading3"/>
        <w:numPr>
          <w:ilvl w:val="0"/>
          <w:numId w:val="2"/>
        </w:numPr>
        <w:tabs>
          <w:tab w:pos="2664" w:val="left" w:leader="none"/>
        </w:tabs>
        <w:spacing w:line="240" w:lineRule="auto" w:before="0" w:after="0"/>
        <w:ind w:left="2663" w:right="0" w:hanging="340"/>
        <w:jc w:val="left"/>
      </w:pPr>
      <w:r>
        <w:rPr>
          <w:w w:val="120"/>
          <w:position w:val="1"/>
        </w:rPr>
        <w:t>the </w:t>
      </w:r>
      <w:r>
        <w:rPr>
          <w:spacing w:val="-4"/>
          <w:w w:val="120"/>
          <w:position w:val="1"/>
        </w:rPr>
        <w:t>sailboat</w:t>
      </w:r>
      <w:r>
        <w:rPr>
          <w:spacing w:val="-36"/>
          <w:w w:val="120"/>
          <w:position w:val="1"/>
        </w:rPr>
        <w:t> </w:t>
      </w:r>
      <w:r>
        <w:rPr>
          <w:spacing w:val="-3"/>
          <w:w w:val="120"/>
          <w:position w:val="1"/>
        </w:rPr>
        <w:t>metaphor</w:t>
      </w:r>
    </w:p>
    <w:p>
      <w:pPr>
        <w:pStyle w:val="BodyText"/>
        <w:spacing w:before="2"/>
        <w:rPr>
          <w:rFonts w:ascii="Verdana"/>
          <w:sz w:val="33"/>
        </w:rPr>
      </w:pPr>
    </w:p>
    <w:p>
      <w:pPr>
        <w:pStyle w:val="BodyText"/>
        <w:spacing w:line="295" w:lineRule="auto"/>
        <w:ind w:left="2323" w:right="2320"/>
        <w:jc w:val="both"/>
      </w:pPr>
      <w:r>
        <w:rPr>
          <w:color w:val="333333"/>
        </w:rPr>
        <w:t>This handbook introduces a sailboat metaphor that is used as a guide throughout the program. The different elements of the sailboat provide an easy to understand, yet comprehensive structure for addressing the essential elements of well-being and their interrelations. The structure of this metaphor not only creates order in the diverse range of techniques and theoretical constructs, it also offers clients    an intuitive perspective on human functioning that captures the complex nature  of well-being without the need to understand the theoretical and scientific underpinnings of the various processes involved. The metaphor will serve as a framework throughout this</w:t>
      </w:r>
      <w:r>
        <w:rPr>
          <w:color w:val="333333"/>
          <w:spacing w:val="8"/>
        </w:rPr>
        <w:t> </w:t>
      </w:r>
      <w:r>
        <w:rPr>
          <w:color w:val="333333"/>
        </w:rPr>
        <w:t>handbook.</w:t>
      </w:r>
    </w:p>
    <w:p>
      <w:pPr>
        <w:pStyle w:val="BodyText"/>
        <w:spacing w:before="8"/>
        <w:rPr>
          <w:sz w:val="32"/>
        </w:rPr>
      </w:pPr>
    </w:p>
    <w:p>
      <w:pPr>
        <w:pStyle w:val="Heading3"/>
        <w:numPr>
          <w:ilvl w:val="0"/>
          <w:numId w:val="2"/>
        </w:numPr>
        <w:tabs>
          <w:tab w:pos="2664" w:val="left" w:leader="none"/>
        </w:tabs>
        <w:spacing w:line="240" w:lineRule="auto" w:before="0" w:after="0"/>
        <w:ind w:left="2663" w:right="0" w:hanging="340"/>
        <w:jc w:val="left"/>
      </w:pPr>
      <w:r>
        <w:rPr>
          <w:w w:val="125"/>
          <w:position w:val="1"/>
        </w:rPr>
        <w:t>structure</w:t>
      </w:r>
    </w:p>
    <w:p>
      <w:pPr>
        <w:pStyle w:val="BodyText"/>
        <w:spacing w:before="2"/>
        <w:rPr>
          <w:rFonts w:ascii="Verdana"/>
          <w:sz w:val="33"/>
        </w:rPr>
      </w:pPr>
    </w:p>
    <w:p>
      <w:pPr>
        <w:pStyle w:val="BodyText"/>
        <w:spacing w:line="295" w:lineRule="auto"/>
        <w:ind w:left="2323" w:right="2320"/>
        <w:jc w:val="both"/>
      </w:pPr>
      <w:r>
        <w:rPr>
          <w:color w:val="333333"/>
        </w:rPr>
        <w:t>In the first part of this handbook, </w:t>
      </w:r>
      <w:r>
        <w:rPr>
          <w:color w:val="333333"/>
          <w:spacing w:val="-3"/>
        </w:rPr>
        <w:t>we </w:t>
      </w:r>
      <w:r>
        <w:rPr>
          <w:color w:val="333333"/>
        </w:rPr>
        <w:t>introduce the field of Positive Psychology</w:t>
      </w:r>
      <w:r>
        <w:rPr>
          <w:color w:val="333333"/>
          <w:spacing w:val="-25"/>
        </w:rPr>
        <w:t> </w:t>
      </w:r>
      <w:r>
        <w:rPr>
          <w:color w:val="333333"/>
        </w:rPr>
        <w:t>and the developments within this field. In the second part, </w:t>
      </w:r>
      <w:r>
        <w:rPr>
          <w:color w:val="333333"/>
          <w:spacing w:val="-3"/>
        </w:rPr>
        <w:t>we </w:t>
      </w:r>
      <w:r>
        <w:rPr>
          <w:color w:val="333333"/>
        </w:rPr>
        <w:t>focus on the sailboat metaphor. </w:t>
      </w:r>
      <w:r>
        <w:rPr>
          <w:color w:val="333333"/>
          <w:spacing w:val="-5"/>
        </w:rPr>
        <w:t>We </w:t>
      </w:r>
      <w:r>
        <w:rPr>
          <w:color w:val="333333"/>
        </w:rPr>
        <w:t>address each of the elements of the metaphor, how the metaphor can be used to explain concepts </w:t>
      </w:r>
      <w:r>
        <w:rPr>
          <w:color w:val="333333"/>
          <w:spacing w:val="-3"/>
        </w:rPr>
        <w:t>like </w:t>
      </w:r>
      <w:r>
        <w:rPr>
          <w:color w:val="333333"/>
        </w:rPr>
        <w:t>well-being, and how the </w:t>
      </w:r>
      <w:r>
        <w:rPr>
          <w:color w:val="333333"/>
          <w:spacing w:val="2"/>
        </w:rPr>
        <w:t>metaphorcan </w:t>
      </w:r>
      <w:r>
        <w:rPr>
          <w:color w:val="333333"/>
        </w:rPr>
        <w:t>be used in a practical context. Part three </w:t>
      </w:r>
      <w:r>
        <w:rPr>
          <w:color w:val="333333"/>
          <w:spacing w:val="-3"/>
        </w:rPr>
        <w:t>covers </w:t>
      </w:r>
      <w:r>
        <w:rPr>
          <w:color w:val="333333"/>
        </w:rPr>
        <w:t>the construct of emotional intelligence. First, emotions and emotional intelligence are explained using the sailboat metaphor as a guide. In the remaning chapters, </w:t>
      </w:r>
      <w:r>
        <w:rPr>
          <w:color w:val="333333"/>
          <w:spacing w:val="-3"/>
        </w:rPr>
        <w:t>we </w:t>
      </w:r>
      <w:r>
        <w:rPr>
          <w:color w:val="333333"/>
        </w:rPr>
        <w:t>focus on several emotion- related skills and abilities that </w:t>
      </w:r>
      <w:r>
        <w:rPr>
          <w:color w:val="333333"/>
          <w:spacing w:val="-3"/>
        </w:rPr>
        <w:t>have </w:t>
      </w:r>
      <w:r>
        <w:rPr>
          <w:color w:val="333333"/>
        </w:rPr>
        <w:t>been found to be essential for</w:t>
      </w:r>
      <w:r>
        <w:rPr>
          <w:color w:val="333333"/>
          <w:spacing w:val="29"/>
        </w:rPr>
        <w:t> </w:t>
      </w:r>
      <w:r>
        <w:rPr>
          <w:color w:val="333333"/>
        </w:rPr>
        <w:t>emotional well-</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4"/>
        <w:rPr>
          <w:sz w:val="19"/>
        </w:rPr>
      </w:pPr>
    </w:p>
    <w:p>
      <w:pPr>
        <w:pStyle w:val="BodyText"/>
        <w:spacing w:line="295" w:lineRule="auto" w:before="104"/>
        <w:ind w:left="2323" w:right="2321"/>
        <w:jc w:val="both"/>
      </w:pPr>
      <w:r>
        <w:rPr>
          <w:color w:val="333333"/>
        </w:rPr>
        <w:t>being. More specifically, </w:t>
      </w:r>
      <w:r>
        <w:rPr>
          <w:color w:val="333333"/>
          <w:spacing w:val="-3"/>
        </w:rPr>
        <w:t>we </w:t>
      </w:r>
      <w:r>
        <w:rPr>
          <w:color w:val="333333"/>
        </w:rPr>
        <w:t>address emotional awareness, emotional knowledge (the ability to extract information from emotions), emotional beliefs (awareness  of beliefs regarding the expression and experience of emotions) and emotional expression (the ability to express emotions in a </w:t>
      </w:r>
      <w:r>
        <w:rPr>
          <w:color w:val="333333"/>
          <w:spacing w:val="-3"/>
        </w:rPr>
        <w:t>way </w:t>
      </w:r>
      <w:r>
        <w:rPr>
          <w:color w:val="333333"/>
        </w:rPr>
        <w:t>that promotes well-being). In varying degrees, these abilities are also defined as </w:t>
      </w:r>
      <w:r>
        <w:rPr>
          <w:color w:val="333333"/>
          <w:spacing w:val="-4"/>
        </w:rPr>
        <w:t>key </w:t>
      </w:r>
      <w:r>
        <w:rPr>
          <w:color w:val="333333"/>
        </w:rPr>
        <w:t>components of emotional intelligence in most models of emotional</w:t>
      </w:r>
      <w:r>
        <w:rPr>
          <w:color w:val="333333"/>
          <w:spacing w:val="14"/>
        </w:rPr>
        <w:t> </w:t>
      </w:r>
      <w:r>
        <w:rPr>
          <w:color w:val="333333"/>
        </w:rPr>
        <w:t>intelligence.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7"/>
        <w:rPr>
          <w:sz w:val="18"/>
        </w:rPr>
      </w:pPr>
    </w:p>
    <w:p>
      <w:pPr>
        <w:spacing w:before="88"/>
        <w:ind w:left="2381" w:right="0" w:firstLine="0"/>
        <w:jc w:val="left"/>
        <w:rPr>
          <w:rFonts w:ascii="Verdana"/>
          <w:sz w:val="62"/>
        </w:rPr>
      </w:pPr>
      <w:r>
        <w:rPr>
          <w:rFonts w:ascii="Verdana"/>
          <w:color w:val="3E2B2E"/>
          <w:w w:val="95"/>
          <w:sz w:val="50"/>
        </w:rPr>
        <w:t>SECTION </w:t>
      </w:r>
      <w:r>
        <w:rPr>
          <w:rFonts w:ascii="Verdana"/>
          <w:color w:val="3E2B2E"/>
          <w:w w:val="95"/>
          <w:sz w:val="62"/>
        </w:rPr>
        <w:t>I</w:t>
      </w:r>
    </w:p>
    <w:p>
      <w:pPr>
        <w:spacing w:line="211" w:lineRule="auto" w:before="319"/>
        <w:ind w:left="2323" w:right="0" w:firstLine="0"/>
        <w:jc w:val="left"/>
        <w:rPr>
          <w:rFonts w:ascii="Verdana"/>
          <w:sz w:val="94"/>
        </w:rPr>
      </w:pPr>
      <w:r>
        <w:rPr>
          <w:rFonts w:ascii="Verdana"/>
          <w:sz w:val="94"/>
        </w:rPr>
        <w:t>POSITIVE </w:t>
      </w:r>
      <w:r>
        <w:rPr>
          <w:rFonts w:ascii="Verdana"/>
          <w:w w:val="95"/>
          <w:sz w:val="94"/>
        </w:rPr>
        <w:t>PSYCHOLOGY</w:t>
      </w:r>
    </w:p>
    <w:p>
      <w:pPr>
        <w:spacing w:after="0" w:line="211" w:lineRule="auto"/>
        <w:jc w:val="left"/>
        <w:rPr>
          <w:rFonts w:ascii="Verdana"/>
          <w:sz w:val="94"/>
        </w:rPr>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3"/>
        <w:rPr>
          <w:rFonts w:ascii="Verdana"/>
          <w:sz w:val="29"/>
        </w:rPr>
      </w:pPr>
    </w:p>
    <w:p>
      <w:pPr>
        <w:tabs>
          <w:tab w:pos="3073" w:val="left" w:leader="none"/>
          <w:tab w:pos="4414" w:val="left" w:leader="none"/>
        </w:tabs>
        <w:spacing w:before="90"/>
        <w:ind w:left="2317" w:right="0" w:firstLine="0"/>
        <w:jc w:val="left"/>
        <w:rPr>
          <w:rFonts w:ascii="Trebuchet MS"/>
          <w:sz w:val="98"/>
        </w:rPr>
      </w:pPr>
      <w:r>
        <w:rPr>
          <w:rFonts w:ascii="Times New Roman"/>
          <w:color w:val="FFFFFF"/>
          <w:sz w:val="98"/>
          <w:shd w:fill="694349" w:color="auto" w:val="clear"/>
        </w:rPr>
        <w:t> </w:t>
        <w:tab/>
      </w:r>
      <w:r>
        <w:rPr>
          <w:rFonts w:ascii="Trebuchet MS"/>
          <w:color w:val="FFFFFF"/>
          <w:w w:val="110"/>
          <w:sz w:val="98"/>
          <w:shd w:fill="694349" w:color="auto" w:val="clear"/>
        </w:rPr>
        <w:t>2</w:t>
      </w:r>
      <w:r>
        <w:rPr>
          <w:rFonts w:ascii="Trebuchet MS"/>
          <w:color w:val="FFFFFF"/>
          <w:sz w:val="98"/>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spacing w:line="247" w:lineRule="auto" w:before="207"/>
        <w:ind w:left="2323" w:right="2540" w:firstLine="0"/>
        <w:jc w:val="left"/>
        <w:rPr>
          <w:rFonts w:ascii="Verdana"/>
          <w:sz w:val="80"/>
        </w:rPr>
      </w:pPr>
      <w:r>
        <w:rPr>
          <w:rFonts w:ascii="Verdana"/>
          <w:w w:val="90"/>
          <w:sz w:val="80"/>
        </w:rPr>
        <w:t>INTRODUCING </w:t>
      </w:r>
      <w:r>
        <w:rPr>
          <w:rFonts w:ascii="Verdana"/>
          <w:sz w:val="80"/>
        </w:rPr>
        <w:t>POSITIVE PSYCHOLOGY</w:t>
      </w:r>
    </w:p>
    <w:p>
      <w:pPr>
        <w:spacing w:after="0" w:line="247" w:lineRule="auto"/>
        <w:jc w:val="left"/>
        <w:rPr>
          <w:rFonts w:ascii="Verdana"/>
          <w:sz w:val="80"/>
        </w:rPr>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1"/>
        <w:rPr>
          <w:rFonts w:ascii="Verdana"/>
          <w:sz w:val="21"/>
        </w:rPr>
      </w:pPr>
    </w:p>
    <w:p>
      <w:pPr>
        <w:pStyle w:val="BodyText"/>
        <w:spacing w:line="295" w:lineRule="auto" w:before="104"/>
        <w:ind w:left="2323" w:right="2321"/>
        <w:jc w:val="both"/>
      </w:pPr>
      <w:r>
        <w:rPr>
          <w:color w:val="333333"/>
          <w:w w:val="105"/>
        </w:rPr>
        <w:t>The question “What is wrong with people?” has guided the thinking of many psychologists</w:t>
      </w:r>
      <w:r>
        <w:rPr>
          <w:color w:val="333333"/>
          <w:spacing w:val="-28"/>
          <w:w w:val="105"/>
        </w:rPr>
        <w:t> </w:t>
      </w:r>
      <w:r>
        <w:rPr>
          <w:color w:val="333333"/>
          <w:w w:val="105"/>
        </w:rPr>
        <w:t>and</w:t>
      </w:r>
      <w:r>
        <w:rPr>
          <w:color w:val="333333"/>
          <w:spacing w:val="-27"/>
          <w:w w:val="105"/>
        </w:rPr>
        <w:t> </w:t>
      </w:r>
      <w:r>
        <w:rPr>
          <w:color w:val="333333"/>
          <w:w w:val="105"/>
        </w:rPr>
        <w:t>dominated</w:t>
      </w:r>
      <w:r>
        <w:rPr>
          <w:color w:val="333333"/>
          <w:spacing w:val="-28"/>
          <w:w w:val="105"/>
        </w:rPr>
        <w:t> </w:t>
      </w:r>
      <w:r>
        <w:rPr>
          <w:color w:val="333333"/>
          <w:w w:val="105"/>
        </w:rPr>
        <w:t>countless</w:t>
      </w:r>
      <w:r>
        <w:rPr>
          <w:color w:val="333333"/>
          <w:spacing w:val="-27"/>
          <w:w w:val="105"/>
        </w:rPr>
        <w:t> </w:t>
      </w:r>
      <w:r>
        <w:rPr>
          <w:color w:val="333333"/>
          <w:w w:val="105"/>
        </w:rPr>
        <w:t>scientific</w:t>
      </w:r>
      <w:r>
        <w:rPr>
          <w:color w:val="333333"/>
          <w:spacing w:val="-27"/>
          <w:w w:val="105"/>
        </w:rPr>
        <w:t> </w:t>
      </w:r>
      <w:r>
        <w:rPr>
          <w:color w:val="333333"/>
          <w:w w:val="105"/>
        </w:rPr>
        <w:t>studies</w:t>
      </w:r>
      <w:r>
        <w:rPr>
          <w:color w:val="333333"/>
          <w:spacing w:val="-28"/>
          <w:w w:val="105"/>
        </w:rPr>
        <w:t> </w:t>
      </w:r>
      <w:r>
        <w:rPr>
          <w:color w:val="333333"/>
          <w:w w:val="105"/>
        </w:rPr>
        <w:t>during</w:t>
      </w:r>
      <w:r>
        <w:rPr>
          <w:color w:val="333333"/>
          <w:spacing w:val="-27"/>
          <w:w w:val="105"/>
        </w:rPr>
        <w:t> </w:t>
      </w:r>
      <w:r>
        <w:rPr>
          <w:color w:val="333333"/>
          <w:w w:val="105"/>
        </w:rPr>
        <w:t>the</w:t>
      </w:r>
      <w:r>
        <w:rPr>
          <w:color w:val="333333"/>
          <w:spacing w:val="-28"/>
          <w:w w:val="105"/>
        </w:rPr>
        <w:t> </w:t>
      </w:r>
      <w:r>
        <w:rPr>
          <w:color w:val="333333"/>
          <w:w w:val="105"/>
        </w:rPr>
        <w:t>20th</w:t>
      </w:r>
      <w:r>
        <w:rPr>
          <w:color w:val="333333"/>
          <w:spacing w:val="-27"/>
          <w:w w:val="105"/>
        </w:rPr>
        <w:t> </w:t>
      </w:r>
      <w:r>
        <w:rPr>
          <w:color w:val="333333"/>
          <w:spacing w:val="-3"/>
          <w:w w:val="105"/>
        </w:rPr>
        <w:t>century. </w:t>
      </w:r>
      <w:r>
        <w:rPr>
          <w:color w:val="333333"/>
          <w:w w:val="105"/>
        </w:rPr>
        <w:t>It</w:t>
      </w:r>
      <w:r>
        <w:rPr>
          <w:color w:val="333333"/>
          <w:spacing w:val="-6"/>
          <w:w w:val="105"/>
        </w:rPr>
        <w:t> </w:t>
      </w:r>
      <w:r>
        <w:rPr>
          <w:color w:val="333333"/>
          <w:w w:val="105"/>
        </w:rPr>
        <w:t>is</w:t>
      </w:r>
      <w:r>
        <w:rPr>
          <w:color w:val="333333"/>
          <w:spacing w:val="-6"/>
          <w:w w:val="105"/>
        </w:rPr>
        <w:t> </w:t>
      </w:r>
      <w:r>
        <w:rPr>
          <w:color w:val="333333"/>
          <w:w w:val="105"/>
        </w:rPr>
        <w:t>hard</w:t>
      </w:r>
      <w:r>
        <w:rPr>
          <w:color w:val="333333"/>
          <w:spacing w:val="-6"/>
          <w:w w:val="105"/>
        </w:rPr>
        <w:t> </w:t>
      </w:r>
      <w:r>
        <w:rPr>
          <w:color w:val="333333"/>
          <w:w w:val="105"/>
        </w:rPr>
        <w:t>to</w:t>
      </w:r>
      <w:r>
        <w:rPr>
          <w:color w:val="333333"/>
          <w:spacing w:val="-6"/>
          <w:w w:val="105"/>
        </w:rPr>
        <w:t> </w:t>
      </w:r>
      <w:r>
        <w:rPr>
          <w:color w:val="333333"/>
          <w:w w:val="105"/>
        </w:rPr>
        <w:t>deny</w:t>
      </w:r>
      <w:r>
        <w:rPr>
          <w:color w:val="333333"/>
          <w:spacing w:val="-13"/>
          <w:w w:val="105"/>
        </w:rPr>
        <w:t> </w:t>
      </w:r>
      <w:r>
        <w:rPr>
          <w:color w:val="333333"/>
          <w:w w:val="105"/>
        </w:rPr>
        <w:t>that</w:t>
      </w:r>
      <w:r>
        <w:rPr>
          <w:color w:val="333333"/>
          <w:spacing w:val="-6"/>
          <w:w w:val="105"/>
        </w:rPr>
        <w:t> </w:t>
      </w:r>
      <w:r>
        <w:rPr>
          <w:color w:val="333333"/>
          <w:w w:val="105"/>
        </w:rPr>
        <w:t>it</w:t>
      </w:r>
      <w:r>
        <w:rPr>
          <w:color w:val="333333"/>
          <w:spacing w:val="-6"/>
          <w:w w:val="105"/>
        </w:rPr>
        <w:t> </w:t>
      </w:r>
      <w:r>
        <w:rPr>
          <w:color w:val="333333"/>
          <w:w w:val="105"/>
        </w:rPr>
        <w:t>is</w:t>
      </w:r>
      <w:r>
        <w:rPr>
          <w:color w:val="333333"/>
          <w:spacing w:val="-5"/>
          <w:w w:val="105"/>
        </w:rPr>
        <w:t> </w:t>
      </w:r>
      <w:r>
        <w:rPr>
          <w:color w:val="333333"/>
          <w:w w:val="105"/>
        </w:rPr>
        <w:t>an</w:t>
      </w:r>
      <w:r>
        <w:rPr>
          <w:color w:val="333333"/>
          <w:spacing w:val="-6"/>
          <w:w w:val="105"/>
        </w:rPr>
        <w:t> </w:t>
      </w:r>
      <w:r>
        <w:rPr>
          <w:color w:val="333333"/>
          <w:w w:val="105"/>
        </w:rPr>
        <w:t>important</w:t>
      </w:r>
      <w:r>
        <w:rPr>
          <w:color w:val="333333"/>
          <w:spacing w:val="-6"/>
          <w:w w:val="105"/>
        </w:rPr>
        <w:t> </w:t>
      </w:r>
      <w:r>
        <w:rPr>
          <w:color w:val="333333"/>
          <w:w w:val="105"/>
        </w:rPr>
        <w:t>question.</w:t>
      </w:r>
      <w:r>
        <w:rPr>
          <w:color w:val="333333"/>
          <w:spacing w:val="-6"/>
          <w:w w:val="105"/>
        </w:rPr>
        <w:t> </w:t>
      </w:r>
      <w:r>
        <w:rPr>
          <w:color w:val="333333"/>
          <w:w w:val="105"/>
        </w:rPr>
        <w:t>In</w:t>
      </w:r>
      <w:r>
        <w:rPr>
          <w:color w:val="333333"/>
          <w:spacing w:val="-6"/>
          <w:w w:val="105"/>
        </w:rPr>
        <w:t> </w:t>
      </w:r>
      <w:r>
        <w:rPr>
          <w:color w:val="333333"/>
          <w:w w:val="105"/>
        </w:rPr>
        <w:t>our</w:t>
      </w:r>
      <w:r>
        <w:rPr>
          <w:color w:val="333333"/>
          <w:spacing w:val="-13"/>
          <w:w w:val="105"/>
        </w:rPr>
        <w:t> </w:t>
      </w:r>
      <w:r>
        <w:rPr>
          <w:color w:val="333333"/>
          <w:w w:val="105"/>
        </w:rPr>
        <w:t>attempts</w:t>
      </w:r>
      <w:r>
        <w:rPr>
          <w:color w:val="333333"/>
          <w:spacing w:val="-6"/>
          <w:w w:val="105"/>
        </w:rPr>
        <w:t> </w:t>
      </w:r>
      <w:r>
        <w:rPr>
          <w:color w:val="333333"/>
          <w:w w:val="105"/>
        </w:rPr>
        <w:t>to</w:t>
      </w:r>
      <w:r>
        <w:rPr>
          <w:color w:val="333333"/>
          <w:spacing w:val="-6"/>
          <w:w w:val="105"/>
        </w:rPr>
        <w:t> </w:t>
      </w:r>
      <w:r>
        <w:rPr>
          <w:color w:val="333333"/>
          <w:w w:val="105"/>
        </w:rPr>
        <w:t>answer</w:t>
      </w:r>
      <w:r>
        <w:rPr>
          <w:color w:val="333333"/>
          <w:spacing w:val="-13"/>
          <w:w w:val="105"/>
        </w:rPr>
        <w:t> </w:t>
      </w:r>
      <w:r>
        <w:rPr>
          <w:color w:val="333333"/>
          <w:w w:val="105"/>
        </w:rPr>
        <w:t>the question,</w:t>
      </w:r>
      <w:r>
        <w:rPr>
          <w:color w:val="333333"/>
          <w:spacing w:val="-23"/>
          <w:w w:val="105"/>
        </w:rPr>
        <w:t> </w:t>
      </w:r>
      <w:r>
        <w:rPr>
          <w:color w:val="333333"/>
          <w:spacing w:val="-3"/>
          <w:w w:val="105"/>
        </w:rPr>
        <w:t>we</w:t>
      </w:r>
      <w:r>
        <w:rPr>
          <w:color w:val="333333"/>
          <w:spacing w:val="-22"/>
          <w:w w:val="105"/>
        </w:rPr>
        <w:t> </w:t>
      </w:r>
      <w:r>
        <w:rPr>
          <w:color w:val="333333"/>
          <w:spacing w:val="-3"/>
          <w:w w:val="105"/>
        </w:rPr>
        <w:t>have</w:t>
      </w:r>
      <w:r>
        <w:rPr>
          <w:color w:val="333333"/>
          <w:spacing w:val="-23"/>
          <w:w w:val="105"/>
        </w:rPr>
        <w:t> </w:t>
      </w:r>
      <w:r>
        <w:rPr>
          <w:color w:val="333333"/>
          <w:w w:val="105"/>
        </w:rPr>
        <w:t>gained</w:t>
      </w:r>
      <w:r>
        <w:rPr>
          <w:color w:val="333333"/>
          <w:spacing w:val="-22"/>
          <w:w w:val="105"/>
        </w:rPr>
        <w:t> </w:t>
      </w:r>
      <w:r>
        <w:rPr>
          <w:color w:val="333333"/>
          <w:w w:val="105"/>
        </w:rPr>
        <w:t>insight</w:t>
      </w:r>
      <w:r>
        <w:rPr>
          <w:color w:val="333333"/>
          <w:spacing w:val="-23"/>
          <w:w w:val="105"/>
        </w:rPr>
        <w:t> </w:t>
      </w:r>
      <w:r>
        <w:rPr>
          <w:color w:val="333333"/>
          <w:w w:val="105"/>
        </w:rPr>
        <w:t>into</w:t>
      </w:r>
      <w:r>
        <w:rPr>
          <w:color w:val="333333"/>
          <w:spacing w:val="-22"/>
          <w:w w:val="105"/>
        </w:rPr>
        <w:t> </w:t>
      </w:r>
      <w:r>
        <w:rPr>
          <w:color w:val="333333"/>
          <w:w w:val="105"/>
        </w:rPr>
        <w:t>many</w:t>
      </w:r>
      <w:r>
        <w:rPr>
          <w:color w:val="333333"/>
          <w:spacing w:val="-29"/>
          <w:w w:val="105"/>
        </w:rPr>
        <w:t> </w:t>
      </w:r>
      <w:r>
        <w:rPr>
          <w:color w:val="333333"/>
          <w:w w:val="105"/>
        </w:rPr>
        <w:t>illnesses</w:t>
      </w:r>
      <w:r>
        <w:rPr>
          <w:color w:val="333333"/>
          <w:spacing w:val="-22"/>
          <w:w w:val="105"/>
        </w:rPr>
        <w:t> </w:t>
      </w:r>
      <w:r>
        <w:rPr>
          <w:color w:val="333333"/>
          <w:w w:val="105"/>
        </w:rPr>
        <w:t>and</w:t>
      </w:r>
      <w:r>
        <w:rPr>
          <w:color w:val="333333"/>
          <w:spacing w:val="-23"/>
          <w:w w:val="105"/>
        </w:rPr>
        <w:t> </w:t>
      </w:r>
      <w:r>
        <w:rPr>
          <w:color w:val="333333"/>
          <w:spacing w:val="-3"/>
          <w:w w:val="105"/>
        </w:rPr>
        <w:t>have</w:t>
      </w:r>
      <w:r>
        <w:rPr>
          <w:color w:val="333333"/>
          <w:spacing w:val="-22"/>
          <w:w w:val="105"/>
        </w:rPr>
        <w:t> </w:t>
      </w:r>
      <w:r>
        <w:rPr>
          <w:color w:val="333333"/>
          <w:w w:val="105"/>
        </w:rPr>
        <w:t>developed</w:t>
      </w:r>
      <w:r>
        <w:rPr>
          <w:color w:val="333333"/>
          <w:spacing w:val="-22"/>
          <w:w w:val="105"/>
        </w:rPr>
        <w:t> </w:t>
      </w:r>
      <w:r>
        <w:rPr>
          <w:color w:val="333333"/>
          <w:w w:val="105"/>
        </w:rPr>
        <w:t>effective treatments for a wide range of problems. </w:t>
      </w:r>
      <w:r>
        <w:rPr>
          <w:color w:val="333333"/>
          <w:spacing w:val="-4"/>
          <w:w w:val="105"/>
        </w:rPr>
        <w:t>However, </w:t>
      </w:r>
      <w:r>
        <w:rPr>
          <w:color w:val="333333"/>
          <w:w w:val="105"/>
        </w:rPr>
        <w:t>focusing on disease and deficit has limited our understanding and knowledge-base to </w:t>
      </w:r>
      <w:r>
        <w:rPr>
          <w:color w:val="333333"/>
          <w:spacing w:val="-3"/>
          <w:w w:val="105"/>
        </w:rPr>
        <w:t>pathology, </w:t>
      </w:r>
      <w:r>
        <w:rPr>
          <w:color w:val="333333"/>
          <w:w w:val="105"/>
        </w:rPr>
        <w:t>and as a</w:t>
      </w:r>
      <w:r>
        <w:rPr>
          <w:color w:val="333333"/>
          <w:spacing w:val="-18"/>
          <w:w w:val="105"/>
        </w:rPr>
        <w:t> </w:t>
      </w:r>
      <w:r>
        <w:rPr>
          <w:color w:val="333333"/>
          <w:w w:val="105"/>
        </w:rPr>
        <w:t>consequence,</w:t>
      </w:r>
      <w:r>
        <w:rPr>
          <w:color w:val="333333"/>
          <w:spacing w:val="-18"/>
          <w:w w:val="105"/>
        </w:rPr>
        <w:t> </w:t>
      </w:r>
      <w:r>
        <w:rPr>
          <w:color w:val="333333"/>
          <w:spacing w:val="-3"/>
          <w:w w:val="105"/>
        </w:rPr>
        <w:t>we</w:t>
      </w:r>
      <w:r>
        <w:rPr>
          <w:color w:val="333333"/>
          <w:spacing w:val="-17"/>
          <w:w w:val="105"/>
        </w:rPr>
        <w:t> </w:t>
      </w:r>
      <w:r>
        <w:rPr>
          <w:color w:val="333333"/>
          <w:spacing w:val="-3"/>
          <w:w w:val="105"/>
        </w:rPr>
        <w:t>have</w:t>
      </w:r>
      <w:r>
        <w:rPr>
          <w:color w:val="333333"/>
          <w:spacing w:val="-18"/>
          <w:w w:val="105"/>
        </w:rPr>
        <w:t> </w:t>
      </w:r>
      <w:r>
        <w:rPr>
          <w:color w:val="333333"/>
          <w:w w:val="105"/>
        </w:rPr>
        <w:t>devoted</w:t>
      </w:r>
      <w:r>
        <w:rPr>
          <w:color w:val="333333"/>
          <w:spacing w:val="-17"/>
          <w:w w:val="105"/>
        </w:rPr>
        <w:t> </w:t>
      </w:r>
      <w:r>
        <w:rPr>
          <w:color w:val="333333"/>
          <w:w w:val="105"/>
        </w:rPr>
        <w:t>relatively</w:t>
      </w:r>
      <w:r>
        <w:rPr>
          <w:color w:val="333333"/>
          <w:spacing w:val="-24"/>
          <w:w w:val="105"/>
        </w:rPr>
        <w:t> </w:t>
      </w:r>
      <w:r>
        <w:rPr>
          <w:color w:val="333333"/>
          <w:w w:val="105"/>
        </w:rPr>
        <w:t>little</w:t>
      </w:r>
      <w:r>
        <w:rPr>
          <w:color w:val="333333"/>
          <w:spacing w:val="-18"/>
          <w:w w:val="105"/>
        </w:rPr>
        <w:t> </w:t>
      </w:r>
      <w:r>
        <w:rPr>
          <w:color w:val="333333"/>
          <w:w w:val="105"/>
        </w:rPr>
        <w:t>attention</w:t>
      </w:r>
      <w:r>
        <w:rPr>
          <w:color w:val="333333"/>
          <w:spacing w:val="-17"/>
          <w:w w:val="105"/>
        </w:rPr>
        <w:t> </w:t>
      </w:r>
      <w:r>
        <w:rPr>
          <w:color w:val="333333"/>
          <w:w w:val="105"/>
        </w:rPr>
        <w:t>to</w:t>
      </w:r>
      <w:r>
        <w:rPr>
          <w:color w:val="333333"/>
          <w:spacing w:val="-18"/>
          <w:w w:val="105"/>
        </w:rPr>
        <w:t> </w:t>
      </w:r>
      <w:r>
        <w:rPr>
          <w:color w:val="333333"/>
          <w:w w:val="105"/>
        </w:rPr>
        <w:t>factors</w:t>
      </w:r>
      <w:r>
        <w:rPr>
          <w:color w:val="333333"/>
          <w:spacing w:val="-18"/>
          <w:w w:val="105"/>
        </w:rPr>
        <w:t> </w:t>
      </w:r>
      <w:r>
        <w:rPr>
          <w:color w:val="333333"/>
          <w:w w:val="105"/>
        </w:rPr>
        <w:t>that</w:t>
      </w:r>
      <w:r>
        <w:rPr>
          <w:color w:val="333333"/>
          <w:spacing w:val="-17"/>
          <w:w w:val="105"/>
        </w:rPr>
        <w:t> </w:t>
      </w:r>
      <w:r>
        <w:rPr>
          <w:color w:val="333333"/>
          <w:spacing w:val="-3"/>
          <w:w w:val="105"/>
        </w:rPr>
        <w:t>make</w:t>
      </w:r>
      <w:r>
        <w:rPr>
          <w:color w:val="333333"/>
          <w:spacing w:val="-18"/>
          <w:w w:val="105"/>
        </w:rPr>
        <w:t> </w:t>
      </w:r>
      <w:r>
        <w:rPr>
          <w:color w:val="333333"/>
          <w:w w:val="105"/>
        </w:rPr>
        <w:t>life worth</w:t>
      </w:r>
      <w:r>
        <w:rPr>
          <w:color w:val="333333"/>
          <w:spacing w:val="-1"/>
          <w:w w:val="105"/>
        </w:rPr>
        <w:t> </w:t>
      </w:r>
      <w:r>
        <w:rPr>
          <w:color w:val="333333"/>
          <w:w w:val="105"/>
        </w:rPr>
        <w:t>living.</w:t>
      </w:r>
    </w:p>
    <w:p>
      <w:pPr>
        <w:pStyle w:val="BodyText"/>
        <w:spacing w:before="8"/>
        <w:rPr>
          <w:sz w:val="32"/>
        </w:rPr>
      </w:pPr>
    </w:p>
    <w:p>
      <w:pPr>
        <w:pStyle w:val="Heading3"/>
        <w:numPr>
          <w:ilvl w:val="0"/>
          <w:numId w:val="2"/>
        </w:numPr>
        <w:tabs>
          <w:tab w:pos="2664" w:val="left" w:leader="none"/>
        </w:tabs>
        <w:spacing w:line="240" w:lineRule="auto" w:before="0" w:after="0"/>
        <w:ind w:left="2663" w:right="0" w:hanging="340"/>
        <w:jc w:val="both"/>
      </w:pPr>
      <w:r>
        <w:rPr>
          <w:w w:val="120"/>
          <w:position w:val="1"/>
        </w:rPr>
        <w:t>a weakness</w:t>
      </w:r>
      <w:r>
        <w:rPr>
          <w:spacing w:val="-44"/>
          <w:w w:val="120"/>
          <w:position w:val="1"/>
        </w:rPr>
        <w:t> </w:t>
      </w:r>
      <w:r>
        <w:rPr>
          <w:w w:val="120"/>
          <w:position w:val="1"/>
        </w:rPr>
        <w:t>focus</w:t>
      </w:r>
    </w:p>
    <w:p>
      <w:pPr>
        <w:pStyle w:val="BodyText"/>
        <w:spacing w:before="1"/>
        <w:rPr>
          <w:rFonts w:ascii="Verdana"/>
          <w:sz w:val="33"/>
        </w:rPr>
      </w:pPr>
    </w:p>
    <w:p>
      <w:pPr>
        <w:pStyle w:val="BodyText"/>
        <w:spacing w:line="295" w:lineRule="auto" w:before="1"/>
        <w:ind w:left="2323" w:right="2338"/>
        <w:jc w:val="both"/>
      </w:pPr>
      <w:r>
        <w:rPr/>
        <w:pict>
          <v:shape style="position:absolute;margin-left:324.235992pt;margin-top:81.615936pt;width:148.25pt;height:73.75pt;mso-position-horizontal-relative:page;mso-position-vertical-relative:paragraph;z-index:-145192" type="#_x0000_t202" filled="true" fillcolor="#585f61" stroked="false">
            <v:textbox inset="0,0,0,0">
              <w:txbxContent>
                <w:p>
                  <w:pPr>
                    <w:pStyle w:val="BodyText"/>
                    <w:spacing w:before="6"/>
                    <w:rPr>
                      <w:sz w:val="28"/>
                    </w:rPr>
                  </w:pPr>
                </w:p>
                <w:p>
                  <w:pPr>
                    <w:pStyle w:val="BodyText"/>
                    <w:spacing w:line="276" w:lineRule="auto"/>
                    <w:ind w:left="412" w:right="405"/>
                    <w:jc w:val="both"/>
                    <w:rPr>
                      <w:rFonts w:ascii="Verdana"/>
                    </w:rPr>
                  </w:pPr>
                  <w:r>
                    <w:rPr>
                      <w:rFonts w:ascii="Verdana"/>
                      <w:color w:val="FFFFFF"/>
                      <w:w w:val="90"/>
                    </w:rPr>
                    <w:t>A</w:t>
                  </w:r>
                  <w:r>
                    <w:rPr>
                      <w:rFonts w:ascii="Verdana"/>
                      <w:color w:val="FFFFFF"/>
                      <w:spacing w:val="-45"/>
                      <w:w w:val="90"/>
                    </w:rPr>
                    <w:t> </w:t>
                  </w:r>
                  <w:r>
                    <w:rPr>
                      <w:rFonts w:ascii="Verdana"/>
                      <w:color w:val="FFFFFF"/>
                      <w:w w:val="90"/>
                    </w:rPr>
                    <w:t>weakness</w:t>
                  </w:r>
                  <w:r>
                    <w:rPr>
                      <w:rFonts w:ascii="Verdana"/>
                      <w:color w:val="FFFFFF"/>
                      <w:spacing w:val="-39"/>
                      <w:w w:val="90"/>
                    </w:rPr>
                    <w:t> </w:t>
                  </w:r>
                  <w:r>
                    <w:rPr>
                      <w:rFonts w:ascii="Verdana"/>
                      <w:color w:val="FFFFFF"/>
                      <w:w w:val="90"/>
                    </w:rPr>
                    <w:t>focus</w:t>
                  </w:r>
                  <w:r>
                    <w:rPr>
                      <w:rFonts w:ascii="Verdana"/>
                      <w:color w:val="FFFFFF"/>
                      <w:spacing w:val="-40"/>
                      <w:w w:val="90"/>
                    </w:rPr>
                    <w:t> </w:t>
                  </w:r>
                  <w:r>
                    <w:rPr>
                      <w:rFonts w:ascii="Verdana"/>
                      <w:color w:val="FFFFFF"/>
                      <w:w w:val="90"/>
                    </w:rPr>
                    <w:t>means </w:t>
                  </w:r>
                  <w:r>
                    <w:rPr>
                      <w:rFonts w:ascii="Verdana"/>
                      <w:color w:val="FFFFFF"/>
                      <w:w w:val="95"/>
                    </w:rPr>
                    <w:t>a</w:t>
                  </w:r>
                  <w:r>
                    <w:rPr>
                      <w:rFonts w:ascii="Verdana"/>
                      <w:color w:val="FFFFFF"/>
                      <w:spacing w:val="-49"/>
                      <w:w w:val="95"/>
                    </w:rPr>
                    <w:t> </w:t>
                  </w:r>
                  <w:r>
                    <w:rPr>
                      <w:rFonts w:ascii="Verdana"/>
                      <w:color w:val="FFFFFF"/>
                      <w:w w:val="95"/>
                    </w:rPr>
                    <w:t>focus</w:t>
                  </w:r>
                  <w:r>
                    <w:rPr>
                      <w:rFonts w:ascii="Verdana"/>
                      <w:color w:val="FFFFFF"/>
                      <w:spacing w:val="-49"/>
                      <w:w w:val="95"/>
                    </w:rPr>
                    <w:t> </w:t>
                  </w:r>
                  <w:r>
                    <w:rPr>
                      <w:rFonts w:ascii="Verdana"/>
                      <w:color w:val="FFFFFF"/>
                      <w:w w:val="95"/>
                    </w:rPr>
                    <w:t>on</w:t>
                  </w:r>
                  <w:r>
                    <w:rPr>
                      <w:rFonts w:ascii="Verdana"/>
                      <w:color w:val="FFFFFF"/>
                      <w:spacing w:val="-50"/>
                      <w:w w:val="95"/>
                    </w:rPr>
                    <w:t> </w:t>
                  </w:r>
                  <w:r>
                    <w:rPr>
                      <w:rFonts w:ascii="Verdana"/>
                      <w:color w:val="FFFFFF"/>
                      <w:w w:val="95"/>
                    </w:rPr>
                    <w:t>what</w:t>
                  </w:r>
                  <w:r>
                    <w:rPr>
                      <w:rFonts w:ascii="Verdana"/>
                      <w:color w:val="FFFFFF"/>
                      <w:spacing w:val="-49"/>
                      <w:w w:val="95"/>
                    </w:rPr>
                    <w:t> </w:t>
                  </w:r>
                  <w:r>
                    <w:rPr>
                      <w:rFonts w:ascii="Verdana"/>
                      <w:color w:val="FFFFFF"/>
                      <w:w w:val="95"/>
                    </w:rPr>
                    <w:t>is</w:t>
                  </w:r>
                  <w:r>
                    <w:rPr>
                      <w:rFonts w:ascii="Verdana"/>
                      <w:color w:val="FFFFFF"/>
                      <w:spacing w:val="-50"/>
                      <w:w w:val="95"/>
                    </w:rPr>
                    <w:t> </w:t>
                  </w:r>
                  <w:r>
                    <w:rPr>
                      <w:rFonts w:ascii="Verdana"/>
                      <w:color w:val="FFFFFF"/>
                      <w:w w:val="95"/>
                    </w:rPr>
                    <w:t>wrong </w:t>
                  </w:r>
                  <w:r>
                    <w:rPr>
                      <w:rFonts w:ascii="Verdana"/>
                      <w:color w:val="FFFFFF"/>
                      <w:w w:val="90"/>
                    </w:rPr>
                    <w:t>rather</w:t>
                  </w:r>
                  <w:r>
                    <w:rPr>
                      <w:rFonts w:ascii="Verdana"/>
                      <w:color w:val="FFFFFF"/>
                      <w:spacing w:val="-42"/>
                      <w:w w:val="90"/>
                    </w:rPr>
                    <w:t> </w:t>
                  </w:r>
                  <w:r>
                    <w:rPr>
                      <w:rFonts w:ascii="Verdana"/>
                      <w:color w:val="FFFFFF"/>
                      <w:w w:val="90"/>
                    </w:rPr>
                    <w:t>than</w:t>
                  </w:r>
                  <w:r>
                    <w:rPr>
                      <w:rFonts w:ascii="Verdana"/>
                      <w:color w:val="FFFFFF"/>
                      <w:spacing w:val="-42"/>
                      <w:w w:val="90"/>
                    </w:rPr>
                    <w:t> </w:t>
                  </w:r>
                  <w:r>
                    <w:rPr>
                      <w:rFonts w:ascii="Verdana"/>
                      <w:color w:val="FFFFFF"/>
                      <w:w w:val="90"/>
                    </w:rPr>
                    <w:t>what</w:t>
                  </w:r>
                  <w:r>
                    <w:rPr>
                      <w:rFonts w:ascii="Verdana"/>
                      <w:color w:val="FFFFFF"/>
                      <w:spacing w:val="-40"/>
                      <w:w w:val="90"/>
                    </w:rPr>
                    <w:t> </w:t>
                  </w:r>
                  <w:r>
                    <w:rPr>
                      <w:rFonts w:ascii="Verdana"/>
                      <w:color w:val="FFFFFF"/>
                      <w:w w:val="90"/>
                    </w:rPr>
                    <w:t>is</w:t>
                  </w:r>
                  <w:r>
                    <w:rPr>
                      <w:rFonts w:ascii="Verdana"/>
                      <w:color w:val="FFFFFF"/>
                      <w:spacing w:val="-40"/>
                      <w:w w:val="90"/>
                    </w:rPr>
                    <w:t> </w:t>
                  </w:r>
                  <w:r>
                    <w:rPr>
                      <w:rFonts w:ascii="Verdana"/>
                      <w:color w:val="FFFFFF"/>
                      <w:w w:val="90"/>
                    </w:rPr>
                    <w:t>right.</w:t>
                  </w:r>
                </w:p>
              </w:txbxContent>
            </v:textbox>
            <v:fill type="solid"/>
            <w10:wrap type="none"/>
          </v:shape>
        </w:pict>
      </w:r>
      <w:r>
        <w:rPr>
          <w:color w:val="333333"/>
          <w:w w:val="105"/>
        </w:rPr>
        <w:t>Focusing</w:t>
      </w:r>
      <w:r>
        <w:rPr>
          <w:color w:val="333333"/>
          <w:spacing w:val="-26"/>
          <w:w w:val="105"/>
        </w:rPr>
        <w:t> </w:t>
      </w:r>
      <w:r>
        <w:rPr>
          <w:color w:val="333333"/>
          <w:w w:val="105"/>
        </w:rPr>
        <w:t>on</w:t>
      </w:r>
      <w:r>
        <w:rPr>
          <w:color w:val="333333"/>
          <w:spacing w:val="-25"/>
          <w:w w:val="105"/>
        </w:rPr>
        <w:t> </w:t>
      </w:r>
      <w:r>
        <w:rPr>
          <w:color w:val="333333"/>
          <w:w w:val="105"/>
        </w:rPr>
        <w:t>what</w:t>
      </w:r>
      <w:r>
        <w:rPr>
          <w:color w:val="333333"/>
          <w:spacing w:val="-25"/>
          <w:w w:val="105"/>
        </w:rPr>
        <w:t> </w:t>
      </w:r>
      <w:r>
        <w:rPr>
          <w:color w:val="333333"/>
          <w:w w:val="105"/>
        </w:rPr>
        <w:t>is</w:t>
      </w:r>
      <w:r>
        <w:rPr>
          <w:color w:val="333333"/>
          <w:spacing w:val="-26"/>
          <w:w w:val="105"/>
        </w:rPr>
        <w:t> </w:t>
      </w:r>
      <w:r>
        <w:rPr>
          <w:color w:val="333333"/>
          <w:w w:val="105"/>
        </w:rPr>
        <w:t>wrong</w:t>
      </w:r>
      <w:r>
        <w:rPr>
          <w:color w:val="333333"/>
          <w:spacing w:val="-25"/>
          <w:w w:val="105"/>
        </w:rPr>
        <w:t> </w:t>
      </w:r>
      <w:r>
        <w:rPr>
          <w:color w:val="333333"/>
          <w:w w:val="105"/>
        </w:rPr>
        <w:t>with</w:t>
      </w:r>
      <w:r>
        <w:rPr>
          <w:color w:val="333333"/>
          <w:spacing w:val="-25"/>
          <w:w w:val="105"/>
        </w:rPr>
        <w:t> </w:t>
      </w:r>
      <w:r>
        <w:rPr>
          <w:color w:val="333333"/>
          <w:w w:val="105"/>
        </w:rPr>
        <w:t>an</w:t>
      </w:r>
      <w:r>
        <w:rPr>
          <w:color w:val="333333"/>
          <w:spacing w:val="-26"/>
          <w:w w:val="105"/>
        </w:rPr>
        <w:t> </w:t>
      </w:r>
      <w:r>
        <w:rPr>
          <w:color w:val="333333"/>
          <w:w w:val="105"/>
        </w:rPr>
        <w:t>individual</w:t>
      </w:r>
      <w:r>
        <w:rPr>
          <w:color w:val="333333"/>
          <w:spacing w:val="-25"/>
          <w:w w:val="105"/>
        </w:rPr>
        <w:t> </w:t>
      </w:r>
      <w:r>
        <w:rPr>
          <w:color w:val="333333"/>
          <w:w w:val="105"/>
        </w:rPr>
        <w:t>is</w:t>
      </w:r>
      <w:r>
        <w:rPr>
          <w:color w:val="333333"/>
          <w:spacing w:val="-25"/>
          <w:w w:val="105"/>
        </w:rPr>
        <w:t> </w:t>
      </w:r>
      <w:r>
        <w:rPr>
          <w:color w:val="333333"/>
          <w:w w:val="105"/>
        </w:rPr>
        <w:t>what</w:t>
      </w:r>
      <w:r>
        <w:rPr>
          <w:color w:val="333333"/>
          <w:spacing w:val="-26"/>
          <w:w w:val="105"/>
        </w:rPr>
        <w:t> </w:t>
      </w:r>
      <w:r>
        <w:rPr>
          <w:color w:val="333333"/>
          <w:spacing w:val="-3"/>
          <w:w w:val="105"/>
        </w:rPr>
        <w:t>we</w:t>
      </w:r>
      <w:r>
        <w:rPr>
          <w:color w:val="333333"/>
          <w:spacing w:val="-25"/>
          <w:w w:val="105"/>
        </w:rPr>
        <w:t> </w:t>
      </w:r>
      <w:r>
        <w:rPr>
          <w:color w:val="333333"/>
          <w:w w:val="105"/>
        </w:rPr>
        <w:t>call</w:t>
      </w:r>
      <w:r>
        <w:rPr>
          <w:color w:val="333333"/>
          <w:spacing w:val="-25"/>
          <w:w w:val="105"/>
        </w:rPr>
        <w:t> </w:t>
      </w:r>
      <w:r>
        <w:rPr>
          <w:color w:val="333333"/>
          <w:w w:val="105"/>
        </w:rPr>
        <w:t>a</w:t>
      </w:r>
      <w:r>
        <w:rPr>
          <w:color w:val="333333"/>
          <w:spacing w:val="-25"/>
          <w:w w:val="105"/>
        </w:rPr>
        <w:t> </w:t>
      </w:r>
      <w:r>
        <w:rPr>
          <w:color w:val="333333"/>
          <w:w w:val="105"/>
        </w:rPr>
        <w:t>weakness</w:t>
      </w:r>
      <w:r>
        <w:rPr>
          <w:color w:val="333333"/>
          <w:spacing w:val="-26"/>
          <w:w w:val="105"/>
        </w:rPr>
        <w:t> </w:t>
      </w:r>
      <w:r>
        <w:rPr>
          <w:color w:val="333333"/>
          <w:w w:val="105"/>
        </w:rPr>
        <w:t>focus.</w:t>
      </w:r>
      <w:r>
        <w:rPr>
          <w:color w:val="333333"/>
          <w:spacing w:val="-29"/>
          <w:w w:val="105"/>
        </w:rPr>
        <w:t> </w:t>
      </w:r>
      <w:r>
        <w:rPr>
          <w:color w:val="333333"/>
          <w:spacing w:val="-5"/>
          <w:w w:val="105"/>
        </w:rPr>
        <w:t>We </w:t>
      </w:r>
      <w:r>
        <w:rPr>
          <w:color w:val="333333"/>
          <w:w w:val="105"/>
        </w:rPr>
        <w:t>place</w:t>
      </w:r>
      <w:r>
        <w:rPr>
          <w:color w:val="333333"/>
          <w:spacing w:val="-16"/>
          <w:w w:val="105"/>
        </w:rPr>
        <w:t> </w:t>
      </w:r>
      <w:r>
        <w:rPr>
          <w:color w:val="333333"/>
          <w:w w:val="105"/>
        </w:rPr>
        <w:t>direct</w:t>
      </w:r>
      <w:r>
        <w:rPr>
          <w:color w:val="333333"/>
          <w:spacing w:val="-16"/>
          <w:w w:val="105"/>
        </w:rPr>
        <w:t> </w:t>
      </w:r>
      <w:r>
        <w:rPr>
          <w:color w:val="333333"/>
          <w:w w:val="105"/>
        </w:rPr>
        <w:t>attention</w:t>
      </w:r>
      <w:r>
        <w:rPr>
          <w:color w:val="333333"/>
          <w:spacing w:val="-15"/>
          <w:w w:val="105"/>
        </w:rPr>
        <w:t> </w:t>
      </w:r>
      <w:r>
        <w:rPr>
          <w:color w:val="333333"/>
          <w:w w:val="105"/>
        </w:rPr>
        <w:t>on</w:t>
      </w:r>
      <w:r>
        <w:rPr>
          <w:color w:val="333333"/>
          <w:spacing w:val="-16"/>
          <w:w w:val="105"/>
        </w:rPr>
        <w:t> </w:t>
      </w:r>
      <w:r>
        <w:rPr>
          <w:color w:val="333333"/>
          <w:w w:val="105"/>
        </w:rPr>
        <w:t>negative</w:t>
      </w:r>
      <w:r>
        <w:rPr>
          <w:color w:val="333333"/>
          <w:spacing w:val="-16"/>
          <w:w w:val="105"/>
        </w:rPr>
        <w:t> </w:t>
      </w:r>
      <w:r>
        <w:rPr>
          <w:color w:val="333333"/>
          <w:w w:val="105"/>
        </w:rPr>
        <w:t>aspects</w:t>
      </w:r>
      <w:r>
        <w:rPr>
          <w:color w:val="333333"/>
          <w:spacing w:val="-15"/>
          <w:w w:val="105"/>
        </w:rPr>
        <w:t> </w:t>
      </w:r>
      <w:r>
        <w:rPr>
          <w:color w:val="333333"/>
          <w:w w:val="105"/>
        </w:rPr>
        <w:t>of</w:t>
      </w:r>
      <w:r>
        <w:rPr>
          <w:color w:val="333333"/>
          <w:spacing w:val="-19"/>
          <w:w w:val="105"/>
        </w:rPr>
        <w:t> </w:t>
      </w:r>
      <w:r>
        <w:rPr>
          <w:color w:val="333333"/>
          <w:w w:val="105"/>
        </w:rPr>
        <w:t>an</w:t>
      </w:r>
      <w:r>
        <w:rPr>
          <w:color w:val="333333"/>
          <w:spacing w:val="-15"/>
          <w:w w:val="105"/>
        </w:rPr>
        <w:t> </w:t>
      </w:r>
      <w:r>
        <w:rPr>
          <w:color w:val="333333"/>
          <w:w w:val="105"/>
        </w:rPr>
        <w:t>individual.</w:t>
      </w:r>
      <w:r>
        <w:rPr>
          <w:color w:val="333333"/>
          <w:spacing w:val="-16"/>
          <w:w w:val="105"/>
        </w:rPr>
        <w:t> </w:t>
      </w:r>
      <w:r>
        <w:rPr>
          <w:color w:val="333333"/>
          <w:w w:val="105"/>
        </w:rPr>
        <w:t>In</w:t>
      </w:r>
      <w:r>
        <w:rPr>
          <w:color w:val="333333"/>
          <w:spacing w:val="-16"/>
          <w:w w:val="105"/>
        </w:rPr>
        <w:t> </w:t>
      </w:r>
      <w:r>
        <w:rPr>
          <w:color w:val="333333"/>
          <w:w w:val="105"/>
        </w:rPr>
        <w:t>the</w:t>
      </w:r>
      <w:r>
        <w:rPr>
          <w:color w:val="333333"/>
          <w:spacing w:val="-15"/>
          <w:w w:val="105"/>
        </w:rPr>
        <w:t> </w:t>
      </w:r>
      <w:r>
        <w:rPr>
          <w:color w:val="333333"/>
          <w:spacing w:val="-3"/>
          <w:w w:val="105"/>
        </w:rPr>
        <w:t>context</w:t>
      </w:r>
      <w:r>
        <w:rPr>
          <w:color w:val="333333"/>
          <w:spacing w:val="-16"/>
          <w:w w:val="105"/>
        </w:rPr>
        <w:t> </w:t>
      </w:r>
      <w:r>
        <w:rPr>
          <w:color w:val="333333"/>
          <w:w w:val="105"/>
        </w:rPr>
        <w:t>of</w:t>
      </w:r>
      <w:r>
        <w:rPr>
          <w:color w:val="333333"/>
          <w:spacing w:val="-19"/>
          <w:w w:val="105"/>
        </w:rPr>
        <w:t> </w:t>
      </w:r>
      <w:r>
        <w:rPr>
          <w:color w:val="333333"/>
          <w:w w:val="105"/>
        </w:rPr>
        <w:t>work and</w:t>
      </w:r>
      <w:r>
        <w:rPr>
          <w:color w:val="333333"/>
          <w:spacing w:val="-14"/>
          <w:w w:val="105"/>
        </w:rPr>
        <w:t> </w:t>
      </w:r>
      <w:r>
        <w:rPr>
          <w:color w:val="333333"/>
          <w:w w:val="105"/>
        </w:rPr>
        <w:t>performance,</w:t>
      </w:r>
      <w:r>
        <w:rPr>
          <w:color w:val="333333"/>
          <w:spacing w:val="-13"/>
          <w:w w:val="105"/>
        </w:rPr>
        <w:t> </w:t>
      </w:r>
      <w:r>
        <w:rPr>
          <w:color w:val="333333"/>
          <w:w w:val="105"/>
        </w:rPr>
        <w:t>a</w:t>
      </w:r>
      <w:r>
        <w:rPr>
          <w:color w:val="333333"/>
          <w:spacing w:val="-13"/>
          <w:w w:val="105"/>
        </w:rPr>
        <w:t> </w:t>
      </w:r>
      <w:r>
        <w:rPr>
          <w:color w:val="333333"/>
          <w:w w:val="105"/>
        </w:rPr>
        <w:t>weakness</w:t>
      </w:r>
      <w:r>
        <w:rPr>
          <w:color w:val="333333"/>
          <w:spacing w:val="-13"/>
          <w:w w:val="105"/>
        </w:rPr>
        <w:t> </w:t>
      </w:r>
      <w:r>
        <w:rPr>
          <w:color w:val="333333"/>
          <w:w w:val="105"/>
        </w:rPr>
        <w:t>focus</w:t>
      </w:r>
      <w:r>
        <w:rPr>
          <w:color w:val="333333"/>
          <w:spacing w:val="-13"/>
          <w:w w:val="105"/>
        </w:rPr>
        <w:t> </w:t>
      </w:r>
      <w:r>
        <w:rPr>
          <w:color w:val="333333"/>
          <w:w w:val="105"/>
        </w:rPr>
        <w:t>means</w:t>
      </w:r>
      <w:r>
        <w:rPr>
          <w:color w:val="333333"/>
          <w:spacing w:val="-13"/>
          <w:w w:val="105"/>
        </w:rPr>
        <w:t> </w:t>
      </w:r>
      <w:r>
        <w:rPr>
          <w:color w:val="333333"/>
          <w:w w:val="105"/>
        </w:rPr>
        <w:t>that</w:t>
      </w:r>
      <w:r>
        <w:rPr>
          <w:color w:val="333333"/>
          <w:spacing w:val="-13"/>
          <w:w w:val="105"/>
        </w:rPr>
        <w:t> </w:t>
      </w:r>
      <w:r>
        <w:rPr>
          <w:color w:val="333333"/>
          <w:spacing w:val="-3"/>
          <w:w w:val="105"/>
        </w:rPr>
        <w:t>we</w:t>
      </w:r>
      <w:r>
        <w:rPr>
          <w:color w:val="333333"/>
          <w:spacing w:val="-13"/>
          <w:w w:val="105"/>
        </w:rPr>
        <w:t> </w:t>
      </w:r>
      <w:r>
        <w:rPr>
          <w:color w:val="333333"/>
          <w:w w:val="105"/>
        </w:rPr>
        <w:t>are</w:t>
      </w:r>
      <w:r>
        <w:rPr>
          <w:color w:val="333333"/>
          <w:spacing w:val="-13"/>
          <w:w w:val="105"/>
        </w:rPr>
        <w:t> </w:t>
      </w:r>
      <w:r>
        <w:rPr>
          <w:color w:val="333333"/>
          <w:w w:val="105"/>
        </w:rPr>
        <w:t>primarily</w:t>
      </w:r>
      <w:r>
        <w:rPr>
          <w:color w:val="333333"/>
          <w:spacing w:val="-20"/>
          <w:w w:val="105"/>
        </w:rPr>
        <w:t> </w:t>
      </w:r>
      <w:r>
        <w:rPr>
          <w:color w:val="333333"/>
          <w:w w:val="105"/>
        </w:rPr>
        <w:t>concerned</w:t>
      </w:r>
      <w:r>
        <w:rPr>
          <w:color w:val="333333"/>
          <w:spacing w:val="-14"/>
          <w:w w:val="105"/>
        </w:rPr>
        <w:t> </w:t>
      </w:r>
      <w:r>
        <w:rPr>
          <w:color w:val="333333"/>
          <w:w w:val="105"/>
        </w:rPr>
        <w:t>with behavior</w:t>
      </w:r>
      <w:r>
        <w:rPr>
          <w:color w:val="333333"/>
          <w:spacing w:val="-11"/>
          <w:w w:val="105"/>
        </w:rPr>
        <w:t> </w:t>
      </w:r>
      <w:r>
        <w:rPr>
          <w:color w:val="333333"/>
          <w:w w:val="105"/>
        </w:rPr>
        <w:t>that</w:t>
      </w:r>
      <w:r>
        <w:rPr>
          <w:color w:val="333333"/>
          <w:spacing w:val="-5"/>
          <w:w w:val="105"/>
        </w:rPr>
        <w:t> </w:t>
      </w:r>
      <w:r>
        <w:rPr>
          <w:color w:val="333333"/>
          <w:w w:val="105"/>
        </w:rPr>
        <w:t>is</w:t>
      </w:r>
      <w:r>
        <w:rPr>
          <w:color w:val="333333"/>
          <w:spacing w:val="-4"/>
          <w:w w:val="105"/>
        </w:rPr>
        <w:t> </w:t>
      </w:r>
      <w:r>
        <w:rPr>
          <w:color w:val="333333"/>
          <w:w w:val="105"/>
        </w:rPr>
        <w:t>causing</w:t>
      </w:r>
      <w:r>
        <w:rPr>
          <w:color w:val="333333"/>
          <w:spacing w:val="-4"/>
          <w:w w:val="105"/>
        </w:rPr>
        <w:t> </w:t>
      </w:r>
      <w:r>
        <w:rPr>
          <w:color w:val="333333"/>
          <w:w w:val="105"/>
        </w:rPr>
        <w:t>suboptimal</w:t>
      </w:r>
      <w:r>
        <w:rPr>
          <w:color w:val="333333"/>
          <w:spacing w:val="-4"/>
          <w:w w:val="105"/>
        </w:rPr>
        <w:t> </w:t>
      </w:r>
      <w:r>
        <w:rPr>
          <w:color w:val="333333"/>
          <w:w w:val="105"/>
        </w:rPr>
        <w:t>or</w:t>
      </w:r>
      <w:r>
        <w:rPr>
          <w:color w:val="333333"/>
          <w:spacing w:val="-11"/>
          <w:w w:val="105"/>
        </w:rPr>
        <w:t> </w:t>
      </w:r>
      <w:r>
        <w:rPr>
          <w:color w:val="333333"/>
          <w:w w:val="105"/>
        </w:rPr>
        <w:t>low</w:t>
      </w:r>
      <w:r>
        <w:rPr>
          <w:color w:val="333333"/>
          <w:spacing w:val="-8"/>
          <w:w w:val="105"/>
        </w:rPr>
        <w:t> </w:t>
      </w:r>
      <w:r>
        <w:rPr>
          <w:color w:val="333333"/>
          <w:w w:val="105"/>
        </w:rPr>
        <w:t>performance.</w:t>
      </w:r>
      <w:r>
        <w:rPr>
          <w:color w:val="333333"/>
          <w:spacing w:val="-4"/>
          <w:w w:val="105"/>
        </w:rPr>
        <w:t> </w:t>
      </w:r>
      <w:r>
        <w:rPr>
          <w:color w:val="333333"/>
          <w:w w:val="105"/>
        </w:rPr>
        <w:t>For</w:t>
      </w:r>
      <w:r>
        <w:rPr>
          <w:color w:val="333333"/>
          <w:spacing w:val="-11"/>
          <w:w w:val="105"/>
        </w:rPr>
        <w:t> </w:t>
      </w:r>
      <w:r>
        <w:rPr>
          <w:color w:val="333333"/>
          <w:w w:val="105"/>
        </w:rPr>
        <w:t>example,</w:t>
      </w:r>
      <w:r>
        <w:rPr>
          <w:color w:val="333333"/>
          <w:spacing w:val="-4"/>
          <w:w w:val="105"/>
        </w:rPr>
        <w:t> </w:t>
      </w:r>
      <w:r>
        <w:rPr>
          <w:color w:val="333333"/>
          <w:w w:val="105"/>
        </w:rPr>
        <w:t>during</w:t>
      </w:r>
      <w:r>
        <w:rPr>
          <w:color w:val="333333"/>
          <w:spacing w:val="-4"/>
          <w:w w:val="105"/>
        </w:rPr>
        <w:t> </w:t>
      </w:r>
      <w:r>
        <w:rPr>
          <w:color w:val="333333"/>
          <w:w w:val="105"/>
        </w:rPr>
        <w:t>a performance</w:t>
      </w:r>
      <w:r>
        <w:rPr>
          <w:color w:val="333333"/>
          <w:spacing w:val="-16"/>
          <w:w w:val="105"/>
        </w:rPr>
        <w:t> </w:t>
      </w:r>
      <w:r>
        <w:rPr>
          <w:color w:val="333333"/>
          <w:w w:val="105"/>
        </w:rPr>
        <w:t>evaluation,</w:t>
      </w:r>
      <w:r>
        <w:rPr>
          <w:color w:val="333333"/>
          <w:spacing w:val="-15"/>
          <w:w w:val="105"/>
        </w:rPr>
        <w:t> </w:t>
      </w:r>
      <w:r>
        <w:rPr>
          <w:color w:val="333333"/>
          <w:w w:val="105"/>
        </w:rPr>
        <w:t>the</w:t>
      </w:r>
      <w:r>
        <w:rPr>
          <w:color w:val="333333"/>
          <w:spacing w:val="-16"/>
          <w:w w:val="105"/>
        </w:rPr>
        <w:t> </w:t>
      </w:r>
      <w:r>
        <w:rPr>
          <w:color w:val="333333"/>
          <w:w w:val="105"/>
        </w:rPr>
        <w:t>employer</w:t>
      </w:r>
      <w:r>
        <w:rPr>
          <w:color w:val="333333"/>
          <w:spacing w:val="-22"/>
          <w:w w:val="105"/>
        </w:rPr>
        <w:t> </w:t>
      </w:r>
      <w:r>
        <w:rPr>
          <w:color w:val="333333"/>
          <w:w w:val="105"/>
        </w:rPr>
        <w:t>is</w:t>
      </w:r>
      <w:r>
        <w:rPr>
          <w:color w:val="333333"/>
          <w:spacing w:val="-16"/>
          <w:w w:val="105"/>
        </w:rPr>
        <w:t> </w:t>
      </w:r>
      <w:r>
        <w:rPr>
          <w:color w:val="333333"/>
          <w:w w:val="105"/>
        </w:rPr>
        <w:t>only</w:t>
      </w:r>
      <w:r>
        <w:rPr>
          <w:color w:val="333333"/>
          <w:spacing w:val="-22"/>
          <w:w w:val="105"/>
        </w:rPr>
        <w:t> </w:t>
      </w:r>
      <w:r>
        <w:rPr>
          <w:color w:val="333333"/>
          <w:w w:val="105"/>
        </w:rPr>
        <w:t>focused</w:t>
      </w:r>
      <w:r>
        <w:rPr>
          <w:color w:val="333333"/>
          <w:spacing w:val="-16"/>
          <w:w w:val="105"/>
        </w:rPr>
        <w:t> </w:t>
      </w:r>
      <w:r>
        <w:rPr>
          <w:color w:val="333333"/>
          <w:w w:val="105"/>
        </w:rPr>
        <w:t>on</w:t>
      </w:r>
      <w:r>
        <w:rPr>
          <w:color w:val="333333"/>
          <w:spacing w:val="-15"/>
          <w:w w:val="105"/>
        </w:rPr>
        <w:t> </w:t>
      </w:r>
      <w:r>
        <w:rPr>
          <w:color w:val="333333"/>
          <w:w w:val="105"/>
        </w:rPr>
        <w:t>why</w:t>
      </w:r>
      <w:r>
        <w:rPr>
          <w:color w:val="333333"/>
          <w:spacing w:val="-23"/>
          <w:w w:val="105"/>
        </w:rPr>
        <w:t> </w:t>
      </w:r>
      <w:r>
        <w:rPr>
          <w:color w:val="333333"/>
          <w:w w:val="105"/>
        </w:rPr>
        <w:t>an</w:t>
      </w:r>
      <w:r>
        <w:rPr>
          <w:color w:val="333333"/>
          <w:spacing w:val="-15"/>
          <w:w w:val="105"/>
        </w:rPr>
        <w:t> </w:t>
      </w:r>
      <w:r>
        <w:rPr>
          <w:color w:val="333333"/>
          <w:w w:val="105"/>
        </w:rPr>
        <w:t>employee</w:t>
      </w:r>
      <w:r>
        <w:rPr>
          <w:color w:val="333333"/>
          <w:spacing w:val="-16"/>
          <w:w w:val="105"/>
        </w:rPr>
        <w:t> </w:t>
      </w:r>
      <w:r>
        <w:rPr>
          <w:color w:val="333333"/>
          <w:w w:val="105"/>
        </w:rPr>
        <w:t>is</w:t>
      </w:r>
      <w:r>
        <w:rPr>
          <w:color w:val="333333"/>
          <w:spacing w:val="-15"/>
          <w:w w:val="105"/>
        </w:rPr>
        <w:t> </w:t>
      </w:r>
      <w:r>
        <w:rPr>
          <w:color w:val="333333"/>
          <w:w w:val="105"/>
        </w:rPr>
        <w:t>not reaching</w:t>
      </w:r>
      <w:r>
        <w:rPr>
          <w:color w:val="333333"/>
          <w:spacing w:val="17"/>
          <w:w w:val="105"/>
        </w:rPr>
        <w:t> </w:t>
      </w:r>
      <w:r>
        <w:rPr>
          <w:color w:val="333333"/>
          <w:w w:val="105"/>
        </w:rPr>
        <w:t>his</w:t>
      </w:r>
      <w:r>
        <w:rPr>
          <w:color w:val="333333"/>
          <w:spacing w:val="18"/>
          <w:w w:val="105"/>
        </w:rPr>
        <w:t> </w:t>
      </w:r>
      <w:r>
        <w:rPr>
          <w:color w:val="333333"/>
          <w:w w:val="105"/>
        </w:rPr>
        <w:t>sales</w:t>
      </w:r>
      <w:r>
        <w:rPr>
          <w:color w:val="333333"/>
          <w:spacing w:val="17"/>
          <w:w w:val="105"/>
        </w:rPr>
        <w:t> </w:t>
      </w:r>
      <w:r>
        <w:rPr>
          <w:color w:val="333333"/>
          <w:w w:val="105"/>
        </w:rPr>
        <w:t>targets,</w:t>
      </w:r>
      <w:r>
        <w:rPr>
          <w:color w:val="333333"/>
          <w:spacing w:val="18"/>
          <w:w w:val="105"/>
        </w:rPr>
        <w:t> </w:t>
      </w:r>
      <w:r>
        <w:rPr>
          <w:color w:val="333333"/>
          <w:w w:val="105"/>
        </w:rPr>
        <w:t>or</w:t>
      </w:r>
      <w:r>
        <w:rPr>
          <w:color w:val="333333"/>
          <w:spacing w:val="8"/>
          <w:w w:val="105"/>
        </w:rPr>
        <w:t> </w:t>
      </w:r>
      <w:r>
        <w:rPr>
          <w:color w:val="333333"/>
          <w:w w:val="105"/>
        </w:rPr>
        <w:t>why</w:t>
      </w:r>
      <w:r>
        <w:rPr>
          <w:color w:val="333333"/>
          <w:spacing w:val="8"/>
          <w:w w:val="105"/>
        </w:rPr>
        <w:t> </w:t>
      </w:r>
      <w:r>
        <w:rPr>
          <w:color w:val="333333"/>
          <w:w w:val="105"/>
        </w:rPr>
        <w:t>he</w:t>
      </w:r>
      <w:r>
        <w:rPr>
          <w:color w:val="333333"/>
          <w:spacing w:val="17"/>
          <w:w w:val="105"/>
        </w:rPr>
        <w:t> </w:t>
      </w:r>
      <w:r>
        <w:rPr>
          <w:color w:val="333333"/>
          <w:w w:val="105"/>
        </w:rPr>
        <w:t>is</w:t>
      </w:r>
      <w:r>
        <w:rPr>
          <w:color w:val="333333"/>
          <w:spacing w:val="18"/>
          <w:w w:val="105"/>
        </w:rPr>
        <w:t> </w:t>
      </w:r>
      <w:r>
        <w:rPr>
          <w:color w:val="333333"/>
          <w:w w:val="105"/>
        </w:rPr>
        <w:t>not</w:t>
      </w:r>
    </w:p>
    <w:p>
      <w:pPr>
        <w:pStyle w:val="BodyText"/>
        <w:spacing w:before="2"/>
        <w:ind w:left="2323"/>
        <w:jc w:val="both"/>
      </w:pPr>
      <w:r>
        <w:rPr>
          <w:color w:val="333333"/>
          <w:w w:val="105"/>
        </w:rPr>
        <w:t>able to communicate well with customers.</w:t>
      </w:r>
    </w:p>
    <w:p>
      <w:pPr>
        <w:pStyle w:val="BodyText"/>
        <w:spacing w:line="295" w:lineRule="auto" w:before="53"/>
        <w:ind w:left="2323" w:right="5639" w:firstLine="720"/>
        <w:jc w:val="both"/>
      </w:pPr>
      <w:r>
        <w:rPr>
          <w:color w:val="333333"/>
          <w:w w:val="105"/>
        </w:rPr>
        <w:t>In a clinical context, this means that the focus is on behavioral or cognitive patterns that cause suffering and reduce well-being. Consider a psychologist who focusses only on the problems that a client</w:t>
      </w:r>
    </w:p>
    <w:p>
      <w:pPr>
        <w:pStyle w:val="BodyText"/>
        <w:spacing w:line="295" w:lineRule="auto" w:before="3"/>
        <w:ind w:left="2323" w:right="2339"/>
        <w:jc w:val="both"/>
      </w:pPr>
      <w:r>
        <w:rPr>
          <w:color w:val="333333"/>
          <w:w w:val="105"/>
        </w:rPr>
        <w:t>experiences</w:t>
      </w:r>
      <w:r>
        <w:rPr>
          <w:color w:val="333333"/>
          <w:spacing w:val="-20"/>
          <w:w w:val="105"/>
        </w:rPr>
        <w:t> </w:t>
      </w:r>
      <w:r>
        <w:rPr>
          <w:color w:val="333333"/>
          <w:w w:val="105"/>
        </w:rPr>
        <w:t>as</w:t>
      </w:r>
      <w:r>
        <w:rPr>
          <w:color w:val="333333"/>
          <w:spacing w:val="-20"/>
          <w:w w:val="105"/>
        </w:rPr>
        <w:t> </w:t>
      </w:r>
      <w:r>
        <w:rPr>
          <w:color w:val="333333"/>
          <w:w w:val="105"/>
        </w:rPr>
        <w:t>an</w:t>
      </w:r>
      <w:r>
        <w:rPr>
          <w:color w:val="333333"/>
          <w:spacing w:val="-19"/>
          <w:w w:val="105"/>
        </w:rPr>
        <w:t> </w:t>
      </w:r>
      <w:r>
        <w:rPr>
          <w:color w:val="333333"/>
          <w:w w:val="105"/>
        </w:rPr>
        <w:t>example.</w:t>
      </w:r>
      <w:r>
        <w:rPr>
          <w:color w:val="333333"/>
          <w:spacing w:val="-20"/>
          <w:w w:val="105"/>
        </w:rPr>
        <w:t> </w:t>
      </w:r>
      <w:r>
        <w:rPr>
          <w:color w:val="333333"/>
          <w:w w:val="105"/>
        </w:rPr>
        <w:t>From</w:t>
      </w:r>
      <w:r>
        <w:rPr>
          <w:color w:val="333333"/>
          <w:spacing w:val="-19"/>
          <w:w w:val="105"/>
        </w:rPr>
        <w:t> </w:t>
      </w:r>
      <w:r>
        <w:rPr>
          <w:color w:val="333333"/>
          <w:w w:val="105"/>
        </w:rPr>
        <w:t>this</w:t>
      </w:r>
      <w:r>
        <w:rPr>
          <w:color w:val="333333"/>
          <w:spacing w:val="-20"/>
          <w:w w:val="105"/>
        </w:rPr>
        <w:t> </w:t>
      </w:r>
      <w:r>
        <w:rPr>
          <w:color w:val="333333"/>
          <w:w w:val="105"/>
        </w:rPr>
        <w:t>perspective,</w:t>
      </w:r>
      <w:r>
        <w:rPr>
          <w:color w:val="333333"/>
          <w:spacing w:val="-19"/>
          <w:w w:val="105"/>
        </w:rPr>
        <w:t> </w:t>
      </w:r>
      <w:r>
        <w:rPr>
          <w:color w:val="333333"/>
          <w:w w:val="105"/>
        </w:rPr>
        <w:t>the</w:t>
      </w:r>
      <w:r>
        <w:rPr>
          <w:color w:val="333333"/>
          <w:spacing w:val="-20"/>
          <w:w w:val="105"/>
        </w:rPr>
        <w:t> </w:t>
      </w:r>
      <w:r>
        <w:rPr>
          <w:color w:val="333333"/>
          <w:w w:val="105"/>
        </w:rPr>
        <w:t>psychologist</w:t>
      </w:r>
      <w:r>
        <w:rPr>
          <w:color w:val="333333"/>
          <w:spacing w:val="-19"/>
          <w:w w:val="105"/>
        </w:rPr>
        <w:t> </w:t>
      </w:r>
      <w:r>
        <w:rPr>
          <w:color w:val="333333"/>
          <w:w w:val="105"/>
        </w:rPr>
        <w:t>may</w:t>
      </w:r>
      <w:r>
        <w:rPr>
          <w:color w:val="333333"/>
          <w:spacing w:val="-26"/>
          <w:w w:val="105"/>
        </w:rPr>
        <w:t> </w:t>
      </w:r>
      <w:r>
        <w:rPr>
          <w:color w:val="333333"/>
          <w:w w:val="105"/>
        </w:rPr>
        <w:t>discover that</w:t>
      </w:r>
      <w:r>
        <w:rPr>
          <w:color w:val="333333"/>
          <w:spacing w:val="-21"/>
          <w:w w:val="105"/>
        </w:rPr>
        <w:t> </w:t>
      </w:r>
      <w:r>
        <w:rPr>
          <w:color w:val="333333"/>
          <w:w w:val="105"/>
        </w:rPr>
        <w:t>the</w:t>
      </w:r>
      <w:r>
        <w:rPr>
          <w:color w:val="333333"/>
          <w:spacing w:val="-20"/>
          <w:w w:val="105"/>
        </w:rPr>
        <w:t> </w:t>
      </w:r>
      <w:r>
        <w:rPr>
          <w:color w:val="333333"/>
          <w:w w:val="105"/>
        </w:rPr>
        <w:t>client</w:t>
      </w:r>
      <w:r>
        <w:rPr>
          <w:color w:val="333333"/>
          <w:spacing w:val="-20"/>
          <w:w w:val="105"/>
        </w:rPr>
        <w:t> </w:t>
      </w:r>
      <w:r>
        <w:rPr>
          <w:color w:val="333333"/>
          <w:w w:val="105"/>
        </w:rPr>
        <w:t>thinks</w:t>
      </w:r>
      <w:r>
        <w:rPr>
          <w:color w:val="333333"/>
          <w:spacing w:val="-20"/>
          <w:w w:val="105"/>
        </w:rPr>
        <w:t> </w:t>
      </w:r>
      <w:r>
        <w:rPr>
          <w:color w:val="333333"/>
          <w:w w:val="105"/>
        </w:rPr>
        <w:t>negatively</w:t>
      </w:r>
      <w:r>
        <w:rPr>
          <w:color w:val="333333"/>
          <w:spacing w:val="-26"/>
          <w:w w:val="105"/>
        </w:rPr>
        <w:t> </w:t>
      </w:r>
      <w:r>
        <w:rPr>
          <w:color w:val="333333"/>
          <w:w w:val="105"/>
        </w:rPr>
        <w:t>about</w:t>
      </w:r>
      <w:r>
        <w:rPr>
          <w:color w:val="333333"/>
          <w:spacing w:val="-21"/>
          <w:w w:val="105"/>
        </w:rPr>
        <w:t> </w:t>
      </w:r>
      <w:r>
        <w:rPr>
          <w:color w:val="333333"/>
          <w:w w:val="105"/>
        </w:rPr>
        <w:t>the</w:t>
      </w:r>
      <w:r>
        <w:rPr>
          <w:color w:val="333333"/>
          <w:spacing w:val="-20"/>
          <w:w w:val="105"/>
        </w:rPr>
        <w:t> </w:t>
      </w:r>
      <w:r>
        <w:rPr>
          <w:color w:val="333333"/>
          <w:w w:val="105"/>
        </w:rPr>
        <w:t>past</w:t>
      </w:r>
      <w:r>
        <w:rPr>
          <w:color w:val="333333"/>
          <w:spacing w:val="-20"/>
          <w:w w:val="105"/>
        </w:rPr>
        <w:t> </w:t>
      </w:r>
      <w:r>
        <w:rPr>
          <w:color w:val="333333"/>
          <w:w w:val="105"/>
        </w:rPr>
        <w:t>and</w:t>
      </w:r>
      <w:r>
        <w:rPr>
          <w:color w:val="333333"/>
          <w:spacing w:val="-20"/>
          <w:w w:val="105"/>
        </w:rPr>
        <w:t> </w:t>
      </w:r>
      <w:r>
        <w:rPr>
          <w:color w:val="333333"/>
          <w:w w:val="105"/>
        </w:rPr>
        <w:t>these</w:t>
      </w:r>
      <w:r>
        <w:rPr>
          <w:color w:val="333333"/>
          <w:spacing w:val="-20"/>
          <w:w w:val="105"/>
        </w:rPr>
        <w:t> </w:t>
      </w:r>
      <w:r>
        <w:rPr>
          <w:color w:val="333333"/>
          <w:w w:val="105"/>
        </w:rPr>
        <w:t>thoughts</w:t>
      </w:r>
      <w:r>
        <w:rPr>
          <w:color w:val="333333"/>
          <w:spacing w:val="-20"/>
          <w:w w:val="105"/>
        </w:rPr>
        <w:t> </w:t>
      </w:r>
      <w:r>
        <w:rPr>
          <w:color w:val="333333"/>
          <w:w w:val="105"/>
        </w:rPr>
        <w:t>cause</w:t>
      </w:r>
      <w:r>
        <w:rPr>
          <w:color w:val="333333"/>
          <w:spacing w:val="-20"/>
          <w:w w:val="105"/>
        </w:rPr>
        <w:t> </w:t>
      </w:r>
      <w:r>
        <w:rPr>
          <w:color w:val="333333"/>
          <w:w w:val="105"/>
        </w:rPr>
        <w:t>negative consequences in dealing with the present. The idea behind the weakness focus may seem intuitive: by fixing the weakness, </w:t>
      </w:r>
      <w:r>
        <w:rPr>
          <w:color w:val="333333"/>
          <w:spacing w:val="-3"/>
          <w:w w:val="105"/>
        </w:rPr>
        <w:t>we </w:t>
      </w:r>
      <w:r>
        <w:rPr>
          <w:color w:val="333333"/>
          <w:w w:val="105"/>
        </w:rPr>
        <w:t>aim to increase well-being. </w:t>
      </w:r>
      <w:r>
        <w:rPr>
          <w:color w:val="333333"/>
          <w:spacing w:val="-4"/>
          <w:w w:val="105"/>
        </w:rPr>
        <w:t>However,</w:t>
      </w:r>
      <w:r>
        <w:rPr>
          <w:color w:val="333333"/>
          <w:spacing w:val="-16"/>
          <w:w w:val="105"/>
        </w:rPr>
        <w:t> </w:t>
      </w:r>
      <w:r>
        <w:rPr>
          <w:color w:val="333333"/>
          <w:w w:val="105"/>
        </w:rPr>
        <w:t>as</w:t>
      </w:r>
      <w:r>
        <w:rPr>
          <w:color w:val="333333"/>
          <w:spacing w:val="-15"/>
          <w:w w:val="105"/>
        </w:rPr>
        <w:t> </w:t>
      </w:r>
      <w:r>
        <w:rPr>
          <w:color w:val="333333"/>
          <w:spacing w:val="-3"/>
          <w:w w:val="105"/>
        </w:rPr>
        <w:t>we</w:t>
      </w:r>
      <w:r>
        <w:rPr>
          <w:color w:val="333333"/>
          <w:spacing w:val="-16"/>
          <w:w w:val="105"/>
        </w:rPr>
        <w:t> </w:t>
      </w:r>
      <w:r>
        <w:rPr>
          <w:color w:val="333333"/>
          <w:w w:val="105"/>
        </w:rPr>
        <w:t>will</w:t>
      </w:r>
      <w:r>
        <w:rPr>
          <w:color w:val="333333"/>
          <w:spacing w:val="-15"/>
          <w:w w:val="105"/>
        </w:rPr>
        <w:t> </w:t>
      </w:r>
      <w:r>
        <w:rPr>
          <w:color w:val="333333"/>
          <w:w w:val="105"/>
        </w:rPr>
        <w:t>see,</w:t>
      </w:r>
      <w:r>
        <w:rPr>
          <w:color w:val="333333"/>
          <w:spacing w:val="-16"/>
          <w:w w:val="105"/>
        </w:rPr>
        <w:t> </w:t>
      </w:r>
      <w:r>
        <w:rPr>
          <w:color w:val="333333"/>
          <w:w w:val="105"/>
        </w:rPr>
        <w:t>this</w:t>
      </w:r>
      <w:r>
        <w:rPr>
          <w:color w:val="333333"/>
          <w:spacing w:val="-15"/>
          <w:w w:val="105"/>
        </w:rPr>
        <w:t> </w:t>
      </w:r>
      <w:r>
        <w:rPr>
          <w:color w:val="333333"/>
          <w:w w:val="105"/>
        </w:rPr>
        <w:t>view</w:t>
      </w:r>
      <w:r>
        <w:rPr>
          <w:color w:val="333333"/>
          <w:spacing w:val="-20"/>
          <w:w w:val="105"/>
        </w:rPr>
        <w:t> </w:t>
      </w:r>
      <w:r>
        <w:rPr>
          <w:color w:val="333333"/>
          <w:w w:val="105"/>
        </w:rPr>
        <w:t>is</w:t>
      </w:r>
      <w:r>
        <w:rPr>
          <w:color w:val="333333"/>
          <w:spacing w:val="-15"/>
          <w:w w:val="105"/>
        </w:rPr>
        <w:t> </w:t>
      </w:r>
      <w:r>
        <w:rPr>
          <w:color w:val="333333"/>
          <w:w w:val="105"/>
        </w:rPr>
        <w:t>far</w:t>
      </w:r>
      <w:r>
        <w:rPr>
          <w:color w:val="333333"/>
          <w:spacing w:val="-23"/>
          <w:w w:val="105"/>
        </w:rPr>
        <w:t> </w:t>
      </w:r>
      <w:r>
        <w:rPr>
          <w:color w:val="333333"/>
          <w:w w:val="105"/>
        </w:rPr>
        <w:t>from</w:t>
      </w:r>
      <w:r>
        <w:rPr>
          <w:color w:val="333333"/>
          <w:spacing w:val="-15"/>
          <w:w w:val="105"/>
        </w:rPr>
        <w:t> </w:t>
      </w:r>
      <w:r>
        <w:rPr>
          <w:color w:val="333333"/>
          <w:w w:val="105"/>
        </w:rPr>
        <w:t>complete</w:t>
      </w:r>
      <w:r>
        <w:rPr>
          <w:color w:val="333333"/>
          <w:spacing w:val="-16"/>
          <w:w w:val="105"/>
        </w:rPr>
        <w:t> </w:t>
      </w:r>
      <w:r>
        <w:rPr>
          <w:color w:val="333333"/>
          <w:w w:val="105"/>
        </w:rPr>
        <w:t>and</w:t>
      </w:r>
      <w:r>
        <w:rPr>
          <w:color w:val="333333"/>
          <w:spacing w:val="-15"/>
          <w:w w:val="105"/>
        </w:rPr>
        <w:t> </w:t>
      </w:r>
      <w:r>
        <w:rPr>
          <w:color w:val="333333"/>
          <w:w w:val="105"/>
        </w:rPr>
        <w:t>includes</w:t>
      </w:r>
      <w:r>
        <w:rPr>
          <w:color w:val="333333"/>
          <w:spacing w:val="-16"/>
          <w:w w:val="105"/>
        </w:rPr>
        <w:t> </w:t>
      </w:r>
      <w:r>
        <w:rPr>
          <w:color w:val="333333"/>
          <w:w w:val="105"/>
        </w:rPr>
        <w:t>fundamental misconceptions about</w:t>
      </w:r>
      <w:r>
        <w:rPr>
          <w:color w:val="333333"/>
          <w:spacing w:val="-3"/>
          <w:w w:val="105"/>
        </w:rPr>
        <w:t> </w:t>
      </w:r>
      <w:r>
        <w:rPr>
          <w:color w:val="333333"/>
          <w:w w:val="105"/>
        </w:rPr>
        <w:t>well-being.</w:t>
      </w:r>
    </w:p>
    <w:p>
      <w:pPr>
        <w:pStyle w:val="BodyText"/>
        <w:spacing w:before="7"/>
        <w:rPr>
          <w:sz w:val="32"/>
        </w:rPr>
      </w:pPr>
    </w:p>
    <w:p>
      <w:pPr>
        <w:pStyle w:val="Heading3"/>
        <w:numPr>
          <w:ilvl w:val="0"/>
          <w:numId w:val="2"/>
        </w:numPr>
        <w:tabs>
          <w:tab w:pos="2664" w:val="left" w:leader="none"/>
        </w:tabs>
        <w:spacing w:line="240" w:lineRule="auto" w:before="0" w:after="0"/>
        <w:ind w:left="2663" w:right="0" w:hanging="340"/>
        <w:jc w:val="both"/>
      </w:pPr>
      <w:r>
        <w:rPr>
          <w:w w:val="120"/>
          <w:position w:val="1"/>
        </w:rPr>
        <w:t>a weakness focus in</w:t>
      </w:r>
      <w:r>
        <w:rPr>
          <w:spacing w:val="-75"/>
          <w:w w:val="120"/>
          <w:position w:val="1"/>
        </w:rPr>
        <w:t> </w:t>
      </w:r>
      <w:r>
        <w:rPr>
          <w:spacing w:val="-3"/>
          <w:w w:val="120"/>
          <w:position w:val="1"/>
        </w:rPr>
        <w:t>psychology</w:t>
      </w:r>
    </w:p>
    <w:p>
      <w:pPr>
        <w:pStyle w:val="BodyText"/>
        <w:spacing w:before="1"/>
        <w:rPr>
          <w:rFonts w:ascii="Verdana"/>
          <w:sz w:val="33"/>
        </w:rPr>
      </w:pPr>
    </w:p>
    <w:p>
      <w:pPr>
        <w:pStyle w:val="BodyText"/>
        <w:spacing w:line="295" w:lineRule="auto" w:before="1"/>
        <w:ind w:left="2323" w:right="2339"/>
        <w:jc w:val="both"/>
      </w:pPr>
      <w:r>
        <w:rPr>
          <w:color w:val="333333"/>
        </w:rPr>
        <w:t>After World </w:t>
      </w:r>
      <w:r>
        <w:rPr>
          <w:color w:val="333333"/>
          <w:spacing w:val="-4"/>
        </w:rPr>
        <w:t>War </w:t>
      </w:r>
      <w:r>
        <w:rPr>
          <w:color w:val="333333"/>
        </w:rPr>
        <w:t>II, psychology became a science largely devoted to curing illness. As a consequence, a disproportionate amount of studies in psychology focused   on psychopathology and factors that </w:t>
      </w:r>
      <w:r>
        <w:rPr>
          <w:color w:val="333333"/>
          <w:spacing w:val="-3"/>
        </w:rPr>
        <w:t>make </w:t>
      </w:r>
      <w:r>
        <w:rPr>
          <w:color w:val="333333"/>
        </w:rPr>
        <w:t>life dysfunctional. In contrast, little research</w:t>
      </w:r>
      <w:r>
        <w:rPr>
          <w:color w:val="333333"/>
          <w:spacing w:val="-14"/>
        </w:rPr>
        <w:t> </w:t>
      </w:r>
      <w:r>
        <w:rPr>
          <w:color w:val="333333"/>
        </w:rPr>
        <w:t>in</w:t>
      </w:r>
      <w:r>
        <w:rPr>
          <w:color w:val="333333"/>
          <w:spacing w:val="-13"/>
        </w:rPr>
        <w:t> </w:t>
      </w:r>
      <w:r>
        <w:rPr>
          <w:color w:val="333333"/>
        </w:rPr>
        <w:t>the</w:t>
      </w:r>
      <w:r>
        <w:rPr>
          <w:color w:val="333333"/>
          <w:spacing w:val="-13"/>
        </w:rPr>
        <w:t> </w:t>
      </w:r>
      <w:r>
        <w:rPr>
          <w:color w:val="333333"/>
        </w:rPr>
        <w:t>years</w:t>
      </w:r>
      <w:r>
        <w:rPr>
          <w:color w:val="333333"/>
          <w:spacing w:val="-13"/>
        </w:rPr>
        <w:t> </w:t>
      </w:r>
      <w:r>
        <w:rPr>
          <w:color w:val="333333"/>
        </w:rPr>
        <w:t>that</w:t>
      </w:r>
      <w:r>
        <w:rPr>
          <w:color w:val="333333"/>
          <w:spacing w:val="-13"/>
        </w:rPr>
        <w:t> </w:t>
      </w:r>
      <w:r>
        <w:rPr>
          <w:color w:val="333333"/>
        </w:rPr>
        <w:t>followed</w:t>
      </w:r>
      <w:r>
        <w:rPr>
          <w:color w:val="333333"/>
          <w:spacing w:val="-19"/>
        </w:rPr>
        <w:t> </w:t>
      </w:r>
      <w:r>
        <w:rPr>
          <w:color w:val="333333"/>
        </w:rPr>
        <w:t>World</w:t>
      </w:r>
      <w:r>
        <w:rPr>
          <w:color w:val="333333"/>
          <w:spacing w:val="-19"/>
        </w:rPr>
        <w:t> </w:t>
      </w:r>
      <w:r>
        <w:rPr>
          <w:color w:val="333333"/>
          <w:spacing w:val="-4"/>
        </w:rPr>
        <w:t>War</w:t>
      </w:r>
      <w:r>
        <w:rPr>
          <w:color w:val="333333"/>
          <w:spacing w:val="-24"/>
        </w:rPr>
        <w:t> </w:t>
      </w:r>
      <w:r>
        <w:rPr>
          <w:color w:val="333333"/>
        </w:rPr>
        <w:t>II</w:t>
      </w:r>
      <w:r>
        <w:rPr>
          <w:color w:val="333333"/>
          <w:spacing w:val="-13"/>
        </w:rPr>
        <w:t> </w:t>
      </w:r>
      <w:r>
        <w:rPr>
          <w:color w:val="333333"/>
        </w:rPr>
        <w:t>focused</w:t>
      </w:r>
      <w:r>
        <w:rPr>
          <w:color w:val="333333"/>
          <w:spacing w:val="-13"/>
        </w:rPr>
        <w:t> </w:t>
      </w:r>
      <w:r>
        <w:rPr>
          <w:color w:val="333333"/>
        </w:rPr>
        <w:t>on</w:t>
      </w:r>
      <w:r>
        <w:rPr>
          <w:color w:val="333333"/>
          <w:spacing w:val="-13"/>
        </w:rPr>
        <w:t> </w:t>
      </w:r>
      <w:r>
        <w:rPr>
          <w:color w:val="333333"/>
        </w:rPr>
        <w:t>the</w:t>
      </w:r>
      <w:r>
        <w:rPr>
          <w:color w:val="333333"/>
          <w:spacing w:val="-13"/>
        </w:rPr>
        <w:t> </w:t>
      </w:r>
      <w:r>
        <w:rPr>
          <w:color w:val="333333"/>
        </w:rPr>
        <w:t>factors</w:t>
      </w:r>
      <w:r>
        <w:rPr>
          <w:color w:val="333333"/>
          <w:spacing w:val="-13"/>
        </w:rPr>
        <w:t> </w:t>
      </w:r>
      <w:r>
        <w:rPr>
          <w:color w:val="333333"/>
        </w:rPr>
        <w:t>that</w:t>
      </w:r>
      <w:r>
        <w:rPr>
          <w:color w:val="333333"/>
          <w:spacing w:val="-13"/>
        </w:rPr>
        <w:t> </w:t>
      </w:r>
      <w:r>
        <w:rPr>
          <w:color w:val="333333"/>
        </w:rPr>
        <w:t>promote psychological well-being. For instance, an analysis of the ratio of positive to negative subjects in the psychology publications from the end of the 19th century to</w:t>
      </w:r>
      <w:r>
        <w:rPr>
          <w:color w:val="333333"/>
          <w:spacing w:val="26"/>
        </w:rPr>
        <w:t> </w:t>
      </w:r>
      <w:r>
        <w:rPr>
          <w:color w:val="333333"/>
        </w:rPr>
        <w:t>2000</w:t>
      </w:r>
      <w:r>
        <w:rPr>
          <w:color w:val="333333"/>
          <w:spacing w:val="26"/>
        </w:rPr>
        <w:t> </w:t>
      </w:r>
      <w:r>
        <w:rPr>
          <w:color w:val="333333"/>
        </w:rPr>
        <w:t>revealed</w:t>
      </w:r>
      <w:r>
        <w:rPr>
          <w:color w:val="333333"/>
          <w:spacing w:val="26"/>
        </w:rPr>
        <w:t> </w:t>
      </w:r>
      <w:r>
        <w:rPr>
          <w:color w:val="333333"/>
        </w:rPr>
        <w:t>a</w:t>
      </w:r>
      <w:r>
        <w:rPr>
          <w:color w:val="333333"/>
          <w:spacing w:val="27"/>
        </w:rPr>
        <w:t> </w:t>
      </w:r>
      <w:r>
        <w:rPr>
          <w:color w:val="333333"/>
        </w:rPr>
        <w:t>ratio</w:t>
      </w:r>
      <w:r>
        <w:rPr>
          <w:color w:val="333333"/>
          <w:spacing w:val="26"/>
        </w:rPr>
        <w:t> </w:t>
      </w:r>
      <w:r>
        <w:rPr>
          <w:color w:val="333333"/>
        </w:rPr>
        <w:t>greater</w:t>
      </w:r>
      <w:r>
        <w:rPr>
          <w:color w:val="333333"/>
          <w:spacing w:val="17"/>
        </w:rPr>
        <w:t> </w:t>
      </w:r>
      <w:r>
        <w:rPr>
          <w:color w:val="333333"/>
        </w:rPr>
        <w:t>than</w:t>
      </w:r>
      <w:r>
        <w:rPr>
          <w:color w:val="333333"/>
          <w:spacing w:val="26"/>
        </w:rPr>
        <w:t> </w:t>
      </w:r>
      <w:r>
        <w:rPr>
          <w:color w:val="333333"/>
        </w:rPr>
        <w:t>2:1</w:t>
      </w:r>
      <w:r>
        <w:rPr>
          <w:color w:val="333333"/>
          <w:spacing w:val="26"/>
        </w:rPr>
        <w:t> </w:t>
      </w:r>
      <w:r>
        <w:rPr>
          <w:color w:val="333333"/>
        </w:rPr>
        <w:t>in</w:t>
      </w:r>
      <w:r>
        <w:rPr>
          <w:color w:val="333333"/>
          <w:spacing w:val="27"/>
        </w:rPr>
        <w:t> </w:t>
      </w:r>
      <w:r>
        <w:rPr>
          <w:color w:val="333333"/>
          <w:spacing w:val="-3"/>
        </w:rPr>
        <w:t>favor</w:t>
      </w:r>
      <w:r>
        <w:rPr>
          <w:color w:val="333333"/>
          <w:spacing w:val="17"/>
        </w:rPr>
        <w:t> </w:t>
      </w:r>
      <w:r>
        <w:rPr>
          <w:color w:val="333333"/>
        </w:rPr>
        <w:t>of</w:t>
      </w:r>
      <w:r>
        <w:rPr>
          <w:color w:val="333333"/>
          <w:spacing w:val="23"/>
        </w:rPr>
        <w:t> </w:t>
      </w:r>
      <w:r>
        <w:rPr>
          <w:color w:val="333333"/>
        </w:rPr>
        <w:t>the</w:t>
      </w:r>
      <w:r>
        <w:rPr>
          <w:color w:val="333333"/>
          <w:spacing w:val="26"/>
        </w:rPr>
        <w:t> </w:t>
      </w:r>
      <w:r>
        <w:rPr>
          <w:color w:val="333333"/>
        </w:rPr>
        <w:t>negative</w:t>
      </w:r>
      <w:r>
        <w:rPr>
          <w:color w:val="333333"/>
          <w:spacing w:val="26"/>
        </w:rPr>
        <w:t> </w:t>
      </w:r>
      <w:r>
        <w:rPr>
          <w:color w:val="333333"/>
        </w:rPr>
        <w:t>topics</w:t>
      </w:r>
      <w:r>
        <w:rPr>
          <w:color w:val="333333"/>
          <w:spacing w:val="27"/>
        </w:rPr>
        <w:t> </w:t>
      </w:r>
      <w:r>
        <w:rPr>
          <w:color w:val="333333"/>
          <w:spacing w:val="-3"/>
        </w:rPr>
        <w:t>(Linley,</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w w:val="105"/>
        </w:rPr>
        <w:t>2006).</w:t>
      </w:r>
      <w:r>
        <w:rPr>
          <w:color w:val="333333"/>
          <w:spacing w:val="-16"/>
          <w:w w:val="105"/>
        </w:rPr>
        <w:t> </w:t>
      </w:r>
      <w:r>
        <w:rPr>
          <w:color w:val="333333"/>
          <w:w w:val="105"/>
        </w:rPr>
        <w:t>This</w:t>
      </w:r>
      <w:r>
        <w:rPr>
          <w:color w:val="333333"/>
          <w:spacing w:val="-9"/>
          <w:w w:val="105"/>
        </w:rPr>
        <w:t> </w:t>
      </w:r>
      <w:r>
        <w:rPr>
          <w:color w:val="333333"/>
          <w:w w:val="105"/>
        </w:rPr>
        <w:t>focus</w:t>
      </w:r>
      <w:r>
        <w:rPr>
          <w:color w:val="333333"/>
          <w:spacing w:val="-9"/>
          <w:w w:val="105"/>
        </w:rPr>
        <w:t> </w:t>
      </w:r>
      <w:r>
        <w:rPr>
          <w:color w:val="333333"/>
          <w:w w:val="105"/>
        </w:rPr>
        <w:t>on</w:t>
      </w:r>
      <w:r>
        <w:rPr>
          <w:color w:val="333333"/>
          <w:spacing w:val="-10"/>
          <w:w w:val="105"/>
        </w:rPr>
        <w:t> </w:t>
      </w:r>
      <w:r>
        <w:rPr>
          <w:color w:val="333333"/>
          <w:w w:val="105"/>
        </w:rPr>
        <w:t>psychopathology</w:t>
      </w:r>
      <w:r>
        <w:rPr>
          <w:color w:val="333333"/>
          <w:spacing w:val="-15"/>
          <w:w w:val="105"/>
        </w:rPr>
        <w:t> </w:t>
      </w:r>
      <w:r>
        <w:rPr>
          <w:color w:val="333333"/>
          <w:w w:val="105"/>
        </w:rPr>
        <w:t>and</w:t>
      </w:r>
      <w:r>
        <w:rPr>
          <w:color w:val="333333"/>
          <w:spacing w:val="-9"/>
          <w:w w:val="105"/>
        </w:rPr>
        <w:t> </w:t>
      </w:r>
      <w:r>
        <w:rPr>
          <w:color w:val="333333"/>
          <w:w w:val="105"/>
        </w:rPr>
        <w:t>markers</w:t>
      </w:r>
      <w:r>
        <w:rPr>
          <w:color w:val="333333"/>
          <w:spacing w:val="-9"/>
          <w:w w:val="105"/>
        </w:rPr>
        <w:t> </w:t>
      </w:r>
      <w:r>
        <w:rPr>
          <w:color w:val="333333"/>
          <w:w w:val="105"/>
        </w:rPr>
        <w:t>of</w:t>
      </w:r>
      <w:r>
        <w:rPr>
          <w:color w:val="333333"/>
          <w:spacing w:val="-12"/>
          <w:w w:val="105"/>
        </w:rPr>
        <w:t> </w:t>
      </w:r>
      <w:r>
        <w:rPr>
          <w:color w:val="333333"/>
          <w:w w:val="105"/>
        </w:rPr>
        <w:t>psychological</w:t>
      </w:r>
      <w:r>
        <w:rPr>
          <w:color w:val="333333"/>
          <w:spacing w:val="-9"/>
          <w:w w:val="105"/>
        </w:rPr>
        <w:t> </w:t>
      </w:r>
      <w:r>
        <w:rPr>
          <w:color w:val="333333"/>
          <w:w w:val="105"/>
        </w:rPr>
        <w:t>disease</w:t>
      </w:r>
      <w:r>
        <w:rPr>
          <w:color w:val="333333"/>
          <w:spacing w:val="-9"/>
          <w:w w:val="105"/>
        </w:rPr>
        <w:t> </w:t>
      </w:r>
      <w:r>
        <w:rPr>
          <w:color w:val="333333"/>
          <w:w w:val="105"/>
        </w:rPr>
        <w:t>has been</w:t>
      </w:r>
      <w:r>
        <w:rPr>
          <w:color w:val="333333"/>
          <w:spacing w:val="-4"/>
          <w:w w:val="105"/>
        </w:rPr>
        <w:t> </w:t>
      </w:r>
      <w:r>
        <w:rPr>
          <w:color w:val="333333"/>
          <w:w w:val="105"/>
        </w:rPr>
        <w:t>referred</w:t>
      </w:r>
      <w:r>
        <w:rPr>
          <w:color w:val="333333"/>
          <w:spacing w:val="-4"/>
          <w:w w:val="105"/>
        </w:rPr>
        <w:t> </w:t>
      </w:r>
      <w:r>
        <w:rPr>
          <w:color w:val="333333"/>
          <w:w w:val="105"/>
        </w:rPr>
        <w:t>to</w:t>
      </w:r>
      <w:r>
        <w:rPr>
          <w:color w:val="333333"/>
          <w:spacing w:val="-4"/>
          <w:w w:val="105"/>
        </w:rPr>
        <w:t> </w:t>
      </w:r>
      <w:r>
        <w:rPr>
          <w:color w:val="333333"/>
          <w:w w:val="105"/>
        </w:rPr>
        <w:t>as</w:t>
      </w:r>
      <w:r>
        <w:rPr>
          <w:color w:val="333333"/>
          <w:spacing w:val="-3"/>
          <w:w w:val="105"/>
        </w:rPr>
        <w:t> </w:t>
      </w:r>
      <w:r>
        <w:rPr>
          <w:color w:val="333333"/>
          <w:w w:val="105"/>
        </w:rPr>
        <w:t>the</w:t>
      </w:r>
      <w:r>
        <w:rPr>
          <w:color w:val="333333"/>
          <w:spacing w:val="-4"/>
          <w:w w:val="105"/>
        </w:rPr>
        <w:t> </w:t>
      </w:r>
      <w:r>
        <w:rPr>
          <w:color w:val="333333"/>
          <w:w w:val="105"/>
        </w:rPr>
        <w:t>disease</w:t>
      </w:r>
      <w:r>
        <w:rPr>
          <w:color w:val="333333"/>
          <w:spacing w:val="-4"/>
          <w:w w:val="105"/>
        </w:rPr>
        <w:t> </w:t>
      </w:r>
      <w:r>
        <w:rPr>
          <w:color w:val="333333"/>
          <w:w w:val="105"/>
        </w:rPr>
        <w:t>model</w:t>
      </w:r>
      <w:r>
        <w:rPr>
          <w:color w:val="333333"/>
          <w:spacing w:val="-3"/>
          <w:w w:val="105"/>
        </w:rPr>
        <w:t> </w:t>
      </w:r>
      <w:r>
        <w:rPr>
          <w:color w:val="333333"/>
          <w:w w:val="105"/>
        </w:rPr>
        <w:t>of</w:t>
      </w:r>
      <w:r>
        <w:rPr>
          <w:color w:val="333333"/>
          <w:spacing w:val="-7"/>
          <w:w w:val="105"/>
        </w:rPr>
        <w:t> </w:t>
      </w:r>
      <w:r>
        <w:rPr>
          <w:color w:val="333333"/>
          <w:w w:val="105"/>
        </w:rPr>
        <w:t>human</w:t>
      </w:r>
      <w:r>
        <w:rPr>
          <w:color w:val="333333"/>
          <w:spacing w:val="-3"/>
          <w:w w:val="105"/>
        </w:rPr>
        <w:t> </w:t>
      </w:r>
      <w:r>
        <w:rPr>
          <w:color w:val="333333"/>
          <w:w w:val="105"/>
        </w:rPr>
        <w:t>functioning.</w:t>
      </w:r>
      <w:r>
        <w:rPr>
          <w:color w:val="333333"/>
          <w:spacing w:val="-11"/>
          <w:w w:val="105"/>
        </w:rPr>
        <w:t> </w:t>
      </w:r>
      <w:r>
        <w:rPr>
          <w:color w:val="333333"/>
          <w:w w:val="105"/>
        </w:rPr>
        <w:t>The</w:t>
      </w:r>
      <w:r>
        <w:rPr>
          <w:color w:val="333333"/>
          <w:spacing w:val="-4"/>
          <w:w w:val="105"/>
        </w:rPr>
        <w:t> </w:t>
      </w:r>
      <w:r>
        <w:rPr>
          <w:color w:val="333333"/>
          <w:w w:val="105"/>
        </w:rPr>
        <w:t>disease</w:t>
      </w:r>
      <w:r>
        <w:rPr>
          <w:color w:val="333333"/>
          <w:spacing w:val="-4"/>
          <w:w w:val="105"/>
        </w:rPr>
        <w:t> </w:t>
      </w:r>
      <w:r>
        <w:rPr>
          <w:color w:val="333333"/>
          <w:w w:val="105"/>
        </w:rPr>
        <w:t>model can</w:t>
      </w:r>
      <w:r>
        <w:rPr>
          <w:color w:val="333333"/>
          <w:spacing w:val="-3"/>
          <w:w w:val="105"/>
        </w:rPr>
        <w:t> </w:t>
      </w:r>
      <w:r>
        <w:rPr>
          <w:color w:val="333333"/>
          <w:w w:val="105"/>
        </w:rPr>
        <w:t>be</w:t>
      </w:r>
      <w:r>
        <w:rPr>
          <w:color w:val="333333"/>
          <w:spacing w:val="-3"/>
          <w:w w:val="105"/>
        </w:rPr>
        <w:t> </w:t>
      </w:r>
      <w:r>
        <w:rPr>
          <w:color w:val="333333"/>
          <w:w w:val="105"/>
        </w:rPr>
        <w:t>easily</w:t>
      </w:r>
      <w:r>
        <w:rPr>
          <w:color w:val="333333"/>
          <w:spacing w:val="-12"/>
          <w:w w:val="105"/>
        </w:rPr>
        <w:t> </w:t>
      </w:r>
      <w:r>
        <w:rPr>
          <w:color w:val="333333"/>
          <w:w w:val="105"/>
        </w:rPr>
        <w:t>explained</w:t>
      </w:r>
      <w:r>
        <w:rPr>
          <w:color w:val="333333"/>
          <w:spacing w:val="-2"/>
          <w:w w:val="105"/>
        </w:rPr>
        <w:t> </w:t>
      </w:r>
      <w:r>
        <w:rPr>
          <w:color w:val="333333"/>
          <w:w w:val="105"/>
        </w:rPr>
        <w:t>by</w:t>
      </w:r>
      <w:r>
        <w:rPr>
          <w:color w:val="333333"/>
          <w:spacing w:val="-12"/>
          <w:w w:val="105"/>
        </w:rPr>
        <w:t> </w:t>
      </w:r>
      <w:r>
        <w:rPr>
          <w:color w:val="333333"/>
          <w:w w:val="105"/>
        </w:rPr>
        <w:t>the</w:t>
      </w:r>
      <w:r>
        <w:rPr>
          <w:color w:val="333333"/>
          <w:spacing w:val="-3"/>
          <w:w w:val="105"/>
        </w:rPr>
        <w:t> </w:t>
      </w:r>
      <w:r>
        <w:rPr>
          <w:color w:val="333333"/>
          <w:w w:val="105"/>
        </w:rPr>
        <w:t>picture</w:t>
      </w:r>
      <w:r>
        <w:rPr>
          <w:color w:val="333333"/>
          <w:spacing w:val="-2"/>
          <w:w w:val="105"/>
        </w:rPr>
        <w:t> </w:t>
      </w:r>
      <w:r>
        <w:rPr>
          <w:color w:val="333333"/>
          <w:w w:val="105"/>
        </w:rPr>
        <w:t>in</w:t>
      </w:r>
      <w:r>
        <w:rPr>
          <w:color w:val="333333"/>
          <w:spacing w:val="-3"/>
          <w:w w:val="105"/>
        </w:rPr>
        <w:t> </w:t>
      </w:r>
      <w:r>
        <w:rPr>
          <w:color w:val="333333"/>
          <w:w w:val="105"/>
        </w:rPr>
        <w:t>fig.</w:t>
      </w:r>
      <w:r>
        <w:rPr>
          <w:color w:val="333333"/>
          <w:spacing w:val="-2"/>
          <w:w w:val="105"/>
        </w:rPr>
        <w:t> </w:t>
      </w:r>
      <w:r>
        <w:rPr>
          <w:color w:val="333333"/>
          <w:w w:val="105"/>
        </w:rPr>
        <w:t>2.1.</w:t>
      </w:r>
    </w:p>
    <w:p>
      <w:pPr>
        <w:pStyle w:val="BodyText"/>
        <w:spacing w:before="5"/>
        <w:rPr>
          <w:sz w:val="25"/>
        </w:rPr>
      </w:pPr>
    </w:p>
    <w:p>
      <w:pPr>
        <w:spacing w:before="0"/>
        <w:ind w:left="2323" w:right="0" w:firstLine="0"/>
        <w:jc w:val="left"/>
        <w:rPr>
          <w:i/>
          <w:sz w:val="20"/>
        </w:rPr>
      </w:pPr>
      <w:r>
        <w:rPr>
          <w:i/>
          <w:color w:val="333333"/>
          <w:sz w:val="20"/>
        </w:rPr>
        <w:t>Fig. 2.1 a focus on repairing weakness</w:t>
      </w:r>
    </w:p>
    <w:p>
      <w:pPr>
        <w:pStyle w:val="BodyText"/>
        <w:rPr>
          <w:i/>
        </w:rPr>
      </w:pPr>
    </w:p>
    <w:p>
      <w:pPr>
        <w:pStyle w:val="BodyText"/>
        <w:rPr>
          <w:i/>
        </w:rPr>
      </w:pPr>
    </w:p>
    <w:p>
      <w:pPr>
        <w:pStyle w:val="BodyText"/>
        <w:rPr>
          <w:i/>
        </w:rPr>
      </w:pPr>
    </w:p>
    <w:p>
      <w:pPr>
        <w:pStyle w:val="BodyText"/>
        <w:spacing w:before="8"/>
        <w:rPr>
          <w:i/>
        </w:rPr>
      </w:pPr>
      <w:r>
        <w:rPr/>
        <w:pict>
          <v:group style="position:absolute;margin-left:118.305pt;margin-top:13.718703pt;width:360.75pt;height:57.55pt;mso-position-horizontal-relative:page;mso-position-vertical-relative:paragraph;z-index:-496;mso-wrap-distance-left:0;mso-wrap-distance-right:0" coordorigin="2366,274" coordsize="7215,1151">
            <v:line style="position:absolute" from="2489,813" to="9462,813" stroked="true" strokeweight="1pt" strokecolor="#524a3f">
              <v:stroke dashstyle="solid"/>
            </v:line>
            <v:line style="position:absolute" from="2489,533" to="2489,1097" stroked="true" strokeweight="1pt" strokecolor="#524a3f">
              <v:stroke dashstyle="solid"/>
            </v:line>
            <v:line style="position:absolute" from="9462,533" to="9462,1097" stroked="true" strokeweight="1pt" strokecolor="#524a3f">
              <v:stroke dashstyle="solid"/>
            </v:line>
            <v:line style="position:absolute" from="5947,540" to="5947,1104" stroked="true" strokeweight="1pt" strokecolor="#524a3f">
              <v:stroke dashstyle="solid"/>
            </v:line>
            <v:shape style="position:absolute;left:2498;top:274;width:3469;height:1057" coordorigin="2498,274" coordsize="3469,1057" path="m4233,274l4123,275,4015,278,3909,284,3806,291,3705,299,3606,310,3510,322,3418,336,3328,352,3242,369,3160,388,3081,408,3006,429,2936,452,2870,476,2809,501,2753,527,2656,583,2580,642,2529,704,2502,769,2498,803,2502,836,2529,901,2580,964,2656,1023,2753,1079,2809,1105,2870,1130,2936,1154,3006,1177,3081,1198,3160,1218,3242,1237,3328,1254,3418,1269,3510,1283,3606,1296,3705,1306,3806,1315,3909,1322,4015,1327,4123,1330,4233,1331,4343,1330,4450,1327,4556,1322,4660,1315,4761,1306,4860,1296,4956,1283,5048,1269,5138,1254,5224,1237,5306,1218,5385,1198,5459,1177,5530,1154,5595,1130,5657,1105,5713,1079,5810,1023,5885,964,5937,901,5964,836,5967,803,5964,769,5937,704,5885,642,5810,583,5713,527,5657,501,5595,476,5530,452,5459,429,5385,408,5306,388,5224,369,5138,352,5048,336,4956,322,4860,310,4761,299,4660,291,4556,284,4450,278,4343,275,4233,274xe" filled="true" fillcolor="#a39684" stroked="false">
              <v:path arrowok="t"/>
              <v:fill opacity="30147f" type="solid"/>
            </v:shape>
            <v:shape style="position:absolute;left:2366;top:1184;width:211;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90"/>
                        <w:sz w:val="20"/>
                      </w:rPr>
                      <w:t>-5</w:t>
                    </w:r>
                  </w:p>
                </w:txbxContent>
              </v:textbox>
              <w10:wrap type="none"/>
            </v:shape>
            <v:shape style="position:absolute;left:5889;top:1178;width:136;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91"/>
                        <w:sz w:val="20"/>
                      </w:rPr>
                      <w:t>0</w:t>
                    </w:r>
                  </w:p>
                </w:txbxContent>
              </v:textbox>
              <w10:wrap type="none"/>
            </v:shape>
            <v:shape style="position:absolute;left:9328;top:1184;width:252;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80"/>
                        <w:sz w:val="20"/>
                      </w:rPr>
                      <w:t>+5</w:t>
                    </w:r>
                  </w:p>
                </w:txbxContent>
              </v:textbox>
              <w10:wrap type="none"/>
            </v:shape>
            <w10:wrap type="topAndBottom"/>
          </v:group>
        </w:pict>
      </w:r>
    </w:p>
    <w:p>
      <w:pPr>
        <w:pStyle w:val="BodyText"/>
        <w:rPr>
          <w:i/>
          <w:sz w:val="24"/>
        </w:rPr>
      </w:pPr>
    </w:p>
    <w:p>
      <w:pPr>
        <w:pStyle w:val="BodyText"/>
        <w:rPr>
          <w:i/>
          <w:sz w:val="24"/>
        </w:rPr>
      </w:pPr>
    </w:p>
    <w:p>
      <w:pPr>
        <w:pStyle w:val="BodyText"/>
        <w:rPr>
          <w:i/>
          <w:sz w:val="24"/>
        </w:rPr>
      </w:pPr>
    </w:p>
    <w:p>
      <w:pPr>
        <w:pStyle w:val="BodyText"/>
        <w:spacing w:line="295" w:lineRule="auto" w:before="179"/>
        <w:ind w:left="2323" w:right="2320"/>
        <w:jc w:val="both"/>
      </w:pPr>
      <w:r>
        <w:rPr>
          <w:color w:val="333333"/>
          <w:w w:val="105"/>
        </w:rPr>
        <w:t>In</w:t>
      </w:r>
      <w:r>
        <w:rPr>
          <w:color w:val="333333"/>
          <w:spacing w:val="-23"/>
          <w:w w:val="105"/>
        </w:rPr>
        <w:t> </w:t>
      </w:r>
      <w:r>
        <w:rPr>
          <w:color w:val="333333"/>
          <w:w w:val="105"/>
        </w:rPr>
        <w:t>this</w:t>
      </w:r>
      <w:r>
        <w:rPr>
          <w:color w:val="333333"/>
          <w:spacing w:val="-22"/>
          <w:w w:val="105"/>
        </w:rPr>
        <w:t> </w:t>
      </w:r>
      <w:r>
        <w:rPr>
          <w:color w:val="333333"/>
          <w:w w:val="105"/>
        </w:rPr>
        <w:t>picture,</w:t>
      </w:r>
      <w:r>
        <w:rPr>
          <w:color w:val="333333"/>
          <w:spacing w:val="-22"/>
          <w:w w:val="105"/>
        </w:rPr>
        <w:t> </w:t>
      </w:r>
      <w:r>
        <w:rPr>
          <w:color w:val="333333"/>
          <w:w w:val="105"/>
        </w:rPr>
        <w:t>-5,</w:t>
      </w:r>
      <w:r>
        <w:rPr>
          <w:color w:val="333333"/>
          <w:spacing w:val="-22"/>
          <w:w w:val="105"/>
        </w:rPr>
        <w:t> </w:t>
      </w:r>
      <w:r>
        <w:rPr>
          <w:color w:val="333333"/>
          <w:w w:val="105"/>
        </w:rPr>
        <w:t>represents</w:t>
      </w:r>
      <w:r>
        <w:rPr>
          <w:color w:val="333333"/>
          <w:spacing w:val="-22"/>
          <w:w w:val="105"/>
        </w:rPr>
        <w:t> </w:t>
      </w:r>
      <w:r>
        <w:rPr>
          <w:color w:val="333333"/>
          <w:w w:val="105"/>
        </w:rPr>
        <w:t>suffering</w:t>
      </w:r>
      <w:r>
        <w:rPr>
          <w:color w:val="333333"/>
          <w:spacing w:val="-22"/>
          <w:w w:val="105"/>
        </w:rPr>
        <w:t> </w:t>
      </w:r>
      <w:r>
        <w:rPr>
          <w:color w:val="333333"/>
          <w:w w:val="105"/>
        </w:rPr>
        <w:t>from</w:t>
      </w:r>
      <w:r>
        <w:rPr>
          <w:color w:val="333333"/>
          <w:spacing w:val="-22"/>
          <w:w w:val="105"/>
        </w:rPr>
        <w:t> </w:t>
      </w:r>
      <w:r>
        <w:rPr>
          <w:color w:val="333333"/>
          <w:w w:val="105"/>
        </w:rPr>
        <w:t>problems,</w:t>
      </w:r>
      <w:r>
        <w:rPr>
          <w:color w:val="333333"/>
          <w:spacing w:val="-22"/>
          <w:w w:val="105"/>
        </w:rPr>
        <w:t> </w:t>
      </w:r>
      <w:r>
        <w:rPr>
          <w:color w:val="333333"/>
          <w:w w:val="105"/>
        </w:rPr>
        <w:t>0</w:t>
      </w:r>
      <w:r>
        <w:rPr>
          <w:color w:val="333333"/>
          <w:spacing w:val="-22"/>
          <w:w w:val="105"/>
        </w:rPr>
        <w:t> </w:t>
      </w:r>
      <w:r>
        <w:rPr>
          <w:color w:val="333333"/>
          <w:w w:val="105"/>
        </w:rPr>
        <w:t>represents</w:t>
      </w:r>
      <w:r>
        <w:rPr>
          <w:color w:val="333333"/>
          <w:spacing w:val="-22"/>
          <w:w w:val="105"/>
        </w:rPr>
        <w:t> </w:t>
      </w:r>
      <w:r>
        <w:rPr>
          <w:color w:val="333333"/>
          <w:w w:val="105"/>
        </w:rPr>
        <w:t>not</w:t>
      </w:r>
      <w:r>
        <w:rPr>
          <w:color w:val="333333"/>
          <w:spacing w:val="-22"/>
          <w:w w:val="105"/>
        </w:rPr>
        <w:t> </w:t>
      </w:r>
      <w:r>
        <w:rPr>
          <w:color w:val="333333"/>
          <w:w w:val="105"/>
        </w:rPr>
        <w:t>suffering from</w:t>
      </w:r>
      <w:r>
        <w:rPr>
          <w:color w:val="333333"/>
          <w:spacing w:val="-14"/>
          <w:w w:val="105"/>
        </w:rPr>
        <w:t> </w:t>
      </w:r>
      <w:r>
        <w:rPr>
          <w:color w:val="333333"/>
          <w:w w:val="105"/>
        </w:rPr>
        <w:t>these</w:t>
      </w:r>
      <w:r>
        <w:rPr>
          <w:color w:val="333333"/>
          <w:spacing w:val="-15"/>
          <w:w w:val="105"/>
        </w:rPr>
        <w:t> </w:t>
      </w:r>
      <w:r>
        <w:rPr>
          <w:color w:val="333333"/>
          <w:w w:val="105"/>
        </w:rPr>
        <w:t>problems</w:t>
      </w:r>
      <w:r>
        <w:rPr>
          <w:color w:val="333333"/>
          <w:spacing w:val="-14"/>
          <w:w w:val="105"/>
        </w:rPr>
        <w:t> </w:t>
      </w:r>
      <w:r>
        <w:rPr>
          <w:color w:val="333333"/>
          <w:w w:val="105"/>
        </w:rPr>
        <w:t>anymore,</w:t>
      </w:r>
      <w:r>
        <w:rPr>
          <w:color w:val="333333"/>
          <w:spacing w:val="-14"/>
          <w:w w:val="105"/>
        </w:rPr>
        <w:t> </w:t>
      </w:r>
      <w:r>
        <w:rPr>
          <w:color w:val="333333"/>
          <w:w w:val="105"/>
        </w:rPr>
        <w:t>and</w:t>
      </w:r>
      <w:r>
        <w:rPr>
          <w:color w:val="333333"/>
          <w:spacing w:val="-14"/>
          <w:w w:val="105"/>
        </w:rPr>
        <w:t> </w:t>
      </w:r>
      <w:r>
        <w:rPr>
          <w:color w:val="333333"/>
          <w:w w:val="105"/>
        </w:rPr>
        <w:t>+5</w:t>
      </w:r>
      <w:r>
        <w:rPr>
          <w:color w:val="333333"/>
          <w:spacing w:val="-14"/>
          <w:w w:val="105"/>
        </w:rPr>
        <w:t> </w:t>
      </w:r>
      <w:r>
        <w:rPr>
          <w:color w:val="333333"/>
          <w:w w:val="105"/>
        </w:rPr>
        <w:t>represents</w:t>
      </w:r>
      <w:r>
        <w:rPr>
          <w:color w:val="333333"/>
          <w:spacing w:val="-14"/>
          <w:w w:val="105"/>
        </w:rPr>
        <w:t> </w:t>
      </w:r>
      <w:r>
        <w:rPr>
          <w:color w:val="333333"/>
          <w:w w:val="105"/>
        </w:rPr>
        <w:t>a</w:t>
      </w:r>
      <w:r>
        <w:rPr>
          <w:color w:val="333333"/>
          <w:spacing w:val="-14"/>
          <w:w w:val="105"/>
        </w:rPr>
        <w:t> </w:t>
      </w:r>
      <w:r>
        <w:rPr>
          <w:color w:val="333333"/>
          <w:w w:val="105"/>
        </w:rPr>
        <w:t>flourishing,</w:t>
      </w:r>
      <w:r>
        <w:rPr>
          <w:color w:val="333333"/>
          <w:spacing w:val="-14"/>
          <w:w w:val="105"/>
        </w:rPr>
        <w:t> </w:t>
      </w:r>
      <w:r>
        <w:rPr>
          <w:color w:val="333333"/>
          <w:w w:val="105"/>
        </w:rPr>
        <w:t>fulfilled</w:t>
      </w:r>
      <w:r>
        <w:rPr>
          <w:color w:val="333333"/>
          <w:spacing w:val="-14"/>
          <w:w w:val="105"/>
        </w:rPr>
        <w:t> </w:t>
      </w:r>
      <w:r>
        <w:rPr>
          <w:color w:val="333333"/>
          <w:w w:val="105"/>
        </w:rPr>
        <w:t>life.</w:t>
      </w:r>
      <w:r>
        <w:rPr>
          <w:color w:val="333333"/>
          <w:spacing w:val="-19"/>
          <w:w w:val="105"/>
        </w:rPr>
        <w:t> </w:t>
      </w:r>
      <w:r>
        <w:rPr>
          <w:color w:val="333333"/>
          <w:w w:val="105"/>
        </w:rPr>
        <w:t>The disease</w:t>
      </w:r>
      <w:r>
        <w:rPr>
          <w:color w:val="333333"/>
          <w:spacing w:val="-24"/>
          <w:w w:val="105"/>
        </w:rPr>
        <w:t> </w:t>
      </w:r>
      <w:r>
        <w:rPr>
          <w:color w:val="333333"/>
          <w:w w:val="105"/>
        </w:rPr>
        <w:t>model</w:t>
      </w:r>
      <w:r>
        <w:rPr>
          <w:color w:val="333333"/>
          <w:spacing w:val="-23"/>
          <w:w w:val="105"/>
        </w:rPr>
        <w:t> </w:t>
      </w:r>
      <w:r>
        <w:rPr>
          <w:color w:val="333333"/>
          <w:w w:val="105"/>
        </w:rPr>
        <w:t>is</w:t>
      </w:r>
      <w:r>
        <w:rPr>
          <w:color w:val="333333"/>
          <w:spacing w:val="-24"/>
          <w:w w:val="105"/>
        </w:rPr>
        <w:t> </w:t>
      </w:r>
      <w:r>
        <w:rPr>
          <w:color w:val="333333"/>
          <w:w w:val="105"/>
        </w:rPr>
        <w:t>focused</w:t>
      </w:r>
      <w:r>
        <w:rPr>
          <w:color w:val="333333"/>
          <w:spacing w:val="-23"/>
          <w:w w:val="105"/>
        </w:rPr>
        <w:t> </w:t>
      </w:r>
      <w:r>
        <w:rPr>
          <w:color w:val="333333"/>
          <w:w w:val="105"/>
        </w:rPr>
        <w:t>on</w:t>
      </w:r>
      <w:r>
        <w:rPr>
          <w:color w:val="333333"/>
          <w:spacing w:val="-23"/>
          <w:w w:val="105"/>
        </w:rPr>
        <w:t> </w:t>
      </w:r>
      <w:r>
        <w:rPr>
          <w:color w:val="333333"/>
          <w:w w:val="105"/>
        </w:rPr>
        <w:t>the</w:t>
      </w:r>
      <w:r>
        <w:rPr>
          <w:color w:val="333333"/>
          <w:spacing w:val="-24"/>
          <w:w w:val="105"/>
        </w:rPr>
        <w:t> </w:t>
      </w:r>
      <w:r>
        <w:rPr>
          <w:color w:val="333333"/>
          <w:w w:val="105"/>
        </w:rPr>
        <w:t>-5</w:t>
      </w:r>
      <w:r>
        <w:rPr>
          <w:color w:val="333333"/>
          <w:spacing w:val="-23"/>
          <w:w w:val="105"/>
        </w:rPr>
        <w:t> </w:t>
      </w:r>
      <w:r>
        <w:rPr>
          <w:color w:val="333333"/>
          <w:w w:val="105"/>
        </w:rPr>
        <w:t>to</w:t>
      </w:r>
      <w:r>
        <w:rPr>
          <w:color w:val="333333"/>
          <w:spacing w:val="-23"/>
          <w:w w:val="105"/>
        </w:rPr>
        <w:t> </w:t>
      </w:r>
      <w:r>
        <w:rPr>
          <w:color w:val="333333"/>
          <w:w w:val="105"/>
        </w:rPr>
        <w:t>0</w:t>
      </w:r>
      <w:r>
        <w:rPr>
          <w:color w:val="333333"/>
          <w:spacing w:val="-24"/>
          <w:w w:val="105"/>
        </w:rPr>
        <w:t> </w:t>
      </w:r>
      <w:r>
        <w:rPr>
          <w:color w:val="333333"/>
          <w:w w:val="105"/>
        </w:rPr>
        <w:t>section.</w:t>
      </w:r>
      <w:r>
        <w:rPr>
          <w:color w:val="333333"/>
          <w:spacing w:val="-23"/>
          <w:w w:val="105"/>
        </w:rPr>
        <w:t> </w:t>
      </w:r>
      <w:r>
        <w:rPr>
          <w:color w:val="333333"/>
          <w:w w:val="105"/>
        </w:rPr>
        <w:t>Interventions</w:t>
      </w:r>
      <w:r>
        <w:rPr>
          <w:color w:val="333333"/>
          <w:spacing w:val="-23"/>
          <w:w w:val="105"/>
        </w:rPr>
        <w:t> </w:t>
      </w:r>
      <w:r>
        <w:rPr>
          <w:color w:val="333333"/>
          <w:w w:val="105"/>
        </w:rPr>
        <w:t>that</w:t>
      </w:r>
      <w:r>
        <w:rPr>
          <w:color w:val="333333"/>
          <w:spacing w:val="-24"/>
          <w:w w:val="105"/>
        </w:rPr>
        <w:t> </w:t>
      </w:r>
      <w:r>
        <w:rPr>
          <w:color w:val="333333"/>
          <w:w w:val="105"/>
        </w:rPr>
        <w:t>are</w:t>
      </w:r>
      <w:r>
        <w:rPr>
          <w:color w:val="333333"/>
          <w:spacing w:val="-23"/>
          <w:w w:val="105"/>
        </w:rPr>
        <w:t> </w:t>
      </w:r>
      <w:r>
        <w:rPr>
          <w:color w:val="333333"/>
          <w:w w:val="105"/>
        </w:rPr>
        <w:t>grounded</w:t>
      </w:r>
      <w:r>
        <w:rPr>
          <w:color w:val="333333"/>
          <w:spacing w:val="-23"/>
          <w:w w:val="105"/>
        </w:rPr>
        <w:t> </w:t>
      </w:r>
      <w:r>
        <w:rPr>
          <w:color w:val="333333"/>
          <w:w w:val="105"/>
        </w:rPr>
        <w:t>in this</w:t>
      </w:r>
      <w:r>
        <w:rPr>
          <w:color w:val="333333"/>
          <w:spacing w:val="-19"/>
          <w:w w:val="105"/>
        </w:rPr>
        <w:t> </w:t>
      </w:r>
      <w:r>
        <w:rPr>
          <w:color w:val="333333"/>
          <w:w w:val="105"/>
        </w:rPr>
        <w:t>model</w:t>
      </w:r>
      <w:r>
        <w:rPr>
          <w:color w:val="333333"/>
          <w:spacing w:val="-19"/>
          <w:w w:val="105"/>
        </w:rPr>
        <w:t> </w:t>
      </w:r>
      <w:r>
        <w:rPr>
          <w:color w:val="333333"/>
          <w:spacing w:val="-3"/>
          <w:w w:val="105"/>
        </w:rPr>
        <w:t>have</w:t>
      </w:r>
      <w:r>
        <w:rPr>
          <w:color w:val="333333"/>
          <w:spacing w:val="-19"/>
          <w:w w:val="105"/>
        </w:rPr>
        <w:t> </w:t>
      </w:r>
      <w:r>
        <w:rPr>
          <w:color w:val="333333"/>
          <w:w w:val="105"/>
        </w:rPr>
        <w:t>the</w:t>
      </w:r>
      <w:r>
        <w:rPr>
          <w:color w:val="333333"/>
          <w:spacing w:val="-19"/>
          <w:w w:val="105"/>
        </w:rPr>
        <w:t> </w:t>
      </w:r>
      <w:r>
        <w:rPr>
          <w:color w:val="333333"/>
          <w:w w:val="105"/>
        </w:rPr>
        <w:t>goal</w:t>
      </w:r>
      <w:r>
        <w:rPr>
          <w:color w:val="333333"/>
          <w:spacing w:val="-19"/>
          <w:w w:val="105"/>
        </w:rPr>
        <w:t> </w:t>
      </w:r>
      <w:r>
        <w:rPr>
          <w:color w:val="333333"/>
          <w:w w:val="105"/>
        </w:rPr>
        <w:t>of</w:t>
      </w:r>
      <w:r>
        <w:rPr>
          <w:color w:val="333333"/>
          <w:spacing w:val="-21"/>
          <w:w w:val="105"/>
        </w:rPr>
        <w:t> </w:t>
      </w:r>
      <w:r>
        <w:rPr>
          <w:color w:val="333333"/>
          <w:w w:val="105"/>
        </w:rPr>
        <w:t>helping</w:t>
      </w:r>
      <w:r>
        <w:rPr>
          <w:color w:val="333333"/>
          <w:spacing w:val="-19"/>
          <w:w w:val="105"/>
        </w:rPr>
        <w:t> </w:t>
      </w:r>
      <w:r>
        <w:rPr>
          <w:color w:val="333333"/>
          <w:w w:val="105"/>
        </w:rPr>
        <w:t>people</w:t>
      </w:r>
      <w:r>
        <w:rPr>
          <w:color w:val="333333"/>
          <w:spacing w:val="-19"/>
          <w:w w:val="105"/>
        </w:rPr>
        <w:t> </w:t>
      </w:r>
      <w:r>
        <w:rPr>
          <w:color w:val="333333"/>
          <w:spacing w:val="-3"/>
          <w:w w:val="105"/>
        </w:rPr>
        <w:t>move</w:t>
      </w:r>
      <w:r>
        <w:rPr>
          <w:color w:val="333333"/>
          <w:spacing w:val="-19"/>
          <w:w w:val="105"/>
        </w:rPr>
        <w:t> </w:t>
      </w:r>
      <w:r>
        <w:rPr>
          <w:color w:val="333333"/>
          <w:w w:val="105"/>
        </w:rPr>
        <w:t>from</w:t>
      </w:r>
      <w:r>
        <w:rPr>
          <w:color w:val="333333"/>
          <w:spacing w:val="-18"/>
          <w:w w:val="105"/>
        </w:rPr>
        <w:t> </w:t>
      </w:r>
      <w:r>
        <w:rPr>
          <w:color w:val="333333"/>
          <w:w w:val="105"/>
        </w:rPr>
        <w:t>-5</w:t>
      </w:r>
      <w:r>
        <w:rPr>
          <w:color w:val="333333"/>
          <w:spacing w:val="-19"/>
          <w:w w:val="105"/>
        </w:rPr>
        <w:t> </w:t>
      </w:r>
      <w:r>
        <w:rPr>
          <w:color w:val="333333"/>
          <w:w w:val="105"/>
        </w:rPr>
        <w:t>to</w:t>
      </w:r>
      <w:r>
        <w:rPr>
          <w:color w:val="333333"/>
          <w:spacing w:val="-19"/>
          <w:w w:val="105"/>
        </w:rPr>
        <w:t> </w:t>
      </w:r>
      <w:r>
        <w:rPr>
          <w:color w:val="333333"/>
          <w:w w:val="105"/>
        </w:rPr>
        <w:t>0.</w:t>
      </w:r>
      <w:r>
        <w:rPr>
          <w:color w:val="333333"/>
          <w:spacing w:val="-19"/>
          <w:w w:val="105"/>
        </w:rPr>
        <w:t> </w:t>
      </w:r>
      <w:r>
        <w:rPr>
          <w:color w:val="333333"/>
          <w:w w:val="105"/>
        </w:rPr>
        <w:t>In</w:t>
      </w:r>
      <w:r>
        <w:rPr>
          <w:color w:val="333333"/>
          <w:spacing w:val="-19"/>
          <w:w w:val="105"/>
        </w:rPr>
        <w:t> </w:t>
      </w:r>
      <w:r>
        <w:rPr>
          <w:color w:val="333333"/>
          <w:w w:val="105"/>
        </w:rPr>
        <w:t>a</w:t>
      </w:r>
      <w:r>
        <w:rPr>
          <w:color w:val="333333"/>
          <w:spacing w:val="-19"/>
          <w:w w:val="105"/>
        </w:rPr>
        <w:t> </w:t>
      </w:r>
      <w:r>
        <w:rPr>
          <w:color w:val="333333"/>
          <w:w w:val="105"/>
        </w:rPr>
        <w:t>clinical</w:t>
      </w:r>
      <w:r>
        <w:rPr>
          <w:color w:val="333333"/>
          <w:spacing w:val="-18"/>
          <w:w w:val="105"/>
        </w:rPr>
        <w:t> </w:t>
      </w:r>
      <w:r>
        <w:rPr>
          <w:color w:val="333333"/>
          <w:w w:val="105"/>
        </w:rPr>
        <w:t>context, this</w:t>
      </w:r>
      <w:r>
        <w:rPr>
          <w:color w:val="333333"/>
          <w:spacing w:val="-22"/>
          <w:w w:val="105"/>
        </w:rPr>
        <w:t> </w:t>
      </w:r>
      <w:r>
        <w:rPr>
          <w:color w:val="333333"/>
          <w:w w:val="105"/>
        </w:rPr>
        <w:t>could</w:t>
      </w:r>
      <w:r>
        <w:rPr>
          <w:color w:val="333333"/>
          <w:spacing w:val="-21"/>
          <w:w w:val="105"/>
        </w:rPr>
        <w:t> </w:t>
      </w:r>
      <w:r>
        <w:rPr>
          <w:color w:val="333333"/>
          <w:w w:val="105"/>
        </w:rPr>
        <w:t>mean</w:t>
      </w:r>
      <w:r>
        <w:rPr>
          <w:color w:val="333333"/>
          <w:spacing w:val="-21"/>
          <w:w w:val="105"/>
        </w:rPr>
        <w:t> </w:t>
      </w:r>
      <w:r>
        <w:rPr>
          <w:color w:val="333333"/>
          <w:w w:val="105"/>
        </w:rPr>
        <w:t>that</w:t>
      </w:r>
      <w:r>
        <w:rPr>
          <w:color w:val="333333"/>
          <w:spacing w:val="-21"/>
          <w:w w:val="105"/>
        </w:rPr>
        <w:t> </w:t>
      </w:r>
      <w:r>
        <w:rPr>
          <w:color w:val="333333"/>
          <w:w w:val="105"/>
        </w:rPr>
        <w:t>a</w:t>
      </w:r>
      <w:r>
        <w:rPr>
          <w:color w:val="333333"/>
          <w:spacing w:val="-21"/>
          <w:w w:val="105"/>
        </w:rPr>
        <w:t> </w:t>
      </w:r>
      <w:r>
        <w:rPr>
          <w:color w:val="333333"/>
          <w:w w:val="105"/>
        </w:rPr>
        <w:t>therapist</w:t>
      </w:r>
      <w:r>
        <w:rPr>
          <w:color w:val="333333"/>
          <w:spacing w:val="-21"/>
          <w:w w:val="105"/>
        </w:rPr>
        <w:t> </w:t>
      </w:r>
      <w:r>
        <w:rPr>
          <w:color w:val="333333"/>
          <w:w w:val="105"/>
        </w:rPr>
        <w:t>aims</w:t>
      </w:r>
      <w:r>
        <w:rPr>
          <w:color w:val="333333"/>
          <w:spacing w:val="-21"/>
          <w:w w:val="105"/>
        </w:rPr>
        <w:t> </w:t>
      </w:r>
      <w:r>
        <w:rPr>
          <w:color w:val="333333"/>
          <w:w w:val="105"/>
        </w:rPr>
        <w:t>to</w:t>
      </w:r>
      <w:r>
        <w:rPr>
          <w:color w:val="333333"/>
          <w:spacing w:val="-21"/>
          <w:w w:val="105"/>
        </w:rPr>
        <w:t> </w:t>
      </w:r>
      <w:r>
        <w:rPr>
          <w:color w:val="333333"/>
          <w:w w:val="105"/>
        </w:rPr>
        <w:t>reduce</w:t>
      </w:r>
      <w:r>
        <w:rPr>
          <w:color w:val="333333"/>
          <w:spacing w:val="-21"/>
          <w:w w:val="105"/>
        </w:rPr>
        <w:t> </w:t>
      </w:r>
      <w:r>
        <w:rPr>
          <w:color w:val="333333"/>
          <w:w w:val="105"/>
        </w:rPr>
        <w:t>symptoms</w:t>
      </w:r>
      <w:r>
        <w:rPr>
          <w:color w:val="333333"/>
          <w:spacing w:val="-21"/>
          <w:w w:val="105"/>
        </w:rPr>
        <w:t> </w:t>
      </w:r>
      <w:r>
        <w:rPr>
          <w:color w:val="333333"/>
          <w:w w:val="105"/>
        </w:rPr>
        <w:t>and</w:t>
      </w:r>
      <w:r>
        <w:rPr>
          <w:color w:val="333333"/>
          <w:spacing w:val="-21"/>
          <w:w w:val="105"/>
        </w:rPr>
        <w:t> </w:t>
      </w:r>
      <w:r>
        <w:rPr>
          <w:color w:val="333333"/>
          <w:w w:val="105"/>
        </w:rPr>
        <w:t>to</w:t>
      </w:r>
      <w:r>
        <w:rPr>
          <w:color w:val="333333"/>
          <w:spacing w:val="-21"/>
          <w:w w:val="105"/>
        </w:rPr>
        <w:t> </w:t>
      </w:r>
      <w:r>
        <w:rPr>
          <w:color w:val="333333"/>
          <w:w w:val="105"/>
        </w:rPr>
        <w:t>prevent</w:t>
      </w:r>
      <w:r>
        <w:rPr>
          <w:color w:val="333333"/>
          <w:spacing w:val="-21"/>
          <w:w w:val="105"/>
        </w:rPr>
        <w:t> </w:t>
      </w:r>
      <w:r>
        <w:rPr>
          <w:color w:val="333333"/>
          <w:w w:val="105"/>
        </w:rPr>
        <w:t>relapse. The end goal (0-point) is achieved when the client is no longer experiencing diagnosable symptoms of psychopathology as described in the Diagnostic and Statistical Manual of Mental Disorders</w:t>
      </w:r>
      <w:r>
        <w:rPr>
          <w:color w:val="333333"/>
          <w:spacing w:val="-29"/>
          <w:w w:val="105"/>
        </w:rPr>
        <w:t> </w:t>
      </w:r>
      <w:r>
        <w:rPr>
          <w:color w:val="333333"/>
          <w:w w:val="105"/>
        </w:rPr>
        <w:t>(DSM).</w:t>
      </w:r>
    </w:p>
    <w:p>
      <w:pPr>
        <w:pStyle w:val="BodyText"/>
        <w:spacing w:before="8"/>
        <w:rPr>
          <w:sz w:val="32"/>
        </w:rPr>
      </w:pPr>
    </w:p>
    <w:p>
      <w:pPr>
        <w:pStyle w:val="Heading3"/>
        <w:numPr>
          <w:ilvl w:val="0"/>
          <w:numId w:val="2"/>
        </w:numPr>
        <w:tabs>
          <w:tab w:pos="2664" w:val="left" w:leader="none"/>
        </w:tabs>
        <w:spacing w:line="333" w:lineRule="auto" w:before="0" w:after="0"/>
        <w:ind w:left="2663" w:right="3121" w:hanging="340"/>
        <w:jc w:val="left"/>
      </w:pPr>
      <w:r>
        <w:rPr>
          <w:w w:val="120"/>
          <w:position w:val="1"/>
        </w:rPr>
        <w:t>misconceptions</w:t>
      </w:r>
      <w:r>
        <w:rPr>
          <w:spacing w:val="-53"/>
          <w:w w:val="120"/>
          <w:position w:val="1"/>
        </w:rPr>
        <w:t> </w:t>
      </w:r>
      <w:r>
        <w:rPr>
          <w:spacing w:val="-4"/>
          <w:w w:val="120"/>
          <w:position w:val="1"/>
        </w:rPr>
        <w:t>resulting</w:t>
      </w:r>
      <w:r>
        <w:rPr>
          <w:spacing w:val="-52"/>
          <w:w w:val="120"/>
          <w:position w:val="1"/>
        </w:rPr>
        <w:t> </w:t>
      </w:r>
      <w:r>
        <w:rPr>
          <w:w w:val="120"/>
          <w:position w:val="1"/>
        </w:rPr>
        <w:t>from</w:t>
      </w:r>
      <w:r>
        <w:rPr>
          <w:spacing w:val="-59"/>
          <w:w w:val="120"/>
          <w:position w:val="1"/>
        </w:rPr>
        <w:t> </w:t>
      </w:r>
      <w:r>
        <w:rPr>
          <w:w w:val="120"/>
          <w:position w:val="1"/>
        </w:rPr>
        <w:t>the</w:t>
      </w:r>
      <w:r>
        <w:rPr>
          <w:spacing w:val="-53"/>
          <w:w w:val="120"/>
          <w:position w:val="1"/>
        </w:rPr>
        <w:t> </w:t>
      </w:r>
      <w:r>
        <w:rPr>
          <w:w w:val="120"/>
          <w:position w:val="1"/>
        </w:rPr>
        <w:t>disease</w:t>
      </w:r>
      <w:r>
        <w:rPr>
          <w:w w:val="120"/>
        </w:rPr>
        <w:t> model</w:t>
      </w:r>
    </w:p>
    <w:p>
      <w:pPr>
        <w:pStyle w:val="BodyText"/>
        <w:spacing w:before="4"/>
        <w:rPr>
          <w:rFonts w:ascii="Verdana"/>
          <w:sz w:val="24"/>
        </w:rPr>
      </w:pPr>
    </w:p>
    <w:p>
      <w:pPr>
        <w:pStyle w:val="BodyText"/>
        <w:spacing w:line="295" w:lineRule="auto"/>
        <w:ind w:left="2323" w:right="2320"/>
        <w:jc w:val="both"/>
      </w:pPr>
      <w:r>
        <w:rPr>
          <w:color w:val="333333"/>
          <w:w w:val="105"/>
        </w:rPr>
        <w:t>Although</w:t>
      </w:r>
      <w:r>
        <w:rPr>
          <w:color w:val="333333"/>
          <w:spacing w:val="-28"/>
          <w:w w:val="105"/>
        </w:rPr>
        <w:t> </w:t>
      </w:r>
      <w:r>
        <w:rPr>
          <w:color w:val="333333"/>
          <w:w w:val="105"/>
        </w:rPr>
        <w:t>the</w:t>
      </w:r>
      <w:r>
        <w:rPr>
          <w:color w:val="333333"/>
          <w:spacing w:val="-28"/>
          <w:w w:val="105"/>
        </w:rPr>
        <w:t> </w:t>
      </w:r>
      <w:r>
        <w:rPr>
          <w:color w:val="333333"/>
          <w:w w:val="105"/>
        </w:rPr>
        <w:t>disease</w:t>
      </w:r>
      <w:r>
        <w:rPr>
          <w:color w:val="333333"/>
          <w:spacing w:val="-27"/>
          <w:w w:val="105"/>
        </w:rPr>
        <w:t> </w:t>
      </w:r>
      <w:r>
        <w:rPr>
          <w:color w:val="333333"/>
          <w:w w:val="105"/>
        </w:rPr>
        <w:t>model</w:t>
      </w:r>
      <w:r>
        <w:rPr>
          <w:color w:val="333333"/>
          <w:spacing w:val="-28"/>
          <w:w w:val="105"/>
        </w:rPr>
        <w:t> </w:t>
      </w:r>
      <w:r>
        <w:rPr>
          <w:color w:val="333333"/>
          <w:w w:val="105"/>
        </w:rPr>
        <w:t>has</w:t>
      </w:r>
      <w:r>
        <w:rPr>
          <w:color w:val="333333"/>
          <w:spacing w:val="-28"/>
          <w:w w:val="105"/>
        </w:rPr>
        <w:t> </w:t>
      </w:r>
      <w:r>
        <w:rPr>
          <w:color w:val="333333"/>
          <w:w w:val="105"/>
        </w:rPr>
        <w:t>been</w:t>
      </w:r>
      <w:r>
        <w:rPr>
          <w:color w:val="333333"/>
          <w:spacing w:val="-27"/>
          <w:w w:val="105"/>
        </w:rPr>
        <w:t> </w:t>
      </w:r>
      <w:r>
        <w:rPr>
          <w:color w:val="333333"/>
          <w:w w:val="105"/>
        </w:rPr>
        <w:t>the</w:t>
      </w:r>
      <w:r>
        <w:rPr>
          <w:color w:val="333333"/>
          <w:spacing w:val="-28"/>
          <w:w w:val="105"/>
        </w:rPr>
        <w:t> </w:t>
      </w:r>
      <w:r>
        <w:rPr>
          <w:color w:val="333333"/>
          <w:w w:val="105"/>
        </w:rPr>
        <w:t>dominant</w:t>
      </w:r>
      <w:r>
        <w:rPr>
          <w:color w:val="333333"/>
          <w:spacing w:val="-28"/>
          <w:w w:val="105"/>
        </w:rPr>
        <w:t> </w:t>
      </w:r>
      <w:r>
        <w:rPr>
          <w:color w:val="333333"/>
          <w:w w:val="105"/>
        </w:rPr>
        <w:t>view</w:t>
      </w:r>
      <w:r>
        <w:rPr>
          <w:color w:val="333333"/>
          <w:spacing w:val="-31"/>
          <w:w w:val="105"/>
        </w:rPr>
        <w:t> </w:t>
      </w:r>
      <w:r>
        <w:rPr>
          <w:color w:val="333333"/>
          <w:w w:val="105"/>
        </w:rPr>
        <w:t>for</w:t>
      </w:r>
      <w:r>
        <w:rPr>
          <w:color w:val="333333"/>
          <w:spacing w:val="-33"/>
          <w:w w:val="105"/>
        </w:rPr>
        <w:t> </w:t>
      </w:r>
      <w:r>
        <w:rPr>
          <w:color w:val="333333"/>
          <w:w w:val="105"/>
        </w:rPr>
        <w:t>many</w:t>
      </w:r>
      <w:r>
        <w:rPr>
          <w:color w:val="333333"/>
          <w:spacing w:val="-33"/>
          <w:w w:val="105"/>
        </w:rPr>
        <w:t> </w:t>
      </w:r>
      <w:r>
        <w:rPr>
          <w:color w:val="333333"/>
          <w:w w:val="105"/>
        </w:rPr>
        <w:t>researchers</w:t>
      </w:r>
      <w:r>
        <w:rPr>
          <w:color w:val="333333"/>
          <w:spacing w:val="-28"/>
          <w:w w:val="105"/>
        </w:rPr>
        <w:t> </w:t>
      </w:r>
      <w:r>
        <w:rPr>
          <w:color w:val="333333"/>
          <w:w w:val="105"/>
        </w:rPr>
        <w:t>and practitioners,</w:t>
      </w:r>
      <w:r>
        <w:rPr>
          <w:color w:val="333333"/>
          <w:spacing w:val="-15"/>
          <w:w w:val="105"/>
        </w:rPr>
        <w:t> </w:t>
      </w:r>
      <w:r>
        <w:rPr>
          <w:color w:val="333333"/>
          <w:w w:val="105"/>
        </w:rPr>
        <w:t>there</w:t>
      </w:r>
      <w:r>
        <w:rPr>
          <w:color w:val="333333"/>
          <w:spacing w:val="-14"/>
          <w:w w:val="105"/>
        </w:rPr>
        <w:t> </w:t>
      </w:r>
      <w:r>
        <w:rPr>
          <w:color w:val="333333"/>
          <w:w w:val="105"/>
        </w:rPr>
        <w:t>are</w:t>
      </w:r>
      <w:r>
        <w:rPr>
          <w:color w:val="333333"/>
          <w:spacing w:val="-15"/>
          <w:w w:val="105"/>
        </w:rPr>
        <w:t> </w:t>
      </w:r>
      <w:r>
        <w:rPr>
          <w:color w:val="333333"/>
          <w:w w:val="105"/>
        </w:rPr>
        <w:t>some</w:t>
      </w:r>
      <w:r>
        <w:rPr>
          <w:color w:val="333333"/>
          <w:spacing w:val="-14"/>
          <w:w w:val="105"/>
        </w:rPr>
        <w:t> </w:t>
      </w:r>
      <w:r>
        <w:rPr>
          <w:color w:val="333333"/>
          <w:w w:val="105"/>
        </w:rPr>
        <w:t>important</w:t>
      </w:r>
      <w:r>
        <w:rPr>
          <w:color w:val="333333"/>
          <w:spacing w:val="-15"/>
          <w:w w:val="105"/>
        </w:rPr>
        <w:t> </w:t>
      </w:r>
      <w:r>
        <w:rPr>
          <w:color w:val="333333"/>
          <w:w w:val="105"/>
        </w:rPr>
        <w:t>misconceptions</w:t>
      </w:r>
      <w:r>
        <w:rPr>
          <w:color w:val="333333"/>
          <w:spacing w:val="-14"/>
          <w:w w:val="105"/>
        </w:rPr>
        <w:t> </w:t>
      </w:r>
      <w:r>
        <w:rPr>
          <w:color w:val="333333"/>
          <w:w w:val="105"/>
        </w:rPr>
        <w:t>that</w:t>
      </w:r>
      <w:r>
        <w:rPr>
          <w:color w:val="333333"/>
          <w:spacing w:val="-15"/>
          <w:w w:val="105"/>
        </w:rPr>
        <w:t> </w:t>
      </w:r>
      <w:r>
        <w:rPr>
          <w:color w:val="333333"/>
          <w:w w:val="105"/>
        </w:rPr>
        <w:t>are</w:t>
      </w:r>
      <w:r>
        <w:rPr>
          <w:color w:val="333333"/>
          <w:spacing w:val="-14"/>
          <w:w w:val="105"/>
        </w:rPr>
        <w:t> </w:t>
      </w:r>
      <w:r>
        <w:rPr>
          <w:color w:val="333333"/>
          <w:w w:val="105"/>
        </w:rPr>
        <w:t>often</w:t>
      </w:r>
      <w:r>
        <w:rPr>
          <w:color w:val="333333"/>
          <w:spacing w:val="-15"/>
          <w:w w:val="105"/>
        </w:rPr>
        <w:t> </w:t>
      </w:r>
      <w:r>
        <w:rPr>
          <w:color w:val="333333"/>
          <w:w w:val="105"/>
        </w:rPr>
        <w:t>neglected or overlooked. The awareness of these misconceptions has contributed to the development of positive psychology as </w:t>
      </w:r>
      <w:r>
        <w:rPr>
          <w:color w:val="333333"/>
          <w:spacing w:val="-3"/>
          <w:w w:val="105"/>
        </w:rPr>
        <w:t>we </w:t>
      </w:r>
      <w:r>
        <w:rPr>
          <w:color w:val="333333"/>
          <w:w w:val="105"/>
        </w:rPr>
        <w:t>know it </w:t>
      </w:r>
      <w:r>
        <w:rPr>
          <w:color w:val="333333"/>
          <w:spacing w:val="-5"/>
          <w:w w:val="105"/>
        </w:rPr>
        <w:t>today. </w:t>
      </w:r>
      <w:r>
        <w:rPr>
          <w:color w:val="333333"/>
          <w:w w:val="105"/>
        </w:rPr>
        <w:t>In this section, </w:t>
      </w:r>
      <w:r>
        <w:rPr>
          <w:color w:val="333333"/>
          <w:spacing w:val="-3"/>
          <w:w w:val="105"/>
        </w:rPr>
        <w:t>we </w:t>
      </w:r>
      <w:r>
        <w:rPr>
          <w:color w:val="333333"/>
          <w:w w:val="105"/>
        </w:rPr>
        <w:t>discuss</w:t>
      </w:r>
      <w:r>
        <w:rPr>
          <w:color w:val="333333"/>
          <w:spacing w:val="-12"/>
          <w:w w:val="105"/>
        </w:rPr>
        <w:t> </w:t>
      </w:r>
      <w:r>
        <w:rPr>
          <w:color w:val="333333"/>
          <w:w w:val="105"/>
        </w:rPr>
        <w:t>some</w:t>
      </w:r>
      <w:r>
        <w:rPr>
          <w:color w:val="333333"/>
          <w:spacing w:val="-12"/>
          <w:w w:val="105"/>
        </w:rPr>
        <w:t> </w:t>
      </w:r>
      <w:r>
        <w:rPr>
          <w:color w:val="333333"/>
          <w:w w:val="105"/>
        </w:rPr>
        <w:t>essential</w:t>
      </w:r>
      <w:r>
        <w:rPr>
          <w:color w:val="333333"/>
          <w:spacing w:val="-12"/>
          <w:w w:val="105"/>
        </w:rPr>
        <w:t> </w:t>
      </w:r>
      <w:r>
        <w:rPr>
          <w:color w:val="333333"/>
          <w:w w:val="105"/>
        </w:rPr>
        <w:t>misconceptions</w:t>
      </w:r>
      <w:r>
        <w:rPr>
          <w:color w:val="333333"/>
          <w:spacing w:val="-11"/>
          <w:w w:val="105"/>
        </w:rPr>
        <w:t> </w:t>
      </w:r>
      <w:r>
        <w:rPr>
          <w:color w:val="333333"/>
          <w:w w:val="105"/>
        </w:rPr>
        <w:t>that</w:t>
      </w:r>
      <w:r>
        <w:rPr>
          <w:color w:val="333333"/>
          <w:spacing w:val="-12"/>
          <w:w w:val="105"/>
        </w:rPr>
        <w:t> </w:t>
      </w:r>
      <w:r>
        <w:rPr>
          <w:color w:val="333333"/>
          <w:w w:val="105"/>
        </w:rPr>
        <w:t>are</w:t>
      </w:r>
      <w:r>
        <w:rPr>
          <w:color w:val="333333"/>
          <w:spacing w:val="-12"/>
          <w:w w:val="105"/>
        </w:rPr>
        <w:t> </w:t>
      </w:r>
      <w:r>
        <w:rPr>
          <w:color w:val="333333"/>
          <w:w w:val="105"/>
        </w:rPr>
        <w:t>based</w:t>
      </w:r>
      <w:r>
        <w:rPr>
          <w:color w:val="333333"/>
          <w:spacing w:val="-11"/>
          <w:w w:val="105"/>
        </w:rPr>
        <w:t> </w:t>
      </w:r>
      <w:r>
        <w:rPr>
          <w:color w:val="333333"/>
          <w:w w:val="105"/>
        </w:rPr>
        <w:t>on</w:t>
      </w:r>
      <w:r>
        <w:rPr>
          <w:color w:val="333333"/>
          <w:spacing w:val="-12"/>
          <w:w w:val="105"/>
        </w:rPr>
        <w:t> </w:t>
      </w:r>
      <w:r>
        <w:rPr>
          <w:color w:val="333333"/>
          <w:w w:val="105"/>
        </w:rPr>
        <w:t>the</w:t>
      </w:r>
      <w:r>
        <w:rPr>
          <w:color w:val="333333"/>
          <w:spacing w:val="-12"/>
          <w:w w:val="105"/>
        </w:rPr>
        <w:t> </w:t>
      </w:r>
      <w:r>
        <w:rPr>
          <w:color w:val="333333"/>
          <w:w w:val="105"/>
        </w:rPr>
        <w:t>focus</w:t>
      </w:r>
      <w:r>
        <w:rPr>
          <w:color w:val="333333"/>
          <w:spacing w:val="-11"/>
          <w:w w:val="105"/>
        </w:rPr>
        <w:t> </w:t>
      </w:r>
      <w:r>
        <w:rPr>
          <w:color w:val="333333"/>
          <w:w w:val="105"/>
        </w:rPr>
        <w:t>of</w:t>
      </w:r>
      <w:r>
        <w:rPr>
          <w:color w:val="333333"/>
          <w:spacing w:val="-15"/>
          <w:w w:val="105"/>
        </w:rPr>
        <w:t> </w:t>
      </w:r>
      <w:r>
        <w:rPr>
          <w:color w:val="333333"/>
          <w:w w:val="105"/>
        </w:rPr>
        <w:t>the</w:t>
      </w:r>
      <w:r>
        <w:rPr>
          <w:color w:val="333333"/>
          <w:spacing w:val="-12"/>
          <w:w w:val="105"/>
        </w:rPr>
        <w:t> </w:t>
      </w:r>
      <w:r>
        <w:rPr>
          <w:color w:val="333333"/>
          <w:w w:val="105"/>
        </w:rPr>
        <w:t>disease model.</w:t>
      </w:r>
    </w:p>
    <w:p>
      <w:pPr>
        <w:spacing w:before="208"/>
        <w:ind w:left="2323" w:right="0" w:firstLine="0"/>
        <w:jc w:val="both"/>
        <w:rPr>
          <w:rFonts w:ascii="Verdana"/>
          <w:sz w:val="19"/>
        </w:rPr>
      </w:pPr>
      <w:r>
        <w:rPr>
          <w:rFonts w:ascii="Arial"/>
          <w:color w:val="694349"/>
          <w:w w:val="135"/>
          <w:sz w:val="22"/>
        </w:rPr>
        <w:t>u </w:t>
      </w:r>
      <w:r>
        <w:rPr>
          <w:rFonts w:ascii="Verdana"/>
          <w:w w:val="125"/>
          <w:sz w:val="19"/>
        </w:rPr>
        <w:t>misconception </w:t>
      </w:r>
      <w:r>
        <w:rPr>
          <w:rFonts w:ascii="Verdana"/>
          <w:sz w:val="22"/>
        </w:rPr>
        <w:t>#1</w:t>
      </w:r>
      <w:r>
        <w:rPr>
          <w:rFonts w:ascii="Verdana"/>
          <w:sz w:val="28"/>
        </w:rPr>
        <w:t>: </w:t>
      </w:r>
      <w:r>
        <w:rPr>
          <w:rFonts w:ascii="Verdana"/>
          <w:w w:val="125"/>
          <w:sz w:val="19"/>
        </w:rPr>
        <w:t>fixing what is wrong leads </w:t>
      </w:r>
      <w:r>
        <w:rPr>
          <w:rFonts w:ascii="Verdana"/>
          <w:w w:val="135"/>
          <w:sz w:val="19"/>
        </w:rPr>
        <w:t>to </w:t>
      </w:r>
      <w:r>
        <w:rPr>
          <w:rFonts w:ascii="Verdana"/>
          <w:w w:val="125"/>
          <w:sz w:val="19"/>
        </w:rPr>
        <w:t>well</w:t>
      </w:r>
      <w:r>
        <w:rPr>
          <w:rFonts w:ascii="Verdana"/>
          <w:w w:val="125"/>
          <w:sz w:val="28"/>
        </w:rPr>
        <w:t>-</w:t>
      </w:r>
      <w:r>
        <w:rPr>
          <w:rFonts w:ascii="Verdana"/>
          <w:w w:val="125"/>
          <w:sz w:val="19"/>
        </w:rPr>
        <w:t>being</w:t>
      </w:r>
    </w:p>
    <w:p>
      <w:pPr>
        <w:pStyle w:val="BodyText"/>
        <w:spacing w:before="5"/>
        <w:rPr>
          <w:rFonts w:ascii="Verdana"/>
          <w:sz w:val="26"/>
        </w:rPr>
      </w:pPr>
    </w:p>
    <w:p>
      <w:pPr>
        <w:pStyle w:val="BodyText"/>
        <w:spacing w:line="295" w:lineRule="auto"/>
        <w:ind w:left="2323" w:right="2320"/>
        <w:jc w:val="both"/>
      </w:pPr>
      <w:r>
        <w:rPr>
          <w:color w:val="333333"/>
        </w:rPr>
        <w:t>Underlying the weakness focus of the disease model is the belief that fixing what  is wrong will automatically establish well-being. </w:t>
      </w:r>
      <w:r>
        <w:rPr>
          <w:color w:val="333333"/>
          <w:spacing w:val="-4"/>
        </w:rPr>
        <w:t>However, </w:t>
      </w:r>
      <w:r>
        <w:rPr>
          <w:color w:val="333333"/>
        </w:rPr>
        <w:t>as counterintuitive as it may sound, happiness and unhappiness are not on the same continuum. Positive affect</w:t>
      </w:r>
      <w:r>
        <w:rPr>
          <w:color w:val="333333"/>
          <w:spacing w:val="20"/>
        </w:rPr>
        <w:t> </w:t>
      </w:r>
      <w:r>
        <w:rPr>
          <w:color w:val="333333"/>
        </w:rPr>
        <w:t>is</w:t>
      </w:r>
      <w:r>
        <w:rPr>
          <w:color w:val="333333"/>
          <w:spacing w:val="20"/>
        </w:rPr>
        <w:t> </w:t>
      </w:r>
      <w:r>
        <w:rPr>
          <w:color w:val="333333"/>
        </w:rPr>
        <w:t>not</w:t>
      </w:r>
      <w:r>
        <w:rPr>
          <w:color w:val="333333"/>
          <w:spacing w:val="20"/>
        </w:rPr>
        <w:t> </w:t>
      </w:r>
      <w:r>
        <w:rPr>
          <w:color w:val="333333"/>
        </w:rPr>
        <w:t>the</w:t>
      </w:r>
      <w:r>
        <w:rPr>
          <w:color w:val="333333"/>
          <w:spacing w:val="20"/>
        </w:rPr>
        <w:t> </w:t>
      </w:r>
      <w:r>
        <w:rPr>
          <w:color w:val="333333"/>
        </w:rPr>
        <w:t>opposite</w:t>
      </w:r>
      <w:r>
        <w:rPr>
          <w:color w:val="333333"/>
          <w:spacing w:val="20"/>
        </w:rPr>
        <w:t> </w:t>
      </w:r>
      <w:r>
        <w:rPr>
          <w:color w:val="333333"/>
        </w:rPr>
        <w:t>of</w:t>
      </w:r>
      <w:r>
        <w:rPr>
          <w:color w:val="333333"/>
          <w:spacing w:val="16"/>
        </w:rPr>
        <w:t> </w:t>
      </w:r>
      <w:r>
        <w:rPr>
          <w:color w:val="333333"/>
        </w:rPr>
        <w:t>negative</w:t>
      </w:r>
      <w:r>
        <w:rPr>
          <w:color w:val="333333"/>
          <w:spacing w:val="20"/>
        </w:rPr>
        <w:t> </w:t>
      </w:r>
      <w:r>
        <w:rPr>
          <w:color w:val="333333"/>
        </w:rPr>
        <w:t>affect</w:t>
      </w:r>
      <w:r>
        <w:rPr>
          <w:color w:val="333333"/>
          <w:spacing w:val="20"/>
        </w:rPr>
        <w:t> </w:t>
      </w:r>
      <w:r>
        <w:rPr>
          <w:color w:val="333333"/>
        </w:rPr>
        <w:t>(Cacioppo</w:t>
      </w:r>
      <w:r>
        <w:rPr>
          <w:color w:val="333333"/>
          <w:spacing w:val="20"/>
        </w:rPr>
        <w:t> </w:t>
      </w:r>
      <w:r>
        <w:rPr>
          <w:color w:val="333333"/>
        </w:rPr>
        <w:t>&amp;</w:t>
      </w:r>
      <w:r>
        <w:rPr>
          <w:color w:val="333333"/>
          <w:spacing w:val="20"/>
        </w:rPr>
        <w:t> </w:t>
      </w:r>
      <w:r>
        <w:rPr>
          <w:color w:val="333333"/>
        </w:rPr>
        <w:t>Berntson</w:t>
      </w:r>
      <w:r>
        <w:rPr>
          <w:color w:val="333333"/>
          <w:spacing w:val="20"/>
        </w:rPr>
        <w:t> </w:t>
      </w:r>
      <w:r>
        <w:rPr>
          <w:color w:val="333333"/>
        </w:rPr>
        <w:t>1999).</w:t>
      </w:r>
      <w:r>
        <w:rPr>
          <w:color w:val="333333"/>
          <w:spacing w:val="20"/>
        </w:rPr>
        <w:t> </w:t>
      </w:r>
      <w:r>
        <w:rPr>
          <w:color w:val="333333"/>
        </w:rPr>
        <w:t>Getting</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rid of </w:t>
      </w:r>
      <w:r>
        <w:rPr>
          <w:color w:val="333333"/>
          <w:spacing w:val="-3"/>
        </w:rPr>
        <w:t>anger, </w:t>
      </w:r>
      <w:r>
        <w:rPr>
          <w:color w:val="333333"/>
          <w:spacing w:val="-4"/>
        </w:rPr>
        <w:t>fear, </w:t>
      </w:r>
      <w:r>
        <w:rPr>
          <w:color w:val="333333"/>
        </w:rPr>
        <w:t>and depression will not automatically lead to peace, love, and  </w:t>
      </w:r>
      <w:r>
        <w:rPr>
          <w:color w:val="333333"/>
          <w:spacing w:val="-6"/>
        </w:rPr>
        <w:t>joy. </w:t>
      </w:r>
      <w:r>
        <w:rPr>
          <w:color w:val="333333"/>
        </w:rPr>
        <w:t>In a similar </w:t>
      </w:r>
      <w:r>
        <w:rPr>
          <w:color w:val="333333"/>
          <w:spacing w:val="-7"/>
        </w:rPr>
        <w:t>way, </w:t>
      </w:r>
      <w:r>
        <w:rPr>
          <w:color w:val="333333"/>
        </w:rPr>
        <w:t>strategies to reduce </w:t>
      </w:r>
      <w:r>
        <w:rPr>
          <w:color w:val="333333"/>
          <w:spacing w:val="-4"/>
        </w:rPr>
        <w:t>fear, </w:t>
      </w:r>
      <w:r>
        <w:rPr>
          <w:color w:val="333333"/>
          <w:spacing w:val="-3"/>
        </w:rPr>
        <w:t>anger, </w:t>
      </w:r>
      <w:r>
        <w:rPr>
          <w:color w:val="333333"/>
        </w:rPr>
        <w:t>or depression are not identical to strategies to maximize peace, </w:t>
      </w:r>
      <w:r>
        <w:rPr>
          <w:color w:val="333333"/>
          <w:spacing w:val="-6"/>
        </w:rPr>
        <w:t>joy, </w:t>
      </w:r>
      <w:r>
        <w:rPr>
          <w:color w:val="333333"/>
        </w:rPr>
        <w:t>or meaning. Indeed, many scholars </w:t>
      </w:r>
      <w:r>
        <w:rPr>
          <w:color w:val="333333"/>
          <w:spacing w:val="-3"/>
        </w:rPr>
        <w:t>have </w:t>
      </w:r>
      <w:r>
        <w:rPr>
          <w:color w:val="333333"/>
        </w:rPr>
        <w:t>argued that health is not merely the absence of  illness  or something  negative, but instead is the presence of something positive. This view is illustrated in the definition of mental health by the World Health Organisation (2005): “a state of well being in which the individual realizes his or her own abilities, can cope with the normal stresses of life, can work productively and fruitfully, and is able to </w:t>
      </w:r>
      <w:r>
        <w:rPr>
          <w:color w:val="333333"/>
          <w:spacing w:val="-3"/>
        </w:rPr>
        <w:t>make </w:t>
      </w:r>
      <w:r>
        <w:rPr>
          <w:color w:val="333333"/>
        </w:rPr>
        <w:t>a contribution </w:t>
      </w:r>
      <w:r>
        <w:rPr>
          <w:color w:val="333333"/>
          <w:spacing w:val="-3"/>
        </w:rPr>
        <w:t>to </w:t>
      </w:r>
      <w:r>
        <w:rPr>
          <w:color w:val="333333"/>
        </w:rPr>
        <w:t>his or her community” </w:t>
      </w:r>
      <w:r>
        <w:rPr>
          <w:color w:val="333333"/>
          <w:spacing w:val="-3"/>
        </w:rPr>
        <w:t>(p.</w:t>
      </w:r>
      <w:r>
        <w:rPr>
          <w:color w:val="333333"/>
          <w:spacing w:val="10"/>
        </w:rPr>
        <w:t> </w:t>
      </w:r>
      <w:r>
        <w:rPr>
          <w:color w:val="333333"/>
        </w:rPr>
        <w:t>18).</w:t>
      </w:r>
    </w:p>
    <w:p>
      <w:pPr>
        <w:pStyle w:val="BodyText"/>
        <w:spacing w:line="295" w:lineRule="auto" w:before="5"/>
        <w:ind w:left="2323" w:right="2320" w:firstLine="720"/>
        <w:jc w:val="both"/>
      </w:pPr>
      <w:r>
        <w:rPr>
          <w:color w:val="333333"/>
          <w:w w:val="105"/>
        </w:rPr>
        <w:t>In</w:t>
      </w:r>
      <w:r>
        <w:rPr>
          <w:color w:val="333333"/>
          <w:spacing w:val="-23"/>
          <w:w w:val="105"/>
        </w:rPr>
        <w:t> </w:t>
      </w:r>
      <w:r>
        <w:rPr>
          <w:color w:val="333333"/>
          <w:w w:val="105"/>
        </w:rPr>
        <w:t>support</w:t>
      </w:r>
      <w:r>
        <w:rPr>
          <w:color w:val="333333"/>
          <w:spacing w:val="-23"/>
          <w:w w:val="105"/>
        </w:rPr>
        <w:t> </w:t>
      </w:r>
      <w:r>
        <w:rPr>
          <w:color w:val="333333"/>
          <w:w w:val="105"/>
        </w:rPr>
        <w:t>of</w:t>
      </w:r>
      <w:r>
        <w:rPr>
          <w:color w:val="333333"/>
          <w:spacing w:val="-26"/>
          <w:w w:val="105"/>
        </w:rPr>
        <w:t> </w:t>
      </w:r>
      <w:r>
        <w:rPr>
          <w:color w:val="333333"/>
          <w:w w:val="105"/>
        </w:rPr>
        <w:t>this</w:t>
      </w:r>
      <w:r>
        <w:rPr>
          <w:color w:val="333333"/>
          <w:spacing w:val="-23"/>
          <w:w w:val="105"/>
        </w:rPr>
        <w:t> </w:t>
      </w:r>
      <w:r>
        <w:rPr>
          <w:color w:val="333333"/>
          <w:spacing w:val="-3"/>
          <w:w w:val="105"/>
        </w:rPr>
        <w:t>view,</w:t>
      </w:r>
      <w:r>
        <w:rPr>
          <w:color w:val="333333"/>
          <w:spacing w:val="-23"/>
          <w:w w:val="105"/>
        </w:rPr>
        <w:t> </w:t>
      </w:r>
      <w:r>
        <w:rPr>
          <w:color w:val="333333"/>
          <w:w w:val="105"/>
        </w:rPr>
        <w:t>a</w:t>
      </w:r>
      <w:r>
        <w:rPr>
          <w:color w:val="333333"/>
          <w:spacing w:val="-23"/>
          <w:w w:val="105"/>
        </w:rPr>
        <w:t> </w:t>
      </w:r>
      <w:r>
        <w:rPr>
          <w:color w:val="333333"/>
          <w:w w:val="105"/>
        </w:rPr>
        <w:t>growing</w:t>
      </w:r>
      <w:r>
        <w:rPr>
          <w:color w:val="333333"/>
          <w:spacing w:val="-23"/>
          <w:w w:val="105"/>
        </w:rPr>
        <w:t> </w:t>
      </w:r>
      <w:r>
        <w:rPr>
          <w:color w:val="333333"/>
          <w:w w:val="105"/>
        </w:rPr>
        <w:t>body</w:t>
      </w:r>
      <w:r>
        <w:rPr>
          <w:color w:val="333333"/>
          <w:spacing w:val="-30"/>
          <w:w w:val="105"/>
        </w:rPr>
        <w:t> </w:t>
      </w:r>
      <w:r>
        <w:rPr>
          <w:color w:val="333333"/>
          <w:w w:val="105"/>
        </w:rPr>
        <w:t>of</w:t>
      </w:r>
      <w:r>
        <w:rPr>
          <w:color w:val="333333"/>
          <w:spacing w:val="-26"/>
          <w:w w:val="105"/>
        </w:rPr>
        <w:t> </w:t>
      </w:r>
      <w:r>
        <w:rPr>
          <w:color w:val="333333"/>
          <w:w w:val="105"/>
        </w:rPr>
        <w:t>research</w:t>
      </w:r>
      <w:r>
        <w:rPr>
          <w:color w:val="333333"/>
          <w:spacing w:val="-23"/>
          <w:w w:val="105"/>
        </w:rPr>
        <w:t> </w:t>
      </w:r>
      <w:r>
        <w:rPr>
          <w:color w:val="333333"/>
          <w:w w:val="105"/>
        </w:rPr>
        <w:t>shows</w:t>
      </w:r>
      <w:r>
        <w:rPr>
          <w:color w:val="333333"/>
          <w:spacing w:val="-23"/>
          <w:w w:val="105"/>
        </w:rPr>
        <w:t> </w:t>
      </w:r>
      <w:r>
        <w:rPr>
          <w:color w:val="333333"/>
          <w:w w:val="105"/>
        </w:rPr>
        <w:t>that</w:t>
      </w:r>
      <w:r>
        <w:rPr>
          <w:color w:val="333333"/>
          <w:spacing w:val="-23"/>
          <w:w w:val="105"/>
        </w:rPr>
        <w:t> </w:t>
      </w:r>
      <w:r>
        <w:rPr>
          <w:color w:val="333333"/>
          <w:w w:val="105"/>
        </w:rPr>
        <w:t>the</w:t>
      </w:r>
      <w:r>
        <w:rPr>
          <w:color w:val="333333"/>
          <w:spacing w:val="-23"/>
          <w:w w:val="105"/>
        </w:rPr>
        <w:t> </w:t>
      </w:r>
      <w:r>
        <w:rPr>
          <w:color w:val="333333"/>
          <w:w w:val="105"/>
        </w:rPr>
        <w:t>absence of</w:t>
      </w:r>
      <w:r>
        <w:rPr>
          <w:color w:val="333333"/>
          <w:spacing w:val="-12"/>
          <w:w w:val="105"/>
        </w:rPr>
        <w:t> </w:t>
      </w:r>
      <w:r>
        <w:rPr>
          <w:color w:val="333333"/>
          <w:w w:val="105"/>
        </w:rPr>
        <w:t>mental</w:t>
      </w:r>
      <w:r>
        <w:rPr>
          <w:color w:val="333333"/>
          <w:spacing w:val="-9"/>
          <w:w w:val="105"/>
        </w:rPr>
        <w:t> </w:t>
      </w:r>
      <w:r>
        <w:rPr>
          <w:color w:val="333333"/>
          <w:w w:val="105"/>
        </w:rPr>
        <w:t>illness</w:t>
      </w:r>
      <w:r>
        <w:rPr>
          <w:color w:val="333333"/>
          <w:spacing w:val="-9"/>
          <w:w w:val="105"/>
        </w:rPr>
        <w:t> </w:t>
      </w:r>
      <w:r>
        <w:rPr>
          <w:color w:val="333333"/>
          <w:w w:val="105"/>
        </w:rPr>
        <w:t>does</w:t>
      </w:r>
      <w:r>
        <w:rPr>
          <w:color w:val="333333"/>
          <w:spacing w:val="-9"/>
          <w:w w:val="105"/>
        </w:rPr>
        <w:t> </w:t>
      </w:r>
      <w:r>
        <w:rPr>
          <w:color w:val="333333"/>
          <w:w w:val="105"/>
        </w:rPr>
        <w:t>not</w:t>
      </w:r>
      <w:r>
        <w:rPr>
          <w:color w:val="333333"/>
          <w:spacing w:val="-9"/>
          <w:w w:val="105"/>
        </w:rPr>
        <w:t> </w:t>
      </w:r>
      <w:r>
        <w:rPr>
          <w:color w:val="333333"/>
          <w:w w:val="105"/>
        </w:rPr>
        <w:t>imply</w:t>
      </w:r>
      <w:r>
        <w:rPr>
          <w:color w:val="333333"/>
          <w:spacing w:val="-17"/>
          <w:w w:val="105"/>
        </w:rPr>
        <w:t> </w:t>
      </w:r>
      <w:r>
        <w:rPr>
          <w:color w:val="333333"/>
          <w:w w:val="105"/>
        </w:rPr>
        <w:t>the</w:t>
      </w:r>
      <w:r>
        <w:rPr>
          <w:color w:val="333333"/>
          <w:spacing w:val="-9"/>
          <w:w w:val="105"/>
        </w:rPr>
        <w:t> </w:t>
      </w:r>
      <w:r>
        <w:rPr>
          <w:color w:val="333333"/>
          <w:w w:val="105"/>
        </w:rPr>
        <w:t>presence</w:t>
      </w:r>
      <w:r>
        <w:rPr>
          <w:color w:val="333333"/>
          <w:spacing w:val="-9"/>
          <w:w w:val="105"/>
        </w:rPr>
        <w:t> </w:t>
      </w:r>
      <w:r>
        <w:rPr>
          <w:color w:val="333333"/>
          <w:w w:val="105"/>
        </w:rPr>
        <w:t>of</w:t>
      </w:r>
      <w:r>
        <w:rPr>
          <w:color w:val="333333"/>
          <w:spacing w:val="-11"/>
          <w:w w:val="105"/>
        </w:rPr>
        <w:t> </w:t>
      </w:r>
      <w:r>
        <w:rPr>
          <w:color w:val="333333"/>
          <w:w w:val="105"/>
        </w:rPr>
        <w:t>mental</w:t>
      </w:r>
      <w:r>
        <w:rPr>
          <w:color w:val="333333"/>
          <w:spacing w:val="-9"/>
          <w:w w:val="105"/>
        </w:rPr>
        <w:t> </w:t>
      </w:r>
      <w:r>
        <w:rPr>
          <w:color w:val="333333"/>
          <w:w w:val="105"/>
        </w:rPr>
        <w:t>health;</w:t>
      </w:r>
      <w:r>
        <w:rPr>
          <w:color w:val="333333"/>
          <w:spacing w:val="-9"/>
          <w:w w:val="105"/>
        </w:rPr>
        <w:t> </w:t>
      </w:r>
      <w:r>
        <w:rPr>
          <w:color w:val="333333"/>
          <w:w w:val="105"/>
        </w:rPr>
        <w:t>and,</w:t>
      </w:r>
      <w:r>
        <w:rPr>
          <w:color w:val="333333"/>
          <w:spacing w:val="-9"/>
          <w:w w:val="105"/>
        </w:rPr>
        <w:t> </w:t>
      </w:r>
      <w:r>
        <w:rPr>
          <w:color w:val="333333"/>
          <w:w w:val="105"/>
        </w:rPr>
        <w:t>the</w:t>
      </w:r>
      <w:r>
        <w:rPr>
          <w:color w:val="333333"/>
          <w:spacing w:val="-9"/>
          <w:w w:val="105"/>
        </w:rPr>
        <w:t> </w:t>
      </w:r>
      <w:r>
        <w:rPr>
          <w:color w:val="333333"/>
          <w:w w:val="105"/>
        </w:rPr>
        <w:t>absence of</w:t>
      </w:r>
      <w:r>
        <w:rPr>
          <w:color w:val="333333"/>
          <w:spacing w:val="-30"/>
          <w:w w:val="105"/>
        </w:rPr>
        <w:t> </w:t>
      </w:r>
      <w:r>
        <w:rPr>
          <w:color w:val="333333"/>
          <w:w w:val="105"/>
        </w:rPr>
        <w:t>mental</w:t>
      </w:r>
      <w:r>
        <w:rPr>
          <w:color w:val="333333"/>
          <w:spacing w:val="-28"/>
          <w:w w:val="105"/>
        </w:rPr>
        <w:t> </w:t>
      </w:r>
      <w:r>
        <w:rPr>
          <w:color w:val="333333"/>
          <w:w w:val="105"/>
        </w:rPr>
        <w:t>health</w:t>
      </w:r>
      <w:r>
        <w:rPr>
          <w:color w:val="333333"/>
          <w:spacing w:val="-28"/>
          <w:w w:val="105"/>
        </w:rPr>
        <w:t> </w:t>
      </w:r>
      <w:r>
        <w:rPr>
          <w:color w:val="333333"/>
          <w:w w:val="105"/>
        </w:rPr>
        <w:t>does</w:t>
      </w:r>
      <w:r>
        <w:rPr>
          <w:color w:val="333333"/>
          <w:spacing w:val="-28"/>
          <w:w w:val="105"/>
        </w:rPr>
        <w:t> </w:t>
      </w:r>
      <w:r>
        <w:rPr>
          <w:color w:val="333333"/>
          <w:w w:val="105"/>
        </w:rPr>
        <w:t>not</w:t>
      </w:r>
      <w:r>
        <w:rPr>
          <w:color w:val="333333"/>
          <w:spacing w:val="-28"/>
          <w:w w:val="105"/>
        </w:rPr>
        <w:t> </w:t>
      </w:r>
      <w:r>
        <w:rPr>
          <w:color w:val="333333"/>
          <w:w w:val="105"/>
        </w:rPr>
        <w:t>imply</w:t>
      </w:r>
      <w:r>
        <w:rPr>
          <w:color w:val="333333"/>
          <w:spacing w:val="-33"/>
          <w:w w:val="105"/>
        </w:rPr>
        <w:t> </w:t>
      </w:r>
      <w:r>
        <w:rPr>
          <w:color w:val="333333"/>
          <w:w w:val="105"/>
        </w:rPr>
        <w:t>the</w:t>
      </w:r>
      <w:r>
        <w:rPr>
          <w:color w:val="333333"/>
          <w:spacing w:val="-28"/>
          <w:w w:val="105"/>
        </w:rPr>
        <w:t> </w:t>
      </w:r>
      <w:r>
        <w:rPr>
          <w:color w:val="333333"/>
          <w:w w:val="105"/>
        </w:rPr>
        <w:t>presence</w:t>
      </w:r>
      <w:r>
        <w:rPr>
          <w:color w:val="333333"/>
          <w:spacing w:val="-28"/>
          <w:w w:val="105"/>
        </w:rPr>
        <w:t> </w:t>
      </w:r>
      <w:r>
        <w:rPr>
          <w:color w:val="333333"/>
          <w:w w:val="105"/>
        </w:rPr>
        <w:t>of</w:t>
      </w:r>
      <w:r>
        <w:rPr>
          <w:color w:val="333333"/>
          <w:spacing w:val="-30"/>
          <w:w w:val="105"/>
        </w:rPr>
        <w:t> </w:t>
      </w:r>
      <w:r>
        <w:rPr>
          <w:color w:val="333333"/>
          <w:w w:val="105"/>
        </w:rPr>
        <w:t>mental</w:t>
      </w:r>
      <w:r>
        <w:rPr>
          <w:color w:val="333333"/>
          <w:spacing w:val="-28"/>
          <w:w w:val="105"/>
        </w:rPr>
        <w:t> </w:t>
      </w:r>
      <w:r>
        <w:rPr>
          <w:color w:val="333333"/>
          <w:w w:val="105"/>
        </w:rPr>
        <w:t>illness</w:t>
      </w:r>
      <w:r>
        <w:rPr>
          <w:color w:val="333333"/>
          <w:spacing w:val="-28"/>
          <w:w w:val="105"/>
        </w:rPr>
        <w:t> </w:t>
      </w:r>
      <w:r>
        <w:rPr>
          <w:color w:val="333333"/>
          <w:w w:val="105"/>
        </w:rPr>
        <w:t>(Keyes,</w:t>
      </w:r>
      <w:r>
        <w:rPr>
          <w:color w:val="333333"/>
          <w:spacing w:val="-28"/>
          <w:w w:val="105"/>
        </w:rPr>
        <w:t> </w:t>
      </w:r>
      <w:r>
        <w:rPr>
          <w:color w:val="333333"/>
          <w:w w:val="105"/>
        </w:rPr>
        <w:t>2005;</w:t>
      </w:r>
      <w:r>
        <w:rPr>
          <w:color w:val="333333"/>
          <w:spacing w:val="-28"/>
          <w:w w:val="105"/>
        </w:rPr>
        <w:t> </w:t>
      </w:r>
      <w:r>
        <w:rPr>
          <w:color w:val="333333"/>
          <w:spacing w:val="-3"/>
          <w:w w:val="105"/>
        </w:rPr>
        <w:t>Keyes </w:t>
      </w:r>
      <w:r>
        <w:rPr>
          <w:color w:val="333333"/>
          <w:w w:val="105"/>
        </w:rPr>
        <w:t>et</w:t>
      </w:r>
      <w:r>
        <w:rPr>
          <w:color w:val="333333"/>
          <w:spacing w:val="-20"/>
          <w:w w:val="105"/>
        </w:rPr>
        <w:t> </w:t>
      </w:r>
      <w:r>
        <w:rPr>
          <w:color w:val="333333"/>
          <w:w w:val="105"/>
        </w:rPr>
        <w:t>al.,</w:t>
      </w:r>
      <w:r>
        <w:rPr>
          <w:color w:val="333333"/>
          <w:spacing w:val="-20"/>
          <w:w w:val="105"/>
        </w:rPr>
        <w:t> </w:t>
      </w:r>
      <w:r>
        <w:rPr>
          <w:color w:val="333333"/>
          <w:w w:val="105"/>
        </w:rPr>
        <w:t>2008;</w:t>
      </w:r>
      <w:r>
        <w:rPr>
          <w:color w:val="333333"/>
          <w:spacing w:val="-20"/>
          <w:w w:val="105"/>
        </w:rPr>
        <w:t> </w:t>
      </w:r>
      <w:r>
        <w:rPr>
          <w:color w:val="333333"/>
          <w:w w:val="105"/>
        </w:rPr>
        <w:t>Lamers</w:t>
      </w:r>
      <w:r>
        <w:rPr>
          <w:color w:val="333333"/>
          <w:spacing w:val="-20"/>
          <w:w w:val="105"/>
        </w:rPr>
        <w:t> </w:t>
      </w:r>
      <w:r>
        <w:rPr>
          <w:color w:val="333333"/>
          <w:w w:val="105"/>
        </w:rPr>
        <w:t>et</w:t>
      </w:r>
      <w:r>
        <w:rPr>
          <w:color w:val="333333"/>
          <w:spacing w:val="-20"/>
          <w:w w:val="105"/>
        </w:rPr>
        <w:t> </w:t>
      </w:r>
      <w:r>
        <w:rPr>
          <w:color w:val="333333"/>
          <w:w w:val="105"/>
        </w:rPr>
        <w:t>al.,</w:t>
      </w:r>
      <w:r>
        <w:rPr>
          <w:color w:val="333333"/>
          <w:spacing w:val="-20"/>
          <w:w w:val="105"/>
        </w:rPr>
        <w:t> </w:t>
      </w:r>
      <w:r>
        <w:rPr>
          <w:color w:val="333333"/>
          <w:w w:val="105"/>
        </w:rPr>
        <w:t>2011).</w:t>
      </w:r>
      <w:r>
        <w:rPr>
          <w:color w:val="333333"/>
          <w:spacing w:val="-20"/>
          <w:w w:val="105"/>
        </w:rPr>
        <w:t> </w:t>
      </w:r>
      <w:r>
        <w:rPr>
          <w:color w:val="333333"/>
          <w:spacing w:val="-4"/>
          <w:w w:val="105"/>
        </w:rPr>
        <w:t>Keyes</w:t>
      </w:r>
      <w:r>
        <w:rPr>
          <w:color w:val="333333"/>
          <w:spacing w:val="-20"/>
          <w:w w:val="105"/>
        </w:rPr>
        <w:t> </w:t>
      </w:r>
      <w:r>
        <w:rPr>
          <w:color w:val="333333"/>
          <w:w w:val="105"/>
        </w:rPr>
        <w:t>(2005)</w:t>
      </w:r>
      <w:r>
        <w:rPr>
          <w:color w:val="333333"/>
          <w:spacing w:val="-20"/>
          <w:w w:val="105"/>
        </w:rPr>
        <w:t> </w:t>
      </w:r>
      <w:r>
        <w:rPr>
          <w:color w:val="333333"/>
          <w:w w:val="105"/>
        </w:rPr>
        <w:t>found</w:t>
      </w:r>
      <w:r>
        <w:rPr>
          <w:color w:val="333333"/>
          <w:spacing w:val="-20"/>
          <w:w w:val="105"/>
        </w:rPr>
        <w:t> </w:t>
      </w:r>
      <w:r>
        <w:rPr>
          <w:color w:val="333333"/>
          <w:w w:val="105"/>
        </w:rPr>
        <w:t>that</w:t>
      </w:r>
      <w:r>
        <w:rPr>
          <w:color w:val="333333"/>
          <w:spacing w:val="-20"/>
          <w:w w:val="105"/>
        </w:rPr>
        <w:t> </w:t>
      </w:r>
      <w:r>
        <w:rPr>
          <w:color w:val="333333"/>
          <w:w w:val="105"/>
        </w:rPr>
        <w:t>although</w:t>
      </w:r>
      <w:r>
        <w:rPr>
          <w:color w:val="333333"/>
          <w:spacing w:val="-19"/>
          <w:w w:val="105"/>
        </w:rPr>
        <w:t> </w:t>
      </w:r>
      <w:r>
        <w:rPr>
          <w:color w:val="333333"/>
          <w:w w:val="105"/>
        </w:rPr>
        <w:t>a</w:t>
      </w:r>
      <w:r>
        <w:rPr>
          <w:color w:val="333333"/>
          <w:spacing w:val="-20"/>
          <w:w w:val="105"/>
        </w:rPr>
        <w:t> </w:t>
      </w:r>
      <w:r>
        <w:rPr>
          <w:color w:val="333333"/>
          <w:w w:val="105"/>
        </w:rPr>
        <w:t>higher</w:t>
      </w:r>
      <w:r>
        <w:rPr>
          <w:color w:val="333333"/>
          <w:spacing w:val="-25"/>
          <w:w w:val="105"/>
        </w:rPr>
        <w:t> </w:t>
      </w:r>
      <w:r>
        <w:rPr>
          <w:color w:val="333333"/>
          <w:w w:val="105"/>
        </w:rPr>
        <w:t>score on subjective well-being correlates with less psychological complaints and vice versa,</w:t>
      </w:r>
      <w:r>
        <w:rPr>
          <w:color w:val="333333"/>
          <w:spacing w:val="-6"/>
          <w:w w:val="105"/>
        </w:rPr>
        <w:t> </w:t>
      </w:r>
      <w:r>
        <w:rPr>
          <w:color w:val="333333"/>
          <w:w w:val="105"/>
        </w:rPr>
        <w:t>this</w:t>
      </w:r>
      <w:r>
        <w:rPr>
          <w:color w:val="333333"/>
          <w:spacing w:val="-5"/>
          <w:w w:val="105"/>
        </w:rPr>
        <w:t> </w:t>
      </w:r>
      <w:r>
        <w:rPr>
          <w:color w:val="333333"/>
          <w:w w:val="105"/>
        </w:rPr>
        <w:t>relationship</w:t>
      </w:r>
      <w:r>
        <w:rPr>
          <w:color w:val="333333"/>
          <w:spacing w:val="-6"/>
          <w:w w:val="105"/>
        </w:rPr>
        <w:t> </w:t>
      </w:r>
      <w:r>
        <w:rPr>
          <w:color w:val="333333"/>
          <w:w w:val="105"/>
        </w:rPr>
        <w:t>is</w:t>
      </w:r>
      <w:r>
        <w:rPr>
          <w:color w:val="333333"/>
          <w:spacing w:val="-5"/>
          <w:w w:val="105"/>
        </w:rPr>
        <w:t> </w:t>
      </w:r>
      <w:r>
        <w:rPr>
          <w:color w:val="333333"/>
          <w:w w:val="105"/>
        </w:rPr>
        <w:t>far</w:t>
      </w:r>
      <w:r>
        <w:rPr>
          <w:color w:val="333333"/>
          <w:spacing w:val="-13"/>
          <w:w w:val="105"/>
        </w:rPr>
        <w:t> </w:t>
      </w:r>
      <w:r>
        <w:rPr>
          <w:color w:val="333333"/>
          <w:w w:val="105"/>
        </w:rPr>
        <w:t>from</w:t>
      </w:r>
      <w:r>
        <w:rPr>
          <w:color w:val="333333"/>
          <w:spacing w:val="-5"/>
          <w:w w:val="105"/>
        </w:rPr>
        <w:t> </w:t>
      </w:r>
      <w:r>
        <w:rPr>
          <w:color w:val="333333"/>
          <w:w w:val="105"/>
        </w:rPr>
        <w:t>perfect.</w:t>
      </w:r>
      <w:r>
        <w:rPr>
          <w:color w:val="333333"/>
          <w:spacing w:val="-6"/>
          <w:w w:val="105"/>
        </w:rPr>
        <w:t> </w:t>
      </w:r>
      <w:r>
        <w:rPr>
          <w:color w:val="333333"/>
          <w:w w:val="105"/>
        </w:rPr>
        <w:t>In</w:t>
      </w:r>
      <w:r>
        <w:rPr>
          <w:color w:val="333333"/>
          <w:spacing w:val="-5"/>
          <w:w w:val="105"/>
        </w:rPr>
        <w:t> </w:t>
      </w:r>
      <w:r>
        <w:rPr>
          <w:color w:val="333333"/>
          <w:w w:val="105"/>
        </w:rPr>
        <w:t>other</w:t>
      </w:r>
      <w:r>
        <w:rPr>
          <w:color w:val="333333"/>
          <w:spacing w:val="-13"/>
          <w:w w:val="105"/>
        </w:rPr>
        <w:t> </w:t>
      </w:r>
      <w:r>
        <w:rPr>
          <w:color w:val="333333"/>
          <w:w w:val="105"/>
        </w:rPr>
        <w:t>words,</w:t>
      </w:r>
      <w:r>
        <w:rPr>
          <w:color w:val="333333"/>
          <w:spacing w:val="-5"/>
          <w:w w:val="105"/>
        </w:rPr>
        <w:t> </w:t>
      </w:r>
      <w:r>
        <w:rPr>
          <w:color w:val="333333"/>
          <w:w w:val="105"/>
        </w:rPr>
        <w:t>there</w:t>
      </w:r>
      <w:r>
        <w:rPr>
          <w:color w:val="333333"/>
          <w:spacing w:val="-6"/>
          <w:w w:val="105"/>
        </w:rPr>
        <w:t> </w:t>
      </w:r>
      <w:r>
        <w:rPr>
          <w:color w:val="333333"/>
          <w:w w:val="105"/>
        </w:rPr>
        <w:t>are</w:t>
      </w:r>
      <w:r>
        <w:rPr>
          <w:color w:val="333333"/>
          <w:spacing w:val="-5"/>
          <w:w w:val="105"/>
        </w:rPr>
        <w:t> </w:t>
      </w:r>
      <w:r>
        <w:rPr>
          <w:color w:val="333333"/>
          <w:w w:val="105"/>
        </w:rPr>
        <w:t>people</w:t>
      </w:r>
      <w:r>
        <w:rPr>
          <w:color w:val="333333"/>
          <w:spacing w:val="-6"/>
          <w:w w:val="105"/>
        </w:rPr>
        <w:t> </w:t>
      </w:r>
      <w:r>
        <w:rPr>
          <w:color w:val="333333"/>
          <w:w w:val="105"/>
        </w:rPr>
        <w:t>who suffer</w:t>
      </w:r>
      <w:r>
        <w:rPr>
          <w:color w:val="333333"/>
          <w:spacing w:val="-32"/>
          <w:w w:val="105"/>
        </w:rPr>
        <w:t> </w:t>
      </w:r>
      <w:r>
        <w:rPr>
          <w:color w:val="333333"/>
          <w:w w:val="105"/>
        </w:rPr>
        <w:t>from</w:t>
      </w:r>
      <w:r>
        <w:rPr>
          <w:color w:val="333333"/>
          <w:spacing w:val="-27"/>
          <w:w w:val="105"/>
        </w:rPr>
        <w:t> </w:t>
      </w:r>
      <w:r>
        <w:rPr>
          <w:color w:val="333333"/>
          <w:w w:val="105"/>
        </w:rPr>
        <w:t>a</w:t>
      </w:r>
      <w:r>
        <w:rPr>
          <w:color w:val="333333"/>
          <w:spacing w:val="-26"/>
          <w:w w:val="105"/>
        </w:rPr>
        <w:t> </w:t>
      </w:r>
      <w:r>
        <w:rPr>
          <w:color w:val="333333"/>
          <w:w w:val="105"/>
        </w:rPr>
        <w:t>disorder,</w:t>
      </w:r>
      <w:r>
        <w:rPr>
          <w:color w:val="333333"/>
          <w:spacing w:val="-27"/>
          <w:w w:val="105"/>
        </w:rPr>
        <w:t> </w:t>
      </w:r>
      <w:r>
        <w:rPr>
          <w:color w:val="333333"/>
          <w:w w:val="105"/>
        </w:rPr>
        <w:t>but</w:t>
      </w:r>
      <w:r>
        <w:rPr>
          <w:color w:val="333333"/>
          <w:spacing w:val="-26"/>
          <w:w w:val="105"/>
        </w:rPr>
        <w:t> </w:t>
      </w:r>
      <w:r>
        <w:rPr>
          <w:color w:val="333333"/>
          <w:w w:val="105"/>
        </w:rPr>
        <w:t>still</w:t>
      </w:r>
      <w:r>
        <w:rPr>
          <w:color w:val="333333"/>
          <w:spacing w:val="-26"/>
          <w:w w:val="105"/>
        </w:rPr>
        <w:t> </w:t>
      </w:r>
      <w:r>
        <w:rPr>
          <w:color w:val="333333"/>
          <w:w w:val="105"/>
        </w:rPr>
        <w:t>experience</w:t>
      </w:r>
      <w:r>
        <w:rPr>
          <w:color w:val="333333"/>
          <w:spacing w:val="-27"/>
          <w:w w:val="105"/>
        </w:rPr>
        <w:t> </w:t>
      </w:r>
      <w:r>
        <w:rPr>
          <w:color w:val="333333"/>
          <w:w w:val="105"/>
        </w:rPr>
        <w:t>a</w:t>
      </w:r>
      <w:r>
        <w:rPr>
          <w:color w:val="333333"/>
          <w:spacing w:val="-26"/>
          <w:w w:val="105"/>
        </w:rPr>
        <w:t> </w:t>
      </w:r>
      <w:r>
        <w:rPr>
          <w:color w:val="333333"/>
          <w:w w:val="105"/>
        </w:rPr>
        <w:t>relatively</w:t>
      </w:r>
      <w:r>
        <w:rPr>
          <w:color w:val="333333"/>
          <w:spacing w:val="-32"/>
          <w:w w:val="105"/>
        </w:rPr>
        <w:t> </w:t>
      </w:r>
      <w:r>
        <w:rPr>
          <w:color w:val="333333"/>
          <w:w w:val="105"/>
        </w:rPr>
        <w:t>high</w:t>
      </w:r>
      <w:r>
        <w:rPr>
          <w:color w:val="333333"/>
          <w:spacing w:val="-26"/>
          <w:w w:val="105"/>
        </w:rPr>
        <w:t> </w:t>
      </w:r>
      <w:r>
        <w:rPr>
          <w:color w:val="333333"/>
          <w:w w:val="105"/>
        </w:rPr>
        <w:t>level</w:t>
      </w:r>
      <w:r>
        <w:rPr>
          <w:color w:val="333333"/>
          <w:spacing w:val="-27"/>
          <w:w w:val="105"/>
        </w:rPr>
        <w:t> </w:t>
      </w:r>
      <w:r>
        <w:rPr>
          <w:color w:val="333333"/>
          <w:w w:val="105"/>
        </w:rPr>
        <w:t>of</w:t>
      </w:r>
      <w:r>
        <w:rPr>
          <w:color w:val="333333"/>
          <w:spacing w:val="-28"/>
          <w:w w:val="105"/>
        </w:rPr>
        <w:t> </w:t>
      </w:r>
      <w:r>
        <w:rPr>
          <w:color w:val="333333"/>
          <w:w w:val="105"/>
        </w:rPr>
        <w:t>subjective</w:t>
      </w:r>
      <w:r>
        <w:rPr>
          <w:color w:val="333333"/>
          <w:spacing w:val="-27"/>
          <w:w w:val="105"/>
        </w:rPr>
        <w:t> </w:t>
      </w:r>
      <w:r>
        <w:rPr>
          <w:color w:val="333333"/>
          <w:w w:val="105"/>
        </w:rPr>
        <w:t>well- being, and there are people who report low levels of subjective well-being but </w:t>
      </w:r>
      <w:r>
        <w:rPr>
          <w:color w:val="333333"/>
        </w:rPr>
        <w:t>experience little psychopathological symptoms. This finding has been replicated in </w:t>
      </w:r>
      <w:r>
        <w:rPr>
          <w:color w:val="333333"/>
          <w:w w:val="105"/>
        </w:rPr>
        <w:t>other</w:t>
      </w:r>
      <w:r>
        <w:rPr>
          <w:color w:val="333333"/>
          <w:spacing w:val="-33"/>
          <w:w w:val="105"/>
        </w:rPr>
        <w:t> </w:t>
      </w:r>
      <w:r>
        <w:rPr>
          <w:color w:val="333333"/>
          <w:w w:val="105"/>
        </w:rPr>
        <w:t>studies</w:t>
      </w:r>
      <w:r>
        <w:rPr>
          <w:color w:val="333333"/>
          <w:spacing w:val="-27"/>
          <w:w w:val="105"/>
        </w:rPr>
        <w:t> </w:t>
      </w:r>
      <w:r>
        <w:rPr>
          <w:color w:val="333333"/>
          <w:w w:val="105"/>
        </w:rPr>
        <w:t>using</w:t>
      </w:r>
      <w:r>
        <w:rPr>
          <w:color w:val="333333"/>
          <w:spacing w:val="-27"/>
          <w:w w:val="105"/>
        </w:rPr>
        <w:t> </w:t>
      </w:r>
      <w:r>
        <w:rPr>
          <w:color w:val="333333"/>
          <w:w w:val="105"/>
        </w:rPr>
        <w:t>different</w:t>
      </w:r>
      <w:r>
        <w:rPr>
          <w:color w:val="333333"/>
          <w:spacing w:val="-28"/>
          <w:w w:val="105"/>
        </w:rPr>
        <w:t> </w:t>
      </w:r>
      <w:r>
        <w:rPr>
          <w:color w:val="333333"/>
          <w:w w:val="105"/>
        </w:rPr>
        <w:t>measures</w:t>
      </w:r>
      <w:r>
        <w:rPr>
          <w:color w:val="333333"/>
          <w:spacing w:val="-27"/>
          <w:w w:val="105"/>
        </w:rPr>
        <w:t> </w:t>
      </w:r>
      <w:r>
        <w:rPr>
          <w:color w:val="333333"/>
          <w:w w:val="105"/>
        </w:rPr>
        <w:t>and</w:t>
      </w:r>
      <w:r>
        <w:rPr>
          <w:color w:val="333333"/>
          <w:spacing w:val="-28"/>
          <w:w w:val="105"/>
        </w:rPr>
        <w:t> </w:t>
      </w:r>
      <w:r>
        <w:rPr>
          <w:color w:val="333333"/>
          <w:w w:val="105"/>
        </w:rPr>
        <w:t>populations,</w:t>
      </w:r>
      <w:r>
        <w:rPr>
          <w:color w:val="333333"/>
          <w:spacing w:val="-27"/>
          <w:w w:val="105"/>
        </w:rPr>
        <w:t> </w:t>
      </w:r>
      <w:r>
        <w:rPr>
          <w:color w:val="333333"/>
          <w:w w:val="105"/>
        </w:rPr>
        <w:t>for</w:t>
      </w:r>
      <w:r>
        <w:rPr>
          <w:color w:val="333333"/>
          <w:spacing w:val="-32"/>
          <w:w w:val="105"/>
        </w:rPr>
        <w:t> </w:t>
      </w:r>
      <w:r>
        <w:rPr>
          <w:color w:val="333333"/>
          <w:w w:val="105"/>
        </w:rPr>
        <w:t>instance,</w:t>
      </w:r>
      <w:r>
        <w:rPr>
          <w:color w:val="333333"/>
          <w:spacing w:val="-28"/>
          <w:w w:val="105"/>
        </w:rPr>
        <w:t> </w:t>
      </w:r>
      <w:r>
        <w:rPr>
          <w:color w:val="333333"/>
          <w:w w:val="105"/>
        </w:rPr>
        <w:t>in</w:t>
      </w:r>
      <w:r>
        <w:rPr>
          <w:color w:val="333333"/>
          <w:spacing w:val="-31"/>
          <w:w w:val="105"/>
        </w:rPr>
        <w:t> </w:t>
      </w:r>
      <w:r>
        <w:rPr>
          <w:color w:val="333333"/>
          <w:w w:val="105"/>
        </w:rPr>
        <w:t>American adolescents</w:t>
      </w:r>
      <w:r>
        <w:rPr>
          <w:color w:val="333333"/>
          <w:spacing w:val="-28"/>
          <w:w w:val="105"/>
        </w:rPr>
        <w:t> </w:t>
      </w:r>
      <w:r>
        <w:rPr>
          <w:color w:val="333333"/>
          <w:w w:val="105"/>
        </w:rPr>
        <w:t>between</w:t>
      </w:r>
      <w:r>
        <w:rPr>
          <w:color w:val="333333"/>
          <w:spacing w:val="-28"/>
          <w:w w:val="105"/>
        </w:rPr>
        <w:t> </w:t>
      </w:r>
      <w:r>
        <w:rPr>
          <w:color w:val="333333"/>
          <w:w w:val="105"/>
        </w:rPr>
        <w:t>12</w:t>
      </w:r>
      <w:r>
        <w:rPr>
          <w:color w:val="333333"/>
          <w:spacing w:val="-28"/>
          <w:w w:val="105"/>
        </w:rPr>
        <w:t> </w:t>
      </w:r>
      <w:r>
        <w:rPr>
          <w:color w:val="333333"/>
          <w:w w:val="105"/>
        </w:rPr>
        <w:t>and</w:t>
      </w:r>
      <w:r>
        <w:rPr>
          <w:color w:val="333333"/>
          <w:spacing w:val="-28"/>
          <w:w w:val="105"/>
        </w:rPr>
        <w:t> </w:t>
      </w:r>
      <w:r>
        <w:rPr>
          <w:color w:val="333333"/>
          <w:w w:val="105"/>
        </w:rPr>
        <w:t>18</w:t>
      </w:r>
      <w:r>
        <w:rPr>
          <w:color w:val="333333"/>
          <w:spacing w:val="-27"/>
          <w:w w:val="105"/>
        </w:rPr>
        <w:t> </w:t>
      </w:r>
      <w:r>
        <w:rPr>
          <w:color w:val="333333"/>
          <w:w w:val="105"/>
        </w:rPr>
        <w:t>years</w:t>
      </w:r>
      <w:r>
        <w:rPr>
          <w:color w:val="333333"/>
          <w:spacing w:val="-28"/>
          <w:w w:val="105"/>
        </w:rPr>
        <w:t> </w:t>
      </w:r>
      <w:r>
        <w:rPr>
          <w:color w:val="333333"/>
          <w:w w:val="105"/>
        </w:rPr>
        <w:t>(Keyes,</w:t>
      </w:r>
      <w:r>
        <w:rPr>
          <w:color w:val="333333"/>
          <w:spacing w:val="-28"/>
          <w:w w:val="105"/>
        </w:rPr>
        <w:t> </w:t>
      </w:r>
      <w:r>
        <w:rPr>
          <w:color w:val="333333"/>
          <w:w w:val="105"/>
        </w:rPr>
        <w:t>2005),</w:t>
      </w:r>
      <w:r>
        <w:rPr>
          <w:color w:val="333333"/>
          <w:spacing w:val="-28"/>
          <w:w w:val="105"/>
        </w:rPr>
        <w:t> </w:t>
      </w:r>
      <w:r>
        <w:rPr>
          <w:color w:val="333333"/>
          <w:w w:val="105"/>
        </w:rPr>
        <w:t>South</w:t>
      </w:r>
      <w:r>
        <w:rPr>
          <w:color w:val="333333"/>
          <w:spacing w:val="-31"/>
          <w:w w:val="105"/>
        </w:rPr>
        <w:t> </w:t>
      </w:r>
      <w:r>
        <w:rPr>
          <w:color w:val="333333"/>
          <w:w w:val="105"/>
        </w:rPr>
        <w:t>African</w:t>
      </w:r>
      <w:r>
        <w:rPr>
          <w:color w:val="333333"/>
          <w:spacing w:val="-27"/>
          <w:w w:val="105"/>
        </w:rPr>
        <w:t> </w:t>
      </w:r>
      <w:r>
        <w:rPr>
          <w:color w:val="333333"/>
          <w:w w:val="105"/>
        </w:rPr>
        <w:t>adults</w:t>
      </w:r>
      <w:r>
        <w:rPr>
          <w:color w:val="333333"/>
          <w:spacing w:val="-28"/>
          <w:w w:val="105"/>
        </w:rPr>
        <w:t> </w:t>
      </w:r>
      <w:r>
        <w:rPr>
          <w:color w:val="333333"/>
          <w:spacing w:val="-3"/>
          <w:w w:val="105"/>
        </w:rPr>
        <w:t>(Keyes</w:t>
      </w:r>
      <w:r>
        <w:rPr>
          <w:color w:val="333333"/>
          <w:spacing w:val="-28"/>
          <w:w w:val="105"/>
        </w:rPr>
        <w:t> </w:t>
      </w:r>
      <w:r>
        <w:rPr>
          <w:color w:val="333333"/>
          <w:w w:val="105"/>
        </w:rPr>
        <w:t>et al.,</w:t>
      </w:r>
      <w:r>
        <w:rPr>
          <w:color w:val="333333"/>
          <w:spacing w:val="-5"/>
          <w:w w:val="105"/>
        </w:rPr>
        <w:t> </w:t>
      </w:r>
      <w:r>
        <w:rPr>
          <w:color w:val="333333"/>
          <w:w w:val="105"/>
        </w:rPr>
        <w:t>2008),</w:t>
      </w:r>
      <w:r>
        <w:rPr>
          <w:color w:val="333333"/>
          <w:spacing w:val="-5"/>
          <w:w w:val="105"/>
        </w:rPr>
        <w:t> </w:t>
      </w:r>
      <w:r>
        <w:rPr>
          <w:color w:val="333333"/>
          <w:w w:val="105"/>
        </w:rPr>
        <w:t>and</w:t>
      </w:r>
      <w:r>
        <w:rPr>
          <w:color w:val="333333"/>
          <w:spacing w:val="-5"/>
          <w:w w:val="105"/>
        </w:rPr>
        <w:t> </w:t>
      </w:r>
      <w:r>
        <w:rPr>
          <w:color w:val="333333"/>
          <w:w w:val="105"/>
        </w:rPr>
        <w:t>Dutch</w:t>
      </w:r>
      <w:r>
        <w:rPr>
          <w:color w:val="333333"/>
          <w:spacing w:val="-5"/>
          <w:w w:val="105"/>
        </w:rPr>
        <w:t> </w:t>
      </w:r>
      <w:r>
        <w:rPr>
          <w:color w:val="333333"/>
          <w:w w:val="105"/>
        </w:rPr>
        <w:t>adults</w:t>
      </w:r>
      <w:r>
        <w:rPr>
          <w:color w:val="333333"/>
          <w:spacing w:val="-5"/>
          <w:w w:val="105"/>
        </w:rPr>
        <w:t> </w:t>
      </w:r>
      <w:r>
        <w:rPr>
          <w:color w:val="333333"/>
          <w:w w:val="105"/>
        </w:rPr>
        <w:t>(Lamers</w:t>
      </w:r>
      <w:r>
        <w:rPr>
          <w:color w:val="333333"/>
          <w:spacing w:val="-5"/>
          <w:w w:val="105"/>
        </w:rPr>
        <w:t> </w:t>
      </w:r>
      <w:r>
        <w:rPr>
          <w:color w:val="333333"/>
          <w:w w:val="105"/>
        </w:rPr>
        <w:t>et</w:t>
      </w:r>
      <w:r>
        <w:rPr>
          <w:color w:val="333333"/>
          <w:spacing w:val="-5"/>
          <w:w w:val="105"/>
        </w:rPr>
        <w:t> </w:t>
      </w:r>
      <w:r>
        <w:rPr>
          <w:color w:val="333333"/>
          <w:w w:val="105"/>
        </w:rPr>
        <w:t>al.,</w:t>
      </w:r>
      <w:r>
        <w:rPr>
          <w:color w:val="333333"/>
          <w:spacing w:val="-5"/>
          <w:w w:val="105"/>
        </w:rPr>
        <w:t> </w:t>
      </w:r>
      <w:r>
        <w:rPr>
          <w:color w:val="333333"/>
          <w:w w:val="105"/>
        </w:rPr>
        <w:t>2011).</w:t>
      </w:r>
    </w:p>
    <w:p>
      <w:pPr>
        <w:spacing w:line="276" w:lineRule="auto" w:before="211"/>
        <w:ind w:left="2607" w:right="2308" w:hanging="284"/>
        <w:jc w:val="left"/>
        <w:rPr>
          <w:rFonts w:ascii="Verdana"/>
          <w:sz w:val="19"/>
        </w:rPr>
      </w:pPr>
      <w:r>
        <w:rPr>
          <w:rFonts w:ascii="Arial"/>
          <w:color w:val="694349"/>
          <w:w w:val="130"/>
          <w:sz w:val="22"/>
        </w:rPr>
        <w:t>u</w:t>
      </w:r>
      <w:r>
        <w:rPr>
          <w:rFonts w:ascii="Arial"/>
          <w:color w:val="694349"/>
          <w:spacing w:val="5"/>
          <w:w w:val="130"/>
          <w:sz w:val="22"/>
        </w:rPr>
        <w:t> </w:t>
      </w:r>
      <w:r>
        <w:rPr>
          <w:rFonts w:ascii="Verdana"/>
          <w:w w:val="120"/>
          <w:sz w:val="19"/>
        </w:rPr>
        <w:t>misconception</w:t>
      </w:r>
      <w:r>
        <w:rPr>
          <w:rFonts w:ascii="Verdana"/>
          <w:spacing w:val="-19"/>
          <w:w w:val="120"/>
          <w:sz w:val="19"/>
        </w:rPr>
        <w:t> </w:t>
      </w:r>
      <w:r>
        <w:rPr>
          <w:rFonts w:ascii="Verdana"/>
          <w:sz w:val="22"/>
        </w:rPr>
        <w:t>#2</w:t>
      </w:r>
      <w:r>
        <w:rPr>
          <w:rFonts w:ascii="Verdana"/>
          <w:sz w:val="28"/>
        </w:rPr>
        <w:t>:</w:t>
      </w:r>
      <w:r>
        <w:rPr>
          <w:rFonts w:ascii="Verdana"/>
          <w:spacing w:val="-31"/>
          <w:sz w:val="28"/>
        </w:rPr>
        <w:t> </w:t>
      </w:r>
      <w:r>
        <w:rPr>
          <w:rFonts w:ascii="Verdana"/>
          <w:w w:val="120"/>
          <w:sz w:val="19"/>
        </w:rPr>
        <w:t>effective</w:t>
      </w:r>
      <w:r>
        <w:rPr>
          <w:rFonts w:ascii="Verdana"/>
          <w:spacing w:val="-12"/>
          <w:w w:val="120"/>
          <w:sz w:val="19"/>
        </w:rPr>
        <w:t> </w:t>
      </w:r>
      <w:r>
        <w:rPr>
          <w:rFonts w:ascii="Verdana"/>
          <w:w w:val="120"/>
          <w:sz w:val="19"/>
        </w:rPr>
        <w:t>coping</w:t>
      </w:r>
      <w:r>
        <w:rPr>
          <w:rFonts w:ascii="Verdana"/>
          <w:spacing w:val="-12"/>
          <w:w w:val="120"/>
          <w:sz w:val="19"/>
        </w:rPr>
        <w:t> </w:t>
      </w:r>
      <w:r>
        <w:rPr>
          <w:rFonts w:ascii="Verdana"/>
          <w:w w:val="120"/>
          <w:sz w:val="19"/>
        </w:rPr>
        <w:t>is</w:t>
      </w:r>
      <w:r>
        <w:rPr>
          <w:rFonts w:ascii="Verdana"/>
          <w:spacing w:val="-12"/>
          <w:w w:val="120"/>
          <w:sz w:val="19"/>
        </w:rPr>
        <w:t> </w:t>
      </w:r>
      <w:r>
        <w:rPr>
          <w:rFonts w:ascii="Verdana"/>
          <w:w w:val="120"/>
          <w:sz w:val="19"/>
        </w:rPr>
        <w:t>reflected</w:t>
      </w:r>
      <w:r>
        <w:rPr>
          <w:rFonts w:ascii="Verdana"/>
          <w:spacing w:val="-13"/>
          <w:w w:val="120"/>
          <w:sz w:val="19"/>
        </w:rPr>
        <w:t> </w:t>
      </w:r>
      <w:r>
        <w:rPr>
          <w:rFonts w:ascii="Verdana"/>
          <w:spacing w:val="-3"/>
          <w:w w:val="120"/>
          <w:sz w:val="19"/>
        </w:rPr>
        <w:t>by</w:t>
      </w:r>
      <w:r>
        <w:rPr>
          <w:rFonts w:ascii="Verdana"/>
          <w:spacing w:val="-29"/>
          <w:w w:val="120"/>
          <w:sz w:val="19"/>
        </w:rPr>
        <w:t> </w:t>
      </w:r>
      <w:r>
        <w:rPr>
          <w:rFonts w:ascii="Verdana"/>
          <w:w w:val="120"/>
          <w:sz w:val="19"/>
        </w:rPr>
        <w:t>a</w:t>
      </w:r>
      <w:r>
        <w:rPr>
          <w:rFonts w:ascii="Verdana"/>
          <w:spacing w:val="-18"/>
          <w:w w:val="120"/>
          <w:sz w:val="19"/>
        </w:rPr>
        <w:t> </w:t>
      </w:r>
      <w:r>
        <w:rPr>
          <w:rFonts w:ascii="Verdana"/>
          <w:w w:val="120"/>
          <w:sz w:val="19"/>
        </w:rPr>
        <w:t>reduction in </w:t>
      </w:r>
      <w:r>
        <w:rPr>
          <w:rFonts w:ascii="Verdana"/>
          <w:spacing w:val="-3"/>
          <w:w w:val="120"/>
          <w:sz w:val="19"/>
        </w:rPr>
        <w:t>negative</w:t>
      </w:r>
      <w:r>
        <w:rPr>
          <w:rFonts w:ascii="Verdana"/>
          <w:spacing w:val="-19"/>
          <w:w w:val="120"/>
          <w:sz w:val="19"/>
        </w:rPr>
        <w:t> </w:t>
      </w:r>
      <w:r>
        <w:rPr>
          <w:rFonts w:ascii="Verdana"/>
          <w:spacing w:val="-6"/>
          <w:w w:val="120"/>
          <w:sz w:val="19"/>
        </w:rPr>
        <w:t>states</w:t>
      </w:r>
    </w:p>
    <w:p>
      <w:pPr>
        <w:pStyle w:val="BodyText"/>
        <w:spacing w:before="1"/>
        <w:rPr>
          <w:rFonts w:ascii="Verdana"/>
          <w:sz w:val="25"/>
        </w:rPr>
      </w:pPr>
    </w:p>
    <w:p>
      <w:pPr>
        <w:pStyle w:val="BodyText"/>
        <w:spacing w:line="295" w:lineRule="auto"/>
        <w:ind w:left="2323" w:right="2320"/>
        <w:jc w:val="both"/>
      </w:pPr>
      <w:r>
        <w:rPr>
          <w:color w:val="333333"/>
          <w:spacing w:val="-3"/>
        </w:rPr>
        <w:t>Typically, </w:t>
      </w:r>
      <w:r>
        <w:rPr>
          <w:color w:val="333333"/>
        </w:rPr>
        <w:t>psychological interventions aim to reduce aversive states, </w:t>
      </w:r>
      <w:r>
        <w:rPr>
          <w:color w:val="333333"/>
          <w:spacing w:val="-3"/>
        </w:rPr>
        <w:t>like </w:t>
      </w:r>
      <w:r>
        <w:rPr>
          <w:color w:val="333333"/>
        </w:rPr>
        <w:t>negative emotions or stress. Consistent with the disease model, such an aim is based on the assumption that a reduction in aversive states reflects both effective coping and enhanced well-being (or </w:t>
      </w:r>
      <w:r>
        <w:rPr>
          <w:color w:val="333333"/>
          <w:spacing w:val="-3"/>
        </w:rPr>
        <w:t>fewer </w:t>
      </w:r>
      <w:r>
        <w:rPr>
          <w:color w:val="333333"/>
        </w:rPr>
        <w:t>problems). Interestingly, previous findings </w:t>
      </w:r>
      <w:r>
        <w:rPr>
          <w:color w:val="333333"/>
          <w:spacing w:val="-3"/>
        </w:rPr>
        <w:t>have </w:t>
      </w:r>
      <w:r>
        <w:rPr>
          <w:color w:val="333333"/>
        </w:rPr>
        <w:t>repeatedly shown that effective coping  does  not  necessarily mean  a  reduction  in </w:t>
      </w:r>
      <w:r>
        <w:rPr>
          <w:color w:val="333333"/>
          <w:spacing w:val="-3"/>
        </w:rPr>
        <w:t>aversive </w:t>
      </w:r>
      <w:r>
        <w:rPr>
          <w:color w:val="333333"/>
        </w:rPr>
        <w:t>states, </w:t>
      </w:r>
      <w:r>
        <w:rPr>
          <w:color w:val="333333"/>
          <w:spacing w:val="-3"/>
        </w:rPr>
        <w:t>like </w:t>
      </w:r>
      <w:r>
        <w:rPr>
          <w:color w:val="333333"/>
        </w:rPr>
        <w:t>stress or negative emotions. An elegant illustration of this principle</w:t>
      </w:r>
      <w:r>
        <w:rPr>
          <w:color w:val="333333"/>
          <w:spacing w:val="-9"/>
        </w:rPr>
        <w:t> </w:t>
      </w:r>
      <w:r>
        <w:rPr>
          <w:color w:val="333333"/>
        </w:rPr>
        <w:t>is</w:t>
      </w:r>
      <w:r>
        <w:rPr>
          <w:color w:val="333333"/>
          <w:spacing w:val="-8"/>
        </w:rPr>
        <w:t> </w:t>
      </w:r>
      <w:r>
        <w:rPr>
          <w:color w:val="333333"/>
        </w:rPr>
        <w:t>found</w:t>
      </w:r>
      <w:r>
        <w:rPr>
          <w:color w:val="333333"/>
          <w:spacing w:val="-8"/>
        </w:rPr>
        <w:t> </w:t>
      </w:r>
      <w:r>
        <w:rPr>
          <w:color w:val="333333"/>
        </w:rPr>
        <w:t>in</w:t>
      </w:r>
      <w:r>
        <w:rPr>
          <w:color w:val="333333"/>
          <w:spacing w:val="-9"/>
        </w:rPr>
        <w:t> </w:t>
      </w:r>
      <w:r>
        <w:rPr>
          <w:color w:val="333333"/>
        </w:rPr>
        <w:t>the</w:t>
      </w:r>
      <w:r>
        <w:rPr>
          <w:color w:val="333333"/>
          <w:spacing w:val="-8"/>
        </w:rPr>
        <w:t> </w:t>
      </w:r>
      <w:r>
        <w:rPr>
          <w:color w:val="333333"/>
        </w:rPr>
        <w:t>literature</w:t>
      </w:r>
      <w:r>
        <w:rPr>
          <w:color w:val="333333"/>
          <w:spacing w:val="-8"/>
        </w:rPr>
        <w:t> </w:t>
      </w:r>
      <w:r>
        <w:rPr>
          <w:color w:val="333333"/>
        </w:rPr>
        <w:t>on</w:t>
      </w:r>
      <w:r>
        <w:rPr>
          <w:color w:val="333333"/>
          <w:spacing w:val="-8"/>
        </w:rPr>
        <w:t> </w:t>
      </w:r>
      <w:r>
        <w:rPr>
          <w:color w:val="333333"/>
        </w:rPr>
        <w:t>dieting;</w:t>
      </w:r>
      <w:r>
        <w:rPr>
          <w:color w:val="333333"/>
          <w:spacing w:val="-9"/>
        </w:rPr>
        <w:t> </w:t>
      </w:r>
      <w:r>
        <w:rPr>
          <w:color w:val="333333"/>
        </w:rPr>
        <w:t>research</w:t>
      </w:r>
      <w:r>
        <w:rPr>
          <w:color w:val="333333"/>
          <w:spacing w:val="-8"/>
        </w:rPr>
        <w:t> </w:t>
      </w:r>
      <w:r>
        <w:rPr>
          <w:color w:val="333333"/>
        </w:rPr>
        <w:t>has</w:t>
      </w:r>
      <w:r>
        <w:rPr>
          <w:color w:val="333333"/>
          <w:spacing w:val="-8"/>
        </w:rPr>
        <w:t> </w:t>
      </w:r>
      <w:r>
        <w:rPr>
          <w:color w:val="333333"/>
        </w:rPr>
        <w:t>revealed</w:t>
      </w:r>
      <w:r>
        <w:rPr>
          <w:color w:val="333333"/>
          <w:spacing w:val="-9"/>
        </w:rPr>
        <w:t> </w:t>
      </w:r>
      <w:r>
        <w:rPr>
          <w:color w:val="333333"/>
        </w:rPr>
        <w:t>that</w:t>
      </w:r>
      <w:r>
        <w:rPr>
          <w:color w:val="333333"/>
          <w:spacing w:val="-8"/>
        </w:rPr>
        <w:t> </w:t>
      </w:r>
      <w:r>
        <w:rPr>
          <w:color w:val="333333"/>
        </w:rPr>
        <w:t>it</w:t>
      </w:r>
      <w:r>
        <w:rPr>
          <w:color w:val="333333"/>
          <w:spacing w:val="-8"/>
        </w:rPr>
        <w:t> </w:t>
      </w:r>
      <w:r>
        <w:rPr>
          <w:color w:val="333333"/>
        </w:rPr>
        <w:t>is</w:t>
      </w:r>
      <w:r>
        <w:rPr>
          <w:color w:val="333333"/>
          <w:spacing w:val="-8"/>
        </w:rPr>
        <w:t> </w:t>
      </w:r>
      <w:r>
        <w:rPr>
          <w:color w:val="333333"/>
        </w:rPr>
        <w:t>not</w:t>
      </w:r>
      <w:r>
        <w:rPr>
          <w:color w:val="333333"/>
          <w:spacing w:val="-9"/>
        </w:rPr>
        <w:t> </w:t>
      </w:r>
      <w:r>
        <w:rPr>
          <w:color w:val="333333"/>
        </w:rPr>
        <w:t>the absence of stress that is related to successful weight maintenance, but rather the ability to effectively deal with stress (see, for instance, Gormally, Rardin &amp; Black, 1980). Similar findings </w:t>
      </w:r>
      <w:r>
        <w:rPr>
          <w:color w:val="333333"/>
          <w:spacing w:val="-3"/>
        </w:rPr>
        <w:t>have </w:t>
      </w:r>
      <w:r>
        <w:rPr>
          <w:color w:val="333333"/>
        </w:rPr>
        <w:t>been obtained in the domain of work, with numerous studies highlighting the negative consequences of stress in the workplace (see, for instance, Fletcher &amp; Payne, 1980). </w:t>
      </w:r>
      <w:r>
        <w:rPr>
          <w:color w:val="333333"/>
          <w:spacing w:val="-3"/>
        </w:rPr>
        <w:t>Interestingly, </w:t>
      </w:r>
      <w:r>
        <w:rPr>
          <w:color w:val="333333"/>
        </w:rPr>
        <w:t>research has also shown that it is not the experience of stress that is responsible for its acclaimed negative effect on health, but the </w:t>
      </w:r>
      <w:r>
        <w:rPr>
          <w:color w:val="333333"/>
          <w:spacing w:val="-3"/>
        </w:rPr>
        <w:t>way </w:t>
      </w:r>
      <w:r>
        <w:rPr>
          <w:color w:val="333333"/>
        </w:rPr>
        <w:t>employees deal with perceived stress. For some individuals, stress can lead to positive consequences. In this case, stress is referred to as eustress, defined as a positive response to a </w:t>
      </w:r>
      <w:r>
        <w:rPr>
          <w:color w:val="333333"/>
          <w:spacing w:val="-3"/>
        </w:rPr>
        <w:t>stressor, </w:t>
      </w:r>
      <w:r>
        <w:rPr>
          <w:color w:val="333333"/>
        </w:rPr>
        <w:t>as indicated by the presence of positive psychological states (Nelson &amp; Simmons, 2003,</w:t>
      </w:r>
      <w:r>
        <w:rPr>
          <w:color w:val="333333"/>
          <w:spacing w:val="5"/>
        </w:rPr>
        <w:t> </w:t>
      </w:r>
      <w:r>
        <w:rPr>
          <w:color w:val="333333"/>
        </w:rPr>
        <w:t>2011).</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firstLine="720"/>
        <w:jc w:val="both"/>
      </w:pPr>
      <w:r>
        <w:rPr>
          <w:color w:val="333333"/>
          <w:w w:val="105"/>
        </w:rPr>
        <w:t>Research on eustress shows that when a stressor is being evaluated    as positive in terms of its potential implications for well-being, a different psychological and physiological response follows than occurs with a negative assessment.</w:t>
      </w:r>
      <w:r>
        <w:rPr>
          <w:color w:val="333333"/>
          <w:spacing w:val="-27"/>
          <w:w w:val="105"/>
        </w:rPr>
        <w:t> </w:t>
      </w:r>
      <w:r>
        <w:rPr>
          <w:color w:val="333333"/>
          <w:w w:val="105"/>
        </w:rPr>
        <w:t>In</w:t>
      </w:r>
      <w:r>
        <w:rPr>
          <w:color w:val="333333"/>
          <w:spacing w:val="-27"/>
          <w:w w:val="105"/>
        </w:rPr>
        <w:t> </w:t>
      </w:r>
      <w:r>
        <w:rPr>
          <w:color w:val="333333"/>
          <w:w w:val="105"/>
        </w:rPr>
        <w:t>this</w:t>
      </w:r>
      <w:r>
        <w:rPr>
          <w:color w:val="333333"/>
          <w:spacing w:val="-26"/>
          <w:w w:val="105"/>
        </w:rPr>
        <w:t> </w:t>
      </w:r>
      <w:r>
        <w:rPr>
          <w:color w:val="333333"/>
          <w:w w:val="105"/>
        </w:rPr>
        <w:t>case,</w:t>
      </w:r>
      <w:r>
        <w:rPr>
          <w:color w:val="333333"/>
          <w:spacing w:val="-27"/>
          <w:w w:val="105"/>
        </w:rPr>
        <w:t> </w:t>
      </w:r>
      <w:r>
        <w:rPr>
          <w:color w:val="333333"/>
          <w:w w:val="105"/>
        </w:rPr>
        <w:t>stress</w:t>
      </w:r>
      <w:r>
        <w:rPr>
          <w:color w:val="333333"/>
          <w:spacing w:val="-26"/>
          <w:w w:val="105"/>
        </w:rPr>
        <w:t> </w:t>
      </w:r>
      <w:r>
        <w:rPr>
          <w:color w:val="333333"/>
          <w:w w:val="105"/>
        </w:rPr>
        <w:t>can</w:t>
      </w:r>
      <w:r>
        <w:rPr>
          <w:color w:val="333333"/>
          <w:spacing w:val="-27"/>
          <w:w w:val="105"/>
        </w:rPr>
        <w:t> </w:t>
      </w:r>
      <w:r>
        <w:rPr>
          <w:color w:val="333333"/>
          <w:w w:val="105"/>
        </w:rPr>
        <w:t>result</w:t>
      </w:r>
      <w:r>
        <w:rPr>
          <w:color w:val="333333"/>
          <w:spacing w:val="-26"/>
          <w:w w:val="105"/>
        </w:rPr>
        <w:t> </w:t>
      </w:r>
      <w:r>
        <w:rPr>
          <w:color w:val="333333"/>
          <w:w w:val="105"/>
        </w:rPr>
        <w:t>in</w:t>
      </w:r>
      <w:r>
        <w:rPr>
          <w:color w:val="333333"/>
          <w:spacing w:val="-27"/>
          <w:w w:val="105"/>
        </w:rPr>
        <w:t> </w:t>
      </w:r>
      <w:r>
        <w:rPr>
          <w:color w:val="333333"/>
          <w:w w:val="105"/>
        </w:rPr>
        <w:t>improvement</w:t>
      </w:r>
      <w:r>
        <w:rPr>
          <w:color w:val="333333"/>
          <w:spacing w:val="-26"/>
          <w:w w:val="105"/>
        </w:rPr>
        <w:t> </w:t>
      </w:r>
      <w:r>
        <w:rPr>
          <w:color w:val="333333"/>
          <w:w w:val="105"/>
        </w:rPr>
        <w:t>in,</w:t>
      </w:r>
      <w:r>
        <w:rPr>
          <w:color w:val="333333"/>
          <w:spacing w:val="-27"/>
          <w:w w:val="105"/>
        </w:rPr>
        <w:t> </w:t>
      </w:r>
      <w:r>
        <w:rPr>
          <w:color w:val="333333"/>
          <w:w w:val="105"/>
        </w:rPr>
        <w:t>rather</w:t>
      </w:r>
      <w:r>
        <w:rPr>
          <w:color w:val="333333"/>
          <w:spacing w:val="-31"/>
          <w:w w:val="105"/>
        </w:rPr>
        <w:t> </w:t>
      </w:r>
      <w:r>
        <w:rPr>
          <w:color w:val="333333"/>
          <w:w w:val="105"/>
        </w:rPr>
        <w:t>than</w:t>
      </w:r>
      <w:r>
        <w:rPr>
          <w:color w:val="333333"/>
          <w:spacing w:val="-27"/>
          <w:w w:val="105"/>
        </w:rPr>
        <w:t> </w:t>
      </w:r>
      <w:r>
        <w:rPr>
          <w:color w:val="333333"/>
          <w:w w:val="105"/>
        </w:rPr>
        <w:t>a</w:t>
      </w:r>
      <w:r>
        <w:rPr>
          <w:color w:val="333333"/>
          <w:spacing w:val="-27"/>
          <w:w w:val="105"/>
        </w:rPr>
        <w:t> </w:t>
      </w:r>
      <w:r>
        <w:rPr>
          <w:color w:val="333333"/>
          <w:w w:val="105"/>
        </w:rPr>
        <w:t>decline in,</w:t>
      </w:r>
      <w:r>
        <w:rPr>
          <w:color w:val="333333"/>
          <w:spacing w:val="-26"/>
          <w:w w:val="105"/>
        </w:rPr>
        <w:t> </w:t>
      </w:r>
      <w:r>
        <w:rPr>
          <w:color w:val="333333"/>
          <w:w w:val="105"/>
        </w:rPr>
        <w:t>well-being</w:t>
      </w:r>
      <w:r>
        <w:rPr>
          <w:color w:val="333333"/>
          <w:spacing w:val="-26"/>
          <w:w w:val="105"/>
        </w:rPr>
        <w:t> </w:t>
      </w:r>
      <w:r>
        <w:rPr>
          <w:color w:val="333333"/>
          <w:w w:val="105"/>
        </w:rPr>
        <w:t>(Nelson</w:t>
      </w:r>
      <w:r>
        <w:rPr>
          <w:color w:val="333333"/>
          <w:spacing w:val="-25"/>
          <w:w w:val="105"/>
        </w:rPr>
        <w:t> </w:t>
      </w:r>
      <w:r>
        <w:rPr>
          <w:color w:val="333333"/>
          <w:w w:val="105"/>
        </w:rPr>
        <w:t>&amp;</w:t>
      </w:r>
      <w:r>
        <w:rPr>
          <w:color w:val="333333"/>
          <w:spacing w:val="-26"/>
          <w:w w:val="105"/>
        </w:rPr>
        <w:t> </w:t>
      </w:r>
      <w:r>
        <w:rPr>
          <w:color w:val="333333"/>
          <w:w w:val="105"/>
        </w:rPr>
        <w:t>Simmons,</w:t>
      </w:r>
      <w:r>
        <w:rPr>
          <w:color w:val="333333"/>
          <w:spacing w:val="-25"/>
          <w:w w:val="105"/>
        </w:rPr>
        <w:t> </w:t>
      </w:r>
      <w:r>
        <w:rPr>
          <w:color w:val="333333"/>
          <w:w w:val="105"/>
        </w:rPr>
        <w:t>2006).</w:t>
      </w:r>
      <w:r>
        <w:rPr>
          <w:color w:val="333333"/>
          <w:spacing w:val="-26"/>
          <w:w w:val="105"/>
        </w:rPr>
        <w:t> </w:t>
      </w:r>
      <w:r>
        <w:rPr>
          <w:color w:val="333333"/>
          <w:w w:val="105"/>
        </w:rPr>
        <w:t>Past</w:t>
      </w:r>
      <w:r>
        <w:rPr>
          <w:color w:val="333333"/>
          <w:spacing w:val="-25"/>
          <w:w w:val="105"/>
        </w:rPr>
        <w:t> </w:t>
      </w:r>
      <w:r>
        <w:rPr>
          <w:color w:val="333333"/>
          <w:w w:val="105"/>
        </w:rPr>
        <w:t>studies</w:t>
      </w:r>
      <w:r>
        <w:rPr>
          <w:color w:val="333333"/>
          <w:spacing w:val="-26"/>
          <w:w w:val="105"/>
        </w:rPr>
        <w:t> </w:t>
      </w:r>
      <w:r>
        <w:rPr>
          <w:color w:val="333333"/>
          <w:spacing w:val="-3"/>
          <w:w w:val="105"/>
        </w:rPr>
        <w:t>have</w:t>
      </w:r>
      <w:r>
        <w:rPr>
          <w:color w:val="333333"/>
          <w:spacing w:val="-25"/>
          <w:w w:val="105"/>
        </w:rPr>
        <w:t> </w:t>
      </w:r>
      <w:r>
        <w:rPr>
          <w:color w:val="333333"/>
          <w:w w:val="105"/>
        </w:rPr>
        <w:t>indicated</w:t>
      </w:r>
      <w:r>
        <w:rPr>
          <w:color w:val="333333"/>
          <w:spacing w:val="-26"/>
          <w:w w:val="105"/>
        </w:rPr>
        <w:t> </w:t>
      </w:r>
      <w:r>
        <w:rPr>
          <w:color w:val="333333"/>
          <w:w w:val="105"/>
        </w:rPr>
        <w:t>support</w:t>
      </w:r>
      <w:r>
        <w:rPr>
          <w:color w:val="333333"/>
          <w:spacing w:val="-25"/>
          <w:w w:val="105"/>
        </w:rPr>
        <w:t> </w:t>
      </w:r>
      <w:r>
        <w:rPr>
          <w:color w:val="333333"/>
          <w:w w:val="105"/>
        </w:rPr>
        <w:t>for a</w:t>
      </w:r>
      <w:r>
        <w:rPr>
          <w:color w:val="333333"/>
          <w:spacing w:val="-30"/>
          <w:w w:val="105"/>
        </w:rPr>
        <w:t> </w:t>
      </w:r>
      <w:r>
        <w:rPr>
          <w:color w:val="333333"/>
          <w:w w:val="105"/>
        </w:rPr>
        <w:t>direct</w:t>
      </w:r>
      <w:r>
        <w:rPr>
          <w:color w:val="333333"/>
          <w:spacing w:val="-30"/>
          <w:w w:val="105"/>
        </w:rPr>
        <w:t> </w:t>
      </w:r>
      <w:r>
        <w:rPr>
          <w:color w:val="333333"/>
          <w:w w:val="105"/>
        </w:rPr>
        <w:t>link</w:t>
      </w:r>
      <w:r>
        <w:rPr>
          <w:color w:val="333333"/>
          <w:spacing w:val="-29"/>
          <w:w w:val="105"/>
        </w:rPr>
        <w:t> </w:t>
      </w:r>
      <w:r>
        <w:rPr>
          <w:color w:val="333333"/>
          <w:w w:val="105"/>
        </w:rPr>
        <w:t>between</w:t>
      </w:r>
      <w:r>
        <w:rPr>
          <w:color w:val="333333"/>
          <w:spacing w:val="-30"/>
          <w:w w:val="105"/>
        </w:rPr>
        <w:t> </w:t>
      </w:r>
      <w:r>
        <w:rPr>
          <w:color w:val="333333"/>
          <w:w w:val="105"/>
        </w:rPr>
        <w:t>eustress</w:t>
      </w:r>
      <w:r>
        <w:rPr>
          <w:color w:val="333333"/>
          <w:spacing w:val="-29"/>
          <w:w w:val="105"/>
        </w:rPr>
        <w:t> </w:t>
      </w:r>
      <w:r>
        <w:rPr>
          <w:color w:val="333333"/>
          <w:w w:val="105"/>
        </w:rPr>
        <w:t>and</w:t>
      </w:r>
      <w:r>
        <w:rPr>
          <w:color w:val="333333"/>
          <w:spacing w:val="-30"/>
          <w:w w:val="105"/>
        </w:rPr>
        <w:t> </w:t>
      </w:r>
      <w:r>
        <w:rPr>
          <w:color w:val="333333"/>
          <w:w w:val="105"/>
        </w:rPr>
        <w:t>health</w:t>
      </w:r>
      <w:r>
        <w:rPr>
          <w:color w:val="333333"/>
          <w:spacing w:val="-29"/>
          <w:w w:val="105"/>
        </w:rPr>
        <w:t> </w:t>
      </w:r>
      <w:r>
        <w:rPr>
          <w:color w:val="333333"/>
          <w:w w:val="105"/>
        </w:rPr>
        <w:t>(cf.</w:t>
      </w:r>
      <w:r>
        <w:rPr>
          <w:color w:val="333333"/>
          <w:spacing w:val="-30"/>
          <w:w w:val="105"/>
        </w:rPr>
        <w:t> </w:t>
      </w:r>
      <w:r>
        <w:rPr>
          <w:color w:val="333333"/>
          <w:w w:val="105"/>
        </w:rPr>
        <w:t>Edwards</w:t>
      </w:r>
      <w:r>
        <w:rPr>
          <w:color w:val="333333"/>
          <w:spacing w:val="-29"/>
          <w:w w:val="105"/>
        </w:rPr>
        <w:t> </w:t>
      </w:r>
      <w:r>
        <w:rPr>
          <w:color w:val="333333"/>
          <w:w w:val="105"/>
        </w:rPr>
        <w:t>&amp;</w:t>
      </w:r>
      <w:r>
        <w:rPr>
          <w:color w:val="333333"/>
          <w:spacing w:val="-30"/>
          <w:w w:val="105"/>
        </w:rPr>
        <w:t> </w:t>
      </w:r>
      <w:r>
        <w:rPr>
          <w:color w:val="333333"/>
          <w:spacing w:val="-3"/>
          <w:w w:val="105"/>
        </w:rPr>
        <w:t>Cooper,</w:t>
      </w:r>
      <w:r>
        <w:rPr>
          <w:color w:val="333333"/>
          <w:spacing w:val="-29"/>
          <w:w w:val="105"/>
        </w:rPr>
        <w:t> </w:t>
      </w:r>
      <w:r>
        <w:rPr>
          <w:color w:val="333333"/>
          <w:w w:val="105"/>
        </w:rPr>
        <w:t>1988;</w:t>
      </w:r>
      <w:r>
        <w:rPr>
          <w:color w:val="333333"/>
          <w:spacing w:val="-30"/>
          <w:w w:val="105"/>
        </w:rPr>
        <w:t> </w:t>
      </w:r>
      <w:r>
        <w:rPr>
          <w:color w:val="333333"/>
          <w:w w:val="105"/>
        </w:rPr>
        <w:t>Simmons</w:t>
      </w:r>
      <w:r>
        <w:rPr>
          <w:color w:val="333333"/>
          <w:spacing w:val="-29"/>
          <w:w w:val="105"/>
        </w:rPr>
        <w:t> </w:t>
      </w:r>
      <w:r>
        <w:rPr>
          <w:color w:val="333333"/>
          <w:w w:val="105"/>
        </w:rPr>
        <w:t>&amp; Nelson,</w:t>
      </w:r>
      <w:r>
        <w:rPr>
          <w:color w:val="333333"/>
          <w:spacing w:val="-18"/>
          <w:w w:val="105"/>
        </w:rPr>
        <w:t> </w:t>
      </w:r>
      <w:r>
        <w:rPr>
          <w:color w:val="333333"/>
          <w:w w:val="105"/>
        </w:rPr>
        <w:t>2007).</w:t>
      </w:r>
      <w:r>
        <w:rPr>
          <w:color w:val="333333"/>
          <w:spacing w:val="-24"/>
          <w:w w:val="105"/>
        </w:rPr>
        <w:t> </w:t>
      </w:r>
      <w:r>
        <w:rPr>
          <w:color w:val="333333"/>
          <w:w w:val="105"/>
        </w:rPr>
        <w:t>These</w:t>
      </w:r>
      <w:r>
        <w:rPr>
          <w:color w:val="333333"/>
          <w:spacing w:val="-18"/>
          <w:w w:val="105"/>
        </w:rPr>
        <w:t> </w:t>
      </w:r>
      <w:r>
        <w:rPr>
          <w:color w:val="333333"/>
          <w:w w:val="105"/>
        </w:rPr>
        <w:t>findings</w:t>
      </w:r>
      <w:r>
        <w:rPr>
          <w:color w:val="333333"/>
          <w:spacing w:val="-18"/>
          <w:w w:val="105"/>
        </w:rPr>
        <w:t> </w:t>
      </w:r>
      <w:r>
        <w:rPr>
          <w:color w:val="333333"/>
          <w:w w:val="105"/>
        </w:rPr>
        <w:t>suggest</w:t>
      </w:r>
      <w:r>
        <w:rPr>
          <w:color w:val="333333"/>
          <w:spacing w:val="-18"/>
          <w:w w:val="105"/>
        </w:rPr>
        <w:t> </w:t>
      </w:r>
      <w:r>
        <w:rPr>
          <w:color w:val="333333"/>
          <w:w w:val="105"/>
        </w:rPr>
        <w:t>that</w:t>
      </w:r>
      <w:r>
        <w:rPr>
          <w:color w:val="333333"/>
          <w:spacing w:val="-18"/>
          <w:w w:val="105"/>
        </w:rPr>
        <w:t> </w:t>
      </w:r>
      <w:r>
        <w:rPr>
          <w:color w:val="333333"/>
          <w:w w:val="105"/>
        </w:rPr>
        <w:t>the</w:t>
      </w:r>
      <w:r>
        <w:rPr>
          <w:color w:val="333333"/>
          <w:spacing w:val="-18"/>
          <w:w w:val="105"/>
        </w:rPr>
        <w:t> </w:t>
      </w:r>
      <w:r>
        <w:rPr>
          <w:color w:val="333333"/>
          <w:spacing w:val="-3"/>
          <w:w w:val="105"/>
        </w:rPr>
        <w:t>way</w:t>
      </w:r>
      <w:r>
        <w:rPr>
          <w:color w:val="333333"/>
          <w:spacing w:val="-24"/>
          <w:w w:val="105"/>
        </w:rPr>
        <w:t> </w:t>
      </w:r>
      <w:r>
        <w:rPr>
          <w:color w:val="333333"/>
          <w:w w:val="105"/>
        </w:rPr>
        <w:t>people</w:t>
      </w:r>
      <w:r>
        <w:rPr>
          <w:color w:val="333333"/>
          <w:spacing w:val="-18"/>
          <w:w w:val="105"/>
        </w:rPr>
        <w:t> </w:t>
      </w:r>
      <w:r>
        <w:rPr>
          <w:color w:val="333333"/>
          <w:w w:val="105"/>
        </w:rPr>
        <w:t>deal</w:t>
      </w:r>
      <w:r>
        <w:rPr>
          <w:color w:val="333333"/>
          <w:spacing w:val="-17"/>
          <w:w w:val="105"/>
        </w:rPr>
        <w:t> </w:t>
      </w:r>
      <w:r>
        <w:rPr>
          <w:color w:val="333333"/>
          <w:w w:val="105"/>
        </w:rPr>
        <w:t>with</w:t>
      </w:r>
      <w:r>
        <w:rPr>
          <w:color w:val="333333"/>
          <w:spacing w:val="-18"/>
          <w:w w:val="105"/>
        </w:rPr>
        <w:t> </w:t>
      </w:r>
      <w:r>
        <w:rPr>
          <w:color w:val="333333"/>
          <w:w w:val="105"/>
        </w:rPr>
        <w:t>and</w:t>
      </w:r>
      <w:r>
        <w:rPr>
          <w:color w:val="333333"/>
          <w:spacing w:val="-18"/>
          <w:w w:val="105"/>
        </w:rPr>
        <w:t> </w:t>
      </w:r>
      <w:r>
        <w:rPr>
          <w:color w:val="333333"/>
          <w:w w:val="105"/>
        </w:rPr>
        <w:t>perceive difficult</w:t>
      </w:r>
      <w:r>
        <w:rPr>
          <w:color w:val="333333"/>
          <w:spacing w:val="-11"/>
          <w:w w:val="105"/>
        </w:rPr>
        <w:t> </w:t>
      </w:r>
      <w:r>
        <w:rPr>
          <w:color w:val="333333"/>
          <w:w w:val="105"/>
        </w:rPr>
        <w:t>experiences</w:t>
      </w:r>
      <w:r>
        <w:rPr>
          <w:color w:val="333333"/>
          <w:spacing w:val="-11"/>
          <w:w w:val="105"/>
        </w:rPr>
        <w:t> </w:t>
      </w:r>
      <w:r>
        <w:rPr>
          <w:color w:val="333333"/>
          <w:w w:val="105"/>
        </w:rPr>
        <w:t>(eustress</w:t>
      </w:r>
      <w:r>
        <w:rPr>
          <w:color w:val="333333"/>
          <w:spacing w:val="-11"/>
          <w:w w:val="105"/>
        </w:rPr>
        <w:t> </w:t>
      </w:r>
      <w:r>
        <w:rPr>
          <w:color w:val="333333"/>
          <w:w w:val="105"/>
        </w:rPr>
        <w:t>versus</w:t>
      </w:r>
      <w:r>
        <w:rPr>
          <w:color w:val="333333"/>
          <w:spacing w:val="-11"/>
          <w:w w:val="105"/>
        </w:rPr>
        <w:t> </w:t>
      </w:r>
      <w:r>
        <w:rPr>
          <w:color w:val="333333"/>
          <w:w w:val="105"/>
        </w:rPr>
        <w:t>distress),</w:t>
      </w:r>
      <w:r>
        <w:rPr>
          <w:color w:val="333333"/>
          <w:spacing w:val="-11"/>
          <w:w w:val="105"/>
        </w:rPr>
        <w:t> </w:t>
      </w:r>
      <w:r>
        <w:rPr>
          <w:color w:val="333333"/>
          <w:w w:val="105"/>
        </w:rPr>
        <w:t>rather</w:t>
      </w:r>
      <w:r>
        <w:rPr>
          <w:color w:val="333333"/>
          <w:spacing w:val="-16"/>
          <w:w w:val="105"/>
        </w:rPr>
        <w:t> </w:t>
      </w:r>
      <w:r>
        <w:rPr>
          <w:color w:val="333333"/>
          <w:w w:val="105"/>
        </w:rPr>
        <w:t>than</w:t>
      </w:r>
      <w:r>
        <w:rPr>
          <w:color w:val="333333"/>
          <w:spacing w:val="-11"/>
          <w:w w:val="105"/>
        </w:rPr>
        <w:t> </w:t>
      </w:r>
      <w:r>
        <w:rPr>
          <w:color w:val="333333"/>
          <w:w w:val="105"/>
        </w:rPr>
        <w:t>their</w:t>
      </w:r>
      <w:r>
        <w:rPr>
          <w:color w:val="333333"/>
          <w:spacing w:val="-17"/>
          <w:w w:val="105"/>
        </w:rPr>
        <w:t> </w:t>
      </w:r>
      <w:r>
        <w:rPr>
          <w:color w:val="333333"/>
          <w:w w:val="105"/>
        </w:rPr>
        <w:t>occurrence,</w:t>
      </w:r>
      <w:r>
        <w:rPr>
          <w:color w:val="333333"/>
          <w:spacing w:val="-11"/>
          <w:w w:val="105"/>
        </w:rPr>
        <w:t> </w:t>
      </w:r>
      <w:r>
        <w:rPr>
          <w:color w:val="333333"/>
          <w:w w:val="105"/>
        </w:rPr>
        <w:t>is</w:t>
      </w:r>
      <w:r>
        <w:rPr>
          <w:color w:val="333333"/>
          <w:spacing w:val="-11"/>
          <w:w w:val="105"/>
        </w:rPr>
        <w:t> </w:t>
      </w:r>
      <w:r>
        <w:rPr>
          <w:color w:val="333333"/>
          <w:w w:val="105"/>
        </w:rPr>
        <w:t>a valuable indication of successful</w:t>
      </w:r>
      <w:r>
        <w:rPr>
          <w:color w:val="333333"/>
          <w:spacing w:val="-12"/>
          <w:w w:val="105"/>
        </w:rPr>
        <w:t> </w:t>
      </w:r>
      <w:r>
        <w:rPr>
          <w:color w:val="333333"/>
          <w:w w:val="105"/>
        </w:rPr>
        <w:t>coping.</w:t>
      </w:r>
    </w:p>
    <w:p>
      <w:pPr>
        <w:pStyle w:val="BodyText"/>
        <w:spacing w:line="295" w:lineRule="auto" w:before="4"/>
        <w:ind w:left="2323" w:right="2321" w:firstLine="720"/>
        <w:jc w:val="both"/>
      </w:pPr>
      <w:r>
        <w:rPr>
          <w:color w:val="333333"/>
        </w:rPr>
        <w:t>Further support for the idea that it is not merely a reduction in negative states that reflects effective coping comes from the literature on post-traumatic growth. Post-traumatic growth is the development of a positive outlook following trauma</w:t>
      </w:r>
      <w:r>
        <w:rPr>
          <w:color w:val="333333"/>
          <w:spacing w:val="-9"/>
        </w:rPr>
        <w:t> </w:t>
      </w:r>
      <w:r>
        <w:rPr>
          <w:color w:val="333333"/>
        </w:rPr>
        <w:t>(Tedeschi</w:t>
      </w:r>
      <w:r>
        <w:rPr>
          <w:color w:val="333333"/>
          <w:spacing w:val="-8"/>
        </w:rPr>
        <w:t> </w:t>
      </w:r>
      <w:r>
        <w:rPr>
          <w:color w:val="333333"/>
        </w:rPr>
        <w:t>&amp;</w:t>
      </w:r>
      <w:r>
        <w:rPr>
          <w:color w:val="333333"/>
          <w:spacing w:val="-9"/>
        </w:rPr>
        <w:t> </w:t>
      </w:r>
      <w:r>
        <w:rPr>
          <w:color w:val="333333"/>
        </w:rPr>
        <w:t>Calhoun,</w:t>
      </w:r>
      <w:r>
        <w:rPr>
          <w:color w:val="333333"/>
          <w:spacing w:val="-8"/>
        </w:rPr>
        <w:t> </w:t>
      </w:r>
      <w:r>
        <w:rPr>
          <w:color w:val="333333"/>
        </w:rPr>
        <w:t>1996,</w:t>
      </w:r>
      <w:r>
        <w:rPr>
          <w:color w:val="333333"/>
          <w:spacing w:val="-9"/>
        </w:rPr>
        <w:t> </w:t>
      </w:r>
      <w:r>
        <w:rPr>
          <w:color w:val="333333"/>
        </w:rPr>
        <w:t>2004).</w:t>
      </w:r>
      <w:r>
        <w:rPr>
          <w:color w:val="333333"/>
          <w:spacing w:val="-8"/>
        </w:rPr>
        <w:t> </w:t>
      </w:r>
      <w:r>
        <w:rPr>
          <w:color w:val="333333"/>
        </w:rPr>
        <w:t>Positive</w:t>
      </w:r>
      <w:r>
        <w:rPr>
          <w:color w:val="333333"/>
          <w:spacing w:val="-9"/>
        </w:rPr>
        <w:t> </w:t>
      </w:r>
      <w:r>
        <w:rPr>
          <w:color w:val="333333"/>
        </w:rPr>
        <w:t>changes</w:t>
      </w:r>
      <w:r>
        <w:rPr>
          <w:color w:val="333333"/>
          <w:spacing w:val="-8"/>
        </w:rPr>
        <w:t> </w:t>
      </w:r>
      <w:r>
        <w:rPr>
          <w:color w:val="333333"/>
        </w:rPr>
        <w:t>may</w:t>
      </w:r>
      <w:r>
        <w:rPr>
          <w:color w:val="333333"/>
          <w:spacing w:val="-18"/>
        </w:rPr>
        <w:t> </w:t>
      </w:r>
      <w:r>
        <w:rPr>
          <w:color w:val="333333"/>
        </w:rPr>
        <w:t>include</w:t>
      </w:r>
      <w:r>
        <w:rPr>
          <w:color w:val="333333"/>
          <w:spacing w:val="-8"/>
        </w:rPr>
        <w:t> </w:t>
      </w:r>
      <w:r>
        <w:rPr>
          <w:color w:val="333333"/>
        </w:rPr>
        <w:t>a</w:t>
      </w:r>
      <w:r>
        <w:rPr>
          <w:color w:val="333333"/>
          <w:spacing w:val="-9"/>
        </w:rPr>
        <w:t> </w:t>
      </w:r>
      <w:r>
        <w:rPr>
          <w:color w:val="333333"/>
        </w:rPr>
        <w:t>different </w:t>
      </w:r>
      <w:r>
        <w:rPr>
          <w:color w:val="333333"/>
          <w:spacing w:val="-3"/>
        </w:rPr>
        <w:t>way </w:t>
      </w:r>
      <w:r>
        <w:rPr>
          <w:color w:val="333333"/>
        </w:rPr>
        <w:t>of relating to others, awareness of personal strength, spiritual changes, and increased appreciation for life (Tedeschi &amp; Calhoun, 2004). Post-traumatic</w:t>
      </w:r>
      <w:r>
        <w:rPr>
          <w:color w:val="333333"/>
          <w:spacing w:val="-15"/>
        </w:rPr>
        <w:t> </w:t>
      </w:r>
      <w:r>
        <w:rPr>
          <w:color w:val="333333"/>
        </w:rPr>
        <w:t>growth can be perceived as an effective </w:t>
      </w:r>
      <w:r>
        <w:rPr>
          <w:color w:val="333333"/>
          <w:spacing w:val="-3"/>
        </w:rPr>
        <w:t>way </w:t>
      </w:r>
      <w:r>
        <w:rPr>
          <w:color w:val="333333"/>
        </w:rPr>
        <w:t>of coping with </w:t>
      </w:r>
      <w:r>
        <w:rPr>
          <w:color w:val="333333"/>
          <w:spacing w:val="-3"/>
        </w:rPr>
        <w:t>adversity. </w:t>
      </w:r>
      <w:r>
        <w:rPr>
          <w:color w:val="333333"/>
        </w:rPr>
        <w:t>It can emerge following a variety of traumatic events, including war and terror (Helgeson, Reynolds &amp; Tomich, 2006). Growth following </w:t>
      </w:r>
      <w:r>
        <w:rPr>
          <w:color w:val="333333"/>
          <w:spacing w:val="-3"/>
        </w:rPr>
        <w:t>adversity, </w:t>
      </w:r>
      <w:r>
        <w:rPr>
          <w:color w:val="333333"/>
          <w:spacing w:val="-4"/>
        </w:rPr>
        <w:t>however, </w:t>
      </w:r>
      <w:r>
        <w:rPr>
          <w:color w:val="333333"/>
        </w:rPr>
        <w:t>is not the absence of post-traumatic stress reactions, but the presence of positive</w:t>
      </w:r>
      <w:r>
        <w:rPr>
          <w:color w:val="333333"/>
          <w:spacing w:val="11"/>
        </w:rPr>
        <w:t> </w:t>
      </w:r>
      <w:r>
        <w:rPr>
          <w:color w:val="333333"/>
        </w:rPr>
        <w:t>states.</w:t>
      </w:r>
    </w:p>
    <w:p>
      <w:pPr>
        <w:pStyle w:val="BodyText"/>
        <w:spacing w:line="295" w:lineRule="auto" w:before="5"/>
        <w:ind w:left="2323" w:right="2320" w:firstLine="720"/>
        <w:jc w:val="both"/>
      </w:pPr>
      <w:r>
        <w:rPr>
          <w:color w:val="333333"/>
        </w:rPr>
        <w:t>In sum, these findings suggest that there is clinical advantage in focusing on building people’s strengths so that they can cope with difficult experiences      as opposed to purely focusing on reducing negative experiences. Rather than solely trying to eliminate negative experiences (moving from -5 to 0), it seems important also to employ coping skills that promote well-being, despite the negative experiences (moving </w:t>
      </w:r>
      <w:r>
        <w:rPr>
          <w:color w:val="333333"/>
          <w:spacing w:val="-3"/>
        </w:rPr>
        <w:t>towards </w:t>
      </w:r>
      <w:r>
        <w:rPr>
          <w:color w:val="333333"/>
        </w:rPr>
        <w:t>+5). In support of this notion, existing research demonstrates that irrespective of the level of stress, personal resources are associated with psychological well-being (Cohen et al., 1982; Holahan &amp; Moos, 1986; Kobasa, Maddi, &amp; Kahn, 1982; Nelson &amp; Cohen,</w:t>
      </w:r>
      <w:r>
        <w:rPr>
          <w:color w:val="333333"/>
          <w:spacing w:val="-6"/>
        </w:rPr>
        <w:t> </w:t>
      </w:r>
      <w:r>
        <w:rPr>
          <w:color w:val="333333"/>
        </w:rPr>
        <w:t>1983).</w:t>
      </w:r>
    </w:p>
    <w:p>
      <w:pPr>
        <w:spacing w:line="276" w:lineRule="auto" w:before="209"/>
        <w:ind w:left="2607" w:right="2540" w:hanging="284"/>
        <w:jc w:val="left"/>
        <w:rPr>
          <w:rFonts w:ascii="Verdana"/>
          <w:sz w:val="19"/>
        </w:rPr>
      </w:pPr>
      <w:r>
        <w:rPr>
          <w:rFonts w:ascii="Arial"/>
          <w:color w:val="694349"/>
          <w:w w:val="130"/>
          <w:sz w:val="22"/>
        </w:rPr>
        <w:t>u</w:t>
      </w:r>
      <w:r>
        <w:rPr>
          <w:rFonts w:ascii="Arial"/>
          <w:color w:val="694349"/>
          <w:spacing w:val="-7"/>
          <w:w w:val="130"/>
          <w:sz w:val="22"/>
        </w:rPr>
        <w:t> </w:t>
      </w:r>
      <w:r>
        <w:rPr>
          <w:rFonts w:ascii="Verdana"/>
          <w:w w:val="120"/>
          <w:sz w:val="19"/>
        </w:rPr>
        <w:t>misconception</w:t>
      </w:r>
      <w:r>
        <w:rPr>
          <w:rFonts w:ascii="Verdana"/>
          <w:spacing w:val="-29"/>
          <w:w w:val="120"/>
          <w:sz w:val="19"/>
        </w:rPr>
        <w:t> </w:t>
      </w:r>
      <w:r>
        <w:rPr>
          <w:rFonts w:ascii="Verdana"/>
          <w:sz w:val="22"/>
        </w:rPr>
        <w:t>#3</w:t>
      </w:r>
      <w:r>
        <w:rPr>
          <w:rFonts w:ascii="Verdana"/>
          <w:sz w:val="28"/>
        </w:rPr>
        <w:t>:</w:t>
      </w:r>
      <w:r>
        <w:rPr>
          <w:rFonts w:ascii="Verdana"/>
          <w:spacing w:val="-40"/>
          <w:sz w:val="28"/>
        </w:rPr>
        <w:t> </w:t>
      </w:r>
      <w:r>
        <w:rPr>
          <w:rFonts w:ascii="Verdana"/>
          <w:w w:val="120"/>
          <w:sz w:val="19"/>
        </w:rPr>
        <w:t>correcting</w:t>
      </w:r>
      <w:r>
        <w:rPr>
          <w:rFonts w:ascii="Verdana"/>
          <w:spacing w:val="-25"/>
          <w:w w:val="120"/>
          <w:sz w:val="19"/>
        </w:rPr>
        <w:t> </w:t>
      </w:r>
      <w:r>
        <w:rPr>
          <w:rFonts w:ascii="Verdana"/>
          <w:w w:val="120"/>
          <w:sz w:val="19"/>
        </w:rPr>
        <w:t>weakness</w:t>
      </w:r>
      <w:r>
        <w:rPr>
          <w:rFonts w:ascii="Verdana"/>
          <w:spacing w:val="-22"/>
          <w:w w:val="120"/>
          <w:sz w:val="19"/>
        </w:rPr>
        <w:t> </w:t>
      </w:r>
      <w:r>
        <w:rPr>
          <w:rFonts w:ascii="Verdana"/>
          <w:spacing w:val="-3"/>
          <w:w w:val="120"/>
          <w:sz w:val="19"/>
        </w:rPr>
        <w:t>creates</w:t>
      </w:r>
      <w:r>
        <w:rPr>
          <w:rFonts w:ascii="Verdana"/>
          <w:spacing w:val="-22"/>
          <w:w w:val="120"/>
          <w:sz w:val="19"/>
        </w:rPr>
        <w:t> </w:t>
      </w:r>
      <w:r>
        <w:rPr>
          <w:rFonts w:ascii="Verdana"/>
          <w:w w:val="120"/>
          <w:sz w:val="19"/>
        </w:rPr>
        <w:t>optimal performance</w:t>
      </w:r>
    </w:p>
    <w:p>
      <w:pPr>
        <w:pStyle w:val="BodyText"/>
        <w:spacing w:before="1"/>
        <w:rPr>
          <w:rFonts w:ascii="Verdana"/>
          <w:sz w:val="25"/>
        </w:rPr>
      </w:pPr>
    </w:p>
    <w:p>
      <w:pPr>
        <w:pStyle w:val="BodyText"/>
        <w:spacing w:line="295" w:lineRule="auto"/>
        <w:ind w:left="2323" w:right="2320"/>
        <w:jc w:val="both"/>
      </w:pPr>
      <w:r>
        <w:rPr>
          <w:color w:val="333333"/>
        </w:rPr>
        <w:t>According</w:t>
      </w:r>
      <w:r>
        <w:rPr>
          <w:color w:val="333333"/>
          <w:spacing w:val="-6"/>
        </w:rPr>
        <w:t> </w:t>
      </w:r>
      <w:r>
        <w:rPr>
          <w:color w:val="333333"/>
        </w:rPr>
        <w:t>to</w:t>
      </w:r>
      <w:r>
        <w:rPr>
          <w:color w:val="333333"/>
          <w:spacing w:val="-6"/>
        </w:rPr>
        <w:t> </w:t>
      </w:r>
      <w:r>
        <w:rPr>
          <w:color w:val="333333"/>
        </w:rPr>
        <w:t>Clifton</w:t>
      </w:r>
      <w:r>
        <w:rPr>
          <w:color w:val="333333"/>
          <w:spacing w:val="-6"/>
        </w:rPr>
        <w:t> </w:t>
      </w:r>
      <w:r>
        <w:rPr>
          <w:color w:val="333333"/>
        </w:rPr>
        <w:t>and</w:t>
      </w:r>
      <w:r>
        <w:rPr>
          <w:color w:val="333333"/>
          <w:spacing w:val="-6"/>
        </w:rPr>
        <w:t> </w:t>
      </w:r>
      <w:r>
        <w:rPr>
          <w:color w:val="333333"/>
        </w:rPr>
        <w:t>Nelson</w:t>
      </w:r>
      <w:r>
        <w:rPr>
          <w:color w:val="333333"/>
          <w:spacing w:val="-6"/>
        </w:rPr>
        <w:t> </w:t>
      </w:r>
      <w:r>
        <w:rPr>
          <w:color w:val="333333"/>
        </w:rPr>
        <w:t>(1996),</w:t>
      </w:r>
      <w:r>
        <w:rPr>
          <w:color w:val="333333"/>
          <w:spacing w:val="-6"/>
        </w:rPr>
        <w:t> </w:t>
      </w:r>
      <w:r>
        <w:rPr>
          <w:color w:val="333333"/>
        </w:rPr>
        <w:t>the</w:t>
      </w:r>
      <w:r>
        <w:rPr>
          <w:color w:val="333333"/>
          <w:spacing w:val="-6"/>
        </w:rPr>
        <w:t> </w:t>
      </w:r>
      <w:r>
        <w:rPr>
          <w:color w:val="333333"/>
        </w:rPr>
        <w:t>behaviorand</w:t>
      </w:r>
      <w:r>
        <w:rPr>
          <w:color w:val="333333"/>
          <w:spacing w:val="-6"/>
        </w:rPr>
        <w:t> </w:t>
      </w:r>
      <w:r>
        <w:rPr>
          <w:color w:val="333333"/>
        </w:rPr>
        <w:t>mindset</w:t>
      </w:r>
      <w:r>
        <w:rPr>
          <w:color w:val="333333"/>
          <w:spacing w:val="-6"/>
        </w:rPr>
        <w:t> </w:t>
      </w:r>
      <w:r>
        <w:rPr>
          <w:color w:val="333333"/>
        </w:rPr>
        <w:t>of</w:t>
      </w:r>
      <w:r>
        <w:rPr>
          <w:color w:val="333333"/>
          <w:spacing w:val="-11"/>
        </w:rPr>
        <w:t> </w:t>
      </w:r>
      <w:r>
        <w:rPr>
          <w:color w:val="333333"/>
        </w:rPr>
        <w:t>manyteachers, </w:t>
      </w:r>
      <w:r>
        <w:rPr>
          <w:color w:val="333333"/>
          <w:w w:val="105"/>
        </w:rPr>
        <w:t>employers, parents, and leaders is guided by the implicit belief that optimal performance results from fixing weaknesses. Indeed, to promote professional development,</w:t>
      </w:r>
      <w:r>
        <w:rPr>
          <w:color w:val="333333"/>
          <w:spacing w:val="-23"/>
          <w:w w:val="105"/>
        </w:rPr>
        <w:t> </w:t>
      </w:r>
      <w:r>
        <w:rPr>
          <w:color w:val="333333"/>
          <w:w w:val="105"/>
        </w:rPr>
        <w:t>employees</w:t>
      </w:r>
      <w:r>
        <w:rPr>
          <w:color w:val="333333"/>
          <w:spacing w:val="-23"/>
          <w:w w:val="105"/>
        </w:rPr>
        <w:t> </w:t>
      </w:r>
      <w:r>
        <w:rPr>
          <w:color w:val="333333"/>
          <w:w w:val="105"/>
        </w:rPr>
        <w:t>are</w:t>
      </w:r>
      <w:r>
        <w:rPr>
          <w:color w:val="333333"/>
          <w:spacing w:val="-23"/>
          <w:w w:val="105"/>
        </w:rPr>
        <w:t> </w:t>
      </w:r>
      <w:r>
        <w:rPr>
          <w:color w:val="333333"/>
          <w:w w:val="105"/>
        </w:rPr>
        <w:t>typically</w:t>
      </w:r>
      <w:r>
        <w:rPr>
          <w:color w:val="333333"/>
          <w:spacing w:val="-29"/>
          <w:w w:val="105"/>
        </w:rPr>
        <w:t> </w:t>
      </w:r>
      <w:r>
        <w:rPr>
          <w:color w:val="333333"/>
          <w:w w:val="105"/>
        </w:rPr>
        <w:t>exposed</w:t>
      </w:r>
      <w:r>
        <w:rPr>
          <w:color w:val="333333"/>
          <w:spacing w:val="-23"/>
          <w:w w:val="105"/>
        </w:rPr>
        <w:t> </w:t>
      </w:r>
      <w:r>
        <w:rPr>
          <w:color w:val="333333"/>
          <w:w w:val="105"/>
        </w:rPr>
        <w:t>to</w:t>
      </w:r>
      <w:r>
        <w:rPr>
          <w:color w:val="333333"/>
          <w:spacing w:val="-22"/>
          <w:w w:val="105"/>
        </w:rPr>
        <w:t> </w:t>
      </w:r>
      <w:r>
        <w:rPr>
          <w:color w:val="333333"/>
          <w:w w:val="105"/>
        </w:rPr>
        <w:t>training</w:t>
      </w:r>
      <w:r>
        <w:rPr>
          <w:color w:val="333333"/>
          <w:spacing w:val="-23"/>
          <w:w w:val="105"/>
        </w:rPr>
        <w:t> </w:t>
      </w:r>
      <w:r>
        <w:rPr>
          <w:color w:val="333333"/>
          <w:w w:val="105"/>
        </w:rPr>
        <w:t>programs</w:t>
      </w:r>
      <w:r>
        <w:rPr>
          <w:color w:val="333333"/>
          <w:spacing w:val="-23"/>
          <w:w w:val="105"/>
        </w:rPr>
        <w:t> </w:t>
      </w:r>
      <w:r>
        <w:rPr>
          <w:color w:val="333333"/>
          <w:w w:val="105"/>
        </w:rPr>
        <w:t>that</w:t>
      </w:r>
      <w:r>
        <w:rPr>
          <w:color w:val="333333"/>
          <w:spacing w:val="-23"/>
          <w:w w:val="105"/>
        </w:rPr>
        <w:t> </w:t>
      </w:r>
      <w:r>
        <w:rPr>
          <w:color w:val="333333"/>
          <w:w w:val="105"/>
        </w:rPr>
        <w:t>focus</w:t>
      </w:r>
      <w:r>
        <w:rPr>
          <w:color w:val="333333"/>
          <w:spacing w:val="-23"/>
          <w:w w:val="105"/>
        </w:rPr>
        <w:t> </w:t>
      </w:r>
      <w:r>
        <w:rPr>
          <w:color w:val="333333"/>
          <w:w w:val="105"/>
        </w:rPr>
        <w:t>on correcting</w:t>
      </w:r>
      <w:r>
        <w:rPr>
          <w:color w:val="333333"/>
          <w:spacing w:val="-15"/>
          <w:w w:val="105"/>
        </w:rPr>
        <w:t> </w:t>
      </w:r>
      <w:r>
        <w:rPr>
          <w:color w:val="333333"/>
          <w:w w:val="105"/>
        </w:rPr>
        <w:t>their</w:t>
      </w:r>
      <w:r>
        <w:rPr>
          <w:color w:val="333333"/>
          <w:spacing w:val="-20"/>
          <w:w w:val="105"/>
        </w:rPr>
        <w:t> </w:t>
      </w:r>
      <w:r>
        <w:rPr>
          <w:color w:val="333333"/>
          <w:w w:val="105"/>
        </w:rPr>
        <w:t>weakness.</w:t>
      </w:r>
      <w:r>
        <w:rPr>
          <w:color w:val="333333"/>
          <w:spacing w:val="-14"/>
          <w:w w:val="105"/>
        </w:rPr>
        <w:t> </w:t>
      </w:r>
      <w:r>
        <w:rPr>
          <w:color w:val="333333"/>
          <w:w w:val="105"/>
        </w:rPr>
        <w:t>In</w:t>
      </w:r>
      <w:r>
        <w:rPr>
          <w:color w:val="333333"/>
          <w:spacing w:val="-15"/>
          <w:w w:val="105"/>
        </w:rPr>
        <w:t> </w:t>
      </w:r>
      <w:r>
        <w:rPr>
          <w:color w:val="333333"/>
          <w:w w:val="105"/>
        </w:rPr>
        <w:t>a</w:t>
      </w:r>
      <w:r>
        <w:rPr>
          <w:color w:val="333333"/>
          <w:spacing w:val="-14"/>
          <w:w w:val="105"/>
        </w:rPr>
        <w:t> </w:t>
      </w:r>
      <w:r>
        <w:rPr>
          <w:color w:val="333333"/>
          <w:w w:val="105"/>
        </w:rPr>
        <w:t>similar</w:t>
      </w:r>
      <w:r>
        <w:rPr>
          <w:color w:val="333333"/>
          <w:spacing w:val="-20"/>
          <w:w w:val="105"/>
        </w:rPr>
        <w:t> </w:t>
      </w:r>
      <w:r>
        <w:rPr>
          <w:color w:val="333333"/>
          <w:w w:val="105"/>
        </w:rPr>
        <w:t>vein,</w:t>
      </w:r>
      <w:r>
        <w:rPr>
          <w:color w:val="333333"/>
          <w:spacing w:val="-15"/>
          <w:w w:val="105"/>
        </w:rPr>
        <w:t> </w:t>
      </w:r>
      <w:r>
        <w:rPr>
          <w:color w:val="333333"/>
          <w:w w:val="105"/>
        </w:rPr>
        <w:t>evaluation</w:t>
      </w:r>
      <w:r>
        <w:rPr>
          <w:color w:val="333333"/>
          <w:spacing w:val="-14"/>
          <w:w w:val="105"/>
        </w:rPr>
        <w:t> </w:t>
      </w:r>
      <w:r>
        <w:rPr>
          <w:color w:val="333333"/>
          <w:w w:val="105"/>
        </w:rPr>
        <w:t>interviews</w:t>
      </w:r>
      <w:r>
        <w:rPr>
          <w:color w:val="333333"/>
          <w:spacing w:val="-14"/>
          <w:w w:val="105"/>
        </w:rPr>
        <w:t> </w:t>
      </w:r>
      <w:r>
        <w:rPr>
          <w:color w:val="333333"/>
          <w:w w:val="105"/>
        </w:rPr>
        <w:t>often</w:t>
      </w:r>
      <w:r>
        <w:rPr>
          <w:color w:val="333333"/>
          <w:spacing w:val="-14"/>
          <w:w w:val="105"/>
        </w:rPr>
        <w:t> </w:t>
      </w:r>
      <w:r>
        <w:rPr>
          <w:color w:val="333333"/>
          <w:w w:val="105"/>
        </w:rPr>
        <w:t>focus</w:t>
      </w:r>
      <w:r>
        <w:rPr>
          <w:color w:val="333333"/>
          <w:spacing w:val="-15"/>
          <w:w w:val="105"/>
        </w:rPr>
        <w:t> </w:t>
      </w:r>
      <w:r>
        <w:rPr>
          <w:color w:val="333333"/>
          <w:w w:val="105"/>
        </w:rPr>
        <w:t>on areas that need improvement and aspects of work that employees are typically struggling with. A similar pattern can be found at many schools. </w:t>
      </w:r>
      <w:r>
        <w:rPr>
          <w:color w:val="333333"/>
          <w:spacing w:val="-3"/>
          <w:w w:val="105"/>
        </w:rPr>
        <w:t>Typically, </w:t>
      </w:r>
      <w:r>
        <w:rPr>
          <w:color w:val="333333"/>
          <w:w w:val="105"/>
        </w:rPr>
        <w:t>the number</w:t>
      </w:r>
      <w:r>
        <w:rPr>
          <w:color w:val="333333"/>
          <w:spacing w:val="-36"/>
          <w:w w:val="105"/>
        </w:rPr>
        <w:t> </w:t>
      </w:r>
      <w:r>
        <w:rPr>
          <w:color w:val="333333"/>
          <w:w w:val="105"/>
        </w:rPr>
        <w:t>of</w:t>
      </w:r>
      <w:r>
        <w:rPr>
          <w:color w:val="333333"/>
          <w:spacing w:val="-32"/>
          <w:w w:val="105"/>
        </w:rPr>
        <w:t> </w:t>
      </w:r>
      <w:r>
        <w:rPr>
          <w:color w:val="333333"/>
          <w:w w:val="105"/>
        </w:rPr>
        <w:t>mistakes</w:t>
      </w:r>
      <w:r>
        <w:rPr>
          <w:color w:val="333333"/>
          <w:spacing w:val="-30"/>
          <w:w w:val="105"/>
        </w:rPr>
        <w:t> </w:t>
      </w:r>
      <w:r>
        <w:rPr>
          <w:color w:val="333333"/>
          <w:w w:val="105"/>
        </w:rPr>
        <w:t>are</w:t>
      </w:r>
      <w:r>
        <w:rPr>
          <w:color w:val="333333"/>
          <w:spacing w:val="-30"/>
          <w:w w:val="105"/>
        </w:rPr>
        <w:t> </w:t>
      </w:r>
      <w:r>
        <w:rPr>
          <w:color w:val="333333"/>
          <w:w w:val="105"/>
        </w:rPr>
        <w:t>highlighted</w:t>
      </w:r>
      <w:r>
        <w:rPr>
          <w:color w:val="333333"/>
          <w:spacing w:val="-30"/>
          <w:w w:val="105"/>
        </w:rPr>
        <w:t> </w:t>
      </w:r>
      <w:r>
        <w:rPr>
          <w:color w:val="333333"/>
          <w:w w:val="105"/>
        </w:rPr>
        <w:t>when</w:t>
      </w:r>
      <w:r>
        <w:rPr>
          <w:color w:val="333333"/>
          <w:spacing w:val="-29"/>
          <w:w w:val="105"/>
        </w:rPr>
        <w:t> </w:t>
      </w:r>
      <w:r>
        <w:rPr>
          <w:color w:val="333333"/>
          <w:w w:val="105"/>
        </w:rPr>
        <w:t>work</w:t>
      </w:r>
      <w:r>
        <w:rPr>
          <w:color w:val="333333"/>
          <w:spacing w:val="-30"/>
          <w:w w:val="105"/>
        </w:rPr>
        <w:t> </w:t>
      </w:r>
      <w:r>
        <w:rPr>
          <w:color w:val="333333"/>
          <w:w w:val="105"/>
        </w:rPr>
        <w:t>is</w:t>
      </w:r>
      <w:r>
        <w:rPr>
          <w:color w:val="333333"/>
          <w:spacing w:val="-30"/>
          <w:w w:val="105"/>
        </w:rPr>
        <w:t> </w:t>
      </w:r>
      <w:r>
        <w:rPr>
          <w:color w:val="333333"/>
          <w:w w:val="105"/>
        </w:rPr>
        <w:t>corrected</w:t>
      </w:r>
      <w:r>
        <w:rPr>
          <w:color w:val="333333"/>
          <w:spacing w:val="-30"/>
          <w:w w:val="105"/>
        </w:rPr>
        <w:t> </w:t>
      </w:r>
      <w:r>
        <w:rPr>
          <w:color w:val="333333"/>
          <w:w w:val="105"/>
        </w:rPr>
        <w:t>and</w:t>
      </w:r>
      <w:r>
        <w:rPr>
          <w:color w:val="333333"/>
          <w:spacing w:val="-30"/>
          <w:w w:val="105"/>
        </w:rPr>
        <w:t> </w:t>
      </w:r>
      <w:r>
        <w:rPr>
          <w:color w:val="333333"/>
          <w:w w:val="105"/>
        </w:rPr>
        <w:t>when</w:t>
      </w:r>
      <w:r>
        <w:rPr>
          <w:color w:val="333333"/>
          <w:spacing w:val="-30"/>
          <w:w w:val="105"/>
        </w:rPr>
        <w:t> </w:t>
      </w:r>
      <w:r>
        <w:rPr>
          <w:color w:val="333333"/>
          <w:w w:val="105"/>
        </w:rPr>
        <w:t>report</w:t>
      </w:r>
      <w:r>
        <w:rPr>
          <w:color w:val="333333"/>
          <w:spacing w:val="-30"/>
          <w:w w:val="105"/>
        </w:rPr>
        <w:t> </w:t>
      </w:r>
      <w:r>
        <w:rPr>
          <w:color w:val="333333"/>
          <w:w w:val="105"/>
        </w:rPr>
        <w:t>cards are brought home, the lower grades tend to attract more attention. According to Clifton and Nelson (1996), fixing or correcting weakness will not result in</w:t>
      </w:r>
      <w:r>
        <w:rPr>
          <w:color w:val="333333"/>
          <w:spacing w:val="-31"/>
          <w:w w:val="105"/>
        </w:rPr>
        <w:t> </w:t>
      </w:r>
      <w:r>
        <w:rPr>
          <w:color w:val="333333"/>
          <w:w w:val="105"/>
        </w:rPr>
        <w:t>an</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optimally functioning person or organization. In their </w:t>
      </w:r>
      <w:r>
        <w:rPr>
          <w:color w:val="333333"/>
          <w:spacing w:val="-3"/>
        </w:rPr>
        <w:t>view, </w:t>
      </w:r>
      <w:r>
        <w:rPr>
          <w:color w:val="333333"/>
        </w:rPr>
        <w:t>fixing weakness will  at best help the individual or organization </w:t>
      </w:r>
      <w:r>
        <w:rPr>
          <w:color w:val="333333"/>
          <w:spacing w:val="-3"/>
        </w:rPr>
        <w:t>to </w:t>
      </w:r>
      <w:r>
        <w:rPr>
          <w:color w:val="333333"/>
        </w:rPr>
        <w:t>become normal or</w:t>
      </w:r>
      <w:r>
        <w:rPr>
          <w:color w:val="333333"/>
          <w:spacing w:val="8"/>
        </w:rPr>
        <w:t> </w:t>
      </w:r>
      <w:r>
        <w:rPr>
          <w:color w:val="333333"/>
          <w:spacing w:val="-3"/>
        </w:rPr>
        <w:t>average.</w:t>
      </w:r>
    </w:p>
    <w:p>
      <w:pPr>
        <w:pStyle w:val="BodyText"/>
        <w:spacing w:before="9"/>
        <w:rPr>
          <w:sz w:val="24"/>
        </w:rPr>
      </w:pPr>
    </w:p>
    <w:p>
      <w:pPr>
        <w:pStyle w:val="BodyText"/>
        <w:spacing w:line="295" w:lineRule="auto"/>
        <w:ind w:left="2323" w:right="2320"/>
        <w:jc w:val="both"/>
      </w:pPr>
      <w:r>
        <w:rPr>
          <w:color w:val="333333"/>
        </w:rPr>
        <w:t>Research findings show that the opportunity to do what one does best each day (that</w:t>
      </w:r>
      <w:r>
        <w:rPr>
          <w:color w:val="333333"/>
          <w:spacing w:val="-7"/>
        </w:rPr>
        <w:t> </w:t>
      </w:r>
      <w:r>
        <w:rPr>
          <w:color w:val="333333"/>
        </w:rPr>
        <w:t>is,</w:t>
      </w:r>
      <w:r>
        <w:rPr>
          <w:color w:val="333333"/>
          <w:spacing w:val="-6"/>
        </w:rPr>
        <w:t> </w:t>
      </w:r>
      <w:r>
        <w:rPr>
          <w:color w:val="333333"/>
        </w:rPr>
        <w:t>using</w:t>
      </w:r>
      <w:r>
        <w:rPr>
          <w:color w:val="333333"/>
          <w:spacing w:val="-6"/>
        </w:rPr>
        <w:t> </w:t>
      </w:r>
      <w:r>
        <w:rPr>
          <w:color w:val="333333"/>
        </w:rPr>
        <w:t>one’s</w:t>
      </w:r>
      <w:r>
        <w:rPr>
          <w:color w:val="333333"/>
          <w:spacing w:val="-6"/>
        </w:rPr>
        <w:t> </w:t>
      </w:r>
      <w:r>
        <w:rPr>
          <w:color w:val="333333"/>
        </w:rPr>
        <w:t>strengths)</w:t>
      </w:r>
      <w:r>
        <w:rPr>
          <w:color w:val="333333"/>
          <w:spacing w:val="-6"/>
        </w:rPr>
        <w:t> </w:t>
      </w:r>
      <w:r>
        <w:rPr>
          <w:color w:val="333333"/>
        </w:rPr>
        <w:t>is</w:t>
      </w:r>
      <w:r>
        <w:rPr>
          <w:color w:val="333333"/>
          <w:spacing w:val="-6"/>
        </w:rPr>
        <w:t> </w:t>
      </w:r>
      <w:r>
        <w:rPr>
          <w:color w:val="333333"/>
        </w:rPr>
        <w:t>a</w:t>
      </w:r>
      <w:r>
        <w:rPr>
          <w:color w:val="333333"/>
          <w:spacing w:val="-6"/>
        </w:rPr>
        <w:t> </w:t>
      </w:r>
      <w:r>
        <w:rPr>
          <w:color w:val="333333"/>
        </w:rPr>
        <w:t>core</w:t>
      </w:r>
      <w:r>
        <w:rPr>
          <w:color w:val="333333"/>
          <w:spacing w:val="-6"/>
        </w:rPr>
        <w:t> </w:t>
      </w:r>
      <w:r>
        <w:rPr>
          <w:color w:val="333333"/>
        </w:rPr>
        <w:t>predictor</w:t>
      </w:r>
      <w:r>
        <w:rPr>
          <w:color w:val="333333"/>
          <w:spacing w:val="-18"/>
        </w:rPr>
        <w:t> </w:t>
      </w:r>
      <w:r>
        <w:rPr>
          <w:color w:val="333333"/>
        </w:rPr>
        <w:t>of</w:t>
      </w:r>
      <w:r>
        <w:rPr>
          <w:color w:val="333333"/>
          <w:spacing w:val="-10"/>
        </w:rPr>
        <w:t> </w:t>
      </w:r>
      <w:r>
        <w:rPr>
          <w:color w:val="333333"/>
        </w:rPr>
        <w:t>workplace</w:t>
      </w:r>
      <w:r>
        <w:rPr>
          <w:color w:val="333333"/>
          <w:spacing w:val="-6"/>
        </w:rPr>
        <w:t> </w:t>
      </w:r>
      <w:r>
        <w:rPr>
          <w:color w:val="333333"/>
        </w:rPr>
        <w:t>engagement</w:t>
      </w:r>
      <w:r>
        <w:rPr>
          <w:color w:val="333333"/>
          <w:spacing w:val="-6"/>
        </w:rPr>
        <w:t> </w:t>
      </w:r>
      <w:r>
        <w:rPr>
          <w:color w:val="333333"/>
          <w:spacing w:val="-3"/>
        </w:rPr>
        <w:t>(Harter, </w:t>
      </w:r>
      <w:r>
        <w:rPr>
          <w:color w:val="333333"/>
        </w:rPr>
        <w:t>Schmidt, &amp; </w:t>
      </w:r>
      <w:r>
        <w:rPr>
          <w:color w:val="333333"/>
          <w:spacing w:val="-3"/>
        </w:rPr>
        <w:t>Keyes, </w:t>
      </w:r>
      <w:r>
        <w:rPr>
          <w:color w:val="333333"/>
        </w:rPr>
        <w:t>2002); and workplace engagement, in turn, is an important predictor of performance (see, for instance, Bakker &amp; Bal, 2010; Salanova et al, 2005). These findings indirectly support Clifton and Nelson’s (1996) claim that boosting the use of strengths, rather than improving weaknesses, will contribute to optimal</w:t>
      </w:r>
      <w:r>
        <w:rPr>
          <w:color w:val="333333"/>
          <w:spacing w:val="4"/>
        </w:rPr>
        <w:t> </w:t>
      </w:r>
      <w:r>
        <w:rPr>
          <w:color w:val="333333"/>
        </w:rPr>
        <w:t>performance.</w:t>
      </w:r>
    </w:p>
    <w:p>
      <w:pPr>
        <w:spacing w:line="276" w:lineRule="auto" w:before="208"/>
        <w:ind w:left="2607" w:right="2540" w:hanging="284"/>
        <w:jc w:val="left"/>
        <w:rPr>
          <w:rFonts w:ascii="Verdana"/>
          <w:sz w:val="19"/>
        </w:rPr>
      </w:pPr>
      <w:r>
        <w:rPr>
          <w:rFonts w:ascii="Arial"/>
          <w:color w:val="694349"/>
          <w:w w:val="120"/>
          <w:sz w:val="22"/>
        </w:rPr>
        <w:t>u</w:t>
      </w:r>
      <w:r>
        <w:rPr>
          <w:rFonts w:ascii="Arial"/>
          <w:color w:val="694349"/>
          <w:spacing w:val="-24"/>
          <w:w w:val="120"/>
          <w:sz w:val="22"/>
        </w:rPr>
        <w:t> </w:t>
      </w:r>
      <w:r>
        <w:rPr>
          <w:rFonts w:ascii="Verdana"/>
          <w:w w:val="120"/>
          <w:sz w:val="19"/>
        </w:rPr>
        <w:t>misconception</w:t>
      </w:r>
      <w:r>
        <w:rPr>
          <w:rFonts w:ascii="Verdana"/>
          <w:spacing w:val="-44"/>
          <w:w w:val="120"/>
          <w:sz w:val="19"/>
        </w:rPr>
        <w:t> </w:t>
      </w:r>
      <w:r>
        <w:rPr>
          <w:rFonts w:ascii="Verdana"/>
          <w:sz w:val="22"/>
        </w:rPr>
        <w:t>#4</w:t>
      </w:r>
      <w:r>
        <w:rPr>
          <w:rFonts w:ascii="Verdana"/>
          <w:sz w:val="28"/>
        </w:rPr>
        <w:t>:</w:t>
      </w:r>
      <w:r>
        <w:rPr>
          <w:rFonts w:ascii="Verdana"/>
          <w:spacing w:val="-60"/>
          <w:sz w:val="28"/>
        </w:rPr>
        <w:t> </w:t>
      </w:r>
      <w:r>
        <w:rPr>
          <w:rFonts w:ascii="Verdana"/>
          <w:w w:val="120"/>
          <w:sz w:val="19"/>
        </w:rPr>
        <w:t>weaknesses</w:t>
      </w:r>
      <w:r>
        <w:rPr>
          <w:rFonts w:ascii="Verdana"/>
          <w:spacing w:val="-40"/>
          <w:w w:val="120"/>
          <w:sz w:val="19"/>
        </w:rPr>
        <w:t> </w:t>
      </w:r>
      <w:r>
        <w:rPr>
          <w:rFonts w:ascii="Verdana"/>
          <w:w w:val="120"/>
          <w:sz w:val="19"/>
        </w:rPr>
        <w:t>deserve</w:t>
      </w:r>
      <w:r>
        <w:rPr>
          <w:rFonts w:ascii="Verdana"/>
          <w:spacing w:val="-39"/>
          <w:w w:val="120"/>
          <w:sz w:val="19"/>
        </w:rPr>
        <w:t> </w:t>
      </w:r>
      <w:r>
        <w:rPr>
          <w:rFonts w:ascii="Verdana"/>
          <w:w w:val="120"/>
          <w:sz w:val="19"/>
        </w:rPr>
        <w:t>more</w:t>
      </w:r>
      <w:r>
        <w:rPr>
          <w:rFonts w:ascii="Verdana"/>
          <w:spacing w:val="-46"/>
          <w:w w:val="120"/>
          <w:sz w:val="19"/>
        </w:rPr>
        <w:t> </w:t>
      </w:r>
      <w:r>
        <w:rPr>
          <w:rFonts w:ascii="Verdana"/>
          <w:spacing w:val="-3"/>
          <w:w w:val="120"/>
          <w:sz w:val="19"/>
        </w:rPr>
        <w:t>attention </w:t>
      </w:r>
      <w:r>
        <w:rPr>
          <w:rFonts w:ascii="Verdana"/>
          <w:w w:val="125"/>
          <w:sz w:val="19"/>
        </w:rPr>
        <w:t>because</w:t>
      </w:r>
      <w:r>
        <w:rPr>
          <w:rFonts w:ascii="Verdana"/>
          <w:spacing w:val="-25"/>
          <w:w w:val="125"/>
          <w:sz w:val="19"/>
        </w:rPr>
        <w:t> </w:t>
      </w:r>
      <w:r>
        <w:rPr>
          <w:rFonts w:ascii="Verdana"/>
          <w:w w:val="125"/>
          <w:sz w:val="19"/>
        </w:rPr>
        <w:t>strengths</w:t>
      </w:r>
      <w:r>
        <w:rPr>
          <w:rFonts w:ascii="Verdana"/>
          <w:spacing w:val="-28"/>
          <w:w w:val="125"/>
          <w:sz w:val="19"/>
        </w:rPr>
        <w:t> </w:t>
      </w:r>
      <w:r>
        <w:rPr>
          <w:rFonts w:ascii="Verdana"/>
          <w:w w:val="135"/>
          <w:sz w:val="19"/>
        </w:rPr>
        <w:t>will</w:t>
      </w:r>
      <w:r>
        <w:rPr>
          <w:rFonts w:ascii="Verdana"/>
          <w:spacing w:val="-44"/>
          <w:w w:val="135"/>
          <w:sz w:val="19"/>
        </w:rPr>
        <w:t> </w:t>
      </w:r>
      <w:r>
        <w:rPr>
          <w:rFonts w:ascii="Verdana"/>
          <w:spacing w:val="-4"/>
          <w:w w:val="125"/>
          <w:sz w:val="19"/>
        </w:rPr>
        <w:t>take</w:t>
      </w:r>
      <w:r>
        <w:rPr>
          <w:rFonts w:ascii="Verdana"/>
          <w:spacing w:val="-25"/>
          <w:w w:val="125"/>
          <w:sz w:val="19"/>
        </w:rPr>
        <w:t> </w:t>
      </w:r>
      <w:r>
        <w:rPr>
          <w:rFonts w:ascii="Verdana"/>
          <w:w w:val="125"/>
          <w:sz w:val="19"/>
        </w:rPr>
        <w:t>care</w:t>
      </w:r>
      <w:r>
        <w:rPr>
          <w:rFonts w:ascii="Verdana"/>
          <w:spacing w:val="-26"/>
          <w:w w:val="125"/>
          <w:sz w:val="19"/>
        </w:rPr>
        <w:t> </w:t>
      </w:r>
      <w:r>
        <w:rPr>
          <w:rFonts w:ascii="Verdana"/>
          <w:w w:val="135"/>
          <w:sz w:val="19"/>
        </w:rPr>
        <w:t>of</w:t>
      </w:r>
      <w:r>
        <w:rPr>
          <w:rFonts w:ascii="Verdana"/>
          <w:spacing w:val="-42"/>
          <w:w w:val="135"/>
          <w:sz w:val="19"/>
        </w:rPr>
        <w:t> </w:t>
      </w:r>
      <w:r>
        <w:rPr>
          <w:rFonts w:ascii="Verdana"/>
          <w:spacing w:val="-3"/>
          <w:w w:val="125"/>
          <w:sz w:val="19"/>
        </w:rPr>
        <w:t>themselves</w:t>
      </w:r>
    </w:p>
    <w:p>
      <w:pPr>
        <w:pStyle w:val="BodyText"/>
        <w:spacing w:before="1"/>
        <w:rPr>
          <w:rFonts w:ascii="Verdana"/>
          <w:sz w:val="25"/>
        </w:rPr>
      </w:pPr>
    </w:p>
    <w:p>
      <w:pPr>
        <w:pStyle w:val="BodyText"/>
        <w:spacing w:line="295" w:lineRule="auto"/>
        <w:ind w:left="2323" w:right="2320"/>
        <w:jc w:val="both"/>
      </w:pPr>
      <w:r>
        <w:rPr>
          <w:color w:val="333333"/>
          <w:w w:val="105"/>
        </w:rPr>
        <w:t>Another misconception that contributes to an </w:t>
      </w:r>
      <w:r>
        <w:rPr>
          <w:color w:val="333333"/>
          <w:spacing w:val="-3"/>
          <w:w w:val="105"/>
        </w:rPr>
        <w:t>excessive </w:t>
      </w:r>
      <w:r>
        <w:rPr>
          <w:color w:val="333333"/>
          <w:w w:val="105"/>
        </w:rPr>
        <w:t>focus on weakness </w:t>
      </w:r>
      <w:r>
        <w:rPr>
          <w:color w:val="333333"/>
          <w:spacing w:val="-3"/>
          <w:w w:val="105"/>
        </w:rPr>
        <w:t>involves </w:t>
      </w:r>
      <w:r>
        <w:rPr>
          <w:color w:val="333333"/>
          <w:w w:val="105"/>
        </w:rPr>
        <w:t>the belief that strengths do not need much attention because they will </w:t>
      </w:r>
      <w:r>
        <w:rPr>
          <w:color w:val="333333"/>
          <w:spacing w:val="-3"/>
          <w:w w:val="105"/>
        </w:rPr>
        <w:t>take </w:t>
      </w:r>
      <w:r>
        <w:rPr>
          <w:color w:val="333333"/>
          <w:w w:val="105"/>
        </w:rPr>
        <w:t>care of themselves and develop </w:t>
      </w:r>
      <w:r>
        <w:rPr>
          <w:color w:val="333333"/>
          <w:spacing w:val="-3"/>
          <w:w w:val="105"/>
        </w:rPr>
        <w:t>naturally. </w:t>
      </w:r>
      <w:r>
        <w:rPr>
          <w:color w:val="333333"/>
          <w:w w:val="105"/>
        </w:rPr>
        <w:t>Just </w:t>
      </w:r>
      <w:r>
        <w:rPr>
          <w:color w:val="333333"/>
          <w:spacing w:val="-3"/>
          <w:w w:val="105"/>
        </w:rPr>
        <w:t>like </w:t>
      </w:r>
      <w:r>
        <w:rPr>
          <w:color w:val="333333"/>
          <w:w w:val="105"/>
        </w:rPr>
        <w:t>skills, strengths can be trained</w:t>
      </w:r>
      <w:r>
        <w:rPr>
          <w:color w:val="333333"/>
          <w:spacing w:val="-27"/>
          <w:w w:val="105"/>
        </w:rPr>
        <w:t> </w:t>
      </w:r>
      <w:r>
        <w:rPr>
          <w:color w:val="333333"/>
          <w:w w:val="105"/>
        </w:rPr>
        <w:t>and</w:t>
      </w:r>
      <w:r>
        <w:rPr>
          <w:color w:val="333333"/>
          <w:spacing w:val="-27"/>
          <w:w w:val="105"/>
        </w:rPr>
        <w:t> </w:t>
      </w:r>
      <w:r>
        <w:rPr>
          <w:color w:val="333333"/>
          <w:w w:val="105"/>
        </w:rPr>
        <w:t>developed</w:t>
      </w:r>
      <w:r>
        <w:rPr>
          <w:color w:val="333333"/>
          <w:spacing w:val="-26"/>
          <w:w w:val="105"/>
        </w:rPr>
        <w:t> </w:t>
      </w:r>
      <w:r>
        <w:rPr>
          <w:color w:val="333333"/>
          <w:w w:val="105"/>
        </w:rPr>
        <w:t>deliberately</w:t>
      </w:r>
      <w:r>
        <w:rPr>
          <w:color w:val="333333"/>
          <w:spacing w:val="-31"/>
          <w:w w:val="105"/>
        </w:rPr>
        <w:t> </w:t>
      </w:r>
      <w:r>
        <w:rPr>
          <w:color w:val="333333"/>
          <w:w w:val="105"/>
        </w:rPr>
        <w:t>(Borghans,</w:t>
      </w:r>
      <w:r>
        <w:rPr>
          <w:color w:val="333333"/>
          <w:spacing w:val="-27"/>
          <w:w w:val="105"/>
        </w:rPr>
        <w:t> </w:t>
      </w:r>
      <w:r>
        <w:rPr>
          <w:color w:val="333333"/>
          <w:w w:val="105"/>
        </w:rPr>
        <w:t>Duckworth,</w:t>
      </w:r>
      <w:r>
        <w:rPr>
          <w:color w:val="333333"/>
          <w:spacing w:val="-26"/>
          <w:w w:val="105"/>
        </w:rPr>
        <w:t> </w:t>
      </w:r>
      <w:r>
        <w:rPr>
          <w:color w:val="333333"/>
          <w:w w:val="105"/>
        </w:rPr>
        <w:t>Heckman,</w:t>
      </w:r>
      <w:r>
        <w:rPr>
          <w:color w:val="333333"/>
          <w:spacing w:val="-27"/>
          <w:w w:val="105"/>
        </w:rPr>
        <w:t> </w:t>
      </w:r>
      <w:r>
        <w:rPr>
          <w:color w:val="333333"/>
          <w:w w:val="105"/>
        </w:rPr>
        <w:t>&amp;</w:t>
      </w:r>
      <w:r>
        <w:rPr>
          <w:color w:val="333333"/>
          <w:spacing w:val="-26"/>
          <w:w w:val="105"/>
        </w:rPr>
        <w:t> </w:t>
      </w:r>
      <w:r>
        <w:rPr>
          <w:color w:val="333333"/>
          <w:w w:val="105"/>
        </w:rPr>
        <w:t>ter</w:t>
      </w:r>
      <w:r>
        <w:rPr>
          <w:color w:val="333333"/>
          <w:spacing w:val="-34"/>
          <w:w w:val="105"/>
        </w:rPr>
        <w:t> </w:t>
      </w:r>
      <w:r>
        <w:rPr>
          <w:color w:val="333333"/>
          <w:w w:val="105"/>
        </w:rPr>
        <w:t>Weel, </w:t>
      </w:r>
      <w:r>
        <w:rPr>
          <w:color w:val="333333"/>
        </w:rPr>
        <w:t>2008;</w:t>
      </w:r>
      <w:r>
        <w:rPr>
          <w:color w:val="333333"/>
          <w:spacing w:val="-5"/>
        </w:rPr>
        <w:t> </w:t>
      </w:r>
      <w:r>
        <w:rPr>
          <w:color w:val="333333"/>
        </w:rPr>
        <w:t>Peterson</w:t>
      </w:r>
      <w:r>
        <w:rPr>
          <w:color w:val="333333"/>
          <w:spacing w:val="-5"/>
        </w:rPr>
        <w:t> </w:t>
      </w:r>
      <w:r>
        <w:rPr>
          <w:color w:val="333333"/>
        </w:rPr>
        <w:t>&amp;</w:t>
      </w:r>
      <w:r>
        <w:rPr>
          <w:color w:val="333333"/>
          <w:spacing w:val="-5"/>
        </w:rPr>
        <w:t> </w:t>
      </w:r>
      <w:r>
        <w:rPr>
          <w:color w:val="333333"/>
        </w:rPr>
        <w:t>Seligman,</w:t>
      </w:r>
      <w:r>
        <w:rPr>
          <w:color w:val="333333"/>
          <w:spacing w:val="-5"/>
        </w:rPr>
        <w:t> </w:t>
      </w:r>
      <w:r>
        <w:rPr>
          <w:color w:val="333333"/>
        </w:rPr>
        <w:t>2004).</w:t>
      </w:r>
      <w:r>
        <w:rPr>
          <w:color w:val="333333"/>
          <w:spacing w:val="-5"/>
        </w:rPr>
        <w:t> </w:t>
      </w:r>
      <w:r>
        <w:rPr>
          <w:color w:val="333333"/>
        </w:rPr>
        <w:t>For</w:t>
      </w:r>
      <w:r>
        <w:rPr>
          <w:color w:val="333333"/>
          <w:spacing w:val="-14"/>
        </w:rPr>
        <w:t> </w:t>
      </w:r>
      <w:r>
        <w:rPr>
          <w:color w:val="333333"/>
        </w:rPr>
        <w:t>instance,</w:t>
      </w:r>
      <w:r>
        <w:rPr>
          <w:color w:val="333333"/>
          <w:spacing w:val="-5"/>
        </w:rPr>
        <w:t> </w:t>
      </w:r>
      <w:r>
        <w:rPr>
          <w:color w:val="333333"/>
        </w:rPr>
        <w:t>research</w:t>
      </w:r>
      <w:r>
        <w:rPr>
          <w:color w:val="333333"/>
          <w:spacing w:val="-5"/>
        </w:rPr>
        <w:t> </w:t>
      </w:r>
      <w:r>
        <w:rPr>
          <w:color w:val="333333"/>
        </w:rPr>
        <w:t>has</w:t>
      </w:r>
      <w:r>
        <w:rPr>
          <w:color w:val="333333"/>
          <w:spacing w:val="-5"/>
        </w:rPr>
        <w:t> </w:t>
      </w:r>
      <w:r>
        <w:rPr>
          <w:color w:val="333333"/>
        </w:rPr>
        <w:t>shown</w:t>
      </w:r>
      <w:r>
        <w:rPr>
          <w:color w:val="333333"/>
          <w:spacing w:val="-5"/>
        </w:rPr>
        <w:t> </w:t>
      </w:r>
      <w:r>
        <w:rPr>
          <w:color w:val="333333"/>
        </w:rPr>
        <w:t>that,</w:t>
      </w:r>
      <w:r>
        <w:rPr>
          <w:color w:val="333333"/>
          <w:spacing w:val="-5"/>
        </w:rPr>
        <w:t> </w:t>
      </w:r>
      <w:r>
        <w:rPr>
          <w:color w:val="333333"/>
        </w:rPr>
        <w:t>through </w:t>
      </w:r>
      <w:r>
        <w:rPr>
          <w:color w:val="333333"/>
          <w:w w:val="105"/>
        </w:rPr>
        <w:t>practice, people can learn to be more optimistic (Meevissen, Peters &amp; Alberts, 2011).</w:t>
      </w:r>
      <w:r>
        <w:rPr>
          <w:color w:val="333333"/>
          <w:spacing w:val="-8"/>
          <w:w w:val="105"/>
        </w:rPr>
        <w:t> </w:t>
      </w:r>
      <w:r>
        <w:rPr>
          <w:color w:val="333333"/>
          <w:w w:val="105"/>
        </w:rPr>
        <w:t>In</w:t>
      </w:r>
      <w:r>
        <w:rPr>
          <w:color w:val="333333"/>
          <w:spacing w:val="-8"/>
          <w:w w:val="105"/>
        </w:rPr>
        <w:t> </w:t>
      </w:r>
      <w:r>
        <w:rPr>
          <w:color w:val="333333"/>
          <w:w w:val="105"/>
        </w:rPr>
        <w:t>general,</w:t>
      </w:r>
      <w:r>
        <w:rPr>
          <w:color w:val="333333"/>
          <w:spacing w:val="-8"/>
          <w:w w:val="105"/>
        </w:rPr>
        <w:t> </w:t>
      </w:r>
      <w:r>
        <w:rPr>
          <w:color w:val="333333"/>
          <w:w w:val="105"/>
        </w:rPr>
        <w:t>these</w:t>
      </w:r>
      <w:r>
        <w:rPr>
          <w:color w:val="333333"/>
          <w:spacing w:val="-8"/>
          <w:w w:val="105"/>
        </w:rPr>
        <w:t> </w:t>
      </w:r>
      <w:r>
        <w:rPr>
          <w:color w:val="333333"/>
          <w:w w:val="105"/>
        </w:rPr>
        <w:t>studies</w:t>
      </w:r>
      <w:r>
        <w:rPr>
          <w:color w:val="333333"/>
          <w:spacing w:val="-8"/>
          <w:w w:val="105"/>
        </w:rPr>
        <w:t> </w:t>
      </w:r>
      <w:r>
        <w:rPr>
          <w:color w:val="333333"/>
          <w:w w:val="105"/>
        </w:rPr>
        <w:t>show</w:t>
      </w:r>
      <w:r>
        <w:rPr>
          <w:color w:val="333333"/>
          <w:spacing w:val="-11"/>
          <w:w w:val="105"/>
        </w:rPr>
        <w:t> </w:t>
      </w:r>
      <w:r>
        <w:rPr>
          <w:color w:val="333333"/>
          <w:w w:val="105"/>
        </w:rPr>
        <w:t>that</w:t>
      </w:r>
      <w:r>
        <w:rPr>
          <w:color w:val="333333"/>
          <w:spacing w:val="-8"/>
          <w:w w:val="105"/>
        </w:rPr>
        <w:t> </w:t>
      </w:r>
      <w:r>
        <w:rPr>
          <w:color w:val="333333"/>
          <w:spacing w:val="-3"/>
          <w:w w:val="105"/>
        </w:rPr>
        <w:t>over</w:t>
      </w:r>
      <w:r>
        <w:rPr>
          <w:color w:val="333333"/>
          <w:spacing w:val="-15"/>
          <w:w w:val="105"/>
        </w:rPr>
        <w:t> </w:t>
      </w:r>
      <w:r>
        <w:rPr>
          <w:color w:val="333333"/>
          <w:w w:val="105"/>
        </w:rPr>
        <w:t>time,</w:t>
      </w:r>
      <w:r>
        <w:rPr>
          <w:color w:val="333333"/>
          <w:spacing w:val="-8"/>
          <w:w w:val="105"/>
        </w:rPr>
        <w:t> </w:t>
      </w:r>
      <w:r>
        <w:rPr>
          <w:color w:val="333333"/>
          <w:w w:val="105"/>
        </w:rPr>
        <w:t>practice</w:t>
      </w:r>
      <w:r>
        <w:rPr>
          <w:color w:val="333333"/>
          <w:spacing w:val="-7"/>
          <w:w w:val="105"/>
        </w:rPr>
        <w:t> </w:t>
      </w:r>
      <w:r>
        <w:rPr>
          <w:color w:val="333333"/>
          <w:w w:val="105"/>
        </w:rPr>
        <w:t>and</w:t>
      </w:r>
      <w:r>
        <w:rPr>
          <w:color w:val="333333"/>
          <w:spacing w:val="-8"/>
          <w:w w:val="105"/>
        </w:rPr>
        <w:t> </w:t>
      </w:r>
      <w:r>
        <w:rPr>
          <w:color w:val="333333"/>
          <w:w w:val="105"/>
        </w:rPr>
        <w:t>effort</w:t>
      </w:r>
      <w:r>
        <w:rPr>
          <w:color w:val="333333"/>
          <w:spacing w:val="-8"/>
          <w:w w:val="105"/>
        </w:rPr>
        <w:t> </w:t>
      </w:r>
      <w:r>
        <w:rPr>
          <w:color w:val="333333"/>
          <w:w w:val="105"/>
        </w:rPr>
        <w:t>can</w:t>
      </w:r>
      <w:r>
        <w:rPr>
          <w:color w:val="333333"/>
          <w:spacing w:val="-8"/>
          <w:w w:val="105"/>
        </w:rPr>
        <w:t> </w:t>
      </w:r>
      <w:r>
        <w:rPr>
          <w:color w:val="333333"/>
          <w:w w:val="105"/>
        </w:rPr>
        <w:t>help to build new habits that boost strength use. Boosting strengths means that not only</w:t>
      </w:r>
      <w:r>
        <w:rPr>
          <w:color w:val="333333"/>
          <w:spacing w:val="-22"/>
          <w:w w:val="105"/>
        </w:rPr>
        <w:t> </w:t>
      </w:r>
      <w:r>
        <w:rPr>
          <w:color w:val="333333"/>
          <w:w w:val="105"/>
        </w:rPr>
        <w:t>is</w:t>
      </w:r>
      <w:r>
        <w:rPr>
          <w:color w:val="333333"/>
          <w:spacing w:val="-16"/>
          <w:w w:val="105"/>
        </w:rPr>
        <w:t> </w:t>
      </w:r>
      <w:r>
        <w:rPr>
          <w:color w:val="333333"/>
          <w:w w:val="105"/>
        </w:rPr>
        <w:t>the</w:t>
      </w:r>
      <w:r>
        <w:rPr>
          <w:color w:val="333333"/>
          <w:spacing w:val="-15"/>
          <w:w w:val="105"/>
        </w:rPr>
        <w:t> </w:t>
      </w:r>
      <w:r>
        <w:rPr>
          <w:color w:val="333333"/>
          <w:w w:val="105"/>
        </w:rPr>
        <w:t>frequency</w:t>
      </w:r>
      <w:r>
        <w:rPr>
          <w:color w:val="333333"/>
          <w:spacing w:val="-22"/>
          <w:w w:val="105"/>
        </w:rPr>
        <w:t> </w:t>
      </w:r>
      <w:r>
        <w:rPr>
          <w:color w:val="333333"/>
          <w:w w:val="105"/>
        </w:rPr>
        <w:t>of</w:t>
      </w:r>
      <w:r>
        <w:rPr>
          <w:color w:val="333333"/>
          <w:spacing w:val="-18"/>
          <w:w w:val="105"/>
        </w:rPr>
        <w:t> </w:t>
      </w:r>
      <w:r>
        <w:rPr>
          <w:color w:val="333333"/>
          <w:w w:val="105"/>
        </w:rPr>
        <w:t>use</w:t>
      </w:r>
      <w:r>
        <w:rPr>
          <w:color w:val="333333"/>
          <w:spacing w:val="-15"/>
          <w:w w:val="105"/>
        </w:rPr>
        <w:t> </w:t>
      </w:r>
      <w:r>
        <w:rPr>
          <w:color w:val="333333"/>
          <w:w w:val="105"/>
        </w:rPr>
        <w:t>increased,</w:t>
      </w:r>
      <w:r>
        <w:rPr>
          <w:color w:val="333333"/>
          <w:spacing w:val="-15"/>
          <w:w w:val="105"/>
        </w:rPr>
        <w:t> </w:t>
      </w:r>
      <w:r>
        <w:rPr>
          <w:color w:val="333333"/>
          <w:w w:val="105"/>
        </w:rPr>
        <w:t>but</w:t>
      </w:r>
      <w:r>
        <w:rPr>
          <w:color w:val="333333"/>
          <w:spacing w:val="-15"/>
          <w:w w:val="105"/>
        </w:rPr>
        <w:t> </w:t>
      </w:r>
      <w:r>
        <w:rPr>
          <w:color w:val="333333"/>
          <w:w w:val="105"/>
        </w:rPr>
        <w:t>also</w:t>
      </w:r>
      <w:r>
        <w:rPr>
          <w:color w:val="333333"/>
          <w:spacing w:val="-15"/>
          <w:w w:val="105"/>
        </w:rPr>
        <w:t> </w:t>
      </w:r>
      <w:r>
        <w:rPr>
          <w:color w:val="333333"/>
          <w:w w:val="105"/>
        </w:rPr>
        <w:t>the</w:t>
      </w:r>
      <w:r>
        <w:rPr>
          <w:color w:val="333333"/>
          <w:spacing w:val="-16"/>
          <w:w w:val="105"/>
        </w:rPr>
        <w:t> </w:t>
      </w:r>
      <w:r>
        <w:rPr>
          <w:color w:val="333333"/>
          <w:w w:val="105"/>
        </w:rPr>
        <w:t>number</w:t>
      </w:r>
      <w:r>
        <w:rPr>
          <w:color w:val="333333"/>
          <w:spacing w:val="-22"/>
          <w:w w:val="105"/>
        </w:rPr>
        <w:t> </w:t>
      </w:r>
      <w:r>
        <w:rPr>
          <w:color w:val="333333"/>
          <w:w w:val="105"/>
        </w:rPr>
        <w:t>of</w:t>
      </w:r>
      <w:r>
        <w:rPr>
          <w:color w:val="333333"/>
          <w:spacing w:val="-17"/>
          <w:w w:val="105"/>
        </w:rPr>
        <w:t> </w:t>
      </w:r>
      <w:r>
        <w:rPr>
          <w:color w:val="333333"/>
          <w:w w:val="105"/>
        </w:rPr>
        <w:t>different</w:t>
      </w:r>
      <w:r>
        <w:rPr>
          <w:color w:val="333333"/>
          <w:spacing w:val="-16"/>
          <w:w w:val="105"/>
        </w:rPr>
        <w:t> </w:t>
      </w:r>
      <w:r>
        <w:rPr>
          <w:color w:val="333333"/>
          <w:w w:val="105"/>
        </w:rPr>
        <w:t>situations in which the strength is applied. When strengths are not used or trained, their potential</w:t>
      </w:r>
      <w:r>
        <w:rPr>
          <w:color w:val="333333"/>
          <w:spacing w:val="-23"/>
          <w:w w:val="105"/>
        </w:rPr>
        <w:t> </w:t>
      </w:r>
      <w:r>
        <w:rPr>
          <w:color w:val="333333"/>
          <w:w w:val="105"/>
        </w:rPr>
        <w:t>impact</w:t>
      </w:r>
      <w:r>
        <w:rPr>
          <w:color w:val="333333"/>
          <w:spacing w:val="-23"/>
          <w:w w:val="105"/>
        </w:rPr>
        <w:t> </w:t>
      </w:r>
      <w:r>
        <w:rPr>
          <w:color w:val="333333"/>
          <w:w w:val="105"/>
        </w:rPr>
        <w:t>on</w:t>
      </w:r>
      <w:r>
        <w:rPr>
          <w:color w:val="333333"/>
          <w:spacing w:val="-23"/>
          <w:w w:val="105"/>
        </w:rPr>
        <w:t> </w:t>
      </w:r>
      <w:r>
        <w:rPr>
          <w:color w:val="333333"/>
          <w:w w:val="105"/>
        </w:rPr>
        <w:t>well-being</w:t>
      </w:r>
      <w:r>
        <w:rPr>
          <w:color w:val="333333"/>
          <w:spacing w:val="-23"/>
          <w:w w:val="105"/>
        </w:rPr>
        <w:t> </w:t>
      </w:r>
      <w:r>
        <w:rPr>
          <w:color w:val="333333"/>
          <w:w w:val="105"/>
        </w:rPr>
        <w:t>remains</w:t>
      </w:r>
      <w:r>
        <w:rPr>
          <w:color w:val="333333"/>
          <w:spacing w:val="-23"/>
          <w:w w:val="105"/>
        </w:rPr>
        <w:t> </w:t>
      </w:r>
      <w:r>
        <w:rPr>
          <w:color w:val="333333"/>
          <w:w w:val="105"/>
        </w:rPr>
        <w:t>limited.</w:t>
      </w:r>
      <w:r>
        <w:rPr>
          <w:color w:val="333333"/>
          <w:spacing w:val="-27"/>
          <w:w w:val="105"/>
        </w:rPr>
        <w:t> </w:t>
      </w:r>
      <w:r>
        <w:rPr>
          <w:color w:val="333333"/>
          <w:w w:val="105"/>
        </w:rPr>
        <w:t>When</w:t>
      </w:r>
      <w:r>
        <w:rPr>
          <w:color w:val="333333"/>
          <w:spacing w:val="-23"/>
          <w:w w:val="105"/>
        </w:rPr>
        <w:t> </w:t>
      </w:r>
      <w:r>
        <w:rPr>
          <w:color w:val="333333"/>
          <w:w w:val="105"/>
        </w:rPr>
        <w:t>a</w:t>
      </w:r>
      <w:r>
        <w:rPr>
          <w:color w:val="333333"/>
          <w:spacing w:val="-23"/>
          <w:w w:val="105"/>
        </w:rPr>
        <w:t> </w:t>
      </w:r>
      <w:r>
        <w:rPr>
          <w:color w:val="333333"/>
          <w:w w:val="105"/>
        </w:rPr>
        <w:t>child</w:t>
      </w:r>
      <w:r>
        <w:rPr>
          <w:color w:val="333333"/>
          <w:spacing w:val="-23"/>
          <w:w w:val="105"/>
        </w:rPr>
        <w:t> </w:t>
      </w:r>
      <w:r>
        <w:rPr>
          <w:color w:val="333333"/>
          <w:w w:val="105"/>
        </w:rPr>
        <w:t>who</w:t>
      </w:r>
      <w:r>
        <w:rPr>
          <w:color w:val="333333"/>
          <w:spacing w:val="-22"/>
          <w:w w:val="105"/>
        </w:rPr>
        <w:t> </w:t>
      </w:r>
      <w:r>
        <w:rPr>
          <w:color w:val="333333"/>
          <w:w w:val="105"/>
        </w:rPr>
        <w:t>is</w:t>
      </w:r>
      <w:r>
        <w:rPr>
          <w:color w:val="333333"/>
          <w:spacing w:val="-23"/>
          <w:w w:val="105"/>
        </w:rPr>
        <w:t> </w:t>
      </w:r>
      <w:r>
        <w:rPr>
          <w:color w:val="333333"/>
          <w:w w:val="105"/>
        </w:rPr>
        <w:t>very</w:t>
      </w:r>
      <w:r>
        <w:rPr>
          <w:color w:val="333333"/>
          <w:spacing w:val="-29"/>
          <w:w w:val="105"/>
        </w:rPr>
        <w:t> </w:t>
      </w:r>
      <w:r>
        <w:rPr>
          <w:color w:val="333333"/>
          <w:w w:val="105"/>
        </w:rPr>
        <w:t>creative is</w:t>
      </w:r>
      <w:r>
        <w:rPr>
          <w:color w:val="333333"/>
          <w:spacing w:val="-18"/>
          <w:w w:val="105"/>
        </w:rPr>
        <w:t> </w:t>
      </w:r>
      <w:r>
        <w:rPr>
          <w:color w:val="333333"/>
          <w:w w:val="105"/>
        </w:rPr>
        <w:t>not</w:t>
      </w:r>
      <w:r>
        <w:rPr>
          <w:color w:val="333333"/>
          <w:spacing w:val="-18"/>
          <w:w w:val="105"/>
        </w:rPr>
        <w:t> </w:t>
      </w:r>
      <w:r>
        <w:rPr>
          <w:color w:val="333333"/>
          <w:w w:val="105"/>
        </w:rPr>
        <w:t>at</w:t>
      </w:r>
      <w:r>
        <w:rPr>
          <w:color w:val="333333"/>
          <w:spacing w:val="-18"/>
          <w:w w:val="105"/>
        </w:rPr>
        <w:t> </w:t>
      </w:r>
      <w:r>
        <w:rPr>
          <w:color w:val="333333"/>
          <w:w w:val="105"/>
        </w:rPr>
        <w:t>all</w:t>
      </w:r>
      <w:r>
        <w:rPr>
          <w:color w:val="333333"/>
          <w:spacing w:val="-18"/>
          <w:w w:val="105"/>
        </w:rPr>
        <w:t> </w:t>
      </w:r>
      <w:r>
        <w:rPr>
          <w:color w:val="333333"/>
          <w:w w:val="105"/>
        </w:rPr>
        <w:t>or</w:t>
      </w:r>
      <w:r>
        <w:rPr>
          <w:color w:val="333333"/>
          <w:spacing w:val="-25"/>
          <w:w w:val="105"/>
        </w:rPr>
        <w:t> </w:t>
      </w:r>
      <w:r>
        <w:rPr>
          <w:color w:val="333333"/>
          <w:w w:val="105"/>
        </w:rPr>
        <w:t>is</w:t>
      </w:r>
      <w:r>
        <w:rPr>
          <w:color w:val="333333"/>
          <w:spacing w:val="-18"/>
          <w:w w:val="105"/>
        </w:rPr>
        <w:t> </w:t>
      </w:r>
      <w:r>
        <w:rPr>
          <w:color w:val="333333"/>
          <w:w w:val="105"/>
        </w:rPr>
        <w:t>minimally</w:t>
      </w:r>
      <w:r>
        <w:rPr>
          <w:color w:val="333333"/>
          <w:spacing w:val="-25"/>
          <w:w w:val="105"/>
        </w:rPr>
        <w:t> </w:t>
      </w:r>
      <w:r>
        <w:rPr>
          <w:color w:val="333333"/>
          <w:w w:val="105"/>
        </w:rPr>
        <w:t>exposed</w:t>
      </w:r>
      <w:r>
        <w:rPr>
          <w:color w:val="333333"/>
          <w:spacing w:val="-18"/>
          <w:w w:val="105"/>
        </w:rPr>
        <w:t> </w:t>
      </w:r>
      <w:r>
        <w:rPr>
          <w:color w:val="333333"/>
          <w:w w:val="105"/>
        </w:rPr>
        <w:t>to</w:t>
      </w:r>
      <w:r>
        <w:rPr>
          <w:color w:val="333333"/>
          <w:spacing w:val="-18"/>
          <w:w w:val="105"/>
        </w:rPr>
        <w:t> </w:t>
      </w:r>
      <w:r>
        <w:rPr>
          <w:color w:val="333333"/>
          <w:w w:val="105"/>
        </w:rPr>
        <w:t>activities</w:t>
      </w:r>
      <w:r>
        <w:rPr>
          <w:color w:val="333333"/>
          <w:spacing w:val="-18"/>
          <w:w w:val="105"/>
        </w:rPr>
        <w:t> </w:t>
      </w:r>
      <w:r>
        <w:rPr>
          <w:color w:val="333333"/>
          <w:w w:val="105"/>
        </w:rPr>
        <w:t>that</w:t>
      </w:r>
      <w:r>
        <w:rPr>
          <w:color w:val="333333"/>
          <w:spacing w:val="-18"/>
          <w:w w:val="105"/>
        </w:rPr>
        <w:t> </w:t>
      </w:r>
      <w:r>
        <w:rPr>
          <w:color w:val="333333"/>
          <w:w w:val="105"/>
        </w:rPr>
        <w:t>call</w:t>
      </w:r>
      <w:r>
        <w:rPr>
          <w:color w:val="333333"/>
          <w:spacing w:val="-18"/>
          <w:w w:val="105"/>
        </w:rPr>
        <w:t> </w:t>
      </w:r>
      <w:r>
        <w:rPr>
          <w:color w:val="333333"/>
          <w:w w:val="105"/>
        </w:rPr>
        <w:t>upon</w:t>
      </w:r>
      <w:r>
        <w:rPr>
          <w:color w:val="333333"/>
          <w:spacing w:val="-18"/>
          <w:w w:val="105"/>
        </w:rPr>
        <w:t> </w:t>
      </w:r>
      <w:r>
        <w:rPr>
          <w:color w:val="333333"/>
          <w:w w:val="105"/>
        </w:rPr>
        <w:t>creativity,</w:t>
      </w:r>
      <w:r>
        <w:rPr>
          <w:color w:val="333333"/>
          <w:spacing w:val="-18"/>
          <w:w w:val="105"/>
        </w:rPr>
        <w:t> </w:t>
      </w:r>
      <w:r>
        <w:rPr>
          <w:color w:val="333333"/>
          <w:w w:val="105"/>
        </w:rPr>
        <w:t>the</w:t>
      </w:r>
      <w:r>
        <w:rPr>
          <w:color w:val="333333"/>
          <w:spacing w:val="-18"/>
          <w:w w:val="105"/>
        </w:rPr>
        <w:t> </w:t>
      </w:r>
      <w:r>
        <w:rPr>
          <w:color w:val="333333"/>
          <w:w w:val="105"/>
        </w:rPr>
        <w:t>child is unlikely to develop skills, knowledge, and experience that will maximize his creative</w:t>
      </w:r>
      <w:r>
        <w:rPr>
          <w:color w:val="333333"/>
          <w:spacing w:val="-5"/>
          <w:w w:val="105"/>
        </w:rPr>
        <w:t> </w:t>
      </w:r>
      <w:r>
        <w:rPr>
          <w:color w:val="333333"/>
          <w:w w:val="105"/>
        </w:rPr>
        <w:t>potential.</w:t>
      </w:r>
      <w:r>
        <w:rPr>
          <w:color w:val="333333"/>
          <w:spacing w:val="-11"/>
          <w:w w:val="105"/>
        </w:rPr>
        <w:t> </w:t>
      </w:r>
      <w:r>
        <w:rPr>
          <w:color w:val="333333"/>
          <w:w w:val="105"/>
        </w:rPr>
        <w:t>Although</w:t>
      </w:r>
      <w:r>
        <w:rPr>
          <w:color w:val="333333"/>
          <w:spacing w:val="-5"/>
          <w:w w:val="105"/>
        </w:rPr>
        <w:t> </w:t>
      </w:r>
      <w:r>
        <w:rPr>
          <w:color w:val="333333"/>
          <w:w w:val="105"/>
        </w:rPr>
        <w:t>many</w:t>
      </w:r>
      <w:r>
        <w:rPr>
          <w:color w:val="333333"/>
          <w:spacing w:val="-11"/>
          <w:w w:val="105"/>
        </w:rPr>
        <w:t> </w:t>
      </w:r>
      <w:r>
        <w:rPr>
          <w:color w:val="333333"/>
          <w:w w:val="105"/>
        </w:rPr>
        <w:t>strengths</w:t>
      </w:r>
      <w:r>
        <w:rPr>
          <w:color w:val="333333"/>
          <w:spacing w:val="-5"/>
          <w:w w:val="105"/>
        </w:rPr>
        <w:t> </w:t>
      </w:r>
      <w:r>
        <w:rPr>
          <w:color w:val="333333"/>
          <w:w w:val="105"/>
        </w:rPr>
        <w:t>are</w:t>
      </w:r>
      <w:r>
        <w:rPr>
          <w:color w:val="333333"/>
          <w:spacing w:val="-5"/>
          <w:w w:val="105"/>
        </w:rPr>
        <w:t> </w:t>
      </w:r>
      <w:r>
        <w:rPr>
          <w:color w:val="333333"/>
          <w:w w:val="105"/>
        </w:rPr>
        <w:t>already</w:t>
      </w:r>
      <w:r>
        <w:rPr>
          <w:color w:val="333333"/>
          <w:spacing w:val="-12"/>
          <w:w w:val="105"/>
        </w:rPr>
        <w:t> </w:t>
      </w:r>
      <w:r>
        <w:rPr>
          <w:color w:val="333333"/>
          <w:w w:val="105"/>
        </w:rPr>
        <w:t>present</w:t>
      </w:r>
      <w:r>
        <w:rPr>
          <w:color w:val="333333"/>
          <w:spacing w:val="-4"/>
          <w:w w:val="105"/>
        </w:rPr>
        <w:t> </w:t>
      </w:r>
      <w:r>
        <w:rPr>
          <w:color w:val="333333"/>
          <w:w w:val="105"/>
        </w:rPr>
        <w:t>at</w:t>
      </w:r>
      <w:r>
        <w:rPr>
          <w:color w:val="333333"/>
          <w:spacing w:val="-5"/>
          <w:w w:val="105"/>
        </w:rPr>
        <w:t> </w:t>
      </w:r>
      <w:r>
        <w:rPr>
          <w:color w:val="333333"/>
          <w:w w:val="105"/>
        </w:rPr>
        <w:t>a</w:t>
      </w:r>
      <w:r>
        <w:rPr>
          <w:color w:val="333333"/>
          <w:spacing w:val="-5"/>
          <w:w w:val="105"/>
        </w:rPr>
        <w:t> </w:t>
      </w:r>
      <w:r>
        <w:rPr>
          <w:color w:val="333333"/>
          <w:w w:val="105"/>
        </w:rPr>
        <w:t>very</w:t>
      </w:r>
      <w:r>
        <w:rPr>
          <w:color w:val="333333"/>
          <w:spacing w:val="-12"/>
          <w:w w:val="105"/>
        </w:rPr>
        <w:t> </w:t>
      </w:r>
      <w:r>
        <w:rPr>
          <w:color w:val="333333"/>
          <w:w w:val="105"/>
        </w:rPr>
        <w:t>young age,</w:t>
      </w:r>
      <w:r>
        <w:rPr>
          <w:color w:val="333333"/>
          <w:spacing w:val="-4"/>
          <w:w w:val="105"/>
        </w:rPr>
        <w:t> </w:t>
      </w:r>
      <w:r>
        <w:rPr>
          <w:color w:val="333333"/>
          <w:w w:val="105"/>
        </w:rPr>
        <w:t>they</w:t>
      </w:r>
      <w:r>
        <w:rPr>
          <w:color w:val="333333"/>
          <w:spacing w:val="-13"/>
          <w:w w:val="105"/>
        </w:rPr>
        <w:t> </w:t>
      </w:r>
      <w:r>
        <w:rPr>
          <w:color w:val="333333"/>
          <w:w w:val="105"/>
        </w:rPr>
        <w:t>need</w:t>
      </w:r>
      <w:r>
        <w:rPr>
          <w:color w:val="333333"/>
          <w:spacing w:val="-4"/>
          <w:w w:val="105"/>
        </w:rPr>
        <w:t> </w:t>
      </w:r>
      <w:r>
        <w:rPr>
          <w:color w:val="333333"/>
          <w:spacing w:val="-3"/>
          <w:w w:val="105"/>
        </w:rPr>
        <w:t>to </w:t>
      </w:r>
      <w:r>
        <w:rPr>
          <w:color w:val="333333"/>
          <w:w w:val="105"/>
        </w:rPr>
        <w:t>be</w:t>
      </w:r>
      <w:r>
        <w:rPr>
          <w:color w:val="333333"/>
          <w:spacing w:val="-4"/>
          <w:w w:val="105"/>
        </w:rPr>
        <w:t> </w:t>
      </w:r>
      <w:r>
        <w:rPr>
          <w:color w:val="333333"/>
          <w:w w:val="105"/>
        </w:rPr>
        <w:t>nurtured</w:t>
      </w:r>
      <w:r>
        <w:rPr>
          <w:color w:val="333333"/>
          <w:spacing w:val="-4"/>
          <w:w w:val="105"/>
        </w:rPr>
        <w:t> </w:t>
      </w:r>
      <w:r>
        <w:rPr>
          <w:color w:val="333333"/>
          <w:w w:val="105"/>
        </w:rPr>
        <w:t>to</w:t>
      </w:r>
      <w:r>
        <w:rPr>
          <w:color w:val="333333"/>
          <w:spacing w:val="-3"/>
          <w:w w:val="105"/>
        </w:rPr>
        <w:t> </w:t>
      </w:r>
      <w:r>
        <w:rPr>
          <w:color w:val="333333"/>
          <w:w w:val="105"/>
        </w:rPr>
        <w:t>realize</w:t>
      </w:r>
      <w:r>
        <w:rPr>
          <w:color w:val="333333"/>
          <w:spacing w:val="-4"/>
          <w:w w:val="105"/>
        </w:rPr>
        <w:t> </w:t>
      </w:r>
      <w:r>
        <w:rPr>
          <w:color w:val="333333"/>
          <w:w w:val="105"/>
        </w:rPr>
        <w:t>their</w:t>
      </w:r>
      <w:r>
        <w:rPr>
          <w:color w:val="333333"/>
          <w:spacing w:val="-13"/>
          <w:w w:val="105"/>
        </w:rPr>
        <w:t> </w:t>
      </w:r>
      <w:r>
        <w:rPr>
          <w:color w:val="333333"/>
          <w:w w:val="105"/>
        </w:rPr>
        <w:t>full</w:t>
      </w:r>
      <w:r>
        <w:rPr>
          <w:color w:val="333333"/>
          <w:spacing w:val="-3"/>
          <w:w w:val="105"/>
        </w:rPr>
        <w:t> </w:t>
      </w:r>
      <w:r>
        <w:rPr>
          <w:color w:val="333333"/>
          <w:w w:val="105"/>
        </w:rPr>
        <w:t>potential.</w:t>
      </w:r>
    </w:p>
    <w:p>
      <w:pPr>
        <w:spacing w:line="276" w:lineRule="auto" w:before="213"/>
        <w:ind w:left="2607" w:right="2540" w:hanging="284"/>
        <w:jc w:val="left"/>
        <w:rPr>
          <w:rFonts w:ascii="Verdana"/>
          <w:sz w:val="19"/>
        </w:rPr>
      </w:pPr>
      <w:r>
        <w:rPr>
          <w:rFonts w:ascii="Arial"/>
          <w:color w:val="694349"/>
          <w:w w:val="135"/>
          <w:sz w:val="22"/>
        </w:rPr>
        <w:t>u</w:t>
      </w:r>
      <w:r>
        <w:rPr>
          <w:rFonts w:ascii="Arial"/>
          <w:color w:val="694349"/>
          <w:spacing w:val="-28"/>
          <w:w w:val="135"/>
          <w:sz w:val="22"/>
        </w:rPr>
        <w:t> </w:t>
      </w:r>
      <w:r>
        <w:rPr>
          <w:rFonts w:ascii="Verdana"/>
          <w:w w:val="125"/>
          <w:sz w:val="19"/>
        </w:rPr>
        <w:t>misconception</w:t>
      </w:r>
      <w:r>
        <w:rPr>
          <w:rFonts w:ascii="Verdana"/>
          <w:spacing w:val="-43"/>
          <w:w w:val="125"/>
          <w:sz w:val="19"/>
        </w:rPr>
        <w:t> </w:t>
      </w:r>
      <w:r>
        <w:rPr>
          <w:rFonts w:ascii="Verdana"/>
          <w:sz w:val="22"/>
        </w:rPr>
        <w:t>#5</w:t>
      </w:r>
      <w:r>
        <w:rPr>
          <w:rFonts w:ascii="Verdana"/>
          <w:sz w:val="28"/>
        </w:rPr>
        <w:t>:</w:t>
      </w:r>
      <w:r>
        <w:rPr>
          <w:rFonts w:ascii="Verdana"/>
          <w:spacing w:val="-60"/>
          <w:sz w:val="28"/>
        </w:rPr>
        <w:t> </w:t>
      </w:r>
      <w:r>
        <w:rPr>
          <w:rFonts w:ascii="Verdana"/>
          <w:w w:val="125"/>
          <w:sz w:val="19"/>
        </w:rPr>
        <w:t>a</w:t>
      </w:r>
      <w:r>
        <w:rPr>
          <w:rFonts w:ascii="Verdana"/>
          <w:spacing w:val="-44"/>
          <w:w w:val="125"/>
          <w:sz w:val="19"/>
        </w:rPr>
        <w:t> </w:t>
      </w:r>
      <w:r>
        <w:rPr>
          <w:rFonts w:ascii="Verdana"/>
          <w:w w:val="125"/>
          <w:sz w:val="19"/>
        </w:rPr>
        <w:t>deficit</w:t>
      </w:r>
      <w:r>
        <w:rPr>
          <w:rFonts w:ascii="Verdana"/>
          <w:spacing w:val="-42"/>
          <w:w w:val="125"/>
          <w:sz w:val="19"/>
        </w:rPr>
        <w:t> </w:t>
      </w:r>
      <w:r>
        <w:rPr>
          <w:rFonts w:ascii="Verdana"/>
          <w:w w:val="125"/>
          <w:sz w:val="19"/>
        </w:rPr>
        <w:t>focus</w:t>
      </w:r>
      <w:r>
        <w:rPr>
          <w:rFonts w:ascii="Verdana"/>
          <w:spacing w:val="-39"/>
          <w:w w:val="125"/>
          <w:sz w:val="19"/>
        </w:rPr>
        <w:t> </w:t>
      </w:r>
      <w:r>
        <w:rPr>
          <w:rFonts w:ascii="Verdana"/>
          <w:w w:val="125"/>
          <w:sz w:val="19"/>
        </w:rPr>
        <w:t>can</w:t>
      </w:r>
      <w:r>
        <w:rPr>
          <w:rFonts w:ascii="Verdana"/>
          <w:spacing w:val="-39"/>
          <w:w w:val="125"/>
          <w:sz w:val="19"/>
        </w:rPr>
        <w:t> </w:t>
      </w:r>
      <w:r>
        <w:rPr>
          <w:rFonts w:ascii="Verdana"/>
          <w:w w:val="125"/>
          <w:sz w:val="19"/>
        </w:rPr>
        <w:t>help</w:t>
      </w:r>
      <w:r>
        <w:rPr>
          <w:rFonts w:ascii="Verdana"/>
          <w:spacing w:val="-48"/>
          <w:w w:val="125"/>
          <w:sz w:val="19"/>
        </w:rPr>
        <w:t> </w:t>
      </w:r>
      <w:r>
        <w:rPr>
          <w:rFonts w:ascii="Verdana"/>
          <w:spacing w:val="-4"/>
          <w:w w:val="135"/>
          <w:sz w:val="19"/>
        </w:rPr>
        <w:t>to</w:t>
      </w:r>
      <w:r>
        <w:rPr>
          <w:rFonts w:ascii="Verdana"/>
          <w:spacing w:val="-46"/>
          <w:w w:val="135"/>
          <w:sz w:val="19"/>
        </w:rPr>
        <w:t> </w:t>
      </w:r>
      <w:r>
        <w:rPr>
          <w:rFonts w:ascii="Verdana"/>
          <w:w w:val="125"/>
          <w:sz w:val="19"/>
        </w:rPr>
        <w:t>prevent problems</w:t>
      </w:r>
    </w:p>
    <w:p>
      <w:pPr>
        <w:pStyle w:val="BodyText"/>
        <w:spacing w:before="1"/>
        <w:rPr>
          <w:rFonts w:ascii="Verdana"/>
          <w:sz w:val="25"/>
        </w:rPr>
      </w:pPr>
    </w:p>
    <w:p>
      <w:pPr>
        <w:pStyle w:val="BodyText"/>
        <w:spacing w:line="295" w:lineRule="auto"/>
        <w:ind w:left="2323" w:right="2320"/>
        <w:jc w:val="both"/>
      </w:pPr>
      <w:r>
        <w:rPr>
          <w:color w:val="333333"/>
        </w:rPr>
        <w:t>If </w:t>
      </w:r>
      <w:r>
        <w:rPr>
          <w:color w:val="333333"/>
          <w:spacing w:val="-3"/>
        </w:rPr>
        <w:t>we  keep  </w:t>
      </w:r>
      <w:r>
        <w:rPr>
          <w:color w:val="333333"/>
        </w:rPr>
        <w:t>focusing on repairing weakness, </w:t>
      </w:r>
      <w:r>
        <w:rPr>
          <w:color w:val="333333"/>
          <w:spacing w:val="-3"/>
        </w:rPr>
        <w:t>we</w:t>
      </w:r>
      <w:r>
        <w:rPr>
          <w:color w:val="333333"/>
          <w:spacing w:val="42"/>
        </w:rPr>
        <w:t> </w:t>
      </w:r>
      <w:r>
        <w:rPr>
          <w:color w:val="333333"/>
        </w:rPr>
        <w:t>will increase our understanding  of weaknesses. A focus on repairing weakness will bring forward more </w:t>
      </w:r>
      <w:r>
        <w:rPr>
          <w:color w:val="333333"/>
          <w:spacing w:val="-3"/>
        </w:rPr>
        <w:t>ways </w:t>
      </w:r>
      <w:r>
        <w:rPr>
          <w:color w:val="333333"/>
        </w:rPr>
        <w:t>to decrease the gap between -5 and 0 (see fig. 2.1). Indeed, during the past 40 years, many interventions </w:t>
      </w:r>
      <w:r>
        <w:rPr>
          <w:color w:val="333333"/>
          <w:spacing w:val="-3"/>
        </w:rPr>
        <w:t>have </w:t>
      </w:r>
      <w:r>
        <w:rPr>
          <w:color w:val="333333"/>
        </w:rPr>
        <w:t>been developed that aimed to cure mental illness or other problems. These interventions are primarily aimed at fixing things when they already </w:t>
      </w:r>
      <w:r>
        <w:rPr>
          <w:color w:val="333333"/>
          <w:spacing w:val="-3"/>
        </w:rPr>
        <w:t>have </w:t>
      </w:r>
      <w:r>
        <w:rPr>
          <w:color w:val="333333"/>
        </w:rPr>
        <w:t>gone</w:t>
      </w:r>
      <w:r>
        <w:rPr>
          <w:color w:val="333333"/>
          <w:spacing w:val="-6"/>
        </w:rPr>
        <w:t> </w:t>
      </w:r>
      <w:r>
        <w:rPr>
          <w:color w:val="333333"/>
        </w:rPr>
        <w:t>wrong.</w:t>
      </w:r>
    </w:p>
    <w:p>
      <w:pPr>
        <w:pStyle w:val="BodyText"/>
        <w:spacing w:line="295" w:lineRule="auto" w:before="3"/>
        <w:ind w:left="2323" w:right="2321" w:firstLine="720"/>
        <w:jc w:val="both"/>
      </w:pPr>
      <w:r>
        <w:rPr>
          <w:color w:val="333333"/>
          <w:spacing w:val="-3"/>
        </w:rPr>
        <w:t>Obviously, </w:t>
      </w:r>
      <w:r>
        <w:rPr>
          <w:color w:val="333333"/>
        </w:rPr>
        <w:t>it is important to </w:t>
      </w:r>
      <w:r>
        <w:rPr>
          <w:color w:val="333333"/>
          <w:spacing w:val="-3"/>
        </w:rPr>
        <w:t>have </w:t>
      </w:r>
      <w:r>
        <w:rPr>
          <w:color w:val="333333"/>
        </w:rPr>
        <w:t>different interventions and treatment programs to deal with problems and setbacks. </w:t>
      </w:r>
      <w:r>
        <w:rPr>
          <w:color w:val="333333"/>
          <w:spacing w:val="-4"/>
        </w:rPr>
        <w:t>However, </w:t>
      </w:r>
      <w:r>
        <w:rPr>
          <w:color w:val="333333"/>
        </w:rPr>
        <w:t>what </w:t>
      </w:r>
      <w:r>
        <w:rPr>
          <w:color w:val="333333"/>
          <w:spacing w:val="-3"/>
        </w:rPr>
        <w:t>we have </w:t>
      </w:r>
      <w:r>
        <w:rPr>
          <w:color w:val="333333"/>
        </w:rPr>
        <w:t>learned  </w:t>
      </w:r>
      <w:r>
        <w:rPr>
          <w:color w:val="333333"/>
          <w:spacing w:val="-3"/>
        </w:rPr>
        <w:t>over</w:t>
      </w:r>
      <w:r>
        <w:rPr>
          <w:color w:val="333333"/>
          <w:spacing w:val="-1"/>
        </w:rPr>
        <w:t> </w:t>
      </w:r>
      <w:r>
        <w:rPr>
          <w:color w:val="333333"/>
        </w:rPr>
        <w:t>50</w:t>
      </w:r>
      <w:r>
        <w:rPr>
          <w:color w:val="333333"/>
          <w:spacing w:val="11"/>
        </w:rPr>
        <w:t> </w:t>
      </w:r>
      <w:r>
        <w:rPr>
          <w:color w:val="333333"/>
        </w:rPr>
        <w:t>years</w:t>
      </w:r>
      <w:r>
        <w:rPr>
          <w:color w:val="333333"/>
          <w:spacing w:val="11"/>
        </w:rPr>
        <w:t> </w:t>
      </w:r>
      <w:r>
        <w:rPr>
          <w:color w:val="333333"/>
        </w:rPr>
        <w:t>is</w:t>
      </w:r>
      <w:r>
        <w:rPr>
          <w:color w:val="333333"/>
          <w:spacing w:val="11"/>
        </w:rPr>
        <w:t> </w:t>
      </w:r>
      <w:r>
        <w:rPr>
          <w:color w:val="333333"/>
        </w:rPr>
        <w:t>that</w:t>
      </w:r>
      <w:r>
        <w:rPr>
          <w:color w:val="333333"/>
          <w:spacing w:val="11"/>
        </w:rPr>
        <w:t> </w:t>
      </w:r>
      <w:r>
        <w:rPr>
          <w:color w:val="333333"/>
        </w:rPr>
        <w:t>the</w:t>
      </w:r>
      <w:r>
        <w:rPr>
          <w:color w:val="333333"/>
          <w:spacing w:val="11"/>
        </w:rPr>
        <w:t> </w:t>
      </w:r>
      <w:r>
        <w:rPr>
          <w:color w:val="333333"/>
        </w:rPr>
        <w:t>disease</w:t>
      </w:r>
      <w:r>
        <w:rPr>
          <w:color w:val="333333"/>
          <w:spacing w:val="11"/>
        </w:rPr>
        <w:t> </w:t>
      </w:r>
      <w:r>
        <w:rPr>
          <w:color w:val="333333"/>
        </w:rPr>
        <w:t>model</w:t>
      </w:r>
      <w:r>
        <w:rPr>
          <w:color w:val="333333"/>
          <w:spacing w:val="11"/>
        </w:rPr>
        <w:t> </w:t>
      </w:r>
      <w:r>
        <w:rPr>
          <w:color w:val="333333"/>
        </w:rPr>
        <w:t>has</w:t>
      </w:r>
      <w:r>
        <w:rPr>
          <w:color w:val="333333"/>
          <w:spacing w:val="11"/>
        </w:rPr>
        <w:t> </w:t>
      </w:r>
      <w:r>
        <w:rPr>
          <w:color w:val="333333"/>
        </w:rPr>
        <w:t>not</w:t>
      </w:r>
      <w:r>
        <w:rPr>
          <w:color w:val="333333"/>
          <w:spacing w:val="11"/>
        </w:rPr>
        <w:t> </w:t>
      </w:r>
      <w:r>
        <w:rPr>
          <w:color w:val="333333"/>
        </w:rPr>
        <w:t>moved</w:t>
      </w:r>
      <w:r>
        <w:rPr>
          <w:color w:val="333333"/>
          <w:spacing w:val="11"/>
        </w:rPr>
        <w:t> </w:t>
      </w:r>
      <w:r>
        <w:rPr>
          <w:color w:val="333333"/>
        </w:rPr>
        <w:t>us</w:t>
      </w:r>
      <w:r>
        <w:rPr>
          <w:color w:val="333333"/>
          <w:spacing w:val="11"/>
        </w:rPr>
        <w:t> </w:t>
      </w:r>
      <w:r>
        <w:rPr>
          <w:color w:val="333333"/>
        </w:rPr>
        <w:t>closer to</w:t>
      </w:r>
      <w:r>
        <w:rPr>
          <w:color w:val="333333"/>
          <w:spacing w:val="11"/>
        </w:rPr>
        <w:t> </w:t>
      </w:r>
      <w:r>
        <w:rPr>
          <w:color w:val="333333"/>
        </w:rPr>
        <w:t>the</w:t>
      </w:r>
      <w:r>
        <w:rPr>
          <w:color w:val="333333"/>
          <w:spacing w:val="11"/>
        </w:rPr>
        <w:t> </w:t>
      </w:r>
      <w:r>
        <w:rPr>
          <w:color w:val="333333"/>
        </w:rPr>
        <w:t>prevention</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of problems. When it comes to prevention, the question is  not  “How  can  </w:t>
      </w:r>
      <w:r>
        <w:rPr>
          <w:color w:val="333333"/>
          <w:spacing w:val="-3"/>
        </w:rPr>
        <w:t>we </w:t>
      </w:r>
      <w:r>
        <w:rPr>
          <w:color w:val="333333"/>
        </w:rPr>
        <w:t>treat people with problem X effectively?” but “How can problem X be prevented from occurring?” Working exclusively on personal weakness and disorders has rendered science poorly equipped to design effective prevention  programs. </w:t>
      </w:r>
      <w:r>
        <w:rPr>
          <w:color w:val="333333"/>
          <w:spacing w:val="-5"/>
        </w:rPr>
        <w:t>We </w:t>
      </w:r>
      <w:r>
        <w:rPr>
          <w:color w:val="333333"/>
        </w:rPr>
        <w:t>are minimally closer to preventing  serious  problems  </w:t>
      </w:r>
      <w:r>
        <w:rPr>
          <w:color w:val="333333"/>
          <w:spacing w:val="-3"/>
        </w:rPr>
        <w:t>like  </w:t>
      </w:r>
      <w:r>
        <w:rPr>
          <w:color w:val="333333"/>
        </w:rPr>
        <w:t>burnout,  depression, or substance abuse. It seems that major advances in prevention occur when the view is to systematically build competency rather than correct weakness (see, for instance, Greenberg, Domitrovich, &amp; Bumbarger, 1999, for a </w:t>
      </w:r>
      <w:r>
        <w:rPr>
          <w:color w:val="333333"/>
          <w:spacing w:val="-2"/>
        </w:rPr>
        <w:t>review </w:t>
      </w:r>
      <w:r>
        <w:rPr>
          <w:color w:val="333333"/>
        </w:rPr>
        <w:t>of effective prevention</w:t>
      </w:r>
      <w:r>
        <w:rPr>
          <w:color w:val="333333"/>
          <w:spacing w:val="-6"/>
        </w:rPr>
        <w:t> </w:t>
      </w:r>
      <w:r>
        <w:rPr>
          <w:color w:val="333333"/>
        </w:rPr>
        <w:t>programs</w:t>
      </w:r>
      <w:r>
        <w:rPr>
          <w:color w:val="333333"/>
          <w:spacing w:val="-5"/>
        </w:rPr>
        <w:t> </w:t>
      </w:r>
      <w:r>
        <w:rPr>
          <w:color w:val="333333"/>
        </w:rPr>
        <w:t>foryouths).</w:t>
      </w:r>
      <w:r>
        <w:rPr>
          <w:color w:val="333333"/>
          <w:spacing w:val="-21"/>
        </w:rPr>
        <w:t> </w:t>
      </w:r>
      <w:r>
        <w:rPr>
          <w:color w:val="333333"/>
          <w:spacing w:val="-6"/>
        </w:rPr>
        <w:t>To</w:t>
      </w:r>
      <w:r>
        <w:rPr>
          <w:color w:val="333333"/>
          <w:spacing w:val="-5"/>
        </w:rPr>
        <w:t> </w:t>
      </w:r>
      <w:r>
        <w:rPr>
          <w:color w:val="333333"/>
        </w:rPr>
        <w:t>design</w:t>
      </w:r>
      <w:r>
        <w:rPr>
          <w:color w:val="333333"/>
          <w:spacing w:val="-6"/>
        </w:rPr>
        <w:t> </w:t>
      </w:r>
      <w:r>
        <w:rPr>
          <w:color w:val="333333"/>
        </w:rPr>
        <w:t>effective</w:t>
      </w:r>
      <w:r>
        <w:rPr>
          <w:color w:val="333333"/>
          <w:spacing w:val="-5"/>
        </w:rPr>
        <w:t> </w:t>
      </w:r>
      <w:r>
        <w:rPr>
          <w:color w:val="333333"/>
        </w:rPr>
        <w:t>prevention</w:t>
      </w:r>
      <w:r>
        <w:rPr>
          <w:color w:val="333333"/>
          <w:spacing w:val="-5"/>
        </w:rPr>
        <w:t> </w:t>
      </w:r>
      <w:r>
        <w:rPr>
          <w:color w:val="333333"/>
        </w:rPr>
        <w:t>programs,</w:t>
      </w:r>
      <w:r>
        <w:rPr>
          <w:color w:val="333333"/>
          <w:spacing w:val="-6"/>
        </w:rPr>
        <w:t> </w:t>
      </w:r>
      <w:r>
        <w:rPr>
          <w:color w:val="333333"/>
          <w:spacing w:val="-3"/>
        </w:rPr>
        <w:t>we</w:t>
      </w:r>
      <w:r>
        <w:rPr>
          <w:color w:val="333333"/>
          <w:spacing w:val="-5"/>
        </w:rPr>
        <w:t> </w:t>
      </w:r>
      <w:r>
        <w:rPr>
          <w:color w:val="333333"/>
        </w:rPr>
        <w:t>must also focus on the +5 part (see fig. 2.2) and ask questions like: Why do some people flourish despite difficult circumstances? How do some employees </w:t>
      </w:r>
      <w:r>
        <w:rPr>
          <w:color w:val="333333"/>
          <w:spacing w:val="-3"/>
        </w:rPr>
        <w:t>avoid </w:t>
      </w:r>
      <w:r>
        <w:rPr>
          <w:color w:val="333333"/>
        </w:rPr>
        <w:t>burnout symptoms? Why do some employees show a high level of work  engagement? What are the characteristics of resilient and flourishing individuals, and what can </w:t>
      </w:r>
      <w:r>
        <w:rPr>
          <w:color w:val="333333"/>
          <w:spacing w:val="-3"/>
        </w:rPr>
        <w:t>we </w:t>
      </w:r>
      <w:r>
        <w:rPr>
          <w:color w:val="333333"/>
        </w:rPr>
        <w:t>learn from them? How can </w:t>
      </w:r>
      <w:r>
        <w:rPr>
          <w:color w:val="333333"/>
          <w:spacing w:val="-3"/>
        </w:rPr>
        <w:t>we </w:t>
      </w:r>
      <w:r>
        <w:rPr>
          <w:color w:val="333333"/>
        </w:rPr>
        <w:t>use this knowledge to design interventions that help people become resilient so that they are capable of bouncing back when the going gets</w:t>
      </w:r>
      <w:r>
        <w:rPr>
          <w:color w:val="333333"/>
          <w:spacing w:val="4"/>
        </w:rPr>
        <w:t> </w:t>
      </w:r>
      <w:r>
        <w:rPr>
          <w:color w:val="333333"/>
        </w:rPr>
        <w:t>tough?</w:t>
      </w:r>
    </w:p>
    <w:p>
      <w:pPr>
        <w:pStyle w:val="BodyText"/>
        <w:rPr>
          <w:sz w:val="24"/>
        </w:rPr>
      </w:pPr>
    </w:p>
    <w:p>
      <w:pPr>
        <w:pStyle w:val="BodyText"/>
        <w:spacing w:before="10"/>
        <w:rPr>
          <w:sz w:val="25"/>
        </w:rPr>
      </w:pPr>
    </w:p>
    <w:p>
      <w:pPr>
        <w:spacing w:before="1"/>
        <w:ind w:left="2323" w:right="0" w:firstLine="0"/>
        <w:jc w:val="left"/>
        <w:rPr>
          <w:i/>
          <w:sz w:val="20"/>
        </w:rPr>
      </w:pPr>
      <w:r>
        <w:rPr>
          <w:i/>
          <w:color w:val="333333"/>
          <w:sz w:val="20"/>
        </w:rPr>
        <w:t>Fig. 2.2 a focus on building strengths</w:t>
      </w:r>
    </w:p>
    <w:p>
      <w:pPr>
        <w:pStyle w:val="BodyText"/>
        <w:rPr>
          <w:i/>
        </w:rPr>
      </w:pPr>
    </w:p>
    <w:p>
      <w:pPr>
        <w:pStyle w:val="BodyText"/>
        <w:spacing w:before="8"/>
        <w:rPr>
          <w:i/>
          <w:sz w:val="12"/>
        </w:rPr>
      </w:pPr>
      <w:r>
        <w:rPr/>
        <w:pict>
          <v:group style="position:absolute;margin-left:118.305pt;margin-top:9.187295pt;width:360.75pt;height:57.55pt;mso-position-horizontal-relative:page;mso-position-vertical-relative:paragraph;z-index:-400;mso-wrap-distance-left:0;mso-wrap-distance-right:0" coordorigin="2366,184" coordsize="7215,1151">
            <v:line style="position:absolute" from="2489,722" to="9462,722" stroked="true" strokeweight="1pt" strokecolor="#524a3f">
              <v:stroke dashstyle="solid"/>
            </v:line>
            <v:line style="position:absolute" from="2489,442" to="2489,1007" stroked="true" strokeweight="1pt" strokecolor="#524a3f">
              <v:stroke dashstyle="solid"/>
            </v:line>
            <v:line style="position:absolute" from="9462,442" to="9462,1007" stroked="true" strokeweight="1pt" strokecolor="#524a3f">
              <v:stroke dashstyle="solid"/>
            </v:line>
            <v:line style="position:absolute" from="5947,450" to="5947,1014" stroked="true" strokeweight="1pt" strokecolor="#524a3f">
              <v:stroke dashstyle="solid"/>
            </v:line>
            <v:shape style="position:absolute;left:5975;top:183;width:3469;height:1057" coordorigin="5975,184" coordsize="3469,1057" path="m7710,184l7600,185,7492,188,7386,193,7283,200,7182,209,7083,219,6987,232,6894,246,6805,261,6719,278,6637,297,6558,317,6483,339,6413,361,6347,385,6286,410,6230,437,6133,492,6057,551,6006,614,5979,679,5975,712,5979,746,6006,811,6057,873,6133,932,6230,988,6286,1014,6347,1039,6413,1063,6483,1086,6558,1107,6637,1127,6719,1146,6805,1163,6894,1179,6987,1193,7083,1205,7182,1216,7283,1225,7386,1232,7492,1237,7600,1240,7710,1241,7820,1240,7927,1237,8033,1232,8137,1225,8238,1216,8337,1205,8432,1193,8525,1179,8615,1163,8701,1146,8783,1127,8862,1107,8936,1086,9007,1063,9072,1039,9134,1014,9190,988,9287,932,9362,873,9414,811,9441,746,9444,712,9441,679,9414,614,9362,551,9287,492,9190,437,9134,410,9072,385,9007,361,8936,339,8862,317,8783,297,8701,278,8615,261,8525,246,8432,232,8337,219,8238,209,8137,200,8033,193,7927,188,7820,185,7710,184xe" filled="true" fillcolor="#a39684" stroked="false">
              <v:path arrowok="t"/>
              <v:fill opacity="30147f" type="solid"/>
            </v:shape>
            <v:shape style="position:absolute;left:2366;top:1094;width:211;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90"/>
                        <w:sz w:val="20"/>
                      </w:rPr>
                      <w:t>-5</w:t>
                    </w:r>
                  </w:p>
                </w:txbxContent>
              </v:textbox>
              <w10:wrap type="none"/>
            </v:shape>
            <v:shape style="position:absolute;left:5889;top:1088;width:136;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91"/>
                        <w:sz w:val="20"/>
                      </w:rPr>
                      <w:t>0</w:t>
                    </w:r>
                  </w:p>
                </w:txbxContent>
              </v:textbox>
              <w10:wrap type="none"/>
            </v:shape>
            <v:shape style="position:absolute;left:9328;top:1094;width:252;height:240" type="#_x0000_t202" filled="false" stroked="false">
              <v:textbox inset="0,0,0,0">
                <w:txbxContent>
                  <w:p>
                    <w:pPr>
                      <w:spacing w:line="239" w:lineRule="exact" w:before="0"/>
                      <w:ind w:left="0" w:right="0" w:firstLine="0"/>
                      <w:jc w:val="left"/>
                      <w:rPr>
                        <w:rFonts w:ascii="Verdana"/>
                        <w:sz w:val="20"/>
                      </w:rPr>
                    </w:pPr>
                    <w:r>
                      <w:rPr>
                        <w:rFonts w:ascii="Verdana"/>
                        <w:color w:val="7D746A"/>
                        <w:w w:val="80"/>
                        <w:sz w:val="20"/>
                      </w:rPr>
                      <w:t>+5</w:t>
                    </w:r>
                  </w:p>
                </w:txbxContent>
              </v:textbox>
              <w10:wrap type="none"/>
            </v:shape>
            <w10:wrap type="topAndBottom"/>
          </v:group>
        </w:pict>
      </w:r>
    </w:p>
    <w:p>
      <w:pPr>
        <w:pStyle w:val="BodyText"/>
        <w:rPr>
          <w:i/>
          <w:sz w:val="24"/>
        </w:rPr>
      </w:pPr>
    </w:p>
    <w:p>
      <w:pPr>
        <w:pStyle w:val="BodyText"/>
        <w:rPr>
          <w:i/>
          <w:sz w:val="24"/>
        </w:rPr>
      </w:pPr>
    </w:p>
    <w:p>
      <w:pPr>
        <w:pStyle w:val="BodyText"/>
        <w:rPr>
          <w:i/>
          <w:sz w:val="24"/>
        </w:rPr>
      </w:pPr>
    </w:p>
    <w:p>
      <w:pPr>
        <w:pStyle w:val="BodyText"/>
        <w:spacing w:before="1"/>
        <w:rPr>
          <w:i/>
          <w:sz w:val="22"/>
        </w:rPr>
      </w:pPr>
    </w:p>
    <w:p>
      <w:pPr>
        <w:pStyle w:val="Heading3"/>
        <w:numPr>
          <w:ilvl w:val="0"/>
          <w:numId w:val="2"/>
        </w:numPr>
        <w:tabs>
          <w:tab w:pos="2664" w:val="left" w:leader="none"/>
        </w:tabs>
        <w:spacing w:line="240" w:lineRule="auto" w:before="1" w:after="0"/>
        <w:ind w:left="2663" w:right="0" w:hanging="340"/>
        <w:jc w:val="left"/>
      </w:pPr>
      <w:r>
        <w:rPr>
          <w:w w:val="120"/>
          <w:position w:val="1"/>
        </w:rPr>
        <w:t>the positive </w:t>
      </w:r>
      <w:r>
        <w:rPr>
          <w:spacing w:val="-3"/>
          <w:w w:val="120"/>
          <w:position w:val="1"/>
        </w:rPr>
        <w:t>psychology</w:t>
      </w:r>
      <w:r>
        <w:rPr>
          <w:spacing w:val="-63"/>
          <w:w w:val="120"/>
          <w:position w:val="1"/>
        </w:rPr>
        <w:t> </w:t>
      </w:r>
      <w:r>
        <w:rPr>
          <w:w w:val="120"/>
          <w:position w:val="1"/>
        </w:rPr>
        <w:t>perspective</w:t>
      </w:r>
    </w:p>
    <w:p>
      <w:pPr>
        <w:pStyle w:val="BodyText"/>
        <w:spacing w:before="1"/>
        <w:rPr>
          <w:rFonts w:ascii="Verdana"/>
          <w:sz w:val="33"/>
        </w:rPr>
      </w:pPr>
    </w:p>
    <w:p>
      <w:pPr>
        <w:pStyle w:val="BodyText"/>
        <w:spacing w:line="295" w:lineRule="auto"/>
        <w:ind w:left="2323" w:right="2320"/>
        <w:jc w:val="both"/>
      </w:pPr>
      <w:r>
        <w:rPr>
          <w:color w:val="333333"/>
        </w:rPr>
        <w:t>In 1998, Martin Seligman strongly encouraged the field of psychology to widen its scope and move beyond human problems and pathology to human flourishing. According to Seligman (2002), positive psychology aims to move people not from</w:t>
      </w:r>
    </w:p>
    <w:p>
      <w:pPr>
        <w:pStyle w:val="BodyText"/>
        <w:spacing w:line="295" w:lineRule="auto" w:before="2"/>
        <w:ind w:left="2323" w:right="2320"/>
        <w:jc w:val="both"/>
      </w:pPr>
      <w:r>
        <w:rPr>
          <w:color w:val="333333"/>
        </w:rPr>
        <w:t>-5</w:t>
      </w:r>
      <w:r>
        <w:rPr>
          <w:color w:val="333333"/>
          <w:spacing w:val="-11"/>
        </w:rPr>
        <w:t> </w:t>
      </w:r>
      <w:r>
        <w:rPr>
          <w:color w:val="333333"/>
        </w:rPr>
        <w:t>to</w:t>
      </w:r>
      <w:r>
        <w:rPr>
          <w:color w:val="333333"/>
          <w:spacing w:val="-11"/>
        </w:rPr>
        <w:t> </w:t>
      </w:r>
      <w:r>
        <w:rPr>
          <w:color w:val="333333"/>
        </w:rPr>
        <w:t>0</w:t>
      </w:r>
      <w:r>
        <w:rPr>
          <w:color w:val="333333"/>
          <w:spacing w:val="-11"/>
        </w:rPr>
        <w:t> </w:t>
      </w:r>
      <w:r>
        <w:rPr>
          <w:color w:val="333333"/>
        </w:rPr>
        <w:t>but</w:t>
      </w:r>
      <w:r>
        <w:rPr>
          <w:color w:val="333333"/>
          <w:spacing w:val="-11"/>
        </w:rPr>
        <w:t> </w:t>
      </w:r>
      <w:r>
        <w:rPr>
          <w:color w:val="333333"/>
        </w:rPr>
        <w:t>from</w:t>
      </w:r>
      <w:r>
        <w:rPr>
          <w:color w:val="333333"/>
          <w:spacing w:val="-11"/>
        </w:rPr>
        <w:t> </w:t>
      </w:r>
      <w:r>
        <w:rPr>
          <w:color w:val="333333"/>
        </w:rPr>
        <w:t>0</w:t>
      </w:r>
      <w:r>
        <w:rPr>
          <w:color w:val="333333"/>
          <w:spacing w:val="-11"/>
        </w:rPr>
        <w:t> </w:t>
      </w:r>
      <w:r>
        <w:rPr>
          <w:color w:val="333333"/>
        </w:rPr>
        <w:t>to</w:t>
      </w:r>
      <w:r>
        <w:rPr>
          <w:color w:val="333333"/>
          <w:spacing w:val="-11"/>
        </w:rPr>
        <w:t> </w:t>
      </w:r>
      <w:r>
        <w:rPr>
          <w:color w:val="333333"/>
        </w:rPr>
        <w:t>+5</w:t>
      </w:r>
      <w:r>
        <w:rPr>
          <w:color w:val="333333"/>
          <w:spacing w:val="-11"/>
        </w:rPr>
        <w:t> </w:t>
      </w:r>
      <w:r>
        <w:rPr>
          <w:color w:val="333333"/>
        </w:rPr>
        <w:t>(see</w:t>
      </w:r>
      <w:r>
        <w:rPr>
          <w:color w:val="333333"/>
          <w:spacing w:val="-11"/>
        </w:rPr>
        <w:t> </w:t>
      </w:r>
      <w:r>
        <w:rPr>
          <w:color w:val="333333"/>
        </w:rPr>
        <w:t>fig.</w:t>
      </w:r>
      <w:r>
        <w:rPr>
          <w:color w:val="333333"/>
          <w:spacing w:val="-11"/>
        </w:rPr>
        <w:t> </w:t>
      </w:r>
      <w:r>
        <w:rPr>
          <w:color w:val="333333"/>
        </w:rPr>
        <w:t>2),</w:t>
      </w:r>
      <w:r>
        <w:rPr>
          <w:color w:val="333333"/>
          <w:spacing w:val="-11"/>
        </w:rPr>
        <w:t> </w:t>
      </w:r>
      <w:r>
        <w:rPr>
          <w:color w:val="333333"/>
        </w:rPr>
        <w:t>and</w:t>
      </w:r>
      <w:r>
        <w:rPr>
          <w:color w:val="333333"/>
          <w:spacing w:val="-11"/>
        </w:rPr>
        <w:t> </w:t>
      </w:r>
      <w:r>
        <w:rPr>
          <w:color w:val="333333"/>
        </w:rPr>
        <w:t>to</w:t>
      </w:r>
      <w:r>
        <w:rPr>
          <w:color w:val="333333"/>
          <w:spacing w:val="-11"/>
        </w:rPr>
        <w:t> </w:t>
      </w:r>
      <w:r>
        <w:rPr>
          <w:color w:val="333333"/>
        </w:rPr>
        <w:t>do</w:t>
      </w:r>
      <w:r>
        <w:rPr>
          <w:color w:val="333333"/>
          <w:spacing w:val="-11"/>
        </w:rPr>
        <w:t> </w:t>
      </w:r>
      <w:r>
        <w:rPr>
          <w:color w:val="333333"/>
        </w:rPr>
        <w:t>this,</w:t>
      </w:r>
      <w:r>
        <w:rPr>
          <w:color w:val="333333"/>
          <w:spacing w:val="-11"/>
        </w:rPr>
        <w:t> </w:t>
      </w:r>
      <w:r>
        <w:rPr>
          <w:color w:val="333333"/>
        </w:rPr>
        <w:t>a</w:t>
      </w:r>
      <w:r>
        <w:rPr>
          <w:color w:val="333333"/>
          <w:spacing w:val="-11"/>
        </w:rPr>
        <w:t> </w:t>
      </w:r>
      <w:r>
        <w:rPr>
          <w:color w:val="333333"/>
        </w:rPr>
        <w:t>different</w:t>
      </w:r>
      <w:r>
        <w:rPr>
          <w:color w:val="333333"/>
          <w:spacing w:val="-11"/>
        </w:rPr>
        <w:t> </w:t>
      </w:r>
      <w:r>
        <w:rPr>
          <w:color w:val="333333"/>
        </w:rPr>
        <w:t>focus</w:t>
      </w:r>
      <w:r>
        <w:rPr>
          <w:color w:val="333333"/>
          <w:spacing w:val="-11"/>
        </w:rPr>
        <w:t> </w:t>
      </w:r>
      <w:r>
        <w:rPr>
          <w:color w:val="333333"/>
        </w:rPr>
        <w:t>is</w:t>
      </w:r>
      <w:r>
        <w:rPr>
          <w:color w:val="333333"/>
          <w:spacing w:val="-11"/>
        </w:rPr>
        <w:t> </w:t>
      </w:r>
      <w:r>
        <w:rPr>
          <w:color w:val="333333"/>
        </w:rPr>
        <w:t>needed.</w:t>
      </w:r>
      <w:r>
        <w:rPr>
          <w:color w:val="333333"/>
          <w:spacing w:val="-11"/>
        </w:rPr>
        <w:t> </w:t>
      </w:r>
      <w:r>
        <w:rPr>
          <w:color w:val="333333"/>
        </w:rPr>
        <w:t>Rather than merely focusing on what is wrong with people and fixing their problems, the focus</w:t>
      </w:r>
      <w:r>
        <w:rPr>
          <w:color w:val="333333"/>
          <w:spacing w:val="9"/>
        </w:rPr>
        <w:t> </w:t>
      </w:r>
      <w:r>
        <w:rPr>
          <w:color w:val="333333"/>
        </w:rPr>
        <w:t>should</w:t>
      </w:r>
      <w:r>
        <w:rPr>
          <w:color w:val="333333"/>
          <w:spacing w:val="10"/>
        </w:rPr>
        <w:t> </w:t>
      </w:r>
      <w:r>
        <w:rPr>
          <w:color w:val="333333"/>
        </w:rPr>
        <w:t>also</w:t>
      </w:r>
      <w:r>
        <w:rPr>
          <w:color w:val="333333"/>
          <w:spacing w:val="10"/>
        </w:rPr>
        <w:t> </w:t>
      </w:r>
      <w:r>
        <w:rPr>
          <w:color w:val="333333"/>
        </w:rPr>
        <w:t>be</w:t>
      </w:r>
      <w:r>
        <w:rPr>
          <w:color w:val="333333"/>
          <w:spacing w:val="9"/>
        </w:rPr>
        <w:t> </w:t>
      </w:r>
      <w:r>
        <w:rPr>
          <w:color w:val="333333"/>
        </w:rPr>
        <w:t>on</w:t>
      </w:r>
      <w:r>
        <w:rPr>
          <w:color w:val="333333"/>
          <w:spacing w:val="10"/>
        </w:rPr>
        <w:t> </w:t>
      </w:r>
      <w:r>
        <w:rPr>
          <w:color w:val="333333"/>
        </w:rPr>
        <w:t>what</w:t>
      </w:r>
      <w:r>
        <w:rPr>
          <w:color w:val="333333"/>
          <w:spacing w:val="10"/>
        </w:rPr>
        <w:t> </w:t>
      </w:r>
      <w:r>
        <w:rPr>
          <w:color w:val="333333"/>
        </w:rPr>
        <w:t>is</w:t>
      </w:r>
      <w:r>
        <w:rPr>
          <w:color w:val="333333"/>
          <w:spacing w:val="10"/>
        </w:rPr>
        <w:t> </w:t>
      </w:r>
      <w:r>
        <w:rPr>
          <w:color w:val="333333"/>
        </w:rPr>
        <w:t>right</w:t>
      </w:r>
      <w:r>
        <w:rPr>
          <w:color w:val="333333"/>
          <w:spacing w:val="9"/>
        </w:rPr>
        <w:t> </w:t>
      </w:r>
      <w:r>
        <w:rPr>
          <w:color w:val="333333"/>
        </w:rPr>
        <w:t>with</w:t>
      </w:r>
      <w:r>
        <w:rPr>
          <w:color w:val="333333"/>
          <w:spacing w:val="10"/>
        </w:rPr>
        <w:t> </w:t>
      </w:r>
      <w:r>
        <w:rPr>
          <w:color w:val="333333"/>
        </w:rPr>
        <w:t>people</w:t>
      </w:r>
      <w:r>
        <w:rPr>
          <w:color w:val="333333"/>
          <w:spacing w:val="10"/>
        </w:rPr>
        <w:t> </w:t>
      </w:r>
      <w:r>
        <w:rPr>
          <w:color w:val="333333"/>
        </w:rPr>
        <w:t>and</w:t>
      </w:r>
      <w:r>
        <w:rPr>
          <w:color w:val="333333"/>
          <w:spacing w:val="9"/>
        </w:rPr>
        <w:t> </w:t>
      </w:r>
      <w:r>
        <w:rPr>
          <w:color w:val="333333"/>
        </w:rPr>
        <w:t>boosting</w:t>
      </w:r>
      <w:r>
        <w:rPr>
          <w:color w:val="333333"/>
          <w:spacing w:val="10"/>
        </w:rPr>
        <w:t> </w:t>
      </w:r>
      <w:r>
        <w:rPr>
          <w:color w:val="333333"/>
        </w:rPr>
        <w:t>their</w:t>
      </w:r>
      <w:r>
        <w:rPr>
          <w:color w:val="333333"/>
          <w:spacing w:val="-2"/>
        </w:rPr>
        <w:t> </w:t>
      </w:r>
      <w:r>
        <w:rPr>
          <w:color w:val="333333"/>
        </w:rPr>
        <w:t>strengths.</w:t>
      </w:r>
    </w:p>
    <w:p>
      <w:pPr>
        <w:pStyle w:val="BodyText"/>
        <w:spacing w:line="295" w:lineRule="auto" w:before="1"/>
        <w:ind w:left="2323" w:right="2321" w:firstLine="720"/>
        <w:jc w:val="both"/>
      </w:pPr>
      <w:r>
        <w:rPr>
          <w:color w:val="333333"/>
        </w:rPr>
        <w:t>The questions that positive psychology aims to answer are: What characteristics do people with high levels of happiness possess? And, what qualities do people who manage their troubles effectively have? In other words, what strengths do these people possess? These questions do not fit the disease model. These questions force us to consider the bigger question of “What is right with people?” If we learn what differentiates happy and resilient people from</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unhappy and unresilient people, then we can use this knowledge to increase happiness and boost the resilience of others.</w:t>
      </w:r>
    </w:p>
    <w:p>
      <w:pPr>
        <w:pStyle w:val="BodyText"/>
        <w:spacing w:line="295" w:lineRule="auto" w:before="1"/>
        <w:ind w:left="2323" w:right="2320" w:firstLine="720"/>
        <w:jc w:val="both"/>
      </w:pPr>
      <w:r>
        <w:rPr>
          <w:color w:val="333333"/>
          <w:w w:val="105"/>
        </w:rPr>
        <w:t>An important mission of positive psychology research is, therefore, to investigate human behavior using a strengths approach. This focus on human flourishing and markers of psychological well-being has been referred to as</w:t>
      </w:r>
      <w:r>
        <w:rPr>
          <w:color w:val="333333"/>
          <w:spacing w:val="-22"/>
          <w:w w:val="105"/>
        </w:rPr>
        <w:t> </w:t>
      </w:r>
      <w:r>
        <w:rPr>
          <w:color w:val="333333"/>
          <w:w w:val="105"/>
        </w:rPr>
        <w:t>the health model of human functioning (see fig.</w:t>
      </w:r>
      <w:r>
        <w:rPr>
          <w:color w:val="333333"/>
          <w:spacing w:val="-26"/>
          <w:w w:val="105"/>
        </w:rPr>
        <w:t> </w:t>
      </w:r>
      <w:r>
        <w:rPr>
          <w:color w:val="333333"/>
          <w:w w:val="105"/>
        </w:rPr>
        <w:t>2.2).</w:t>
      </w:r>
    </w:p>
    <w:p>
      <w:pPr>
        <w:pStyle w:val="BodyText"/>
        <w:spacing w:before="6"/>
        <w:rPr>
          <w:sz w:val="32"/>
        </w:rPr>
      </w:pPr>
    </w:p>
    <w:p>
      <w:pPr>
        <w:pStyle w:val="Heading3"/>
        <w:numPr>
          <w:ilvl w:val="0"/>
          <w:numId w:val="2"/>
        </w:numPr>
        <w:tabs>
          <w:tab w:pos="2664" w:val="left" w:leader="none"/>
        </w:tabs>
        <w:spacing w:line="240" w:lineRule="auto" w:before="1" w:after="0"/>
        <w:ind w:left="2663" w:right="0" w:hanging="340"/>
        <w:jc w:val="left"/>
      </w:pPr>
      <w:r>
        <w:rPr>
          <w:w w:val="130"/>
          <w:position w:val="1"/>
        </w:rPr>
        <w:t>critical</w:t>
      </w:r>
      <w:r>
        <w:rPr>
          <w:spacing w:val="-31"/>
          <w:w w:val="130"/>
          <w:position w:val="1"/>
        </w:rPr>
        <w:t> </w:t>
      </w:r>
      <w:r>
        <w:rPr>
          <w:spacing w:val="-3"/>
          <w:w w:val="130"/>
          <w:position w:val="1"/>
        </w:rPr>
        <w:t>notes</w:t>
      </w:r>
    </w:p>
    <w:p>
      <w:pPr>
        <w:pStyle w:val="BodyText"/>
        <w:spacing w:before="1"/>
        <w:rPr>
          <w:rFonts w:ascii="Verdana"/>
          <w:sz w:val="33"/>
        </w:rPr>
      </w:pPr>
    </w:p>
    <w:p>
      <w:pPr>
        <w:pStyle w:val="BodyText"/>
        <w:spacing w:line="295" w:lineRule="auto"/>
        <w:ind w:left="2323" w:right="2320"/>
        <w:jc w:val="both"/>
      </w:pPr>
      <w:r>
        <w:rPr>
          <w:color w:val="333333"/>
          <w:spacing w:val="-3"/>
          <w:w w:val="105"/>
        </w:rPr>
        <w:t>At</w:t>
      </w:r>
      <w:r>
        <w:rPr>
          <w:color w:val="333333"/>
          <w:spacing w:val="-9"/>
          <w:w w:val="105"/>
        </w:rPr>
        <w:t> </w:t>
      </w:r>
      <w:r>
        <w:rPr>
          <w:color w:val="333333"/>
          <w:w w:val="105"/>
        </w:rPr>
        <w:t>first</w:t>
      </w:r>
      <w:r>
        <w:rPr>
          <w:color w:val="333333"/>
          <w:spacing w:val="-8"/>
          <w:w w:val="105"/>
        </w:rPr>
        <w:t> </w:t>
      </w:r>
      <w:r>
        <w:rPr>
          <w:color w:val="333333"/>
          <w:w w:val="105"/>
        </w:rPr>
        <w:t>sight,</w:t>
      </w:r>
      <w:r>
        <w:rPr>
          <w:color w:val="333333"/>
          <w:spacing w:val="-8"/>
          <w:w w:val="105"/>
        </w:rPr>
        <w:t> </w:t>
      </w:r>
      <w:r>
        <w:rPr>
          <w:color w:val="333333"/>
          <w:w w:val="105"/>
        </w:rPr>
        <w:t>the</w:t>
      </w:r>
      <w:r>
        <w:rPr>
          <w:color w:val="333333"/>
          <w:spacing w:val="-8"/>
          <w:w w:val="105"/>
        </w:rPr>
        <w:t> </w:t>
      </w:r>
      <w:r>
        <w:rPr>
          <w:color w:val="333333"/>
          <w:w w:val="105"/>
        </w:rPr>
        <w:t>previously</w:t>
      </w:r>
      <w:r>
        <w:rPr>
          <w:color w:val="333333"/>
          <w:spacing w:val="-15"/>
          <w:w w:val="105"/>
        </w:rPr>
        <w:t> </w:t>
      </w:r>
      <w:r>
        <w:rPr>
          <w:color w:val="333333"/>
          <w:w w:val="105"/>
        </w:rPr>
        <w:t>discussed</w:t>
      </w:r>
      <w:r>
        <w:rPr>
          <w:color w:val="333333"/>
          <w:spacing w:val="-8"/>
          <w:w w:val="105"/>
        </w:rPr>
        <w:t> </w:t>
      </w:r>
      <w:r>
        <w:rPr>
          <w:color w:val="333333"/>
          <w:w w:val="105"/>
        </w:rPr>
        <w:t>misconceptions</w:t>
      </w:r>
      <w:r>
        <w:rPr>
          <w:color w:val="333333"/>
          <w:spacing w:val="-9"/>
          <w:w w:val="105"/>
        </w:rPr>
        <w:t> </w:t>
      </w:r>
      <w:r>
        <w:rPr>
          <w:color w:val="333333"/>
          <w:w w:val="105"/>
        </w:rPr>
        <w:t>about</w:t>
      </w:r>
      <w:r>
        <w:rPr>
          <w:color w:val="333333"/>
          <w:spacing w:val="-8"/>
          <w:w w:val="105"/>
        </w:rPr>
        <w:t> </w:t>
      </w:r>
      <w:r>
        <w:rPr>
          <w:color w:val="333333"/>
          <w:w w:val="105"/>
        </w:rPr>
        <w:t>a</w:t>
      </w:r>
      <w:r>
        <w:rPr>
          <w:color w:val="333333"/>
          <w:spacing w:val="-8"/>
          <w:w w:val="105"/>
        </w:rPr>
        <w:t> </w:t>
      </w:r>
      <w:r>
        <w:rPr>
          <w:color w:val="333333"/>
          <w:w w:val="105"/>
        </w:rPr>
        <w:t>deficit</w:t>
      </w:r>
      <w:r>
        <w:rPr>
          <w:color w:val="333333"/>
          <w:spacing w:val="-8"/>
          <w:w w:val="105"/>
        </w:rPr>
        <w:t> </w:t>
      </w:r>
      <w:r>
        <w:rPr>
          <w:color w:val="333333"/>
          <w:w w:val="105"/>
        </w:rPr>
        <w:t>focus</w:t>
      </w:r>
      <w:r>
        <w:rPr>
          <w:color w:val="333333"/>
          <w:spacing w:val="-9"/>
          <w:w w:val="105"/>
        </w:rPr>
        <w:t> </w:t>
      </w:r>
      <w:r>
        <w:rPr>
          <w:color w:val="333333"/>
          <w:w w:val="105"/>
        </w:rPr>
        <w:t>may give rise to the idea that one should predominantly focus on human strengths, rather than weaknesses. While it may be true that correcting weakness will not create optimal performance or well-being, it is also true that only focusing on human</w:t>
      </w:r>
      <w:r>
        <w:rPr>
          <w:color w:val="333333"/>
          <w:spacing w:val="-33"/>
          <w:w w:val="105"/>
        </w:rPr>
        <w:t> </w:t>
      </w:r>
      <w:r>
        <w:rPr>
          <w:color w:val="333333"/>
          <w:w w:val="105"/>
        </w:rPr>
        <w:t>strengths</w:t>
      </w:r>
      <w:r>
        <w:rPr>
          <w:color w:val="333333"/>
          <w:spacing w:val="-33"/>
          <w:w w:val="105"/>
        </w:rPr>
        <w:t> </w:t>
      </w:r>
      <w:r>
        <w:rPr>
          <w:color w:val="333333"/>
          <w:w w:val="105"/>
        </w:rPr>
        <w:t>while</w:t>
      </w:r>
      <w:r>
        <w:rPr>
          <w:color w:val="333333"/>
          <w:spacing w:val="-33"/>
          <w:w w:val="105"/>
        </w:rPr>
        <w:t> </w:t>
      </w:r>
      <w:r>
        <w:rPr>
          <w:color w:val="333333"/>
          <w:w w:val="105"/>
        </w:rPr>
        <w:t>ignoring</w:t>
      </w:r>
      <w:r>
        <w:rPr>
          <w:color w:val="333333"/>
          <w:spacing w:val="-33"/>
          <w:w w:val="105"/>
        </w:rPr>
        <w:t> </w:t>
      </w:r>
      <w:r>
        <w:rPr>
          <w:color w:val="333333"/>
          <w:w w:val="105"/>
        </w:rPr>
        <w:t>weaknesses</w:t>
      </w:r>
      <w:r>
        <w:rPr>
          <w:color w:val="333333"/>
          <w:spacing w:val="-32"/>
          <w:w w:val="105"/>
        </w:rPr>
        <w:t> </w:t>
      </w:r>
      <w:r>
        <w:rPr>
          <w:color w:val="333333"/>
          <w:w w:val="105"/>
        </w:rPr>
        <w:t>will</w:t>
      </w:r>
      <w:r>
        <w:rPr>
          <w:color w:val="333333"/>
          <w:spacing w:val="-33"/>
          <w:w w:val="105"/>
        </w:rPr>
        <w:t> </w:t>
      </w:r>
      <w:r>
        <w:rPr>
          <w:color w:val="333333"/>
          <w:w w:val="105"/>
        </w:rPr>
        <w:t>not</w:t>
      </w:r>
      <w:r>
        <w:rPr>
          <w:color w:val="333333"/>
          <w:spacing w:val="-33"/>
          <w:w w:val="105"/>
        </w:rPr>
        <w:t> </w:t>
      </w:r>
      <w:r>
        <w:rPr>
          <w:color w:val="333333"/>
          <w:w w:val="105"/>
        </w:rPr>
        <w:t>automatically</w:t>
      </w:r>
      <w:r>
        <w:rPr>
          <w:color w:val="333333"/>
          <w:spacing w:val="-37"/>
          <w:w w:val="105"/>
        </w:rPr>
        <w:t> </w:t>
      </w:r>
      <w:r>
        <w:rPr>
          <w:color w:val="333333"/>
          <w:w w:val="105"/>
        </w:rPr>
        <w:t>lead</w:t>
      </w:r>
      <w:r>
        <w:rPr>
          <w:color w:val="333333"/>
          <w:spacing w:val="-33"/>
          <w:w w:val="105"/>
        </w:rPr>
        <w:t> </w:t>
      </w:r>
      <w:r>
        <w:rPr>
          <w:color w:val="333333"/>
          <w:w w:val="105"/>
        </w:rPr>
        <w:t>to</w:t>
      </w:r>
      <w:r>
        <w:rPr>
          <w:color w:val="333333"/>
          <w:spacing w:val="-33"/>
          <w:w w:val="105"/>
        </w:rPr>
        <w:t> </w:t>
      </w:r>
      <w:r>
        <w:rPr>
          <w:color w:val="333333"/>
          <w:w w:val="105"/>
        </w:rPr>
        <w:t>optimal performance</w:t>
      </w:r>
      <w:r>
        <w:rPr>
          <w:color w:val="333333"/>
          <w:spacing w:val="-35"/>
          <w:w w:val="105"/>
        </w:rPr>
        <w:t> </w:t>
      </w:r>
      <w:r>
        <w:rPr>
          <w:color w:val="333333"/>
          <w:w w:val="105"/>
        </w:rPr>
        <w:t>or</w:t>
      </w:r>
      <w:r>
        <w:rPr>
          <w:color w:val="333333"/>
          <w:spacing w:val="-39"/>
          <w:w w:val="105"/>
        </w:rPr>
        <w:t> </w:t>
      </w:r>
      <w:r>
        <w:rPr>
          <w:color w:val="333333"/>
          <w:w w:val="105"/>
        </w:rPr>
        <w:t>well-being.</w:t>
      </w:r>
      <w:r>
        <w:rPr>
          <w:color w:val="333333"/>
          <w:spacing w:val="-34"/>
          <w:w w:val="105"/>
        </w:rPr>
        <w:t> </w:t>
      </w:r>
      <w:r>
        <w:rPr>
          <w:color w:val="333333"/>
          <w:w w:val="105"/>
        </w:rPr>
        <w:t>Especially</w:t>
      </w:r>
      <w:r>
        <w:rPr>
          <w:color w:val="333333"/>
          <w:spacing w:val="-39"/>
          <w:w w:val="105"/>
        </w:rPr>
        <w:t> </w:t>
      </w:r>
      <w:r>
        <w:rPr>
          <w:color w:val="333333"/>
          <w:w w:val="105"/>
        </w:rPr>
        <w:t>when</w:t>
      </w:r>
      <w:r>
        <w:rPr>
          <w:color w:val="333333"/>
          <w:spacing w:val="-34"/>
          <w:w w:val="105"/>
        </w:rPr>
        <w:t> </w:t>
      </w:r>
      <w:r>
        <w:rPr>
          <w:color w:val="333333"/>
          <w:w w:val="105"/>
        </w:rPr>
        <w:t>weaknesses</w:t>
      </w:r>
      <w:r>
        <w:rPr>
          <w:color w:val="333333"/>
          <w:spacing w:val="-34"/>
          <w:w w:val="105"/>
        </w:rPr>
        <w:t> </w:t>
      </w:r>
      <w:r>
        <w:rPr>
          <w:color w:val="333333"/>
          <w:w w:val="105"/>
        </w:rPr>
        <w:t>cause</w:t>
      </w:r>
      <w:r>
        <w:rPr>
          <w:color w:val="333333"/>
          <w:spacing w:val="-35"/>
          <w:w w:val="105"/>
        </w:rPr>
        <w:t> </w:t>
      </w:r>
      <w:r>
        <w:rPr>
          <w:color w:val="333333"/>
          <w:w w:val="105"/>
        </w:rPr>
        <w:t>problems</w:t>
      </w:r>
      <w:r>
        <w:rPr>
          <w:color w:val="333333"/>
          <w:spacing w:val="-34"/>
          <w:w w:val="105"/>
        </w:rPr>
        <w:t> </w:t>
      </w:r>
      <w:r>
        <w:rPr>
          <w:color w:val="333333"/>
          <w:w w:val="105"/>
        </w:rPr>
        <w:t>or</w:t>
      </w:r>
      <w:r>
        <w:rPr>
          <w:color w:val="333333"/>
          <w:spacing w:val="-39"/>
          <w:w w:val="105"/>
        </w:rPr>
        <w:t> </w:t>
      </w:r>
      <w:r>
        <w:rPr>
          <w:color w:val="333333"/>
          <w:w w:val="105"/>
        </w:rPr>
        <w:t>hinder optimal</w:t>
      </w:r>
      <w:r>
        <w:rPr>
          <w:color w:val="333333"/>
          <w:spacing w:val="-13"/>
          <w:w w:val="105"/>
        </w:rPr>
        <w:t> </w:t>
      </w:r>
      <w:r>
        <w:rPr>
          <w:color w:val="333333"/>
          <w:w w:val="105"/>
        </w:rPr>
        <w:t>strength</w:t>
      </w:r>
      <w:r>
        <w:rPr>
          <w:color w:val="333333"/>
          <w:spacing w:val="-12"/>
          <w:w w:val="105"/>
        </w:rPr>
        <w:t> </w:t>
      </w:r>
      <w:r>
        <w:rPr>
          <w:color w:val="333333"/>
          <w:w w:val="105"/>
        </w:rPr>
        <w:t>use,</w:t>
      </w:r>
      <w:r>
        <w:rPr>
          <w:color w:val="333333"/>
          <w:spacing w:val="-12"/>
          <w:w w:val="105"/>
        </w:rPr>
        <w:t> </w:t>
      </w:r>
      <w:r>
        <w:rPr>
          <w:color w:val="333333"/>
          <w:w w:val="105"/>
        </w:rPr>
        <w:t>they</w:t>
      </w:r>
      <w:r>
        <w:rPr>
          <w:color w:val="333333"/>
          <w:spacing w:val="-19"/>
          <w:w w:val="105"/>
        </w:rPr>
        <w:t> </w:t>
      </w:r>
      <w:r>
        <w:rPr>
          <w:color w:val="333333"/>
          <w:w w:val="105"/>
        </w:rPr>
        <w:t>need</w:t>
      </w:r>
      <w:r>
        <w:rPr>
          <w:color w:val="333333"/>
          <w:spacing w:val="-12"/>
          <w:w w:val="105"/>
        </w:rPr>
        <w:t> </w:t>
      </w:r>
      <w:r>
        <w:rPr>
          <w:color w:val="333333"/>
          <w:w w:val="105"/>
        </w:rPr>
        <w:t>to</w:t>
      </w:r>
      <w:r>
        <w:rPr>
          <w:color w:val="333333"/>
          <w:spacing w:val="-12"/>
          <w:w w:val="105"/>
        </w:rPr>
        <w:t> </w:t>
      </w:r>
      <w:r>
        <w:rPr>
          <w:color w:val="333333"/>
          <w:w w:val="105"/>
        </w:rPr>
        <w:t>be</w:t>
      </w:r>
      <w:r>
        <w:rPr>
          <w:color w:val="333333"/>
          <w:spacing w:val="-12"/>
          <w:w w:val="105"/>
        </w:rPr>
        <w:t> </w:t>
      </w:r>
      <w:r>
        <w:rPr>
          <w:color w:val="333333"/>
          <w:w w:val="105"/>
        </w:rPr>
        <w:t>addressed</w:t>
      </w:r>
      <w:r>
        <w:rPr>
          <w:color w:val="333333"/>
          <w:spacing w:val="-12"/>
          <w:w w:val="105"/>
        </w:rPr>
        <w:t> </w:t>
      </w:r>
      <w:r>
        <w:rPr>
          <w:color w:val="333333"/>
          <w:w w:val="105"/>
        </w:rPr>
        <w:t>and</w:t>
      </w:r>
      <w:r>
        <w:rPr>
          <w:color w:val="333333"/>
          <w:spacing w:val="-12"/>
          <w:w w:val="105"/>
        </w:rPr>
        <w:t> </w:t>
      </w:r>
      <w:r>
        <w:rPr>
          <w:color w:val="333333"/>
          <w:w w:val="105"/>
        </w:rPr>
        <w:t>managed.</w:t>
      </w:r>
      <w:r>
        <w:rPr>
          <w:color w:val="333333"/>
          <w:spacing w:val="-16"/>
          <w:w w:val="105"/>
        </w:rPr>
        <w:t> </w:t>
      </w:r>
      <w:r>
        <w:rPr>
          <w:color w:val="333333"/>
          <w:w w:val="105"/>
        </w:rPr>
        <w:t>While</w:t>
      </w:r>
      <w:r>
        <w:rPr>
          <w:color w:val="333333"/>
          <w:spacing w:val="-13"/>
          <w:w w:val="105"/>
        </w:rPr>
        <w:t> </w:t>
      </w:r>
      <w:r>
        <w:rPr>
          <w:color w:val="333333"/>
          <w:w w:val="105"/>
        </w:rPr>
        <w:t>traditional psychologists may falsely believe that taking </w:t>
      </w:r>
      <w:r>
        <w:rPr>
          <w:color w:val="333333"/>
          <w:spacing w:val="-4"/>
          <w:w w:val="105"/>
        </w:rPr>
        <w:t>away </w:t>
      </w:r>
      <w:r>
        <w:rPr>
          <w:color w:val="333333"/>
          <w:w w:val="105"/>
        </w:rPr>
        <w:t>negatives will automatically create positives, positive psychologists and practitioners must </w:t>
      </w:r>
      <w:r>
        <w:rPr>
          <w:color w:val="333333"/>
          <w:spacing w:val="-3"/>
          <w:w w:val="105"/>
        </w:rPr>
        <w:t>avoid </w:t>
      </w:r>
      <w:r>
        <w:rPr>
          <w:color w:val="333333"/>
          <w:w w:val="105"/>
        </w:rPr>
        <w:t>the trap</w:t>
      </w:r>
      <w:r>
        <w:rPr>
          <w:color w:val="333333"/>
          <w:spacing w:val="-12"/>
          <w:w w:val="105"/>
        </w:rPr>
        <w:t> </w:t>
      </w:r>
      <w:r>
        <w:rPr>
          <w:color w:val="333333"/>
          <w:w w:val="105"/>
        </w:rPr>
        <w:t>of believing that creating positives will automatically </w:t>
      </w:r>
      <w:r>
        <w:rPr>
          <w:color w:val="333333"/>
          <w:spacing w:val="-3"/>
          <w:w w:val="105"/>
        </w:rPr>
        <w:t>take </w:t>
      </w:r>
      <w:r>
        <w:rPr>
          <w:color w:val="333333"/>
          <w:spacing w:val="-4"/>
          <w:w w:val="105"/>
        </w:rPr>
        <w:t>away </w:t>
      </w:r>
      <w:r>
        <w:rPr>
          <w:color w:val="333333"/>
          <w:w w:val="105"/>
        </w:rPr>
        <w:t>the negatives. As discussed</w:t>
      </w:r>
      <w:r>
        <w:rPr>
          <w:color w:val="333333"/>
          <w:spacing w:val="-32"/>
          <w:w w:val="105"/>
        </w:rPr>
        <w:t> </w:t>
      </w:r>
      <w:r>
        <w:rPr>
          <w:color w:val="333333"/>
          <w:w w:val="105"/>
        </w:rPr>
        <w:t>above,</w:t>
      </w:r>
      <w:r>
        <w:rPr>
          <w:color w:val="333333"/>
          <w:spacing w:val="-32"/>
          <w:w w:val="105"/>
        </w:rPr>
        <w:t> </w:t>
      </w:r>
      <w:r>
        <w:rPr>
          <w:color w:val="333333"/>
          <w:w w:val="105"/>
        </w:rPr>
        <w:t>the</w:t>
      </w:r>
      <w:r>
        <w:rPr>
          <w:color w:val="333333"/>
          <w:spacing w:val="-32"/>
          <w:w w:val="105"/>
        </w:rPr>
        <w:t> </w:t>
      </w:r>
      <w:r>
        <w:rPr>
          <w:color w:val="333333"/>
          <w:w w:val="105"/>
        </w:rPr>
        <w:t>positive</w:t>
      </w:r>
      <w:r>
        <w:rPr>
          <w:color w:val="333333"/>
          <w:spacing w:val="-32"/>
          <w:w w:val="105"/>
        </w:rPr>
        <w:t> </w:t>
      </w:r>
      <w:r>
        <w:rPr>
          <w:color w:val="333333"/>
          <w:w w:val="105"/>
        </w:rPr>
        <w:t>and</w:t>
      </w:r>
      <w:r>
        <w:rPr>
          <w:color w:val="333333"/>
          <w:spacing w:val="-31"/>
          <w:w w:val="105"/>
        </w:rPr>
        <w:t> </w:t>
      </w:r>
      <w:r>
        <w:rPr>
          <w:color w:val="333333"/>
          <w:w w:val="105"/>
        </w:rPr>
        <w:t>negative</w:t>
      </w:r>
      <w:r>
        <w:rPr>
          <w:color w:val="333333"/>
          <w:spacing w:val="-32"/>
          <w:w w:val="105"/>
        </w:rPr>
        <w:t> </w:t>
      </w:r>
      <w:r>
        <w:rPr>
          <w:color w:val="333333"/>
          <w:w w:val="105"/>
        </w:rPr>
        <w:t>are</w:t>
      </w:r>
      <w:r>
        <w:rPr>
          <w:color w:val="333333"/>
          <w:spacing w:val="-32"/>
          <w:w w:val="105"/>
        </w:rPr>
        <w:t> </w:t>
      </w:r>
      <w:r>
        <w:rPr>
          <w:color w:val="333333"/>
          <w:w w:val="105"/>
        </w:rPr>
        <w:t>on</w:t>
      </w:r>
      <w:r>
        <w:rPr>
          <w:color w:val="333333"/>
          <w:spacing w:val="-32"/>
          <w:w w:val="105"/>
        </w:rPr>
        <w:t> </w:t>
      </w:r>
      <w:r>
        <w:rPr>
          <w:color w:val="333333"/>
          <w:w w:val="105"/>
        </w:rPr>
        <w:t>two</w:t>
      </w:r>
      <w:r>
        <w:rPr>
          <w:color w:val="333333"/>
          <w:spacing w:val="-32"/>
          <w:w w:val="105"/>
        </w:rPr>
        <w:t> </w:t>
      </w:r>
      <w:r>
        <w:rPr>
          <w:color w:val="333333"/>
          <w:w w:val="105"/>
        </w:rPr>
        <w:t>separate</w:t>
      </w:r>
      <w:r>
        <w:rPr>
          <w:color w:val="333333"/>
          <w:spacing w:val="-31"/>
          <w:w w:val="105"/>
        </w:rPr>
        <w:t> </w:t>
      </w:r>
      <w:r>
        <w:rPr>
          <w:color w:val="333333"/>
          <w:w w:val="105"/>
        </w:rPr>
        <w:t>continua.</w:t>
      </w:r>
      <w:r>
        <w:rPr>
          <w:color w:val="333333"/>
          <w:spacing w:val="-36"/>
          <w:w w:val="105"/>
        </w:rPr>
        <w:t> </w:t>
      </w:r>
      <w:r>
        <w:rPr>
          <w:color w:val="333333"/>
          <w:w w:val="105"/>
        </w:rPr>
        <w:t>Attention must be paid to processes for building the positive and to processes for coping with</w:t>
      </w:r>
      <w:r>
        <w:rPr>
          <w:color w:val="333333"/>
          <w:spacing w:val="-11"/>
          <w:w w:val="105"/>
        </w:rPr>
        <w:t> </w:t>
      </w:r>
      <w:r>
        <w:rPr>
          <w:color w:val="333333"/>
          <w:w w:val="105"/>
        </w:rPr>
        <w:t>the</w:t>
      </w:r>
      <w:r>
        <w:rPr>
          <w:color w:val="333333"/>
          <w:spacing w:val="-10"/>
          <w:w w:val="105"/>
        </w:rPr>
        <w:t> </w:t>
      </w:r>
      <w:r>
        <w:rPr>
          <w:color w:val="333333"/>
          <w:w w:val="105"/>
        </w:rPr>
        <w:t>negative.</w:t>
      </w:r>
      <w:r>
        <w:rPr>
          <w:color w:val="333333"/>
          <w:spacing w:val="-10"/>
          <w:w w:val="105"/>
        </w:rPr>
        <w:t> </w:t>
      </w:r>
      <w:r>
        <w:rPr>
          <w:color w:val="333333"/>
          <w:w w:val="105"/>
        </w:rPr>
        <w:t>For</w:t>
      </w:r>
      <w:r>
        <w:rPr>
          <w:color w:val="333333"/>
          <w:spacing w:val="-17"/>
          <w:w w:val="105"/>
        </w:rPr>
        <w:t> </w:t>
      </w:r>
      <w:r>
        <w:rPr>
          <w:color w:val="333333"/>
          <w:w w:val="105"/>
        </w:rPr>
        <w:t>this</w:t>
      </w:r>
      <w:r>
        <w:rPr>
          <w:color w:val="333333"/>
          <w:spacing w:val="-11"/>
          <w:w w:val="105"/>
        </w:rPr>
        <w:t> </w:t>
      </w:r>
      <w:r>
        <w:rPr>
          <w:color w:val="333333"/>
          <w:w w:val="105"/>
        </w:rPr>
        <w:t>reason,</w:t>
      </w:r>
      <w:r>
        <w:rPr>
          <w:color w:val="333333"/>
          <w:spacing w:val="-10"/>
          <w:w w:val="105"/>
        </w:rPr>
        <w:t> </w:t>
      </w:r>
      <w:r>
        <w:rPr>
          <w:color w:val="333333"/>
          <w:w w:val="105"/>
        </w:rPr>
        <w:t>positive</w:t>
      </w:r>
      <w:r>
        <w:rPr>
          <w:color w:val="333333"/>
          <w:spacing w:val="-10"/>
          <w:w w:val="105"/>
        </w:rPr>
        <w:t> </w:t>
      </w:r>
      <w:r>
        <w:rPr>
          <w:color w:val="333333"/>
          <w:w w:val="105"/>
        </w:rPr>
        <w:t>psychology</w:t>
      </w:r>
      <w:r>
        <w:rPr>
          <w:color w:val="333333"/>
          <w:spacing w:val="-17"/>
          <w:w w:val="105"/>
        </w:rPr>
        <w:t> </w:t>
      </w:r>
      <w:r>
        <w:rPr>
          <w:color w:val="333333"/>
          <w:w w:val="105"/>
        </w:rPr>
        <w:t>can</w:t>
      </w:r>
      <w:r>
        <w:rPr>
          <w:color w:val="333333"/>
          <w:spacing w:val="-11"/>
          <w:w w:val="105"/>
        </w:rPr>
        <w:t> </w:t>
      </w:r>
      <w:r>
        <w:rPr>
          <w:color w:val="333333"/>
          <w:w w:val="105"/>
        </w:rPr>
        <w:t>best</w:t>
      </w:r>
      <w:r>
        <w:rPr>
          <w:color w:val="333333"/>
          <w:spacing w:val="-10"/>
          <w:w w:val="105"/>
        </w:rPr>
        <w:t> </w:t>
      </w:r>
      <w:r>
        <w:rPr>
          <w:color w:val="333333"/>
          <w:w w:val="105"/>
        </w:rPr>
        <w:t>be</w:t>
      </w:r>
      <w:r>
        <w:rPr>
          <w:color w:val="333333"/>
          <w:spacing w:val="-10"/>
          <w:w w:val="105"/>
        </w:rPr>
        <w:t> </w:t>
      </w:r>
      <w:r>
        <w:rPr>
          <w:color w:val="333333"/>
          <w:w w:val="105"/>
        </w:rPr>
        <w:t>considered</w:t>
      </w:r>
      <w:r>
        <w:rPr>
          <w:color w:val="333333"/>
          <w:spacing w:val="-10"/>
          <w:w w:val="105"/>
        </w:rPr>
        <w:t> </w:t>
      </w:r>
      <w:r>
        <w:rPr>
          <w:color w:val="333333"/>
          <w:w w:val="105"/>
        </w:rPr>
        <w:t>as an</w:t>
      </w:r>
      <w:r>
        <w:rPr>
          <w:color w:val="333333"/>
          <w:spacing w:val="-5"/>
          <w:w w:val="105"/>
        </w:rPr>
        <w:t> </w:t>
      </w:r>
      <w:r>
        <w:rPr>
          <w:color w:val="333333"/>
          <w:w w:val="105"/>
        </w:rPr>
        <w:t>addition</w:t>
      </w:r>
      <w:r>
        <w:rPr>
          <w:color w:val="333333"/>
          <w:spacing w:val="-4"/>
          <w:w w:val="105"/>
        </w:rPr>
        <w:t> </w:t>
      </w:r>
      <w:r>
        <w:rPr>
          <w:color w:val="333333"/>
          <w:w w:val="105"/>
        </w:rPr>
        <w:t>to</w:t>
      </w:r>
      <w:r>
        <w:rPr>
          <w:color w:val="333333"/>
          <w:spacing w:val="-4"/>
          <w:w w:val="105"/>
        </w:rPr>
        <w:t> </w:t>
      </w:r>
      <w:r>
        <w:rPr>
          <w:color w:val="333333"/>
          <w:w w:val="105"/>
        </w:rPr>
        <w:t>existing</w:t>
      </w:r>
      <w:r>
        <w:rPr>
          <w:color w:val="333333"/>
          <w:spacing w:val="-4"/>
          <w:w w:val="105"/>
        </w:rPr>
        <w:t> </w:t>
      </w:r>
      <w:r>
        <w:rPr>
          <w:color w:val="333333"/>
          <w:spacing w:val="-3"/>
          <w:w w:val="105"/>
        </w:rPr>
        <w:t>psychology,</w:t>
      </w:r>
      <w:r>
        <w:rPr>
          <w:color w:val="333333"/>
          <w:spacing w:val="-4"/>
          <w:w w:val="105"/>
        </w:rPr>
        <w:t> </w:t>
      </w:r>
      <w:r>
        <w:rPr>
          <w:color w:val="333333"/>
          <w:w w:val="105"/>
        </w:rPr>
        <w:t>not</w:t>
      </w:r>
      <w:r>
        <w:rPr>
          <w:color w:val="333333"/>
          <w:spacing w:val="-4"/>
          <w:w w:val="105"/>
        </w:rPr>
        <w:t> </w:t>
      </w:r>
      <w:r>
        <w:rPr>
          <w:color w:val="333333"/>
          <w:w w:val="105"/>
        </w:rPr>
        <w:t>a</w:t>
      </w:r>
      <w:r>
        <w:rPr>
          <w:color w:val="333333"/>
          <w:spacing w:val="-4"/>
          <w:w w:val="105"/>
        </w:rPr>
        <w:t> </w:t>
      </w:r>
      <w:r>
        <w:rPr>
          <w:color w:val="333333"/>
          <w:w w:val="105"/>
        </w:rPr>
        <w:t>replacement.</w:t>
      </w:r>
      <w:r>
        <w:rPr>
          <w:color w:val="333333"/>
          <w:spacing w:val="-5"/>
          <w:w w:val="105"/>
        </w:rPr>
        <w:t> </w:t>
      </w:r>
      <w:r>
        <w:rPr>
          <w:color w:val="333333"/>
          <w:w w:val="105"/>
        </w:rPr>
        <w:t>It</w:t>
      </w:r>
      <w:r>
        <w:rPr>
          <w:color w:val="333333"/>
          <w:spacing w:val="-4"/>
          <w:w w:val="105"/>
        </w:rPr>
        <w:t> </w:t>
      </w:r>
      <w:r>
        <w:rPr>
          <w:color w:val="333333"/>
          <w:w w:val="105"/>
        </w:rPr>
        <w:t>can</w:t>
      </w:r>
      <w:r>
        <w:rPr>
          <w:color w:val="333333"/>
          <w:spacing w:val="-4"/>
          <w:w w:val="105"/>
        </w:rPr>
        <w:t> </w:t>
      </w:r>
      <w:r>
        <w:rPr>
          <w:color w:val="333333"/>
          <w:w w:val="105"/>
        </w:rPr>
        <w:t>best</w:t>
      </w:r>
      <w:r>
        <w:rPr>
          <w:color w:val="333333"/>
          <w:spacing w:val="-4"/>
          <w:w w:val="105"/>
        </w:rPr>
        <w:t> </w:t>
      </w:r>
      <w:r>
        <w:rPr>
          <w:color w:val="333333"/>
          <w:w w:val="105"/>
        </w:rPr>
        <w:t>be</w:t>
      </w:r>
      <w:r>
        <w:rPr>
          <w:color w:val="333333"/>
          <w:spacing w:val="-4"/>
          <w:w w:val="105"/>
        </w:rPr>
        <w:t> </w:t>
      </w:r>
      <w:r>
        <w:rPr>
          <w:color w:val="333333"/>
          <w:w w:val="105"/>
        </w:rPr>
        <w:t>considered as an enrichment of the field, rather than a rejection of it. </w:t>
      </w:r>
      <w:r>
        <w:rPr>
          <w:color w:val="333333"/>
          <w:spacing w:val="-5"/>
          <w:w w:val="105"/>
        </w:rPr>
        <w:t>Or, </w:t>
      </w:r>
      <w:r>
        <w:rPr>
          <w:color w:val="333333"/>
          <w:w w:val="105"/>
        </w:rPr>
        <w:t>to use</w:t>
      </w:r>
      <w:r>
        <w:rPr>
          <w:color w:val="333333"/>
          <w:spacing w:val="-22"/>
          <w:w w:val="105"/>
        </w:rPr>
        <w:t> </w:t>
      </w:r>
      <w:r>
        <w:rPr>
          <w:color w:val="333333"/>
          <w:w w:val="105"/>
        </w:rPr>
        <w:t>Seligman’s words:</w:t>
      </w:r>
      <w:r>
        <w:rPr>
          <w:color w:val="333333"/>
          <w:spacing w:val="-11"/>
          <w:w w:val="105"/>
        </w:rPr>
        <w:t> </w:t>
      </w:r>
      <w:r>
        <w:rPr>
          <w:color w:val="333333"/>
          <w:w w:val="105"/>
        </w:rPr>
        <w:t>“Positive</w:t>
      </w:r>
      <w:r>
        <w:rPr>
          <w:color w:val="333333"/>
          <w:spacing w:val="-11"/>
          <w:w w:val="105"/>
        </w:rPr>
        <w:t> </w:t>
      </w:r>
      <w:r>
        <w:rPr>
          <w:color w:val="333333"/>
          <w:w w:val="105"/>
        </w:rPr>
        <w:t>psychology</w:t>
      </w:r>
      <w:r>
        <w:rPr>
          <w:color w:val="333333"/>
          <w:spacing w:val="-17"/>
          <w:w w:val="105"/>
        </w:rPr>
        <w:t> </w:t>
      </w:r>
      <w:r>
        <w:rPr>
          <w:color w:val="333333"/>
          <w:w w:val="105"/>
        </w:rPr>
        <w:t>is</w:t>
      </w:r>
      <w:r>
        <w:rPr>
          <w:color w:val="333333"/>
          <w:spacing w:val="-11"/>
          <w:w w:val="105"/>
        </w:rPr>
        <w:t> </w:t>
      </w:r>
      <w:r>
        <w:rPr>
          <w:color w:val="333333"/>
          <w:w w:val="105"/>
        </w:rPr>
        <w:t>not</w:t>
      </w:r>
      <w:r>
        <w:rPr>
          <w:color w:val="333333"/>
          <w:spacing w:val="-10"/>
          <w:w w:val="105"/>
        </w:rPr>
        <w:t> </w:t>
      </w:r>
      <w:r>
        <w:rPr>
          <w:color w:val="333333"/>
          <w:w w:val="105"/>
        </w:rPr>
        <w:t>just</w:t>
      </w:r>
      <w:r>
        <w:rPr>
          <w:color w:val="333333"/>
          <w:spacing w:val="-11"/>
          <w:w w:val="105"/>
        </w:rPr>
        <w:t> </w:t>
      </w:r>
      <w:r>
        <w:rPr>
          <w:color w:val="333333"/>
          <w:w w:val="105"/>
        </w:rPr>
        <w:t>happyology”</w:t>
      </w:r>
      <w:r>
        <w:rPr>
          <w:color w:val="333333"/>
          <w:spacing w:val="-10"/>
          <w:w w:val="105"/>
        </w:rPr>
        <w:t> </w:t>
      </w:r>
      <w:r>
        <w:rPr>
          <w:color w:val="333333"/>
          <w:w w:val="105"/>
        </w:rPr>
        <w:t>and</w:t>
      </w:r>
      <w:r>
        <w:rPr>
          <w:color w:val="333333"/>
          <w:spacing w:val="-11"/>
          <w:w w:val="105"/>
        </w:rPr>
        <w:t> </w:t>
      </w:r>
      <w:r>
        <w:rPr>
          <w:color w:val="333333"/>
          <w:w w:val="105"/>
        </w:rPr>
        <w:t>“is</w:t>
      </w:r>
      <w:r>
        <w:rPr>
          <w:color w:val="333333"/>
          <w:spacing w:val="-10"/>
          <w:w w:val="105"/>
        </w:rPr>
        <w:t> </w:t>
      </w:r>
      <w:r>
        <w:rPr>
          <w:color w:val="333333"/>
          <w:w w:val="105"/>
        </w:rPr>
        <w:t>not</w:t>
      </w:r>
      <w:r>
        <w:rPr>
          <w:color w:val="333333"/>
          <w:spacing w:val="-11"/>
          <w:w w:val="105"/>
        </w:rPr>
        <w:t> </w:t>
      </w:r>
      <w:r>
        <w:rPr>
          <w:color w:val="333333"/>
          <w:w w:val="105"/>
        </w:rPr>
        <w:t>meant</w:t>
      </w:r>
      <w:r>
        <w:rPr>
          <w:color w:val="333333"/>
          <w:spacing w:val="-11"/>
          <w:w w:val="105"/>
        </w:rPr>
        <w:t> </w:t>
      </w:r>
      <w:r>
        <w:rPr>
          <w:color w:val="333333"/>
          <w:w w:val="105"/>
        </w:rPr>
        <w:t>to</w:t>
      </w:r>
      <w:r>
        <w:rPr>
          <w:color w:val="333333"/>
          <w:spacing w:val="-10"/>
          <w:w w:val="105"/>
        </w:rPr>
        <w:t> </w:t>
      </w:r>
      <w:r>
        <w:rPr>
          <w:color w:val="333333"/>
          <w:w w:val="105"/>
        </w:rPr>
        <w:t>replace psychology as usual” (Seligman,</w:t>
      </w:r>
      <w:r>
        <w:rPr>
          <w:color w:val="333333"/>
          <w:spacing w:val="-21"/>
          <w:w w:val="105"/>
        </w:rPr>
        <w:t> </w:t>
      </w:r>
      <w:r>
        <w:rPr>
          <w:color w:val="333333"/>
          <w:w w:val="105"/>
        </w:rPr>
        <w:t>2001).</w:t>
      </w:r>
    </w:p>
    <w:p>
      <w:pPr>
        <w:pStyle w:val="BodyText"/>
        <w:spacing w:line="295" w:lineRule="auto" w:before="9"/>
        <w:ind w:left="2323" w:right="2320" w:firstLine="720"/>
        <w:jc w:val="both"/>
      </w:pPr>
      <w:r>
        <w:rPr>
          <w:color w:val="333333"/>
        </w:rPr>
        <w:t>Although a great amount of research has addressed aspects of human functioning that are linked with lower levels of well-being, it is incorrect to categorize psychological research in terms of positive and negative. These are evaluative terms and raise the false impression that research can be categorized  as ‘good’ and ‘bad’ or ‘right’ and </w:t>
      </w:r>
      <w:r>
        <w:rPr>
          <w:color w:val="333333"/>
          <w:spacing w:val="-4"/>
        </w:rPr>
        <w:t>‘wrong.’ </w:t>
      </w:r>
      <w:r>
        <w:rPr>
          <w:color w:val="333333"/>
        </w:rPr>
        <w:t>First, psychological research aims to  shed more light on human functioning in general; it is not devoted to positive or negative human conditions. </w:t>
      </w:r>
      <w:r>
        <w:rPr>
          <w:color w:val="333333"/>
          <w:spacing w:val="-4"/>
        </w:rPr>
        <w:t>Moreover, </w:t>
      </w:r>
      <w:r>
        <w:rPr>
          <w:color w:val="333333"/>
        </w:rPr>
        <w:t>increasing insight as to aspects that hinder well-being is equally valuable to insights into aspects that promote well-being. Categorizing studies on human dysfunction as ‘negative psychology’ should therefore be</w:t>
      </w:r>
      <w:r>
        <w:rPr>
          <w:color w:val="333333"/>
          <w:spacing w:val="4"/>
        </w:rPr>
        <w:t> </w:t>
      </w:r>
      <w:r>
        <w:rPr>
          <w:color w:val="333333"/>
        </w:rPr>
        <w:t>avoided.</w:t>
      </w:r>
    </w:p>
    <w:p>
      <w:pPr>
        <w:pStyle w:val="BodyText"/>
        <w:spacing w:line="295" w:lineRule="auto" w:before="4"/>
        <w:ind w:left="2323" w:right="2320" w:firstLine="720"/>
        <w:jc w:val="both"/>
      </w:pPr>
      <w:r>
        <w:rPr>
          <w:color w:val="333333"/>
        </w:rPr>
        <w:t>When examining psychological research of the past 40 years in the domains of psychopathology and clinical </w:t>
      </w:r>
      <w:r>
        <w:rPr>
          <w:color w:val="333333"/>
          <w:spacing w:val="-3"/>
        </w:rPr>
        <w:t>psychology, </w:t>
      </w:r>
      <w:r>
        <w:rPr>
          <w:color w:val="333333"/>
        </w:rPr>
        <w:t>one  could  conclude  that this research has mainly adopted a ‘negative’ side of human functioning. </w:t>
      </w:r>
      <w:r>
        <w:rPr>
          <w:color w:val="333333"/>
          <w:spacing w:val="-4"/>
        </w:rPr>
        <w:t>However, </w:t>
      </w:r>
      <w:r>
        <w:rPr>
          <w:color w:val="333333"/>
        </w:rPr>
        <w:t>the field of psychology reaches far beyond the subdomains of psychopathology and clinical </w:t>
      </w:r>
      <w:r>
        <w:rPr>
          <w:color w:val="333333"/>
          <w:spacing w:val="-3"/>
        </w:rPr>
        <w:t>psychology. </w:t>
      </w:r>
      <w:r>
        <w:rPr>
          <w:color w:val="333333"/>
        </w:rPr>
        <w:t>Examples of other fields include health </w:t>
      </w:r>
      <w:r>
        <w:rPr>
          <w:color w:val="333333"/>
          <w:spacing w:val="-3"/>
        </w:rPr>
        <w:t>psychology, </w:t>
      </w:r>
      <w:r>
        <w:rPr>
          <w:color w:val="333333"/>
        </w:rPr>
        <w:t>social </w:t>
      </w:r>
      <w:r>
        <w:rPr>
          <w:color w:val="333333"/>
          <w:spacing w:val="-3"/>
        </w:rPr>
        <w:t>psychology, </w:t>
      </w:r>
      <w:r>
        <w:rPr>
          <w:color w:val="333333"/>
        </w:rPr>
        <w:t>developmental </w:t>
      </w:r>
      <w:r>
        <w:rPr>
          <w:color w:val="333333"/>
          <w:spacing w:val="-3"/>
        </w:rPr>
        <w:t>psychology, </w:t>
      </w:r>
      <w:r>
        <w:rPr>
          <w:color w:val="333333"/>
        </w:rPr>
        <w:t>and organizational </w:t>
      </w:r>
      <w:r>
        <w:rPr>
          <w:color w:val="333333"/>
          <w:spacing w:val="-3"/>
        </w:rPr>
        <w:t>psychology.</w:t>
      </w:r>
      <w:r>
        <w:rPr>
          <w:color w:val="333333"/>
          <w:spacing w:val="30"/>
        </w:rPr>
        <w:t> </w:t>
      </w:r>
      <w:r>
        <w:rPr>
          <w:color w:val="333333"/>
        </w:rPr>
        <w:t>Many</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studies in these other domains have focused on well-being for years, even before the introduction of Positive Psychology in 2000. These studies have addressed topics like job satisfaction, safe sex practices, and high self-esteem and primarily focused on the positive side of human functioning.</w:t>
      </w:r>
    </w:p>
    <w:p>
      <w:pPr>
        <w:pStyle w:val="BodyText"/>
        <w:spacing w:before="5"/>
        <w:rPr>
          <w:sz w:val="32"/>
        </w:rPr>
      </w:pPr>
    </w:p>
    <w:p>
      <w:pPr>
        <w:pStyle w:val="Heading3"/>
        <w:numPr>
          <w:ilvl w:val="0"/>
          <w:numId w:val="2"/>
        </w:numPr>
        <w:tabs>
          <w:tab w:pos="2664" w:val="left" w:leader="none"/>
        </w:tabs>
        <w:spacing w:line="240" w:lineRule="auto" w:before="1" w:after="0"/>
        <w:ind w:left="2663" w:right="0" w:hanging="340"/>
        <w:jc w:val="left"/>
      </w:pPr>
      <w:r>
        <w:rPr>
          <w:w w:val="125"/>
          <w:position w:val="1"/>
        </w:rPr>
        <w:t>defining</w:t>
      </w:r>
      <w:r>
        <w:rPr>
          <w:spacing w:val="-33"/>
          <w:w w:val="125"/>
          <w:position w:val="1"/>
        </w:rPr>
        <w:t> </w:t>
      </w:r>
      <w:r>
        <w:rPr>
          <w:w w:val="125"/>
          <w:position w:val="1"/>
        </w:rPr>
        <w:t>the</w:t>
      </w:r>
      <w:r>
        <w:rPr>
          <w:spacing w:val="-24"/>
          <w:w w:val="125"/>
          <w:position w:val="1"/>
        </w:rPr>
        <w:t> </w:t>
      </w:r>
      <w:r>
        <w:rPr>
          <w:w w:val="125"/>
          <w:position w:val="1"/>
        </w:rPr>
        <w:t>field</w:t>
      </w:r>
      <w:r>
        <w:rPr>
          <w:spacing w:val="-23"/>
          <w:w w:val="125"/>
          <w:position w:val="1"/>
        </w:rPr>
        <w:t> </w:t>
      </w:r>
      <w:r>
        <w:rPr>
          <w:w w:val="125"/>
          <w:position w:val="1"/>
        </w:rPr>
        <w:t>of</w:t>
      </w:r>
      <w:r>
        <w:rPr>
          <w:spacing w:val="-29"/>
          <w:w w:val="125"/>
          <w:position w:val="1"/>
        </w:rPr>
        <w:t> </w:t>
      </w:r>
      <w:r>
        <w:rPr>
          <w:w w:val="125"/>
          <w:position w:val="1"/>
        </w:rPr>
        <w:t>positive</w:t>
      </w:r>
      <w:r>
        <w:rPr>
          <w:spacing w:val="-23"/>
          <w:w w:val="125"/>
          <w:position w:val="1"/>
        </w:rPr>
        <w:t> </w:t>
      </w:r>
      <w:r>
        <w:rPr>
          <w:spacing w:val="-3"/>
          <w:w w:val="125"/>
          <w:position w:val="1"/>
        </w:rPr>
        <w:t>psychology</w:t>
      </w:r>
    </w:p>
    <w:p>
      <w:pPr>
        <w:pStyle w:val="BodyText"/>
        <w:spacing w:before="1"/>
        <w:rPr>
          <w:rFonts w:ascii="Verdana"/>
          <w:sz w:val="33"/>
        </w:rPr>
      </w:pPr>
    </w:p>
    <w:p>
      <w:pPr>
        <w:pStyle w:val="BodyText"/>
        <w:spacing w:line="295" w:lineRule="auto"/>
        <w:ind w:left="2323" w:right="2320"/>
        <w:jc w:val="both"/>
      </w:pPr>
      <w:r>
        <w:rPr>
          <w:color w:val="333333"/>
        </w:rPr>
        <w:t>Positive</w:t>
      </w:r>
      <w:r>
        <w:rPr>
          <w:color w:val="333333"/>
          <w:spacing w:val="-5"/>
        </w:rPr>
        <w:t> </w:t>
      </w:r>
      <w:r>
        <w:rPr>
          <w:color w:val="333333"/>
        </w:rPr>
        <w:t>psychologycan</w:t>
      </w:r>
      <w:r>
        <w:rPr>
          <w:color w:val="333333"/>
          <w:spacing w:val="-4"/>
        </w:rPr>
        <w:t> </w:t>
      </w:r>
      <w:r>
        <w:rPr>
          <w:color w:val="333333"/>
        </w:rPr>
        <w:t>be</w:t>
      </w:r>
      <w:r>
        <w:rPr>
          <w:color w:val="333333"/>
          <w:spacing w:val="-4"/>
        </w:rPr>
        <w:t> </w:t>
      </w:r>
      <w:r>
        <w:rPr>
          <w:color w:val="333333"/>
        </w:rPr>
        <w:t>described</w:t>
      </w:r>
      <w:r>
        <w:rPr>
          <w:color w:val="333333"/>
          <w:spacing w:val="-4"/>
        </w:rPr>
        <w:t> </w:t>
      </w:r>
      <w:r>
        <w:rPr>
          <w:color w:val="333333"/>
        </w:rPr>
        <w:t>as</w:t>
      </w:r>
      <w:r>
        <w:rPr>
          <w:color w:val="333333"/>
          <w:spacing w:val="-4"/>
        </w:rPr>
        <w:t> </w:t>
      </w:r>
      <w:r>
        <w:rPr>
          <w:color w:val="333333"/>
        </w:rPr>
        <w:t>a</w:t>
      </w:r>
      <w:r>
        <w:rPr>
          <w:color w:val="333333"/>
          <w:spacing w:val="-4"/>
        </w:rPr>
        <w:t> </w:t>
      </w:r>
      <w:r>
        <w:rPr>
          <w:color w:val="333333"/>
        </w:rPr>
        <w:t>field</w:t>
      </w:r>
      <w:r>
        <w:rPr>
          <w:color w:val="333333"/>
          <w:spacing w:val="-4"/>
        </w:rPr>
        <w:t> </w:t>
      </w:r>
      <w:r>
        <w:rPr>
          <w:color w:val="333333"/>
        </w:rPr>
        <w:t>dedicated</w:t>
      </w:r>
      <w:r>
        <w:rPr>
          <w:color w:val="333333"/>
          <w:spacing w:val="-5"/>
        </w:rPr>
        <w:t> </w:t>
      </w:r>
      <w:r>
        <w:rPr>
          <w:color w:val="333333"/>
        </w:rPr>
        <w:t>to</w:t>
      </w:r>
      <w:r>
        <w:rPr>
          <w:color w:val="333333"/>
          <w:spacing w:val="-4"/>
        </w:rPr>
        <w:t> </w:t>
      </w:r>
      <w:r>
        <w:rPr>
          <w:color w:val="333333"/>
        </w:rPr>
        <w:t>the</w:t>
      </w:r>
      <w:r>
        <w:rPr>
          <w:color w:val="333333"/>
          <w:spacing w:val="-4"/>
        </w:rPr>
        <w:t> study, </w:t>
      </w:r>
      <w:r>
        <w:rPr>
          <w:color w:val="333333"/>
        </w:rPr>
        <w:t>development, and application of positive interventions that are aimed at increasing well-being through factors under voluntary control (Pawelski, 2003). Both research and practice are at the core of positive </w:t>
      </w:r>
      <w:r>
        <w:rPr>
          <w:color w:val="333333"/>
          <w:spacing w:val="-3"/>
        </w:rPr>
        <w:t>psychology. </w:t>
      </w:r>
      <w:r>
        <w:rPr>
          <w:color w:val="333333"/>
        </w:rPr>
        <w:t>In this section, </w:t>
      </w:r>
      <w:r>
        <w:rPr>
          <w:color w:val="333333"/>
          <w:spacing w:val="-3"/>
        </w:rPr>
        <w:t>we </w:t>
      </w:r>
      <w:r>
        <w:rPr>
          <w:color w:val="333333"/>
        </w:rPr>
        <w:t>address the contributions of both components </w:t>
      </w:r>
      <w:r>
        <w:rPr>
          <w:color w:val="333333"/>
          <w:spacing w:val="-3"/>
        </w:rPr>
        <w:t>to </w:t>
      </w:r>
      <w:r>
        <w:rPr>
          <w:color w:val="333333"/>
        </w:rPr>
        <w:t>the</w:t>
      </w:r>
      <w:r>
        <w:rPr>
          <w:color w:val="333333"/>
          <w:spacing w:val="18"/>
        </w:rPr>
        <w:t> </w:t>
      </w:r>
      <w:r>
        <w:rPr>
          <w:color w:val="333333"/>
        </w:rPr>
        <w:t>field.</w:t>
      </w:r>
    </w:p>
    <w:p>
      <w:pPr>
        <w:pStyle w:val="BodyText"/>
        <w:spacing w:before="10"/>
        <w:rPr>
          <w:sz w:val="24"/>
        </w:rPr>
      </w:pPr>
    </w:p>
    <w:p>
      <w:pPr>
        <w:spacing w:before="1"/>
        <w:ind w:left="2323" w:right="0" w:firstLine="0"/>
        <w:jc w:val="left"/>
        <w:rPr>
          <w:rFonts w:ascii="Verdana"/>
          <w:sz w:val="19"/>
        </w:rPr>
      </w:pPr>
      <w:r>
        <w:rPr>
          <w:rFonts w:ascii="Arial"/>
          <w:color w:val="694349"/>
          <w:w w:val="130"/>
          <w:sz w:val="22"/>
        </w:rPr>
        <w:t>u </w:t>
      </w:r>
      <w:r>
        <w:rPr>
          <w:rFonts w:ascii="Verdana"/>
          <w:w w:val="130"/>
          <w:sz w:val="19"/>
        </w:rPr>
        <w:t>proving effectiveness</w:t>
      </w:r>
    </w:p>
    <w:p>
      <w:pPr>
        <w:pStyle w:val="BodyText"/>
        <w:spacing w:before="5"/>
        <w:rPr>
          <w:rFonts w:ascii="Verdana"/>
          <w:sz w:val="27"/>
        </w:rPr>
      </w:pPr>
    </w:p>
    <w:p>
      <w:pPr>
        <w:pStyle w:val="BodyText"/>
        <w:spacing w:line="295" w:lineRule="auto"/>
        <w:ind w:left="2323" w:right="2321"/>
        <w:jc w:val="both"/>
      </w:pPr>
      <w:r>
        <w:rPr>
          <w:color w:val="333333"/>
        </w:rPr>
        <w:t>Since the introduction of positive psychology, countless studies have revealed actions and interventions that significantly improve well-being. These studies are guided by questions like:</w:t>
      </w:r>
    </w:p>
    <w:p>
      <w:pPr>
        <w:pStyle w:val="BodyText"/>
        <w:spacing w:before="4"/>
        <w:rPr>
          <w:sz w:val="24"/>
        </w:rPr>
      </w:pPr>
    </w:p>
    <w:p>
      <w:pPr>
        <w:pStyle w:val="ListParagraph"/>
        <w:numPr>
          <w:ilvl w:val="0"/>
          <w:numId w:val="3"/>
        </w:numPr>
        <w:tabs>
          <w:tab w:pos="2683" w:val="left" w:leader="none"/>
          <w:tab w:pos="2684" w:val="left" w:leader="none"/>
        </w:tabs>
        <w:spacing w:line="240" w:lineRule="auto" w:before="0" w:after="0"/>
        <w:ind w:left="2683" w:right="0" w:hanging="360"/>
        <w:jc w:val="left"/>
        <w:rPr>
          <w:rFonts w:ascii="Arial"/>
          <w:color w:val="333333"/>
          <w:sz w:val="20"/>
        </w:rPr>
      </w:pPr>
      <w:r>
        <w:rPr>
          <w:color w:val="333333"/>
          <w:sz w:val="20"/>
        </w:rPr>
        <w:t>Which personal qualities help buffer against stress and</w:t>
      </w:r>
      <w:r>
        <w:rPr>
          <w:color w:val="333333"/>
          <w:spacing w:val="7"/>
          <w:sz w:val="20"/>
        </w:rPr>
        <w:t> </w:t>
      </w:r>
      <w:r>
        <w:rPr>
          <w:color w:val="333333"/>
          <w:sz w:val="20"/>
        </w:rPr>
        <w:t>illness?</w:t>
      </w:r>
    </w:p>
    <w:p>
      <w:pPr>
        <w:pStyle w:val="ListParagraph"/>
        <w:numPr>
          <w:ilvl w:val="0"/>
          <w:numId w:val="3"/>
        </w:numPr>
        <w:tabs>
          <w:tab w:pos="2683" w:val="left" w:leader="none"/>
          <w:tab w:pos="2684" w:val="left" w:leader="none"/>
        </w:tabs>
        <w:spacing w:line="240" w:lineRule="auto" w:before="49" w:after="0"/>
        <w:ind w:left="2683" w:right="0" w:hanging="360"/>
        <w:jc w:val="left"/>
        <w:rPr>
          <w:rFonts w:ascii="Arial"/>
          <w:color w:val="333333"/>
          <w:sz w:val="20"/>
        </w:rPr>
      </w:pPr>
      <w:r>
        <w:rPr>
          <w:color w:val="333333"/>
          <w:w w:val="105"/>
          <w:sz w:val="20"/>
        </w:rPr>
        <w:t>How can </w:t>
      </w:r>
      <w:r>
        <w:rPr>
          <w:color w:val="333333"/>
          <w:spacing w:val="-3"/>
          <w:w w:val="105"/>
          <w:sz w:val="20"/>
        </w:rPr>
        <w:t>we </w:t>
      </w:r>
      <w:r>
        <w:rPr>
          <w:color w:val="333333"/>
          <w:w w:val="105"/>
          <w:sz w:val="20"/>
        </w:rPr>
        <w:t>increase</w:t>
      </w:r>
      <w:r>
        <w:rPr>
          <w:color w:val="333333"/>
          <w:spacing w:val="-7"/>
          <w:w w:val="105"/>
          <w:sz w:val="20"/>
        </w:rPr>
        <w:t> </w:t>
      </w:r>
      <w:r>
        <w:rPr>
          <w:color w:val="333333"/>
          <w:w w:val="105"/>
          <w:sz w:val="20"/>
        </w:rPr>
        <w:t>happiness?</w:t>
      </w:r>
    </w:p>
    <w:p>
      <w:pPr>
        <w:pStyle w:val="ListParagraph"/>
        <w:numPr>
          <w:ilvl w:val="0"/>
          <w:numId w:val="3"/>
        </w:numPr>
        <w:tabs>
          <w:tab w:pos="2683" w:val="left" w:leader="none"/>
          <w:tab w:pos="2684" w:val="left" w:leader="none"/>
        </w:tabs>
        <w:spacing w:line="295" w:lineRule="auto" w:before="49" w:after="0"/>
        <w:ind w:left="2683" w:right="2321" w:hanging="360"/>
        <w:jc w:val="left"/>
        <w:rPr>
          <w:rFonts w:ascii="Arial"/>
          <w:color w:val="333333"/>
          <w:sz w:val="20"/>
        </w:rPr>
      </w:pPr>
      <w:r>
        <w:rPr>
          <w:color w:val="333333"/>
          <w:sz w:val="20"/>
        </w:rPr>
        <w:t>Which characteristics of people and environments are related to a high level  of</w:t>
      </w:r>
      <w:r>
        <w:rPr>
          <w:color w:val="333333"/>
          <w:spacing w:val="-2"/>
          <w:sz w:val="20"/>
        </w:rPr>
        <w:t> </w:t>
      </w:r>
      <w:r>
        <w:rPr>
          <w:color w:val="333333"/>
          <w:sz w:val="20"/>
        </w:rPr>
        <w:t>well-being?</w:t>
      </w:r>
    </w:p>
    <w:p>
      <w:pPr>
        <w:pStyle w:val="ListParagraph"/>
        <w:numPr>
          <w:ilvl w:val="0"/>
          <w:numId w:val="3"/>
        </w:numPr>
        <w:tabs>
          <w:tab w:pos="2684" w:val="left" w:leader="none"/>
        </w:tabs>
        <w:spacing w:line="228" w:lineRule="exact" w:before="0" w:after="0"/>
        <w:ind w:left="2683" w:right="0" w:hanging="360"/>
        <w:jc w:val="both"/>
        <w:rPr>
          <w:rFonts w:ascii="Arial"/>
          <w:color w:val="333333"/>
          <w:sz w:val="20"/>
        </w:rPr>
      </w:pPr>
      <w:r>
        <w:rPr>
          <w:color w:val="333333"/>
          <w:w w:val="105"/>
          <w:sz w:val="20"/>
        </w:rPr>
        <w:t>How can </w:t>
      </w:r>
      <w:r>
        <w:rPr>
          <w:color w:val="333333"/>
          <w:spacing w:val="-3"/>
          <w:w w:val="105"/>
          <w:sz w:val="20"/>
        </w:rPr>
        <w:t>we </w:t>
      </w:r>
      <w:r>
        <w:rPr>
          <w:color w:val="333333"/>
          <w:w w:val="105"/>
          <w:sz w:val="20"/>
        </w:rPr>
        <w:t>develop valid measurement</w:t>
      </w:r>
      <w:r>
        <w:rPr>
          <w:color w:val="333333"/>
          <w:spacing w:val="-12"/>
          <w:w w:val="105"/>
          <w:sz w:val="20"/>
        </w:rPr>
        <w:t> </w:t>
      </w:r>
      <w:r>
        <w:rPr>
          <w:color w:val="333333"/>
          <w:w w:val="105"/>
          <w:sz w:val="20"/>
        </w:rPr>
        <w:t>tools?</w:t>
      </w:r>
    </w:p>
    <w:p>
      <w:pPr>
        <w:pStyle w:val="ListParagraph"/>
        <w:numPr>
          <w:ilvl w:val="0"/>
          <w:numId w:val="3"/>
        </w:numPr>
        <w:tabs>
          <w:tab w:pos="2684" w:val="left" w:leader="none"/>
        </w:tabs>
        <w:spacing w:line="240" w:lineRule="auto" w:before="48" w:after="0"/>
        <w:ind w:left="2683" w:right="0" w:hanging="360"/>
        <w:jc w:val="both"/>
        <w:rPr>
          <w:rFonts w:ascii="Arial"/>
          <w:color w:val="333333"/>
          <w:sz w:val="20"/>
        </w:rPr>
      </w:pPr>
      <w:r>
        <w:rPr>
          <w:color w:val="333333"/>
          <w:sz w:val="20"/>
        </w:rPr>
        <w:t>What is the role of positive emotions and</w:t>
      </w:r>
      <w:r>
        <w:rPr>
          <w:color w:val="333333"/>
          <w:spacing w:val="17"/>
          <w:sz w:val="20"/>
        </w:rPr>
        <w:t> </w:t>
      </w:r>
      <w:r>
        <w:rPr>
          <w:color w:val="333333"/>
          <w:sz w:val="20"/>
        </w:rPr>
        <w:t>experiences?</w:t>
      </w:r>
    </w:p>
    <w:p>
      <w:pPr>
        <w:pStyle w:val="ListParagraph"/>
        <w:numPr>
          <w:ilvl w:val="0"/>
          <w:numId w:val="3"/>
        </w:numPr>
        <w:tabs>
          <w:tab w:pos="2684" w:val="left" w:leader="none"/>
        </w:tabs>
        <w:spacing w:line="240" w:lineRule="auto" w:before="49" w:after="0"/>
        <w:ind w:left="2683" w:right="0" w:hanging="360"/>
        <w:jc w:val="both"/>
        <w:rPr>
          <w:rFonts w:ascii="Arial"/>
          <w:color w:val="333333"/>
          <w:sz w:val="20"/>
        </w:rPr>
      </w:pPr>
      <w:r>
        <w:rPr>
          <w:color w:val="333333"/>
          <w:w w:val="105"/>
          <w:sz w:val="20"/>
        </w:rPr>
        <w:t>How</w:t>
      </w:r>
      <w:r>
        <w:rPr>
          <w:color w:val="333333"/>
          <w:spacing w:val="-24"/>
          <w:w w:val="105"/>
          <w:sz w:val="20"/>
        </w:rPr>
        <w:t> </w:t>
      </w:r>
      <w:r>
        <w:rPr>
          <w:color w:val="333333"/>
          <w:w w:val="105"/>
          <w:sz w:val="20"/>
        </w:rPr>
        <w:t>can</w:t>
      </w:r>
      <w:r>
        <w:rPr>
          <w:color w:val="333333"/>
          <w:spacing w:val="-17"/>
          <w:w w:val="105"/>
          <w:sz w:val="20"/>
        </w:rPr>
        <w:t> </w:t>
      </w:r>
      <w:r>
        <w:rPr>
          <w:color w:val="333333"/>
          <w:spacing w:val="-3"/>
          <w:w w:val="105"/>
          <w:sz w:val="20"/>
        </w:rPr>
        <w:t>we</w:t>
      </w:r>
      <w:r>
        <w:rPr>
          <w:color w:val="333333"/>
          <w:spacing w:val="-18"/>
          <w:w w:val="105"/>
          <w:sz w:val="20"/>
        </w:rPr>
        <w:t> </w:t>
      </w:r>
      <w:r>
        <w:rPr>
          <w:color w:val="333333"/>
          <w:w w:val="105"/>
          <w:sz w:val="20"/>
        </w:rPr>
        <w:t>best</w:t>
      </w:r>
      <w:r>
        <w:rPr>
          <w:color w:val="333333"/>
          <w:spacing w:val="-17"/>
          <w:w w:val="105"/>
          <w:sz w:val="20"/>
        </w:rPr>
        <w:t> </w:t>
      </w:r>
      <w:r>
        <w:rPr>
          <w:color w:val="333333"/>
          <w:w w:val="105"/>
          <w:sz w:val="20"/>
        </w:rPr>
        <w:t>embrace</w:t>
      </w:r>
      <w:r>
        <w:rPr>
          <w:color w:val="333333"/>
          <w:spacing w:val="-18"/>
          <w:w w:val="105"/>
          <w:sz w:val="20"/>
        </w:rPr>
        <w:t> </w:t>
      </w:r>
      <w:r>
        <w:rPr>
          <w:color w:val="333333"/>
          <w:w w:val="105"/>
          <w:sz w:val="20"/>
        </w:rPr>
        <w:t>the</w:t>
      </w:r>
      <w:r>
        <w:rPr>
          <w:color w:val="333333"/>
          <w:spacing w:val="-17"/>
          <w:w w:val="105"/>
          <w:sz w:val="20"/>
        </w:rPr>
        <w:t> </w:t>
      </w:r>
      <w:r>
        <w:rPr>
          <w:color w:val="333333"/>
          <w:w w:val="105"/>
          <w:sz w:val="20"/>
        </w:rPr>
        <w:t>existence</w:t>
      </w:r>
      <w:r>
        <w:rPr>
          <w:color w:val="333333"/>
          <w:spacing w:val="-18"/>
          <w:w w:val="105"/>
          <w:sz w:val="20"/>
        </w:rPr>
        <w:t> </w:t>
      </w:r>
      <w:r>
        <w:rPr>
          <w:color w:val="333333"/>
          <w:w w:val="105"/>
          <w:sz w:val="20"/>
        </w:rPr>
        <w:t>of</w:t>
      </w:r>
      <w:r>
        <w:rPr>
          <w:color w:val="333333"/>
          <w:spacing w:val="-21"/>
          <w:w w:val="105"/>
          <w:sz w:val="20"/>
        </w:rPr>
        <w:t> </w:t>
      </w:r>
      <w:r>
        <w:rPr>
          <w:color w:val="333333"/>
          <w:w w:val="105"/>
          <w:sz w:val="20"/>
        </w:rPr>
        <w:t>and</w:t>
      </w:r>
      <w:r>
        <w:rPr>
          <w:color w:val="333333"/>
          <w:spacing w:val="-17"/>
          <w:w w:val="105"/>
          <w:sz w:val="20"/>
        </w:rPr>
        <w:t> </w:t>
      </w:r>
      <w:r>
        <w:rPr>
          <w:color w:val="333333"/>
          <w:w w:val="105"/>
          <w:sz w:val="20"/>
        </w:rPr>
        <w:t>deal</w:t>
      </w:r>
      <w:r>
        <w:rPr>
          <w:color w:val="333333"/>
          <w:spacing w:val="-18"/>
          <w:w w:val="105"/>
          <w:sz w:val="20"/>
        </w:rPr>
        <w:t> </w:t>
      </w:r>
      <w:r>
        <w:rPr>
          <w:color w:val="333333"/>
          <w:w w:val="105"/>
          <w:sz w:val="20"/>
        </w:rPr>
        <w:t>with</w:t>
      </w:r>
      <w:r>
        <w:rPr>
          <w:color w:val="333333"/>
          <w:spacing w:val="-17"/>
          <w:w w:val="105"/>
          <w:sz w:val="20"/>
        </w:rPr>
        <w:t> </w:t>
      </w:r>
      <w:r>
        <w:rPr>
          <w:color w:val="333333"/>
          <w:w w:val="105"/>
          <w:sz w:val="20"/>
        </w:rPr>
        <w:t>negative</w:t>
      </w:r>
      <w:r>
        <w:rPr>
          <w:color w:val="333333"/>
          <w:spacing w:val="-18"/>
          <w:w w:val="105"/>
          <w:sz w:val="20"/>
        </w:rPr>
        <w:t> </w:t>
      </w:r>
      <w:r>
        <w:rPr>
          <w:color w:val="333333"/>
          <w:w w:val="105"/>
          <w:sz w:val="20"/>
        </w:rPr>
        <w:t>experiences?</w:t>
      </w:r>
    </w:p>
    <w:p>
      <w:pPr>
        <w:pStyle w:val="ListParagraph"/>
        <w:numPr>
          <w:ilvl w:val="0"/>
          <w:numId w:val="3"/>
        </w:numPr>
        <w:tabs>
          <w:tab w:pos="2684" w:val="left" w:leader="none"/>
        </w:tabs>
        <w:spacing w:line="240" w:lineRule="auto" w:before="48" w:after="0"/>
        <w:ind w:left="2683" w:right="0" w:hanging="360"/>
        <w:jc w:val="both"/>
        <w:rPr>
          <w:rFonts w:ascii="Arial"/>
          <w:color w:val="333333"/>
          <w:sz w:val="20"/>
        </w:rPr>
      </w:pPr>
      <w:r>
        <w:rPr>
          <w:color w:val="333333"/>
          <w:w w:val="105"/>
          <w:sz w:val="20"/>
        </w:rPr>
        <w:t>How can </w:t>
      </w:r>
      <w:r>
        <w:rPr>
          <w:color w:val="333333"/>
          <w:spacing w:val="-3"/>
          <w:w w:val="105"/>
          <w:sz w:val="20"/>
        </w:rPr>
        <w:t>we </w:t>
      </w:r>
      <w:r>
        <w:rPr>
          <w:color w:val="333333"/>
          <w:w w:val="105"/>
          <w:sz w:val="20"/>
        </w:rPr>
        <w:t>create healthy</w:t>
      </w:r>
      <w:r>
        <w:rPr>
          <w:color w:val="333333"/>
          <w:spacing w:val="-20"/>
          <w:w w:val="105"/>
          <w:sz w:val="20"/>
        </w:rPr>
        <w:t> </w:t>
      </w:r>
      <w:r>
        <w:rPr>
          <w:color w:val="333333"/>
          <w:w w:val="105"/>
          <w:sz w:val="20"/>
        </w:rPr>
        <w:t>self-esteem?</w:t>
      </w:r>
    </w:p>
    <w:p>
      <w:pPr>
        <w:pStyle w:val="BodyText"/>
        <w:spacing w:before="3"/>
        <w:rPr>
          <w:sz w:val="29"/>
        </w:rPr>
      </w:pPr>
    </w:p>
    <w:p>
      <w:pPr>
        <w:pStyle w:val="BodyText"/>
        <w:spacing w:line="295" w:lineRule="auto"/>
        <w:ind w:left="2323" w:right="2320"/>
        <w:jc w:val="both"/>
      </w:pPr>
      <w:r>
        <w:rPr>
          <w:color w:val="333333"/>
        </w:rPr>
        <w:t>By addressing these questions, numerous studies </w:t>
      </w:r>
      <w:r>
        <w:rPr>
          <w:color w:val="333333"/>
          <w:spacing w:val="-3"/>
        </w:rPr>
        <w:t>have </w:t>
      </w:r>
      <w:r>
        <w:rPr>
          <w:color w:val="333333"/>
        </w:rPr>
        <w:t>revealed concrete actions that lead to improved human functioning. The results from these studies offer direct proof for the effectiveness of interventions and help us understand the difference between what </w:t>
      </w:r>
      <w:r>
        <w:rPr>
          <w:color w:val="333333"/>
          <w:spacing w:val="-3"/>
        </w:rPr>
        <w:t>we </w:t>
      </w:r>
      <w:r>
        <w:rPr>
          <w:color w:val="333333"/>
        </w:rPr>
        <w:t>believe might  contribute  to  enhanced  well-being and what enhances it. For instance, writing about and imagining a best possible self has repeatedly been demonstrated to increase people’s mood and well-being (King,</w:t>
      </w:r>
      <w:r>
        <w:rPr>
          <w:color w:val="333333"/>
          <w:spacing w:val="-9"/>
        </w:rPr>
        <w:t> </w:t>
      </w:r>
      <w:r>
        <w:rPr>
          <w:color w:val="333333"/>
        </w:rPr>
        <w:t>2001;</w:t>
      </w:r>
      <w:r>
        <w:rPr>
          <w:color w:val="333333"/>
          <w:spacing w:val="-8"/>
        </w:rPr>
        <w:t> </w:t>
      </w:r>
      <w:r>
        <w:rPr>
          <w:color w:val="333333"/>
        </w:rPr>
        <w:t>Peters</w:t>
      </w:r>
      <w:r>
        <w:rPr>
          <w:color w:val="333333"/>
          <w:spacing w:val="-8"/>
        </w:rPr>
        <w:t> </w:t>
      </w:r>
      <w:r>
        <w:rPr>
          <w:color w:val="333333"/>
        </w:rPr>
        <w:t>et</w:t>
      </w:r>
      <w:r>
        <w:rPr>
          <w:color w:val="333333"/>
          <w:spacing w:val="-8"/>
        </w:rPr>
        <w:t> </w:t>
      </w:r>
      <w:r>
        <w:rPr>
          <w:color w:val="333333"/>
        </w:rPr>
        <w:t>al.,</w:t>
      </w:r>
      <w:r>
        <w:rPr>
          <w:color w:val="333333"/>
          <w:spacing w:val="-8"/>
        </w:rPr>
        <w:t> </w:t>
      </w:r>
      <w:r>
        <w:rPr>
          <w:color w:val="333333"/>
        </w:rPr>
        <w:t>2010;</w:t>
      </w:r>
      <w:r>
        <w:rPr>
          <w:color w:val="333333"/>
          <w:spacing w:val="-8"/>
        </w:rPr>
        <w:t> </w:t>
      </w:r>
      <w:r>
        <w:rPr>
          <w:color w:val="333333"/>
        </w:rPr>
        <w:t>Sheldon</w:t>
      </w:r>
      <w:r>
        <w:rPr>
          <w:color w:val="333333"/>
          <w:spacing w:val="-8"/>
        </w:rPr>
        <w:t> </w:t>
      </w:r>
      <w:r>
        <w:rPr>
          <w:color w:val="333333"/>
        </w:rPr>
        <w:t>&amp;</w:t>
      </w:r>
      <w:r>
        <w:rPr>
          <w:color w:val="333333"/>
          <w:spacing w:val="-8"/>
        </w:rPr>
        <w:t> </w:t>
      </w:r>
      <w:r>
        <w:rPr>
          <w:color w:val="333333"/>
          <w:spacing w:val="-3"/>
        </w:rPr>
        <w:t>Lyubomirsky,</w:t>
      </w:r>
      <w:r>
        <w:rPr>
          <w:color w:val="333333"/>
          <w:spacing w:val="-8"/>
        </w:rPr>
        <w:t> </w:t>
      </w:r>
      <w:r>
        <w:rPr>
          <w:color w:val="333333"/>
        </w:rPr>
        <w:t>2006).</w:t>
      </w:r>
      <w:r>
        <w:rPr>
          <w:color w:val="333333"/>
          <w:spacing w:val="-8"/>
        </w:rPr>
        <w:t> </w:t>
      </w:r>
      <w:r>
        <w:rPr>
          <w:color w:val="333333"/>
          <w:spacing w:val="-4"/>
        </w:rPr>
        <w:t>Moreover,</w:t>
      </w:r>
      <w:r>
        <w:rPr>
          <w:color w:val="333333"/>
          <w:spacing w:val="-8"/>
        </w:rPr>
        <w:t> </w:t>
      </w:r>
      <w:r>
        <w:rPr>
          <w:color w:val="333333"/>
        </w:rPr>
        <w:t>research on gratitude shows that gratitude can be trained and increased. In a study by McCullough &amp; Emmons (2003), participants </w:t>
      </w:r>
      <w:r>
        <w:rPr>
          <w:color w:val="333333"/>
          <w:spacing w:val="-3"/>
        </w:rPr>
        <w:t>were </w:t>
      </w:r>
      <w:r>
        <w:rPr>
          <w:color w:val="333333"/>
        </w:rPr>
        <w:t>randomly assigned to one of three groups. Participants completed an extensive daily</w:t>
      </w:r>
      <w:r>
        <w:rPr>
          <w:color w:val="333333"/>
          <w:spacing w:val="-36"/>
        </w:rPr>
        <w:t> </w:t>
      </w:r>
      <w:r>
        <w:rPr>
          <w:color w:val="333333"/>
        </w:rPr>
        <w:t>journal in which </w:t>
      </w:r>
      <w:r>
        <w:rPr>
          <w:color w:val="333333"/>
          <w:spacing w:val="2"/>
        </w:rPr>
        <w:t>theyrated </w:t>
      </w:r>
      <w:r>
        <w:rPr>
          <w:color w:val="333333"/>
        </w:rPr>
        <w:t>their moods, physical health, and overall judgments concerning how their lives </w:t>
      </w:r>
      <w:r>
        <w:rPr>
          <w:color w:val="333333"/>
          <w:spacing w:val="-3"/>
        </w:rPr>
        <w:t>were </w:t>
      </w:r>
      <w:r>
        <w:rPr>
          <w:color w:val="333333"/>
        </w:rPr>
        <w:t>going. Each participant </w:t>
      </w:r>
      <w:r>
        <w:rPr>
          <w:color w:val="333333"/>
          <w:spacing w:val="-3"/>
        </w:rPr>
        <w:t>kept </w:t>
      </w:r>
      <w:r>
        <w:rPr>
          <w:color w:val="333333"/>
        </w:rPr>
        <w:t>a brief weekly journal for ten </w:t>
      </w:r>
      <w:r>
        <w:rPr>
          <w:color w:val="333333"/>
          <w:spacing w:val="-3"/>
        </w:rPr>
        <w:t>weeks. </w:t>
      </w:r>
      <w:r>
        <w:rPr>
          <w:color w:val="333333"/>
        </w:rPr>
        <w:t>They either described, in a single sentence, five things they </w:t>
      </w:r>
      <w:r>
        <w:rPr>
          <w:color w:val="333333"/>
          <w:spacing w:val="-3"/>
        </w:rPr>
        <w:t>were </w:t>
      </w:r>
      <w:r>
        <w:rPr>
          <w:color w:val="333333"/>
        </w:rPr>
        <w:t>grateful for that had</w:t>
      </w:r>
      <w:r>
        <w:rPr>
          <w:color w:val="333333"/>
          <w:spacing w:val="27"/>
        </w:rPr>
        <w:t> </w:t>
      </w:r>
      <w:r>
        <w:rPr>
          <w:color w:val="333333"/>
        </w:rPr>
        <w:t>occurred</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in the past week (the gratitude condition); or they did the opposite, describing  five daily hassles (irritants) that had displeased them in the past week (the hassles condition). The neutral group was asked to simply list five events or</w:t>
      </w:r>
      <w:r>
        <w:rPr>
          <w:color w:val="333333"/>
          <w:spacing w:val="-14"/>
        </w:rPr>
        <w:t> </w:t>
      </w:r>
      <w:r>
        <w:rPr>
          <w:color w:val="333333"/>
        </w:rPr>
        <w:t>circumstances that affected them in the last week, and they </w:t>
      </w:r>
      <w:r>
        <w:rPr>
          <w:color w:val="333333"/>
          <w:spacing w:val="-3"/>
        </w:rPr>
        <w:t>were </w:t>
      </w:r>
      <w:r>
        <w:rPr>
          <w:color w:val="333333"/>
        </w:rPr>
        <w:t>not told to accentuate the positive or negative aspects of those circumstances (the events condition). Those in the gratitude condition reported </w:t>
      </w:r>
      <w:r>
        <w:rPr>
          <w:color w:val="333333"/>
          <w:spacing w:val="-3"/>
        </w:rPr>
        <w:t>fewer </w:t>
      </w:r>
      <w:r>
        <w:rPr>
          <w:color w:val="333333"/>
        </w:rPr>
        <w:t>health complaints and </w:t>
      </w:r>
      <w:r>
        <w:rPr>
          <w:color w:val="333333"/>
          <w:spacing w:val="-3"/>
        </w:rPr>
        <w:t>even </w:t>
      </w:r>
      <w:r>
        <w:rPr>
          <w:color w:val="333333"/>
        </w:rPr>
        <w:t>spent more time exercising than control participants did. The gratitude group participants experienced </w:t>
      </w:r>
      <w:r>
        <w:rPr>
          <w:color w:val="333333"/>
          <w:spacing w:val="-3"/>
        </w:rPr>
        <w:t>fewer </w:t>
      </w:r>
      <w:r>
        <w:rPr>
          <w:color w:val="333333"/>
        </w:rPr>
        <w:t>symptoms of physical illness than those in either of the other two groups. </w:t>
      </w:r>
      <w:r>
        <w:rPr>
          <w:color w:val="333333"/>
          <w:spacing w:val="-3"/>
        </w:rPr>
        <w:t>Lastly, </w:t>
      </w:r>
      <w:r>
        <w:rPr>
          <w:color w:val="333333"/>
        </w:rPr>
        <w:t>people in the gratitude condition spent significantly more time exercising (nearly </w:t>
      </w:r>
      <w:r>
        <w:rPr>
          <w:color w:val="333333"/>
          <w:spacing w:val="-4"/>
        </w:rPr>
        <w:t>1.5 </w:t>
      </w:r>
      <w:r>
        <w:rPr>
          <w:color w:val="333333"/>
        </w:rPr>
        <w:t>hours more per </w:t>
      </w:r>
      <w:r>
        <w:rPr>
          <w:color w:val="333333"/>
          <w:spacing w:val="-3"/>
        </w:rPr>
        <w:t>week)  </w:t>
      </w:r>
      <w:r>
        <w:rPr>
          <w:color w:val="333333"/>
        </w:rPr>
        <w:t>than those in the hassles condition.  In one of our own studies (Smeets, Neff, Alberts &amp; Peters, 2014), </w:t>
      </w:r>
      <w:r>
        <w:rPr>
          <w:color w:val="333333"/>
          <w:spacing w:val="-3"/>
        </w:rPr>
        <w:t>we </w:t>
      </w:r>
      <w:r>
        <w:rPr>
          <w:color w:val="333333"/>
        </w:rPr>
        <w:t>investigated the effectiveness of a </w:t>
      </w:r>
      <w:r>
        <w:rPr>
          <w:color w:val="333333"/>
          <w:spacing w:val="-3"/>
        </w:rPr>
        <w:t>3-week </w:t>
      </w:r>
      <w:r>
        <w:rPr>
          <w:color w:val="333333"/>
        </w:rPr>
        <w:t>self-compassion group intervention. Participants </w:t>
      </w:r>
      <w:r>
        <w:rPr>
          <w:color w:val="333333"/>
          <w:spacing w:val="-3"/>
        </w:rPr>
        <w:t>were </w:t>
      </w:r>
      <w:r>
        <w:rPr>
          <w:color w:val="333333"/>
        </w:rPr>
        <w:t>randomly assigned to either an intervention designed to teach skills of self-compassion or an active control group intervention in which general time management skills </w:t>
      </w:r>
      <w:r>
        <w:rPr>
          <w:color w:val="333333"/>
          <w:spacing w:val="-3"/>
        </w:rPr>
        <w:t>were </w:t>
      </w:r>
      <w:r>
        <w:rPr>
          <w:color w:val="333333"/>
        </w:rPr>
        <w:t>taught. Both interventions comprised of 3 group meetings held </w:t>
      </w:r>
      <w:r>
        <w:rPr>
          <w:color w:val="333333"/>
          <w:spacing w:val="-3"/>
        </w:rPr>
        <w:t>over </w:t>
      </w:r>
      <w:r>
        <w:rPr>
          <w:color w:val="333333"/>
        </w:rPr>
        <w:t>three </w:t>
      </w:r>
      <w:r>
        <w:rPr>
          <w:color w:val="333333"/>
          <w:spacing w:val="-3"/>
        </w:rPr>
        <w:t>weeks. </w:t>
      </w:r>
      <w:r>
        <w:rPr>
          <w:color w:val="333333"/>
        </w:rPr>
        <w:t>Results showed that the self-compassion intervention led  to significantly greater increases in self-compassion, mindfulness, optimism, and </w:t>
      </w:r>
      <w:r>
        <w:rPr>
          <w:color w:val="333333"/>
          <w:spacing w:val="-3"/>
        </w:rPr>
        <w:t>self-efficacy, </w:t>
      </w:r>
      <w:r>
        <w:rPr>
          <w:color w:val="333333"/>
        </w:rPr>
        <w:t>as well as significantly greater</w:t>
      </w:r>
      <w:r>
        <w:rPr>
          <w:color w:val="333333"/>
          <w:spacing w:val="-36"/>
        </w:rPr>
        <w:t> </w:t>
      </w:r>
      <w:r>
        <w:rPr>
          <w:color w:val="333333"/>
        </w:rPr>
        <w:t>decreases in rumination, in comparison to the active control intervention. In </w:t>
      </w:r>
      <w:r>
        <w:rPr>
          <w:color w:val="333333"/>
          <w:spacing w:val="-3"/>
        </w:rPr>
        <w:t>summary, </w:t>
      </w:r>
      <w:r>
        <w:rPr>
          <w:color w:val="333333"/>
        </w:rPr>
        <w:t>these findings demonstrate that research can help differentiate between effective and less effective interventions and thus serve as a valuable guide for</w:t>
      </w:r>
      <w:r>
        <w:rPr>
          <w:color w:val="333333"/>
          <w:spacing w:val="12"/>
        </w:rPr>
        <w:t> </w:t>
      </w:r>
      <w:r>
        <w:rPr>
          <w:color w:val="333333"/>
        </w:rPr>
        <w:t>practitioners.</w:t>
      </w:r>
    </w:p>
    <w:p>
      <w:pPr>
        <w:pStyle w:val="BodyText"/>
        <w:spacing w:before="7"/>
        <w:rPr>
          <w:sz w:val="25"/>
        </w:rPr>
      </w:pPr>
    </w:p>
    <w:p>
      <w:pPr>
        <w:spacing w:before="0"/>
        <w:ind w:left="2323" w:right="0" w:firstLine="0"/>
        <w:jc w:val="left"/>
        <w:rPr>
          <w:rFonts w:ascii="Verdana"/>
          <w:sz w:val="19"/>
        </w:rPr>
      </w:pPr>
      <w:r>
        <w:rPr>
          <w:rFonts w:ascii="Arial"/>
          <w:color w:val="694349"/>
          <w:w w:val="130"/>
          <w:sz w:val="22"/>
        </w:rPr>
        <w:t>u </w:t>
      </w:r>
      <w:r>
        <w:rPr>
          <w:rFonts w:ascii="Verdana"/>
          <w:w w:val="130"/>
          <w:sz w:val="19"/>
        </w:rPr>
        <w:t>underlying mechanisms</w:t>
      </w:r>
    </w:p>
    <w:p>
      <w:pPr>
        <w:pStyle w:val="BodyText"/>
        <w:spacing w:before="5"/>
        <w:rPr>
          <w:rFonts w:ascii="Verdana"/>
          <w:sz w:val="27"/>
        </w:rPr>
      </w:pPr>
    </w:p>
    <w:p>
      <w:pPr>
        <w:pStyle w:val="BodyText"/>
        <w:spacing w:line="295" w:lineRule="auto"/>
        <w:ind w:left="2323" w:right="2320"/>
        <w:jc w:val="both"/>
      </w:pPr>
      <w:r>
        <w:rPr>
          <w:color w:val="333333"/>
        </w:rPr>
        <w:t>In addition to testing the effectiveness of interventions, studies </w:t>
      </w:r>
      <w:r>
        <w:rPr>
          <w:color w:val="333333"/>
          <w:spacing w:val="-3"/>
        </w:rPr>
        <w:t>have </w:t>
      </w:r>
      <w:r>
        <w:rPr>
          <w:color w:val="333333"/>
        </w:rPr>
        <w:t>also provided insight into the working mechanisms underlying these actions. Simply put, these studies </w:t>
      </w:r>
      <w:r>
        <w:rPr>
          <w:color w:val="333333"/>
          <w:spacing w:val="-3"/>
        </w:rPr>
        <w:t>have </w:t>
      </w:r>
      <w:r>
        <w:rPr>
          <w:color w:val="333333"/>
        </w:rPr>
        <w:t>not only shown that well-being can be increased by applying certain strategies but </w:t>
      </w:r>
      <w:r>
        <w:rPr>
          <w:color w:val="333333"/>
          <w:spacing w:val="-3"/>
        </w:rPr>
        <w:t>have </w:t>
      </w:r>
      <w:r>
        <w:rPr>
          <w:color w:val="333333"/>
        </w:rPr>
        <w:t>also offered insight as to why these strategies contribute to well-being. For instance, in one of the author’s own studies (Alberts, Schneider    &amp; Martijn, 2007), different emotion regulation strategies and their impact on cognitive resources </w:t>
      </w:r>
      <w:r>
        <w:rPr>
          <w:color w:val="333333"/>
          <w:spacing w:val="-3"/>
        </w:rPr>
        <w:t>were </w:t>
      </w:r>
      <w:r>
        <w:rPr>
          <w:color w:val="333333"/>
        </w:rPr>
        <w:t>addressed. Previous studies </w:t>
      </w:r>
      <w:r>
        <w:rPr>
          <w:color w:val="333333"/>
          <w:spacing w:val="-3"/>
        </w:rPr>
        <w:t>have </w:t>
      </w:r>
      <w:r>
        <w:rPr>
          <w:color w:val="333333"/>
        </w:rPr>
        <w:t>repeatedly shown that when people </w:t>
      </w:r>
      <w:r>
        <w:rPr>
          <w:color w:val="333333"/>
          <w:spacing w:val="-3"/>
        </w:rPr>
        <w:t>exert </w:t>
      </w:r>
      <w:r>
        <w:rPr>
          <w:color w:val="333333"/>
        </w:rPr>
        <w:t>self-control, this results in decreased self-control performance on a subsequent task. Thus, when a dieter who tries to quit smoking says “no” to   a tempting piece of pie, he is more likely to fail in refusing a cigarette at a later moment. The idea is that controlling oneself, in this case controlling the urge       to eat, requires cognitive resources that, after using, are not available for later attempts. In our </w:t>
      </w:r>
      <w:r>
        <w:rPr>
          <w:color w:val="333333"/>
          <w:spacing w:val="-4"/>
        </w:rPr>
        <w:t>study, </w:t>
      </w:r>
      <w:r>
        <w:rPr>
          <w:color w:val="333333"/>
        </w:rPr>
        <w:t>participants </w:t>
      </w:r>
      <w:r>
        <w:rPr>
          <w:color w:val="333333"/>
          <w:spacing w:val="-3"/>
        </w:rPr>
        <w:t>were </w:t>
      </w:r>
      <w:r>
        <w:rPr>
          <w:color w:val="333333"/>
        </w:rPr>
        <w:t>asked to watch a distressing video. Three groups </w:t>
      </w:r>
      <w:r>
        <w:rPr>
          <w:color w:val="333333"/>
          <w:spacing w:val="-3"/>
        </w:rPr>
        <w:t>were </w:t>
      </w:r>
      <w:r>
        <w:rPr>
          <w:color w:val="333333"/>
        </w:rPr>
        <w:t>created. One group was asked to apply self-control; the instructions </w:t>
      </w:r>
      <w:r>
        <w:rPr>
          <w:color w:val="333333"/>
          <w:spacing w:val="-3"/>
        </w:rPr>
        <w:t>were  </w:t>
      </w:r>
      <w:r>
        <w:rPr>
          <w:color w:val="333333"/>
        </w:rPr>
        <w:t>to suppress all the emotions felt during the video. One group was asked       to apply mindful acceptance; the instructions </w:t>
      </w:r>
      <w:r>
        <w:rPr>
          <w:color w:val="333333"/>
          <w:spacing w:val="-3"/>
        </w:rPr>
        <w:t>were </w:t>
      </w:r>
      <w:r>
        <w:rPr>
          <w:color w:val="333333"/>
        </w:rPr>
        <w:t>to allow the emotions to be present and to observe them. The last group did not receive any instructions and </w:t>
      </w:r>
      <w:r>
        <w:rPr>
          <w:color w:val="333333"/>
          <w:spacing w:val="-3"/>
        </w:rPr>
        <w:t>were</w:t>
      </w:r>
      <w:r>
        <w:rPr>
          <w:color w:val="333333"/>
          <w:spacing w:val="29"/>
        </w:rPr>
        <w:t> </w:t>
      </w:r>
      <w:r>
        <w:rPr>
          <w:color w:val="333333"/>
        </w:rPr>
        <w:t>just</w:t>
      </w:r>
      <w:r>
        <w:rPr>
          <w:color w:val="333333"/>
          <w:spacing w:val="29"/>
        </w:rPr>
        <w:t> </w:t>
      </w:r>
      <w:r>
        <w:rPr>
          <w:color w:val="333333"/>
        </w:rPr>
        <w:t>asked</w:t>
      </w:r>
      <w:r>
        <w:rPr>
          <w:color w:val="333333"/>
          <w:spacing w:val="29"/>
        </w:rPr>
        <w:t> </w:t>
      </w:r>
      <w:r>
        <w:rPr>
          <w:color w:val="333333"/>
        </w:rPr>
        <w:t>to</w:t>
      </w:r>
      <w:r>
        <w:rPr>
          <w:color w:val="333333"/>
          <w:spacing w:val="29"/>
        </w:rPr>
        <w:t> </w:t>
      </w:r>
      <w:r>
        <w:rPr>
          <w:color w:val="333333"/>
        </w:rPr>
        <w:t>watch</w:t>
      </w:r>
      <w:r>
        <w:rPr>
          <w:color w:val="333333"/>
          <w:spacing w:val="29"/>
        </w:rPr>
        <w:t> </w:t>
      </w:r>
      <w:r>
        <w:rPr>
          <w:color w:val="333333"/>
        </w:rPr>
        <w:t>the</w:t>
      </w:r>
      <w:r>
        <w:rPr>
          <w:color w:val="333333"/>
          <w:spacing w:val="30"/>
        </w:rPr>
        <w:t> </w:t>
      </w:r>
      <w:r>
        <w:rPr>
          <w:color w:val="333333"/>
        </w:rPr>
        <w:t>movie.</w:t>
      </w:r>
      <w:r>
        <w:rPr>
          <w:color w:val="333333"/>
          <w:spacing w:val="20"/>
        </w:rPr>
        <w:t> </w:t>
      </w:r>
      <w:r>
        <w:rPr>
          <w:color w:val="333333"/>
        </w:rPr>
        <w:t>After</w:t>
      </w:r>
      <w:r>
        <w:rPr>
          <w:color w:val="333333"/>
          <w:spacing w:val="18"/>
        </w:rPr>
        <w:t> </w:t>
      </w:r>
      <w:r>
        <w:rPr>
          <w:color w:val="333333"/>
        </w:rPr>
        <w:t>the</w:t>
      </w:r>
      <w:r>
        <w:rPr>
          <w:color w:val="333333"/>
          <w:spacing w:val="29"/>
        </w:rPr>
        <w:t> </w:t>
      </w:r>
      <w:r>
        <w:rPr>
          <w:color w:val="333333"/>
        </w:rPr>
        <w:t>movie,</w:t>
      </w:r>
      <w:r>
        <w:rPr>
          <w:color w:val="333333"/>
          <w:spacing w:val="29"/>
        </w:rPr>
        <w:t> </w:t>
      </w:r>
      <w:r>
        <w:rPr>
          <w:color w:val="333333"/>
        </w:rPr>
        <w:t>all</w:t>
      </w:r>
      <w:r>
        <w:rPr>
          <w:color w:val="333333"/>
          <w:spacing w:val="29"/>
        </w:rPr>
        <w:t> </w:t>
      </w:r>
      <w:r>
        <w:rPr>
          <w:color w:val="333333"/>
        </w:rPr>
        <w:t>participants</w:t>
      </w:r>
      <w:r>
        <w:rPr>
          <w:color w:val="333333"/>
          <w:spacing w:val="29"/>
        </w:rPr>
        <w:t> </w:t>
      </w:r>
      <w:r>
        <w:rPr>
          <w:color w:val="333333"/>
        </w:rPr>
        <w:t>completed</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2"/>
        <w:jc w:val="both"/>
      </w:pPr>
      <w:r>
        <w:rPr>
          <w:color w:val="333333"/>
        </w:rPr>
        <w:t>a computer task that required self-control. </w:t>
      </w:r>
      <w:r>
        <w:rPr>
          <w:color w:val="333333"/>
          <w:spacing w:val="-5"/>
        </w:rPr>
        <w:t>We </w:t>
      </w:r>
      <w:r>
        <w:rPr>
          <w:color w:val="333333"/>
        </w:rPr>
        <w:t>found that participants who suppressed their emotions performed the worst on this second self-control task.  In contrast, participants who accepted their emotions outperformed both groups. These findings provide insight into a potential mechanism underlying mindful acceptance, namely that it probably conserves regulatory resources. In a similar vein, other studies </w:t>
      </w:r>
      <w:r>
        <w:rPr>
          <w:color w:val="333333"/>
          <w:spacing w:val="-3"/>
        </w:rPr>
        <w:t>have </w:t>
      </w:r>
      <w:r>
        <w:rPr>
          <w:color w:val="333333"/>
        </w:rPr>
        <w:t>revealed valuable insights as to why certain strategies and interventions might</w:t>
      </w:r>
      <w:r>
        <w:rPr>
          <w:color w:val="333333"/>
          <w:spacing w:val="4"/>
        </w:rPr>
        <w:t> </w:t>
      </w:r>
      <w:r>
        <w:rPr>
          <w:color w:val="333333"/>
        </w:rPr>
        <w:t>work.</w:t>
      </w:r>
    </w:p>
    <w:p>
      <w:pPr>
        <w:pStyle w:val="BodyText"/>
        <w:spacing w:before="10"/>
        <w:rPr>
          <w:sz w:val="24"/>
        </w:rPr>
      </w:pPr>
    </w:p>
    <w:p>
      <w:pPr>
        <w:spacing w:before="1"/>
        <w:ind w:left="2323" w:right="0" w:firstLine="0"/>
        <w:jc w:val="left"/>
        <w:rPr>
          <w:rFonts w:ascii="Verdana"/>
          <w:sz w:val="19"/>
        </w:rPr>
      </w:pPr>
      <w:r>
        <w:rPr>
          <w:rFonts w:ascii="Arial"/>
          <w:color w:val="694349"/>
          <w:w w:val="135"/>
          <w:sz w:val="22"/>
        </w:rPr>
        <w:t>u </w:t>
      </w:r>
      <w:r>
        <w:rPr>
          <w:rFonts w:ascii="Verdana"/>
          <w:w w:val="130"/>
          <w:sz w:val="19"/>
        </w:rPr>
        <w:t>measurement tools</w:t>
      </w:r>
    </w:p>
    <w:p>
      <w:pPr>
        <w:pStyle w:val="BodyText"/>
        <w:spacing w:before="5"/>
        <w:rPr>
          <w:rFonts w:ascii="Verdana"/>
          <w:sz w:val="27"/>
        </w:rPr>
      </w:pPr>
    </w:p>
    <w:p>
      <w:pPr>
        <w:pStyle w:val="BodyText"/>
        <w:spacing w:line="295" w:lineRule="auto"/>
        <w:ind w:left="2323" w:right="2320"/>
        <w:jc w:val="both"/>
      </w:pPr>
      <w:r>
        <w:rPr>
          <w:color w:val="333333"/>
          <w:spacing w:val="-3"/>
        </w:rPr>
        <w:t>Finally, </w:t>
      </w:r>
      <w:r>
        <w:rPr>
          <w:color w:val="333333"/>
        </w:rPr>
        <w:t>research has offered many valuable measurement tools to address</w:t>
      </w:r>
      <w:r>
        <w:rPr>
          <w:color w:val="333333"/>
          <w:spacing w:val="-31"/>
        </w:rPr>
        <w:t> </w:t>
      </w:r>
      <w:r>
        <w:rPr>
          <w:color w:val="333333"/>
        </w:rPr>
        <w:t>complex constructs</w:t>
      </w:r>
      <w:r>
        <w:rPr>
          <w:color w:val="333333"/>
          <w:spacing w:val="-8"/>
        </w:rPr>
        <w:t> </w:t>
      </w:r>
      <w:r>
        <w:rPr>
          <w:color w:val="333333"/>
          <w:spacing w:val="-3"/>
        </w:rPr>
        <w:t>like</w:t>
      </w:r>
      <w:r>
        <w:rPr>
          <w:color w:val="333333"/>
          <w:spacing w:val="-7"/>
        </w:rPr>
        <w:t> </w:t>
      </w:r>
      <w:r>
        <w:rPr>
          <w:color w:val="333333"/>
        </w:rPr>
        <w:t>happiness,</w:t>
      </w:r>
      <w:r>
        <w:rPr>
          <w:color w:val="333333"/>
          <w:spacing w:val="-8"/>
        </w:rPr>
        <w:t> </w:t>
      </w:r>
      <w:r>
        <w:rPr>
          <w:color w:val="333333"/>
        </w:rPr>
        <w:t>optimism,</w:t>
      </w:r>
      <w:r>
        <w:rPr>
          <w:color w:val="333333"/>
          <w:spacing w:val="-7"/>
        </w:rPr>
        <w:t> </w:t>
      </w:r>
      <w:r>
        <w:rPr>
          <w:color w:val="333333"/>
        </w:rPr>
        <w:t>and</w:t>
      </w:r>
      <w:r>
        <w:rPr>
          <w:color w:val="333333"/>
          <w:spacing w:val="-7"/>
        </w:rPr>
        <w:t> </w:t>
      </w:r>
      <w:r>
        <w:rPr>
          <w:color w:val="333333"/>
        </w:rPr>
        <w:t>resilience.</w:t>
      </w:r>
      <w:r>
        <w:rPr>
          <w:color w:val="333333"/>
          <w:spacing w:val="-8"/>
        </w:rPr>
        <w:t> </w:t>
      </w:r>
      <w:r>
        <w:rPr>
          <w:color w:val="333333"/>
        </w:rPr>
        <w:t>Forexample,</w:t>
      </w:r>
      <w:r>
        <w:rPr>
          <w:color w:val="333333"/>
          <w:spacing w:val="-7"/>
        </w:rPr>
        <w:t> </w:t>
      </w:r>
      <w:r>
        <w:rPr>
          <w:color w:val="333333"/>
        </w:rPr>
        <w:t>in</w:t>
      </w:r>
      <w:r>
        <w:rPr>
          <w:color w:val="333333"/>
          <w:spacing w:val="-7"/>
        </w:rPr>
        <w:t> </w:t>
      </w:r>
      <w:r>
        <w:rPr>
          <w:color w:val="333333"/>
        </w:rPr>
        <w:t>2004,</w:t>
      </w:r>
      <w:r>
        <w:rPr>
          <w:color w:val="333333"/>
          <w:spacing w:val="-8"/>
        </w:rPr>
        <w:t> </w:t>
      </w:r>
      <w:r>
        <w:rPr>
          <w:color w:val="333333"/>
        </w:rPr>
        <w:t>Peterson and Seligman developed the </w:t>
      </w:r>
      <w:r>
        <w:rPr>
          <w:color w:val="333333"/>
          <w:spacing w:val="-3"/>
        </w:rPr>
        <w:t>Values </w:t>
      </w:r>
      <w:r>
        <w:rPr>
          <w:color w:val="333333"/>
        </w:rPr>
        <w:t>In Action Inventory of Strengths (VIA–IS), which</w:t>
      </w:r>
      <w:r>
        <w:rPr>
          <w:color w:val="333333"/>
          <w:spacing w:val="-3"/>
        </w:rPr>
        <w:t> </w:t>
      </w:r>
      <w:r>
        <w:rPr>
          <w:color w:val="333333"/>
        </w:rPr>
        <w:t>brings</w:t>
      </w:r>
      <w:r>
        <w:rPr>
          <w:color w:val="333333"/>
          <w:spacing w:val="-2"/>
        </w:rPr>
        <w:t> </w:t>
      </w:r>
      <w:r>
        <w:rPr>
          <w:color w:val="333333"/>
        </w:rPr>
        <w:t>together</w:t>
      </w:r>
      <w:r>
        <w:rPr>
          <w:color w:val="333333"/>
          <w:spacing w:val="-15"/>
        </w:rPr>
        <w:t> </w:t>
      </w:r>
      <w:r>
        <w:rPr>
          <w:color w:val="333333"/>
        </w:rPr>
        <w:t>the</w:t>
      </w:r>
      <w:r>
        <w:rPr>
          <w:color w:val="333333"/>
          <w:spacing w:val="-2"/>
        </w:rPr>
        <w:t> </w:t>
      </w:r>
      <w:r>
        <w:rPr>
          <w:color w:val="333333"/>
        </w:rPr>
        <w:t>six</w:t>
      </w:r>
      <w:r>
        <w:rPr>
          <w:color w:val="333333"/>
          <w:spacing w:val="-3"/>
        </w:rPr>
        <w:t> </w:t>
      </w:r>
      <w:r>
        <w:rPr>
          <w:color w:val="333333"/>
        </w:rPr>
        <w:t>most</w:t>
      </w:r>
      <w:r>
        <w:rPr>
          <w:color w:val="333333"/>
          <w:spacing w:val="-2"/>
        </w:rPr>
        <w:t> </w:t>
      </w:r>
      <w:r>
        <w:rPr>
          <w:color w:val="333333"/>
        </w:rPr>
        <w:t>valued</w:t>
      </w:r>
      <w:r>
        <w:rPr>
          <w:color w:val="333333"/>
          <w:spacing w:val="-3"/>
        </w:rPr>
        <w:t> </w:t>
      </w:r>
      <w:r>
        <w:rPr>
          <w:color w:val="333333"/>
        </w:rPr>
        <w:t>virtues,</w:t>
      </w:r>
      <w:r>
        <w:rPr>
          <w:color w:val="333333"/>
          <w:spacing w:val="-2"/>
        </w:rPr>
        <w:t> </w:t>
      </w:r>
      <w:r>
        <w:rPr>
          <w:color w:val="333333"/>
        </w:rPr>
        <w:t>operationalized</w:t>
      </w:r>
      <w:r>
        <w:rPr>
          <w:color w:val="333333"/>
          <w:spacing w:val="-3"/>
        </w:rPr>
        <w:t> </w:t>
      </w:r>
      <w:r>
        <w:rPr>
          <w:color w:val="333333"/>
        </w:rPr>
        <w:t>into</w:t>
      </w:r>
      <w:r>
        <w:rPr>
          <w:color w:val="333333"/>
          <w:spacing w:val="-2"/>
        </w:rPr>
        <w:t> </w:t>
      </w:r>
      <w:r>
        <w:rPr>
          <w:color w:val="333333"/>
        </w:rPr>
        <w:t>24</w:t>
      </w:r>
      <w:r>
        <w:rPr>
          <w:color w:val="333333"/>
          <w:spacing w:val="-3"/>
        </w:rPr>
        <w:t> </w:t>
      </w:r>
      <w:r>
        <w:rPr>
          <w:color w:val="333333"/>
        </w:rPr>
        <w:t>different character strengths. By completing this assessment, respondents gain  insight  into the extent to which they possess these 24 character strengths (Peterson &amp; Seligman, 2004). Other examples of measurement tools that </w:t>
      </w:r>
      <w:r>
        <w:rPr>
          <w:color w:val="333333"/>
          <w:spacing w:val="-3"/>
        </w:rPr>
        <w:t>have </w:t>
      </w:r>
      <w:r>
        <w:rPr>
          <w:color w:val="333333"/>
        </w:rPr>
        <w:t>been developed </w:t>
      </w:r>
      <w:r>
        <w:rPr>
          <w:color w:val="333333"/>
          <w:spacing w:val="-3"/>
        </w:rPr>
        <w:t>over </w:t>
      </w:r>
      <w:r>
        <w:rPr>
          <w:color w:val="333333"/>
        </w:rPr>
        <w:t>the years include the Flourishing Scale (Diener et al., 2009), the Subjective Happiness</w:t>
      </w:r>
      <w:r>
        <w:rPr>
          <w:color w:val="333333"/>
          <w:spacing w:val="-11"/>
        </w:rPr>
        <w:t> </w:t>
      </w:r>
      <w:r>
        <w:rPr>
          <w:color w:val="333333"/>
        </w:rPr>
        <w:t>Scale</w:t>
      </w:r>
      <w:r>
        <w:rPr>
          <w:color w:val="333333"/>
          <w:spacing w:val="-11"/>
        </w:rPr>
        <w:t> </w:t>
      </w:r>
      <w:r>
        <w:rPr>
          <w:color w:val="333333"/>
        </w:rPr>
        <w:t>(Lyubomirsky</w:t>
      </w:r>
      <w:r>
        <w:rPr>
          <w:color w:val="333333"/>
          <w:spacing w:val="-20"/>
        </w:rPr>
        <w:t> </w:t>
      </w:r>
      <w:r>
        <w:rPr>
          <w:color w:val="333333"/>
        </w:rPr>
        <w:t>&amp;</w:t>
      </w:r>
      <w:r>
        <w:rPr>
          <w:color w:val="333333"/>
          <w:spacing w:val="-11"/>
        </w:rPr>
        <w:t> </w:t>
      </w:r>
      <w:r>
        <w:rPr>
          <w:color w:val="333333"/>
        </w:rPr>
        <w:t>Lepper,</w:t>
      </w:r>
      <w:r>
        <w:rPr>
          <w:color w:val="333333"/>
          <w:spacing w:val="-11"/>
        </w:rPr>
        <w:t> </w:t>
      </w:r>
      <w:r>
        <w:rPr>
          <w:color w:val="333333"/>
        </w:rPr>
        <w:t>1999),</w:t>
      </w:r>
      <w:r>
        <w:rPr>
          <w:color w:val="333333"/>
          <w:spacing w:val="-11"/>
        </w:rPr>
        <w:t> </w:t>
      </w:r>
      <w:r>
        <w:rPr>
          <w:color w:val="333333"/>
        </w:rPr>
        <w:t>the</w:t>
      </w:r>
      <w:r>
        <w:rPr>
          <w:color w:val="333333"/>
          <w:spacing w:val="-18"/>
        </w:rPr>
        <w:t> </w:t>
      </w:r>
      <w:r>
        <w:rPr>
          <w:color w:val="333333"/>
        </w:rPr>
        <w:t>Adult</w:t>
      </w:r>
      <w:r>
        <w:rPr>
          <w:color w:val="333333"/>
          <w:spacing w:val="-11"/>
        </w:rPr>
        <w:t> </w:t>
      </w:r>
      <w:r>
        <w:rPr>
          <w:color w:val="333333"/>
        </w:rPr>
        <w:t>Dispositional</w:t>
      </w:r>
      <w:r>
        <w:rPr>
          <w:color w:val="333333"/>
          <w:spacing w:val="-11"/>
        </w:rPr>
        <w:t> </w:t>
      </w:r>
      <w:r>
        <w:rPr>
          <w:color w:val="333333"/>
        </w:rPr>
        <w:t>Hope</w:t>
      </w:r>
      <w:r>
        <w:rPr>
          <w:color w:val="333333"/>
          <w:spacing w:val="-11"/>
        </w:rPr>
        <w:t> </w:t>
      </w:r>
      <w:r>
        <w:rPr>
          <w:color w:val="333333"/>
        </w:rPr>
        <w:t>Scale (Snyder</w:t>
      </w:r>
      <w:r>
        <w:rPr>
          <w:color w:val="333333"/>
          <w:spacing w:val="-12"/>
        </w:rPr>
        <w:t> </w:t>
      </w:r>
      <w:r>
        <w:rPr>
          <w:color w:val="333333"/>
        </w:rPr>
        <w:t>et</w:t>
      </w:r>
      <w:r>
        <w:rPr>
          <w:color w:val="333333"/>
          <w:spacing w:val="-2"/>
        </w:rPr>
        <w:t> </w:t>
      </w:r>
      <w:r>
        <w:rPr>
          <w:color w:val="333333"/>
        </w:rPr>
        <w:t>al.,</w:t>
      </w:r>
      <w:r>
        <w:rPr>
          <w:color w:val="333333"/>
          <w:spacing w:val="-2"/>
        </w:rPr>
        <w:t> </w:t>
      </w:r>
      <w:r>
        <w:rPr>
          <w:color w:val="333333"/>
        </w:rPr>
        <w:t>1991)</w:t>
      </w:r>
      <w:r>
        <w:rPr>
          <w:color w:val="333333"/>
          <w:spacing w:val="-2"/>
        </w:rPr>
        <w:t> </w:t>
      </w:r>
      <w:r>
        <w:rPr>
          <w:color w:val="333333"/>
        </w:rPr>
        <w:t>and</w:t>
      </w:r>
      <w:r>
        <w:rPr>
          <w:color w:val="333333"/>
          <w:spacing w:val="-2"/>
        </w:rPr>
        <w:t> </w:t>
      </w:r>
      <w:r>
        <w:rPr>
          <w:color w:val="333333"/>
        </w:rPr>
        <w:t>the</w:t>
      </w:r>
      <w:r>
        <w:rPr>
          <w:color w:val="333333"/>
          <w:spacing w:val="-2"/>
        </w:rPr>
        <w:t> </w:t>
      </w:r>
      <w:r>
        <w:rPr>
          <w:color w:val="333333"/>
        </w:rPr>
        <w:t>Brief</w:t>
      </w:r>
      <w:r>
        <w:rPr>
          <w:color w:val="333333"/>
          <w:spacing w:val="-6"/>
        </w:rPr>
        <w:t> </w:t>
      </w:r>
      <w:r>
        <w:rPr>
          <w:color w:val="333333"/>
        </w:rPr>
        <w:t>Resilience</w:t>
      </w:r>
      <w:r>
        <w:rPr>
          <w:color w:val="333333"/>
          <w:spacing w:val="-2"/>
        </w:rPr>
        <w:t> </w:t>
      </w:r>
      <w:r>
        <w:rPr>
          <w:color w:val="333333"/>
        </w:rPr>
        <w:t>Scale</w:t>
      </w:r>
      <w:r>
        <w:rPr>
          <w:color w:val="333333"/>
          <w:spacing w:val="-2"/>
        </w:rPr>
        <w:t> </w:t>
      </w:r>
      <w:r>
        <w:rPr>
          <w:color w:val="333333"/>
        </w:rPr>
        <w:t>(Smith</w:t>
      </w:r>
      <w:r>
        <w:rPr>
          <w:color w:val="333333"/>
          <w:spacing w:val="-3"/>
        </w:rPr>
        <w:t> </w:t>
      </w:r>
      <w:r>
        <w:rPr>
          <w:color w:val="333333"/>
        </w:rPr>
        <w:t>et</w:t>
      </w:r>
      <w:r>
        <w:rPr>
          <w:color w:val="333333"/>
          <w:spacing w:val="-2"/>
        </w:rPr>
        <w:t> </w:t>
      </w:r>
      <w:r>
        <w:rPr>
          <w:color w:val="333333"/>
        </w:rPr>
        <w:t>al.,</w:t>
      </w:r>
      <w:r>
        <w:rPr>
          <w:color w:val="333333"/>
          <w:spacing w:val="-2"/>
        </w:rPr>
        <w:t> </w:t>
      </w:r>
      <w:r>
        <w:rPr>
          <w:color w:val="333333"/>
        </w:rPr>
        <w:t>2008).</w:t>
      </w:r>
    </w:p>
    <w:p>
      <w:pPr>
        <w:pStyle w:val="BodyText"/>
        <w:spacing w:line="295" w:lineRule="auto" w:before="5"/>
        <w:ind w:left="2323" w:right="2320" w:firstLine="720"/>
        <w:jc w:val="both"/>
      </w:pPr>
      <w:r>
        <w:rPr>
          <w:color w:val="333333"/>
        </w:rPr>
        <w:t>These assessment tools are valuable  for  a  variety  of  reasons.  First,  they provide a </w:t>
      </w:r>
      <w:r>
        <w:rPr>
          <w:color w:val="333333"/>
          <w:spacing w:val="-3"/>
        </w:rPr>
        <w:t>way </w:t>
      </w:r>
      <w:r>
        <w:rPr>
          <w:color w:val="333333"/>
        </w:rPr>
        <w:t>to gain insight into the extent to which certain constructs characterize people. Using them, </w:t>
      </w:r>
      <w:r>
        <w:rPr>
          <w:color w:val="333333"/>
          <w:spacing w:val="-3"/>
        </w:rPr>
        <w:t>we </w:t>
      </w:r>
      <w:r>
        <w:rPr>
          <w:color w:val="333333"/>
        </w:rPr>
        <w:t>can, for example, determine the level of optimism of a person, or the ability to deal with difficult thoughts. Second, the scores on assessment tools can be compared to mean scores. Many assessment tools </w:t>
      </w:r>
      <w:r>
        <w:rPr>
          <w:color w:val="333333"/>
          <w:spacing w:val="-3"/>
        </w:rPr>
        <w:t>have </w:t>
      </w:r>
      <w:r>
        <w:rPr>
          <w:color w:val="333333"/>
        </w:rPr>
        <w:t>been used in a wide range of populations, providing information on general means per </w:t>
      </w:r>
      <w:r>
        <w:rPr>
          <w:color w:val="333333"/>
          <w:spacing w:val="-3"/>
        </w:rPr>
        <w:t>country, </w:t>
      </w:r>
      <w:r>
        <w:rPr>
          <w:color w:val="333333"/>
        </w:rPr>
        <w:t>age group or other population characteristics. In this </w:t>
      </w:r>
      <w:r>
        <w:rPr>
          <w:color w:val="333333"/>
          <w:spacing w:val="-7"/>
        </w:rPr>
        <w:t>way, </w:t>
      </w:r>
      <w:r>
        <w:rPr>
          <w:color w:val="333333"/>
        </w:rPr>
        <w:t>the score of one single person can be compared to a mean score, which provides additional information on the relative score of this individual. Third, assessment</w:t>
      </w:r>
      <w:r>
        <w:rPr>
          <w:color w:val="333333"/>
          <w:spacing w:val="-3"/>
        </w:rPr>
        <w:t> </w:t>
      </w:r>
      <w:r>
        <w:rPr>
          <w:color w:val="333333"/>
        </w:rPr>
        <w:t>tools</w:t>
      </w:r>
      <w:r>
        <w:rPr>
          <w:color w:val="333333"/>
          <w:spacing w:val="-2"/>
        </w:rPr>
        <w:t> </w:t>
      </w:r>
      <w:r>
        <w:rPr>
          <w:color w:val="333333"/>
        </w:rPr>
        <w:t>can</w:t>
      </w:r>
      <w:r>
        <w:rPr>
          <w:color w:val="333333"/>
          <w:spacing w:val="-3"/>
        </w:rPr>
        <w:t> </w:t>
      </w:r>
      <w:r>
        <w:rPr>
          <w:color w:val="333333"/>
        </w:rPr>
        <w:t>be</w:t>
      </w:r>
      <w:r>
        <w:rPr>
          <w:color w:val="333333"/>
          <w:spacing w:val="-2"/>
        </w:rPr>
        <w:t> </w:t>
      </w:r>
      <w:r>
        <w:rPr>
          <w:color w:val="333333"/>
        </w:rPr>
        <w:t>used</w:t>
      </w:r>
      <w:r>
        <w:rPr>
          <w:color w:val="333333"/>
          <w:spacing w:val="-3"/>
        </w:rPr>
        <w:t> </w:t>
      </w:r>
      <w:r>
        <w:rPr>
          <w:color w:val="333333"/>
        </w:rPr>
        <w:t>as</w:t>
      </w:r>
      <w:r>
        <w:rPr>
          <w:color w:val="333333"/>
          <w:spacing w:val="-2"/>
        </w:rPr>
        <w:t> </w:t>
      </w:r>
      <w:r>
        <w:rPr>
          <w:color w:val="333333"/>
        </w:rPr>
        <w:t>repeated</w:t>
      </w:r>
      <w:r>
        <w:rPr>
          <w:color w:val="333333"/>
          <w:spacing w:val="-3"/>
        </w:rPr>
        <w:t> </w:t>
      </w:r>
      <w:r>
        <w:rPr>
          <w:color w:val="333333"/>
        </w:rPr>
        <w:t>measures.</w:t>
      </w:r>
      <w:r>
        <w:rPr>
          <w:color w:val="333333"/>
          <w:spacing w:val="-2"/>
        </w:rPr>
        <w:t> </w:t>
      </w:r>
      <w:r>
        <w:rPr>
          <w:color w:val="333333"/>
        </w:rPr>
        <w:t>For</w:t>
      </w:r>
      <w:r>
        <w:rPr>
          <w:color w:val="333333"/>
          <w:spacing w:val="-15"/>
        </w:rPr>
        <w:t> </w:t>
      </w:r>
      <w:r>
        <w:rPr>
          <w:color w:val="333333"/>
        </w:rPr>
        <w:t>instance,</w:t>
      </w:r>
      <w:r>
        <w:rPr>
          <w:color w:val="333333"/>
          <w:spacing w:val="-2"/>
        </w:rPr>
        <w:t> </w:t>
      </w:r>
      <w:r>
        <w:rPr>
          <w:color w:val="333333"/>
        </w:rPr>
        <w:t>by</w:t>
      </w:r>
      <w:r>
        <w:rPr>
          <w:color w:val="333333"/>
          <w:spacing w:val="-14"/>
        </w:rPr>
        <w:t> </w:t>
      </w:r>
      <w:r>
        <w:rPr>
          <w:color w:val="333333"/>
        </w:rPr>
        <w:t>administering a questionnaire at multiple times during an intervention, the progress of a client can be  tracked.  </w:t>
      </w:r>
      <w:r>
        <w:rPr>
          <w:color w:val="333333"/>
          <w:spacing w:val="-3"/>
        </w:rPr>
        <w:t>Moreover,  </w:t>
      </w:r>
      <w:r>
        <w:rPr>
          <w:color w:val="333333"/>
        </w:rPr>
        <w:t>repeated  administration  can  provide  information  on the stability of characteristics.  One  may complete  the  aforementioned VIA– IS now and a year later and discover that the strengths that </w:t>
      </w:r>
      <w:r>
        <w:rPr>
          <w:color w:val="333333"/>
          <w:spacing w:val="-3"/>
        </w:rPr>
        <w:t>were </w:t>
      </w:r>
      <w:r>
        <w:rPr>
          <w:color w:val="333333"/>
        </w:rPr>
        <w:t>identified on both occasions remain very similar. </w:t>
      </w:r>
      <w:r>
        <w:rPr>
          <w:color w:val="333333"/>
          <w:spacing w:val="-3"/>
        </w:rPr>
        <w:t>Lastly, </w:t>
      </w:r>
      <w:r>
        <w:rPr>
          <w:color w:val="333333"/>
        </w:rPr>
        <w:t>insight into the relationship between different constructs can be obtained by comparing the correlation between the scores</w:t>
      </w:r>
      <w:r>
        <w:rPr>
          <w:color w:val="333333"/>
          <w:spacing w:val="-4"/>
        </w:rPr>
        <w:t> </w:t>
      </w:r>
      <w:r>
        <w:rPr>
          <w:color w:val="333333"/>
        </w:rPr>
        <w:t>on</w:t>
      </w:r>
      <w:r>
        <w:rPr>
          <w:color w:val="333333"/>
          <w:spacing w:val="-4"/>
        </w:rPr>
        <w:t> </w:t>
      </w:r>
      <w:r>
        <w:rPr>
          <w:color w:val="333333"/>
        </w:rPr>
        <w:t>different</w:t>
      </w:r>
      <w:r>
        <w:rPr>
          <w:color w:val="333333"/>
          <w:spacing w:val="-4"/>
        </w:rPr>
        <w:t> </w:t>
      </w:r>
      <w:r>
        <w:rPr>
          <w:color w:val="333333"/>
        </w:rPr>
        <w:t>assessment</w:t>
      </w:r>
      <w:r>
        <w:rPr>
          <w:color w:val="333333"/>
          <w:spacing w:val="-4"/>
        </w:rPr>
        <w:t> </w:t>
      </w:r>
      <w:r>
        <w:rPr>
          <w:color w:val="333333"/>
        </w:rPr>
        <w:t>tools.</w:t>
      </w:r>
      <w:r>
        <w:rPr>
          <w:color w:val="333333"/>
          <w:spacing w:val="-4"/>
        </w:rPr>
        <w:t> </w:t>
      </w:r>
      <w:r>
        <w:rPr>
          <w:color w:val="333333"/>
        </w:rPr>
        <w:t>Using</w:t>
      </w:r>
      <w:r>
        <w:rPr>
          <w:color w:val="333333"/>
          <w:spacing w:val="-4"/>
        </w:rPr>
        <w:t> </w:t>
      </w:r>
      <w:r>
        <w:rPr>
          <w:color w:val="333333"/>
        </w:rPr>
        <w:t>this</w:t>
      </w:r>
      <w:r>
        <w:rPr>
          <w:color w:val="333333"/>
          <w:spacing w:val="-4"/>
        </w:rPr>
        <w:t> </w:t>
      </w:r>
      <w:r>
        <w:rPr>
          <w:color w:val="333333"/>
        </w:rPr>
        <w:t>method,</w:t>
      </w:r>
      <w:r>
        <w:rPr>
          <w:color w:val="333333"/>
          <w:spacing w:val="-4"/>
        </w:rPr>
        <w:t> </w:t>
      </w:r>
      <w:r>
        <w:rPr>
          <w:color w:val="333333"/>
        </w:rPr>
        <w:t>research</w:t>
      </w:r>
      <w:r>
        <w:rPr>
          <w:color w:val="333333"/>
          <w:spacing w:val="-4"/>
        </w:rPr>
        <w:t> </w:t>
      </w:r>
      <w:r>
        <w:rPr>
          <w:color w:val="333333"/>
        </w:rPr>
        <w:t>has</w:t>
      </w:r>
      <w:r>
        <w:rPr>
          <w:color w:val="333333"/>
          <w:spacing w:val="-4"/>
        </w:rPr>
        <w:t> </w:t>
      </w:r>
      <w:r>
        <w:rPr>
          <w:color w:val="333333"/>
        </w:rPr>
        <w:t>revealed</w:t>
      </w:r>
      <w:r>
        <w:rPr>
          <w:color w:val="333333"/>
          <w:spacing w:val="-4"/>
        </w:rPr>
        <w:t> </w:t>
      </w:r>
      <w:r>
        <w:rPr>
          <w:color w:val="333333"/>
        </w:rPr>
        <w:t>that people who score high on mindfulness also use their strengths more, for instance (Alberts, Peters, Niemec, Muschalik,</w:t>
      </w:r>
      <w:r>
        <w:rPr>
          <w:color w:val="333333"/>
          <w:spacing w:val="4"/>
        </w:rPr>
        <w:t> </w:t>
      </w:r>
      <w:r>
        <w:rPr>
          <w:color w:val="333333"/>
        </w:rPr>
        <w:t>2017).</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40"/>
          <w:sz w:val="22"/>
        </w:rPr>
        <w:t>u </w:t>
      </w:r>
      <w:r>
        <w:rPr>
          <w:rFonts w:ascii="Verdana"/>
          <w:w w:val="140"/>
          <w:sz w:val="19"/>
        </w:rPr>
        <w:t>practice</w:t>
      </w:r>
    </w:p>
    <w:p>
      <w:pPr>
        <w:pStyle w:val="BodyText"/>
        <w:spacing w:before="5"/>
        <w:rPr>
          <w:rFonts w:ascii="Verdana"/>
          <w:sz w:val="27"/>
        </w:rPr>
      </w:pPr>
    </w:p>
    <w:p>
      <w:pPr>
        <w:pStyle w:val="BodyText"/>
        <w:spacing w:line="295" w:lineRule="auto"/>
        <w:ind w:left="2323" w:right="2320"/>
        <w:jc w:val="both"/>
      </w:pPr>
      <w:r>
        <w:rPr>
          <w:color w:val="333333"/>
        </w:rPr>
        <w:t>The many interventions and actions that are </w:t>
      </w:r>
      <w:r>
        <w:rPr>
          <w:color w:val="333333"/>
          <w:spacing w:val="-3"/>
        </w:rPr>
        <w:t>proven </w:t>
      </w:r>
      <w:r>
        <w:rPr>
          <w:color w:val="333333"/>
        </w:rPr>
        <w:t>to enhance well-being are a rich source for practitioners who aim to apply positive </w:t>
      </w:r>
      <w:r>
        <w:rPr>
          <w:color w:val="333333"/>
          <w:spacing w:val="-3"/>
        </w:rPr>
        <w:t>psychology. </w:t>
      </w:r>
      <w:r>
        <w:rPr>
          <w:color w:val="333333"/>
        </w:rPr>
        <w:t>The insights from positive psychological research can be applied directly in different </w:t>
      </w:r>
      <w:r>
        <w:rPr>
          <w:color w:val="333333"/>
          <w:spacing w:val="-3"/>
        </w:rPr>
        <w:t>ways. </w:t>
      </w:r>
      <w:r>
        <w:rPr>
          <w:color w:val="333333"/>
        </w:rPr>
        <w:t>First, existing treatment programs can integrate positive psychology interventions into the treatment protocol. For example, a cognitive behavioral therapist may  use positive interventions </w:t>
      </w:r>
      <w:r>
        <w:rPr>
          <w:color w:val="333333"/>
          <w:spacing w:val="-3"/>
        </w:rPr>
        <w:t>like </w:t>
      </w:r>
      <w:r>
        <w:rPr>
          <w:color w:val="333333"/>
        </w:rPr>
        <w:t>gratitude practice as an addition to the regular intervention program. Many positive interventions are useful as homework for clients. Rather than passively waiting for the next meeting,  they  can  actively work on their personal development. Second, during the past two decades, new interventions </w:t>
      </w:r>
      <w:r>
        <w:rPr>
          <w:color w:val="333333"/>
          <w:spacing w:val="-3"/>
        </w:rPr>
        <w:t>have </w:t>
      </w:r>
      <w:r>
        <w:rPr>
          <w:color w:val="333333"/>
        </w:rPr>
        <w:t>been developed that strongly rely on the insights and principles from</w:t>
      </w:r>
      <w:r>
        <w:rPr>
          <w:color w:val="333333"/>
          <w:spacing w:val="17"/>
        </w:rPr>
        <w:t> </w:t>
      </w:r>
      <w:r>
        <w:rPr>
          <w:color w:val="333333"/>
        </w:rPr>
        <w:t>positive</w:t>
      </w:r>
      <w:r>
        <w:rPr>
          <w:color w:val="333333"/>
          <w:spacing w:val="18"/>
        </w:rPr>
        <w:t> </w:t>
      </w:r>
      <w:r>
        <w:rPr>
          <w:color w:val="333333"/>
          <w:spacing w:val="-3"/>
        </w:rPr>
        <w:t>psychology.</w:t>
      </w:r>
      <w:r>
        <w:rPr>
          <w:color w:val="333333"/>
          <w:spacing w:val="7"/>
        </w:rPr>
        <w:t> </w:t>
      </w:r>
      <w:r>
        <w:rPr>
          <w:color w:val="333333"/>
        </w:rPr>
        <w:t>A</w:t>
      </w:r>
      <w:r>
        <w:rPr>
          <w:color w:val="333333"/>
          <w:spacing w:val="7"/>
        </w:rPr>
        <w:t> </w:t>
      </w:r>
      <w:r>
        <w:rPr>
          <w:color w:val="333333"/>
          <w:spacing w:val="-3"/>
        </w:rPr>
        <w:t>few</w:t>
      </w:r>
      <w:r>
        <w:rPr>
          <w:color w:val="333333"/>
          <w:spacing w:val="10"/>
        </w:rPr>
        <w:t> </w:t>
      </w:r>
      <w:r>
        <w:rPr>
          <w:color w:val="333333"/>
        </w:rPr>
        <w:t>examples</w:t>
      </w:r>
      <w:r>
        <w:rPr>
          <w:color w:val="333333"/>
          <w:spacing w:val="17"/>
        </w:rPr>
        <w:t> </w:t>
      </w:r>
      <w:r>
        <w:rPr>
          <w:color w:val="333333"/>
        </w:rPr>
        <w:t>of</w:t>
      </w:r>
      <w:r>
        <w:rPr>
          <w:color w:val="333333"/>
          <w:spacing w:val="13"/>
        </w:rPr>
        <w:t> </w:t>
      </w:r>
      <w:r>
        <w:rPr>
          <w:color w:val="333333"/>
        </w:rPr>
        <w:t>these</w:t>
      </w:r>
      <w:r>
        <w:rPr>
          <w:color w:val="333333"/>
          <w:spacing w:val="17"/>
        </w:rPr>
        <w:t> </w:t>
      </w:r>
      <w:r>
        <w:rPr>
          <w:color w:val="333333"/>
        </w:rPr>
        <w:t>interventions</w:t>
      </w:r>
      <w:r>
        <w:rPr>
          <w:color w:val="333333"/>
          <w:spacing w:val="18"/>
        </w:rPr>
        <w:t> </w:t>
      </w:r>
      <w:r>
        <w:rPr>
          <w:color w:val="333333"/>
        </w:rPr>
        <w:t>are</w:t>
      </w:r>
      <w:r>
        <w:rPr>
          <w:color w:val="333333"/>
          <w:spacing w:val="17"/>
        </w:rPr>
        <w:t> </w:t>
      </w:r>
      <w:r>
        <w:rPr>
          <w:color w:val="333333"/>
        </w:rPr>
        <w:t>listed</w:t>
      </w:r>
      <w:r>
        <w:rPr>
          <w:color w:val="333333"/>
          <w:spacing w:val="18"/>
        </w:rPr>
        <w:t> </w:t>
      </w:r>
      <w:r>
        <w:rPr>
          <w:color w:val="333333"/>
          <w:spacing w:val="-3"/>
        </w:rPr>
        <w:t>below.</w:t>
      </w:r>
    </w:p>
    <w:p>
      <w:pPr>
        <w:pStyle w:val="BodyText"/>
        <w:spacing w:before="8"/>
        <w:rPr>
          <w:sz w:val="24"/>
        </w:rPr>
      </w:pPr>
    </w:p>
    <w:p>
      <w:pPr>
        <w:pStyle w:val="ListParagraph"/>
        <w:numPr>
          <w:ilvl w:val="0"/>
          <w:numId w:val="3"/>
        </w:numPr>
        <w:tabs>
          <w:tab w:pos="2684" w:val="left" w:leader="none"/>
        </w:tabs>
        <w:spacing w:line="295" w:lineRule="auto" w:before="0" w:after="0"/>
        <w:ind w:left="2683" w:right="2320" w:hanging="360"/>
        <w:jc w:val="both"/>
        <w:rPr>
          <w:rFonts w:ascii="Arial" w:hAnsi="Arial"/>
          <w:color w:val="333333"/>
          <w:sz w:val="20"/>
        </w:rPr>
      </w:pPr>
      <w:r>
        <w:rPr>
          <w:i/>
          <w:color w:val="333333"/>
          <w:sz w:val="20"/>
        </w:rPr>
        <w:t>Appreciative Inquiry</w:t>
      </w:r>
      <w:r>
        <w:rPr>
          <w:color w:val="333333"/>
          <w:sz w:val="20"/>
        </w:rPr>
        <w:t>. This approach appeared in the 1980s. Appreciative inquiry (AI) </w:t>
      </w:r>
      <w:r>
        <w:rPr>
          <w:color w:val="333333"/>
          <w:spacing w:val="-3"/>
          <w:sz w:val="20"/>
        </w:rPr>
        <w:t>involves </w:t>
      </w:r>
      <w:r>
        <w:rPr>
          <w:color w:val="333333"/>
          <w:sz w:val="20"/>
        </w:rPr>
        <w:t>‘searching for the best’ in people, organizations and communities, through the discovery of ‘what gives life’ to a system when it is at its most effective and most economically, ecologically, and socially capable (Cooperrider &amp; </w:t>
      </w:r>
      <w:r>
        <w:rPr>
          <w:color w:val="333333"/>
          <w:spacing w:val="-3"/>
          <w:sz w:val="20"/>
        </w:rPr>
        <w:t>Whitney, </w:t>
      </w:r>
      <w:r>
        <w:rPr>
          <w:color w:val="333333"/>
          <w:sz w:val="20"/>
        </w:rPr>
        <w:t>2001). AI shares the strengths-based approach of positive psychology (Boyd &amp; Bright, 2007). Similar to strengths in positive </w:t>
      </w:r>
      <w:r>
        <w:rPr>
          <w:color w:val="333333"/>
          <w:spacing w:val="-3"/>
          <w:sz w:val="20"/>
        </w:rPr>
        <w:t>psychology, </w:t>
      </w:r>
      <w:r>
        <w:rPr>
          <w:color w:val="333333"/>
          <w:sz w:val="20"/>
        </w:rPr>
        <w:t>appreciative inquiry focusses on what’s already working inside families, organizations or</w:t>
      </w:r>
      <w:r>
        <w:rPr>
          <w:color w:val="333333"/>
          <w:spacing w:val="-3"/>
          <w:sz w:val="20"/>
        </w:rPr>
        <w:t> </w:t>
      </w:r>
      <w:r>
        <w:rPr>
          <w:color w:val="333333"/>
          <w:sz w:val="20"/>
        </w:rPr>
        <w:t>communities.</w:t>
      </w:r>
    </w:p>
    <w:p>
      <w:pPr>
        <w:pStyle w:val="ListParagraph"/>
        <w:numPr>
          <w:ilvl w:val="0"/>
          <w:numId w:val="3"/>
        </w:numPr>
        <w:tabs>
          <w:tab w:pos="2684" w:val="left" w:leader="none"/>
        </w:tabs>
        <w:spacing w:line="295" w:lineRule="auto" w:before="0" w:after="0"/>
        <w:ind w:left="2683" w:right="2320" w:hanging="360"/>
        <w:jc w:val="both"/>
        <w:rPr>
          <w:rFonts w:ascii="Arial"/>
          <w:color w:val="333333"/>
          <w:sz w:val="20"/>
        </w:rPr>
      </w:pPr>
      <w:r>
        <w:rPr>
          <w:i/>
          <w:color w:val="333333"/>
          <w:w w:val="95"/>
          <w:sz w:val="20"/>
        </w:rPr>
        <w:t>PositivePsychotherapy</w:t>
      </w:r>
      <w:r>
        <w:rPr>
          <w:color w:val="333333"/>
          <w:w w:val="95"/>
          <w:sz w:val="20"/>
        </w:rPr>
        <w:t>.Thisisanempiricallyvalidatedapproachtopsychotherapy </w:t>
      </w:r>
      <w:r>
        <w:rPr>
          <w:color w:val="333333"/>
          <w:sz w:val="20"/>
        </w:rPr>
        <w:t>that aims to reduce psychopathology by predominantly focusing on building strengths and enhancing positive emotions and engagement (Rashid, 2015). Seligman and colleagues (2006) showed significant, long-lasting decreases in depression after positive</w:t>
      </w:r>
      <w:r>
        <w:rPr>
          <w:color w:val="333333"/>
          <w:spacing w:val="-1"/>
          <w:sz w:val="20"/>
        </w:rPr>
        <w:t> </w:t>
      </w:r>
      <w:r>
        <w:rPr>
          <w:color w:val="333333"/>
          <w:spacing w:val="-3"/>
          <w:sz w:val="20"/>
        </w:rPr>
        <w:t>psychotherapy.</w:t>
      </w:r>
    </w:p>
    <w:p>
      <w:pPr>
        <w:pStyle w:val="ListParagraph"/>
        <w:numPr>
          <w:ilvl w:val="0"/>
          <w:numId w:val="3"/>
        </w:numPr>
        <w:tabs>
          <w:tab w:pos="2684" w:val="left" w:leader="none"/>
        </w:tabs>
        <w:spacing w:line="295" w:lineRule="auto" w:before="0" w:after="0"/>
        <w:ind w:left="2683" w:right="2320" w:hanging="360"/>
        <w:jc w:val="both"/>
        <w:rPr>
          <w:rFonts w:ascii="Arial" w:hAnsi="Arial"/>
          <w:color w:val="333333"/>
          <w:sz w:val="20"/>
        </w:rPr>
      </w:pPr>
      <w:r>
        <w:rPr>
          <w:i/>
          <w:color w:val="333333"/>
          <w:w w:val="95"/>
          <w:sz w:val="20"/>
        </w:rPr>
        <w:t>Positive Cognitive Behavioral Therapy</w:t>
      </w:r>
      <w:r>
        <w:rPr>
          <w:color w:val="333333"/>
          <w:w w:val="95"/>
          <w:sz w:val="20"/>
        </w:rPr>
        <w:t>. The focus of positive cognitive behavioral </w:t>
      </w:r>
      <w:r>
        <w:rPr>
          <w:color w:val="333333"/>
          <w:sz w:val="20"/>
        </w:rPr>
        <w:t>therapy is not on </w:t>
      </w:r>
      <w:r>
        <w:rPr>
          <w:color w:val="333333"/>
          <w:spacing w:val="-3"/>
          <w:sz w:val="20"/>
        </w:rPr>
        <w:t>pathology, </w:t>
      </w:r>
      <w:r>
        <w:rPr>
          <w:color w:val="333333"/>
          <w:sz w:val="20"/>
        </w:rPr>
        <w:t>but </w:t>
      </w:r>
      <w:r>
        <w:rPr>
          <w:color w:val="333333"/>
          <w:spacing w:val="-3"/>
          <w:sz w:val="20"/>
        </w:rPr>
        <w:t>like </w:t>
      </w:r>
      <w:r>
        <w:rPr>
          <w:color w:val="333333"/>
          <w:sz w:val="20"/>
        </w:rPr>
        <w:t>positive psychology itself, on building clients’ strengths and what works for them. This form of therapy </w:t>
      </w:r>
      <w:r>
        <w:rPr>
          <w:color w:val="333333"/>
          <w:spacing w:val="-3"/>
          <w:sz w:val="20"/>
        </w:rPr>
        <w:t>draws </w:t>
      </w:r>
      <w:r>
        <w:rPr>
          <w:color w:val="333333"/>
          <w:sz w:val="20"/>
        </w:rPr>
        <w:t>on research and applications from positive psychology and solution-focused  brief</w:t>
      </w:r>
      <w:r>
        <w:rPr>
          <w:color w:val="333333"/>
          <w:spacing w:val="-2"/>
          <w:sz w:val="20"/>
        </w:rPr>
        <w:t> </w:t>
      </w:r>
      <w:r>
        <w:rPr>
          <w:color w:val="333333"/>
          <w:spacing w:val="-4"/>
          <w:sz w:val="20"/>
        </w:rPr>
        <w:t>therapy.</w:t>
      </w:r>
    </w:p>
    <w:p>
      <w:pPr>
        <w:pStyle w:val="ListParagraph"/>
        <w:numPr>
          <w:ilvl w:val="0"/>
          <w:numId w:val="3"/>
        </w:numPr>
        <w:tabs>
          <w:tab w:pos="2684" w:val="left" w:leader="none"/>
        </w:tabs>
        <w:spacing w:line="295" w:lineRule="auto" w:before="0" w:after="0"/>
        <w:ind w:left="2683" w:right="2320" w:hanging="360"/>
        <w:jc w:val="both"/>
        <w:rPr>
          <w:rFonts w:ascii="Arial" w:hAnsi="Arial"/>
          <w:color w:val="333333"/>
          <w:sz w:val="20"/>
        </w:rPr>
      </w:pPr>
      <w:r>
        <w:rPr>
          <w:i/>
          <w:color w:val="333333"/>
          <w:sz w:val="20"/>
        </w:rPr>
        <w:t>Strengths-Based Counselling</w:t>
      </w:r>
      <w:r>
        <w:rPr>
          <w:color w:val="333333"/>
          <w:sz w:val="20"/>
        </w:rPr>
        <w:t>. This is a model for conducting therapy based</w:t>
      </w:r>
      <w:r>
        <w:rPr>
          <w:color w:val="333333"/>
          <w:spacing w:val="-20"/>
          <w:sz w:val="20"/>
        </w:rPr>
        <w:t> </w:t>
      </w:r>
      <w:r>
        <w:rPr>
          <w:color w:val="333333"/>
          <w:sz w:val="20"/>
        </w:rPr>
        <w:t>on the premises of positive </w:t>
      </w:r>
      <w:r>
        <w:rPr>
          <w:color w:val="333333"/>
          <w:spacing w:val="-3"/>
          <w:sz w:val="20"/>
        </w:rPr>
        <w:t>psychology, </w:t>
      </w:r>
      <w:r>
        <w:rPr>
          <w:color w:val="333333"/>
          <w:sz w:val="20"/>
        </w:rPr>
        <w:t>counseling </w:t>
      </w:r>
      <w:r>
        <w:rPr>
          <w:color w:val="333333"/>
          <w:spacing w:val="-3"/>
          <w:sz w:val="20"/>
        </w:rPr>
        <w:t>psychology, </w:t>
      </w:r>
      <w:r>
        <w:rPr>
          <w:color w:val="333333"/>
          <w:sz w:val="20"/>
        </w:rPr>
        <w:t>positive youth development, social work, narrative therapy and solution-focused therapy (Smith, 2006). The model was created specifically for use with adolescents and aims </w:t>
      </w:r>
      <w:r>
        <w:rPr>
          <w:color w:val="333333"/>
          <w:spacing w:val="-3"/>
          <w:sz w:val="20"/>
        </w:rPr>
        <w:t>to </w:t>
      </w:r>
      <w:r>
        <w:rPr>
          <w:color w:val="333333"/>
          <w:sz w:val="20"/>
        </w:rPr>
        <w:t>increase growth by helping clients use strengths to </w:t>
      </w:r>
      <w:r>
        <w:rPr>
          <w:color w:val="333333"/>
          <w:spacing w:val="-3"/>
          <w:sz w:val="20"/>
        </w:rPr>
        <w:t>overcome </w:t>
      </w:r>
      <w:r>
        <w:rPr>
          <w:color w:val="333333"/>
          <w:sz w:val="20"/>
        </w:rPr>
        <w:t>problems. Strengths-based counseling uses a strength-perspective and guides the psychologist who “searches for what people </w:t>
      </w:r>
      <w:r>
        <w:rPr>
          <w:color w:val="333333"/>
          <w:spacing w:val="-3"/>
          <w:sz w:val="20"/>
        </w:rPr>
        <w:t>have </w:t>
      </w:r>
      <w:r>
        <w:rPr>
          <w:color w:val="333333"/>
          <w:sz w:val="20"/>
        </w:rPr>
        <w:t>rather than what they do not </w:t>
      </w:r>
      <w:r>
        <w:rPr>
          <w:color w:val="333333"/>
          <w:spacing w:val="-3"/>
          <w:sz w:val="20"/>
        </w:rPr>
        <w:t>have, </w:t>
      </w:r>
      <w:r>
        <w:rPr>
          <w:color w:val="333333"/>
          <w:sz w:val="20"/>
        </w:rPr>
        <w:t>what people can do rather than what they cannot </w:t>
      </w:r>
      <w:r>
        <w:rPr>
          <w:color w:val="333333"/>
          <w:spacing w:val="-3"/>
          <w:sz w:val="20"/>
        </w:rPr>
        <w:t>do, </w:t>
      </w:r>
      <w:r>
        <w:rPr>
          <w:color w:val="333333"/>
          <w:sz w:val="20"/>
        </w:rPr>
        <w:t>and how they </w:t>
      </w:r>
      <w:r>
        <w:rPr>
          <w:color w:val="333333"/>
          <w:spacing w:val="-3"/>
          <w:sz w:val="20"/>
        </w:rPr>
        <w:t>have </w:t>
      </w:r>
      <w:r>
        <w:rPr>
          <w:color w:val="333333"/>
          <w:sz w:val="20"/>
        </w:rPr>
        <w:t>been successful rather than how they </w:t>
      </w:r>
      <w:r>
        <w:rPr>
          <w:color w:val="333333"/>
          <w:spacing w:val="-3"/>
          <w:sz w:val="20"/>
        </w:rPr>
        <w:t>have </w:t>
      </w:r>
      <w:r>
        <w:rPr>
          <w:color w:val="333333"/>
          <w:sz w:val="20"/>
        </w:rPr>
        <w:t>failed” (Smith, 2006, </w:t>
      </w:r>
      <w:r>
        <w:rPr>
          <w:color w:val="333333"/>
          <w:spacing w:val="-5"/>
          <w:sz w:val="20"/>
        </w:rPr>
        <w:t>p.</w:t>
      </w:r>
      <w:r>
        <w:rPr>
          <w:color w:val="333333"/>
          <w:spacing w:val="15"/>
          <w:sz w:val="20"/>
        </w:rPr>
        <w:t> </w:t>
      </w:r>
      <w:r>
        <w:rPr>
          <w:color w:val="333333"/>
          <w:sz w:val="20"/>
        </w:rPr>
        <w:t>38).</w:t>
      </w:r>
    </w:p>
    <w:p>
      <w:pPr>
        <w:pStyle w:val="ListParagraph"/>
        <w:numPr>
          <w:ilvl w:val="0"/>
          <w:numId w:val="3"/>
        </w:numPr>
        <w:tabs>
          <w:tab w:pos="2684" w:val="left" w:leader="none"/>
        </w:tabs>
        <w:spacing w:line="231" w:lineRule="exact" w:before="0" w:after="0"/>
        <w:ind w:left="2683" w:right="0" w:hanging="360"/>
        <w:jc w:val="both"/>
        <w:rPr>
          <w:rFonts w:ascii="Arial"/>
          <w:color w:val="333333"/>
          <w:sz w:val="20"/>
        </w:rPr>
      </w:pPr>
      <w:r>
        <w:rPr>
          <w:i/>
          <w:color w:val="333333"/>
          <w:sz w:val="20"/>
        </w:rPr>
        <w:t>Strength-Centered</w:t>
      </w:r>
      <w:r>
        <w:rPr>
          <w:i/>
          <w:color w:val="333333"/>
          <w:spacing w:val="-13"/>
          <w:sz w:val="20"/>
        </w:rPr>
        <w:t> </w:t>
      </w:r>
      <w:r>
        <w:rPr>
          <w:i/>
          <w:color w:val="333333"/>
          <w:sz w:val="20"/>
        </w:rPr>
        <w:t>Therapy</w:t>
      </w:r>
      <w:r>
        <w:rPr>
          <w:color w:val="333333"/>
          <w:sz w:val="20"/>
        </w:rPr>
        <w:t>.</w:t>
      </w:r>
      <w:r>
        <w:rPr>
          <w:color w:val="333333"/>
          <w:spacing w:val="-22"/>
          <w:sz w:val="20"/>
        </w:rPr>
        <w:t> </w:t>
      </w:r>
      <w:r>
        <w:rPr>
          <w:color w:val="333333"/>
          <w:sz w:val="20"/>
        </w:rPr>
        <w:t>This</w:t>
      </w:r>
      <w:r>
        <w:rPr>
          <w:color w:val="333333"/>
          <w:spacing w:val="-11"/>
          <w:sz w:val="20"/>
        </w:rPr>
        <w:t> </w:t>
      </w:r>
      <w:r>
        <w:rPr>
          <w:color w:val="333333"/>
          <w:sz w:val="20"/>
        </w:rPr>
        <w:t>is</w:t>
      </w:r>
      <w:r>
        <w:rPr>
          <w:color w:val="333333"/>
          <w:spacing w:val="-12"/>
          <w:sz w:val="20"/>
        </w:rPr>
        <w:t> </w:t>
      </w:r>
      <w:r>
        <w:rPr>
          <w:color w:val="333333"/>
          <w:sz w:val="20"/>
        </w:rPr>
        <w:t>a</w:t>
      </w:r>
      <w:r>
        <w:rPr>
          <w:color w:val="333333"/>
          <w:spacing w:val="-12"/>
          <w:sz w:val="20"/>
        </w:rPr>
        <w:t> </w:t>
      </w:r>
      <w:r>
        <w:rPr>
          <w:color w:val="333333"/>
          <w:sz w:val="20"/>
        </w:rPr>
        <w:t>psychotherapeutic</w:t>
      </w:r>
      <w:r>
        <w:rPr>
          <w:color w:val="333333"/>
          <w:spacing w:val="-12"/>
          <w:sz w:val="20"/>
        </w:rPr>
        <w:t> </w:t>
      </w:r>
      <w:r>
        <w:rPr>
          <w:color w:val="333333"/>
          <w:sz w:val="20"/>
        </w:rPr>
        <w:t>approach</w:t>
      </w:r>
      <w:r>
        <w:rPr>
          <w:color w:val="333333"/>
          <w:spacing w:val="-12"/>
          <w:sz w:val="20"/>
        </w:rPr>
        <w:t> </w:t>
      </w:r>
      <w:r>
        <w:rPr>
          <w:color w:val="333333"/>
          <w:sz w:val="20"/>
        </w:rPr>
        <w:t>which</w:t>
      </w:r>
      <w:r>
        <w:rPr>
          <w:color w:val="333333"/>
          <w:spacing w:val="-12"/>
          <w:sz w:val="20"/>
        </w:rPr>
        <w:t> </w:t>
      </w:r>
      <w:r>
        <w:rPr>
          <w:color w:val="333333"/>
          <w:sz w:val="20"/>
        </w:rPr>
        <w:t>heavily</w:t>
      </w:r>
    </w:p>
    <w:p>
      <w:pPr>
        <w:spacing w:after="0" w:line="231" w:lineRule="exact"/>
        <w:jc w:val="both"/>
        <w:rPr>
          <w:rFonts w:asci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683" w:right="2321"/>
        <w:jc w:val="both"/>
      </w:pPr>
      <w:r>
        <w:rPr>
          <w:color w:val="333333"/>
        </w:rPr>
        <w:t>focusses on building strengths in the change process </w:t>
      </w:r>
      <w:r>
        <w:rPr>
          <w:color w:val="333333"/>
          <w:spacing w:val="-3"/>
        </w:rPr>
        <w:t>(Wong, </w:t>
      </w:r>
      <w:r>
        <w:rPr>
          <w:color w:val="333333"/>
        </w:rPr>
        <w:t>2006). Strength- centered therapy is characterized by the social constructivist notion that the subjective views of clients regarding  their  own  pathology  and  well-being  are more important in therapy than the expert opinions of mental health providers.</w:t>
      </w:r>
    </w:p>
    <w:p>
      <w:pPr>
        <w:pStyle w:val="ListParagraph"/>
        <w:numPr>
          <w:ilvl w:val="0"/>
          <w:numId w:val="3"/>
        </w:numPr>
        <w:tabs>
          <w:tab w:pos="2684" w:val="left" w:leader="none"/>
        </w:tabs>
        <w:spacing w:line="295" w:lineRule="auto" w:before="0" w:after="0"/>
        <w:ind w:left="2683" w:right="2320" w:hanging="360"/>
        <w:jc w:val="both"/>
        <w:rPr>
          <w:rFonts w:ascii="Arial" w:hAnsi="Arial"/>
          <w:color w:val="333333"/>
          <w:sz w:val="20"/>
        </w:rPr>
      </w:pPr>
      <w:r>
        <w:rPr>
          <w:i/>
          <w:color w:val="333333"/>
          <w:sz w:val="20"/>
        </w:rPr>
        <w:t>Solution-focused therapy</w:t>
      </w:r>
      <w:r>
        <w:rPr>
          <w:color w:val="333333"/>
          <w:sz w:val="20"/>
        </w:rPr>
        <w:t>. This therapy was developed by de </w:t>
      </w:r>
      <w:r>
        <w:rPr>
          <w:color w:val="333333"/>
          <w:spacing w:val="-3"/>
          <w:sz w:val="20"/>
        </w:rPr>
        <w:t>Shazer, </w:t>
      </w:r>
      <w:r>
        <w:rPr>
          <w:color w:val="333333"/>
          <w:sz w:val="20"/>
        </w:rPr>
        <w:t>Berg, and colleagues (Berg, 1994; Berg &amp; Miller, 1992; Cade &amp; O’Hanlon, 1993; DeJong &amp; Berg, 2001; de Shazer et al., 1986; O’Hanlon &amp; </w:t>
      </w:r>
      <w:r>
        <w:rPr>
          <w:color w:val="333333"/>
          <w:spacing w:val="-3"/>
          <w:sz w:val="20"/>
        </w:rPr>
        <w:t>Weiner-Davis, </w:t>
      </w:r>
      <w:r>
        <w:rPr>
          <w:color w:val="333333"/>
          <w:sz w:val="20"/>
        </w:rPr>
        <w:t>1989), and stresses the strengths people possess and how these can be applied to the change process. A </w:t>
      </w:r>
      <w:r>
        <w:rPr>
          <w:color w:val="333333"/>
          <w:spacing w:val="-4"/>
          <w:sz w:val="20"/>
        </w:rPr>
        <w:t>key </w:t>
      </w:r>
      <w:r>
        <w:rPr>
          <w:color w:val="333333"/>
          <w:sz w:val="20"/>
        </w:rPr>
        <w:t>ingredient of solution-focused therapy is the use of positive language. By using language that focuses on possibilities and positive exceptions, the therapist influences the </w:t>
      </w:r>
      <w:r>
        <w:rPr>
          <w:color w:val="333333"/>
          <w:spacing w:val="-3"/>
          <w:sz w:val="20"/>
        </w:rPr>
        <w:t>way </w:t>
      </w:r>
      <w:r>
        <w:rPr>
          <w:color w:val="333333"/>
          <w:sz w:val="20"/>
        </w:rPr>
        <w:t>clients perceive their problems, assists them in seeing the potential for solutions, and creates an expectancy for change (Berg &amp; DeJong,</w:t>
      </w:r>
      <w:r>
        <w:rPr>
          <w:color w:val="333333"/>
          <w:spacing w:val="-4"/>
          <w:sz w:val="20"/>
        </w:rPr>
        <w:t> </w:t>
      </w:r>
      <w:r>
        <w:rPr>
          <w:color w:val="333333"/>
          <w:sz w:val="20"/>
        </w:rPr>
        <w:t>1996).</w:t>
      </w:r>
    </w:p>
    <w:p>
      <w:pPr>
        <w:pStyle w:val="BodyText"/>
        <w:spacing w:before="5"/>
        <w:rPr>
          <w:sz w:val="32"/>
        </w:rPr>
      </w:pPr>
    </w:p>
    <w:p>
      <w:pPr>
        <w:pStyle w:val="Heading3"/>
        <w:numPr>
          <w:ilvl w:val="0"/>
          <w:numId w:val="2"/>
        </w:numPr>
        <w:tabs>
          <w:tab w:pos="2664" w:val="left" w:leader="none"/>
        </w:tabs>
        <w:spacing w:line="240" w:lineRule="auto" w:before="1" w:after="0"/>
        <w:ind w:left="2663" w:right="0" w:hanging="340"/>
        <w:jc w:val="left"/>
      </w:pPr>
      <w:r>
        <w:rPr>
          <w:w w:val="120"/>
          <w:position w:val="1"/>
        </w:rPr>
        <w:t>a</w:t>
      </w:r>
      <w:r>
        <w:rPr>
          <w:spacing w:val="-23"/>
          <w:w w:val="120"/>
          <w:position w:val="1"/>
        </w:rPr>
        <w:t> </w:t>
      </w:r>
      <w:r>
        <w:rPr>
          <w:w w:val="120"/>
          <w:position w:val="1"/>
        </w:rPr>
        <w:t>brief</w:t>
      </w:r>
      <w:r>
        <w:rPr>
          <w:spacing w:val="-20"/>
          <w:w w:val="120"/>
          <w:position w:val="1"/>
        </w:rPr>
        <w:t> </w:t>
      </w:r>
      <w:r>
        <w:rPr>
          <w:spacing w:val="-3"/>
          <w:w w:val="120"/>
          <w:position w:val="1"/>
        </w:rPr>
        <w:t>history</w:t>
      </w:r>
      <w:r>
        <w:rPr>
          <w:spacing w:val="-23"/>
          <w:w w:val="120"/>
          <w:position w:val="1"/>
        </w:rPr>
        <w:t> </w:t>
      </w:r>
      <w:r>
        <w:rPr>
          <w:w w:val="120"/>
          <w:position w:val="1"/>
        </w:rPr>
        <w:t>of</w:t>
      </w:r>
      <w:r>
        <w:rPr>
          <w:spacing w:val="-20"/>
          <w:w w:val="120"/>
          <w:position w:val="1"/>
        </w:rPr>
        <w:t> </w:t>
      </w:r>
      <w:r>
        <w:rPr>
          <w:w w:val="120"/>
          <w:position w:val="1"/>
        </w:rPr>
        <w:t>positive</w:t>
      </w:r>
      <w:r>
        <w:rPr>
          <w:spacing w:val="-12"/>
          <w:w w:val="120"/>
          <w:position w:val="1"/>
        </w:rPr>
        <w:t> </w:t>
      </w:r>
      <w:r>
        <w:rPr>
          <w:spacing w:val="-3"/>
          <w:w w:val="120"/>
          <w:position w:val="1"/>
        </w:rPr>
        <w:t>psychology</w:t>
      </w:r>
    </w:p>
    <w:p>
      <w:pPr>
        <w:pStyle w:val="BodyText"/>
        <w:spacing w:before="1"/>
        <w:rPr>
          <w:rFonts w:ascii="Verdana"/>
          <w:sz w:val="33"/>
        </w:rPr>
      </w:pPr>
    </w:p>
    <w:p>
      <w:pPr>
        <w:pStyle w:val="BodyText"/>
        <w:spacing w:line="295" w:lineRule="auto"/>
        <w:ind w:left="2323" w:right="2320"/>
        <w:jc w:val="both"/>
      </w:pPr>
      <w:r>
        <w:rPr>
          <w:color w:val="333333"/>
        </w:rPr>
        <w:t>Many </w:t>
      </w:r>
      <w:r>
        <w:rPr>
          <w:color w:val="333333"/>
          <w:spacing w:val="-3"/>
        </w:rPr>
        <w:t>have </w:t>
      </w:r>
      <w:r>
        <w:rPr>
          <w:color w:val="333333"/>
        </w:rPr>
        <w:t>argued that Martin Seligman, in his 1998 </w:t>
      </w:r>
      <w:r>
        <w:rPr>
          <w:color w:val="333333"/>
          <w:spacing w:val="-5"/>
        </w:rPr>
        <w:t>APA </w:t>
      </w:r>
      <w:r>
        <w:rPr>
          <w:color w:val="333333"/>
        </w:rPr>
        <w:t>Presidential Address, introduced positive psychology to the American Psychological Association. Although Seligman should definitely be credited for his renewed introduction of a positive outlook in </w:t>
      </w:r>
      <w:r>
        <w:rPr>
          <w:color w:val="333333"/>
          <w:spacing w:val="-3"/>
        </w:rPr>
        <w:t>psychology, </w:t>
      </w:r>
      <w:r>
        <w:rPr>
          <w:color w:val="333333"/>
        </w:rPr>
        <w:t>other researchers </w:t>
      </w:r>
      <w:r>
        <w:rPr>
          <w:color w:val="333333"/>
          <w:spacing w:val="-3"/>
        </w:rPr>
        <w:t>have </w:t>
      </w:r>
      <w:r>
        <w:rPr>
          <w:color w:val="333333"/>
        </w:rPr>
        <w:t>adopted a similar approach bystudying</w:t>
      </w:r>
      <w:r>
        <w:rPr>
          <w:color w:val="333333"/>
          <w:spacing w:val="-11"/>
        </w:rPr>
        <w:t> </w:t>
      </w:r>
      <w:r>
        <w:rPr>
          <w:color w:val="333333"/>
        </w:rPr>
        <w:t>mental</w:t>
      </w:r>
      <w:r>
        <w:rPr>
          <w:color w:val="333333"/>
          <w:spacing w:val="-11"/>
        </w:rPr>
        <w:t> </w:t>
      </w:r>
      <w:r>
        <w:rPr>
          <w:color w:val="333333"/>
        </w:rPr>
        <w:t>health</w:t>
      </w:r>
      <w:r>
        <w:rPr>
          <w:color w:val="333333"/>
          <w:spacing w:val="-11"/>
        </w:rPr>
        <w:t> </w:t>
      </w:r>
      <w:r>
        <w:rPr>
          <w:color w:val="333333"/>
        </w:rPr>
        <w:t>rathermental</w:t>
      </w:r>
      <w:r>
        <w:rPr>
          <w:color w:val="333333"/>
          <w:spacing w:val="-10"/>
        </w:rPr>
        <w:t> </w:t>
      </w:r>
      <w:r>
        <w:rPr>
          <w:color w:val="333333"/>
        </w:rPr>
        <w:t>illness</w:t>
      </w:r>
      <w:r>
        <w:rPr>
          <w:color w:val="333333"/>
          <w:spacing w:val="-11"/>
        </w:rPr>
        <w:t> </w:t>
      </w:r>
      <w:r>
        <w:rPr>
          <w:color w:val="333333"/>
        </w:rPr>
        <w:t>(see,</w:t>
      </w:r>
      <w:r>
        <w:rPr>
          <w:color w:val="333333"/>
          <w:spacing w:val="-11"/>
        </w:rPr>
        <w:t> </w:t>
      </w:r>
      <w:r>
        <w:rPr>
          <w:color w:val="333333"/>
        </w:rPr>
        <w:t>forinstance,</w:t>
      </w:r>
      <w:r>
        <w:rPr>
          <w:color w:val="333333"/>
          <w:spacing w:val="-10"/>
        </w:rPr>
        <w:t> </w:t>
      </w:r>
      <w:r>
        <w:rPr>
          <w:color w:val="333333"/>
        </w:rPr>
        <w:t>Jahoda,</w:t>
      </w:r>
      <w:r>
        <w:rPr>
          <w:color w:val="333333"/>
          <w:spacing w:val="-11"/>
        </w:rPr>
        <w:t> </w:t>
      </w:r>
      <w:r>
        <w:rPr>
          <w:color w:val="333333"/>
        </w:rPr>
        <w:t>1958),</w:t>
      </w:r>
      <w:r>
        <w:rPr>
          <w:color w:val="333333"/>
          <w:spacing w:val="-11"/>
        </w:rPr>
        <w:t> </w:t>
      </w:r>
      <w:r>
        <w:rPr>
          <w:color w:val="333333"/>
        </w:rPr>
        <w:t>and maturity and growth </w:t>
      </w:r>
      <w:r>
        <w:rPr>
          <w:color w:val="333333"/>
          <w:spacing w:val="-3"/>
        </w:rPr>
        <w:t>(e.g., </w:t>
      </w:r>
      <w:r>
        <w:rPr>
          <w:color w:val="333333"/>
        </w:rPr>
        <w:t>Erikson, 1959) </w:t>
      </w:r>
      <w:r>
        <w:rPr>
          <w:color w:val="333333"/>
          <w:spacing w:val="-3"/>
        </w:rPr>
        <w:t>even </w:t>
      </w:r>
      <w:r>
        <w:rPr>
          <w:color w:val="333333"/>
        </w:rPr>
        <w:t>before the introduction of positive </w:t>
      </w:r>
      <w:r>
        <w:rPr>
          <w:color w:val="333333"/>
          <w:spacing w:val="-3"/>
        </w:rPr>
        <w:t>psychology. </w:t>
      </w:r>
      <w:r>
        <w:rPr>
          <w:color w:val="333333"/>
        </w:rPr>
        <w:t>For instance, in 1979, Antonovsky coined the term salutogenesis to describe an approach focusing on factors that support human health and well- being, rather than on factors that cause disease. In fact, the very foundation of positive psychology dates back </w:t>
      </w:r>
      <w:r>
        <w:rPr>
          <w:color w:val="333333"/>
          <w:spacing w:val="-3"/>
        </w:rPr>
        <w:t>to </w:t>
      </w:r>
      <w:r>
        <w:rPr>
          <w:color w:val="333333"/>
        </w:rPr>
        <w:t>500 BC. Below </w:t>
      </w:r>
      <w:r>
        <w:rPr>
          <w:color w:val="333333"/>
          <w:spacing w:val="-3"/>
        </w:rPr>
        <w:t>we </w:t>
      </w:r>
      <w:r>
        <w:rPr>
          <w:color w:val="333333"/>
        </w:rPr>
        <w:t>present a very global</w:t>
      </w:r>
      <w:r>
        <w:rPr>
          <w:color w:val="333333"/>
          <w:spacing w:val="-6"/>
        </w:rPr>
        <w:t> </w:t>
      </w:r>
      <w:r>
        <w:rPr>
          <w:color w:val="333333"/>
        </w:rPr>
        <w:t>timeline.</w:t>
      </w:r>
    </w:p>
    <w:p>
      <w:pPr>
        <w:pStyle w:val="BodyText"/>
        <w:spacing w:before="9"/>
        <w:rPr>
          <w:sz w:val="23"/>
        </w:rPr>
      </w:pPr>
    </w:p>
    <w:p>
      <w:pPr>
        <w:spacing w:before="1"/>
        <w:ind w:left="2323" w:right="0" w:firstLine="0"/>
        <w:jc w:val="left"/>
        <w:rPr>
          <w:rFonts w:ascii="Verdana"/>
          <w:sz w:val="19"/>
        </w:rPr>
      </w:pPr>
      <w:r>
        <w:rPr>
          <w:rFonts w:ascii="Arial"/>
          <w:color w:val="694349"/>
          <w:w w:val="130"/>
          <w:sz w:val="22"/>
        </w:rPr>
        <w:t>u </w:t>
      </w:r>
      <w:r>
        <w:rPr>
          <w:rFonts w:ascii="Verdana"/>
          <w:w w:val="105"/>
          <w:sz w:val="22"/>
        </w:rPr>
        <w:t>+/- 500 </w:t>
      </w:r>
      <w:r>
        <w:rPr>
          <w:rFonts w:ascii="Verdana"/>
          <w:w w:val="115"/>
          <w:sz w:val="19"/>
        </w:rPr>
        <w:t>bc ancient philosophers</w:t>
      </w:r>
    </w:p>
    <w:p>
      <w:pPr>
        <w:pStyle w:val="BodyText"/>
        <w:spacing w:before="5"/>
        <w:rPr>
          <w:rFonts w:ascii="Verdana"/>
          <w:sz w:val="27"/>
        </w:rPr>
      </w:pPr>
    </w:p>
    <w:p>
      <w:pPr>
        <w:pStyle w:val="BodyText"/>
        <w:spacing w:line="295" w:lineRule="auto"/>
        <w:ind w:left="2323" w:right="2320"/>
        <w:jc w:val="both"/>
      </w:pPr>
      <w:r>
        <w:rPr>
          <w:color w:val="333333"/>
        </w:rPr>
        <w:t>Many of the questions that are addressed by positive psychologists </w:t>
      </w:r>
      <w:r>
        <w:rPr>
          <w:color w:val="333333"/>
          <w:spacing w:val="-3"/>
        </w:rPr>
        <w:t>were </w:t>
      </w:r>
      <w:r>
        <w:rPr>
          <w:color w:val="333333"/>
        </w:rPr>
        <w:t>also raised</w:t>
      </w:r>
      <w:r>
        <w:rPr>
          <w:color w:val="333333"/>
          <w:spacing w:val="-3"/>
        </w:rPr>
        <w:t> </w:t>
      </w:r>
      <w:r>
        <w:rPr>
          <w:color w:val="333333"/>
        </w:rPr>
        <w:t>by</w:t>
      </w:r>
      <w:r>
        <w:rPr>
          <w:color w:val="333333"/>
          <w:spacing w:val="-13"/>
        </w:rPr>
        <w:t> </w:t>
      </w:r>
      <w:r>
        <w:rPr>
          <w:color w:val="333333"/>
        </w:rPr>
        <w:t>ancient</w:t>
      </w:r>
      <w:r>
        <w:rPr>
          <w:color w:val="333333"/>
          <w:spacing w:val="-3"/>
        </w:rPr>
        <w:t> </w:t>
      </w:r>
      <w:r>
        <w:rPr>
          <w:color w:val="333333"/>
        </w:rPr>
        <w:t>Greek</w:t>
      </w:r>
      <w:r>
        <w:rPr>
          <w:color w:val="333333"/>
          <w:spacing w:val="-2"/>
        </w:rPr>
        <w:t> </w:t>
      </w:r>
      <w:r>
        <w:rPr>
          <w:color w:val="333333"/>
        </w:rPr>
        <w:t>philosophers</w:t>
      </w:r>
      <w:r>
        <w:rPr>
          <w:color w:val="333333"/>
          <w:spacing w:val="-2"/>
        </w:rPr>
        <w:t> </w:t>
      </w:r>
      <w:r>
        <w:rPr>
          <w:color w:val="333333"/>
          <w:spacing w:val="-3"/>
        </w:rPr>
        <w:t>like </w:t>
      </w:r>
      <w:r>
        <w:rPr>
          <w:color w:val="333333"/>
        </w:rPr>
        <w:t>Socrates,</w:t>
      </w:r>
      <w:r>
        <w:rPr>
          <w:color w:val="333333"/>
          <w:spacing w:val="-2"/>
        </w:rPr>
        <w:t> </w:t>
      </w:r>
      <w:r>
        <w:rPr>
          <w:color w:val="333333"/>
        </w:rPr>
        <w:t>Plato</w:t>
      </w:r>
      <w:r>
        <w:rPr>
          <w:color w:val="333333"/>
          <w:spacing w:val="-2"/>
        </w:rPr>
        <w:t> </w:t>
      </w:r>
      <w:r>
        <w:rPr>
          <w:color w:val="333333"/>
        </w:rPr>
        <w:t>and</w:t>
      </w:r>
      <w:r>
        <w:rPr>
          <w:color w:val="333333"/>
          <w:spacing w:val="-12"/>
        </w:rPr>
        <w:t> </w:t>
      </w:r>
      <w:r>
        <w:rPr>
          <w:color w:val="333333"/>
        </w:rPr>
        <w:t>Aristotle,</w:t>
      </w:r>
      <w:r>
        <w:rPr>
          <w:color w:val="333333"/>
          <w:spacing w:val="-2"/>
        </w:rPr>
        <w:t> </w:t>
      </w:r>
      <w:r>
        <w:rPr>
          <w:color w:val="333333"/>
        </w:rPr>
        <w:t>and</w:t>
      </w:r>
      <w:r>
        <w:rPr>
          <w:color w:val="333333"/>
          <w:spacing w:val="-2"/>
        </w:rPr>
        <w:t> </w:t>
      </w:r>
      <w:r>
        <w:rPr>
          <w:color w:val="333333"/>
        </w:rPr>
        <w:t>eastern philosophers</w:t>
      </w:r>
      <w:r>
        <w:rPr>
          <w:color w:val="333333"/>
          <w:spacing w:val="-10"/>
        </w:rPr>
        <w:t> </w:t>
      </w:r>
      <w:r>
        <w:rPr>
          <w:color w:val="333333"/>
          <w:spacing w:val="-3"/>
        </w:rPr>
        <w:t>like</w:t>
      </w:r>
      <w:r>
        <w:rPr>
          <w:color w:val="333333"/>
          <w:spacing w:val="-9"/>
        </w:rPr>
        <w:t> </w:t>
      </w:r>
      <w:r>
        <w:rPr>
          <w:color w:val="333333"/>
        </w:rPr>
        <w:t>Confucius</w:t>
      </w:r>
      <w:r>
        <w:rPr>
          <w:color w:val="333333"/>
          <w:spacing w:val="-9"/>
        </w:rPr>
        <w:t> </w:t>
      </w:r>
      <w:r>
        <w:rPr>
          <w:color w:val="333333"/>
        </w:rPr>
        <w:t>and</w:t>
      </w:r>
      <w:r>
        <w:rPr>
          <w:color w:val="333333"/>
          <w:spacing w:val="-9"/>
        </w:rPr>
        <w:t> </w:t>
      </w:r>
      <w:r>
        <w:rPr>
          <w:color w:val="333333"/>
          <w:spacing w:val="-4"/>
        </w:rPr>
        <w:t>Lao-Tsu</w:t>
      </w:r>
      <w:r>
        <w:rPr>
          <w:color w:val="333333"/>
          <w:spacing w:val="-9"/>
        </w:rPr>
        <w:t> </w:t>
      </w:r>
      <w:r>
        <w:rPr>
          <w:color w:val="333333"/>
        </w:rPr>
        <w:t>(Dahlsgaard,</w:t>
      </w:r>
      <w:r>
        <w:rPr>
          <w:color w:val="333333"/>
          <w:spacing w:val="-9"/>
        </w:rPr>
        <w:t> </w:t>
      </w:r>
      <w:r>
        <w:rPr>
          <w:color w:val="333333"/>
        </w:rPr>
        <w:t>Peterson</w:t>
      </w:r>
      <w:r>
        <w:rPr>
          <w:color w:val="333333"/>
          <w:spacing w:val="-9"/>
        </w:rPr>
        <w:t> </w:t>
      </w:r>
      <w:r>
        <w:rPr>
          <w:color w:val="333333"/>
        </w:rPr>
        <w:t>&amp;</w:t>
      </w:r>
      <w:r>
        <w:rPr>
          <w:color w:val="333333"/>
          <w:spacing w:val="-9"/>
        </w:rPr>
        <w:t> </w:t>
      </w:r>
      <w:r>
        <w:rPr>
          <w:color w:val="333333"/>
        </w:rPr>
        <w:t>Seligman,</w:t>
      </w:r>
      <w:r>
        <w:rPr>
          <w:color w:val="333333"/>
          <w:spacing w:val="-9"/>
        </w:rPr>
        <w:t> </w:t>
      </w:r>
      <w:r>
        <w:rPr>
          <w:color w:val="333333"/>
        </w:rPr>
        <w:t>2005). </w:t>
      </w:r>
      <w:r>
        <w:rPr>
          <w:color w:val="333333"/>
          <w:spacing w:val="-3"/>
        </w:rPr>
        <w:t>At </w:t>
      </w:r>
      <w:r>
        <w:rPr>
          <w:color w:val="333333"/>
        </w:rPr>
        <w:t>around 500 BC, these philosophers </w:t>
      </w:r>
      <w:r>
        <w:rPr>
          <w:color w:val="333333"/>
          <w:spacing w:val="-3"/>
        </w:rPr>
        <w:t>were </w:t>
      </w:r>
      <w:r>
        <w:rPr>
          <w:color w:val="333333"/>
        </w:rPr>
        <w:t>already concerned with questions like: What does happiness mean? How can happiness be achieved? What is a virtuous life?</w:t>
      </w:r>
    </w:p>
    <w:p>
      <w:pPr>
        <w:spacing w:before="208"/>
        <w:ind w:left="2323" w:right="0" w:firstLine="0"/>
        <w:jc w:val="left"/>
        <w:rPr>
          <w:rFonts w:ascii="Verdana" w:hAnsi="Verdana"/>
          <w:sz w:val="19"/>
        </w:rPr>
      </w:pPr>
      <w:r>
        <w:rPr>
          <w:rFonts w:ascii="Arial" w:hAnsi="Arial"/>
          <w:color w:val="694349"/>
          <w:w w:val="130"/>
          <w:sz w:val="22"/>
        </w:rPr>
        <w:t>u </w:t>
      </w:r>
      <w:r>
        <w:rPr>
          <w:rFonts w:ascii="Verdana" w:hAnsi="Verdana"/>
          <w:w w:val="110"/>
          <w:sz w:val="22"/>
        </w:rPr>
        <w:t>1842 – 1910 </w:t>
      </w:r>
      <w:r>
        <w:rPr>
          <w:rFonts w:ascii="Verdana" w:hAnsi="Verdana"/>
          <w:w w:val="115"/>
          <w:sz w:val="19"/>
        </w:rPr>
        <w:t>william </w:t>
      </w:r>
      <w:r>
        <w:rPr>
          <w:rFonts w:ascii="Verdana" w:hAnsi="Verdana"/>
          <w:w w:val="115"/>
          <w:sz w:val="28"/>
        </w:rPr>
        <w:t>J</w:t>
      </w:r>
      <w:r>
        <w:rPr>
          <w:rFonts w:ascii="Verdana" w:hAnsi="Verdana"/>
          <w:w w:val="115"/>
          <w:sz w:val="19"/>
        </w:rPr>
        <w:t>ames</w:t>
      </w:r>
    </w:p>
    <w:p>
      <w:pPr>
        <w:pStyle w:val="BodyText"/>
        <w:spacing w:before="5"/>
        <w:rPr>
          <w:rFonts w:ascii="Verdana"/>
          <w:sz w:val="26"/>
        </w:rPr>
      </w:pPr>
    </w:p>
    <w:p>
      <w:pPr>
        <w:pStyle w:val="BodyText"/>
        <w:spacing w:line="295" w:lineRule="auto"/>
        <w:ind w:left="2323" w:right="2320"/>
        <w:jc w:val="both"/>
      </w:pPr>
      <w:r>
        <w:rPr>
          <w:color w:val="333333"/>
        </w:rPr>
        <w:t>The psychologist William James was interested in the study of optimal human functioning and considered the consideration of subjective experience as highly</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important. He argued that objectivity is based on subjectivity. His interest in optimal human functioning was reflected by the questions he raised during the American Psychological Association in 1906. He believed that to maximize human potential, </w:t>
      </w:r>
      <w:r>
        <w:rPr>
          <w:color w:val="333333"/>
          <w:spacing w:val="-3"/>
        </w:rPr>
        <w:t>we </w:t>
      </w:r>
      <w:r>
        <w:rPr>
          <w:color w:val="333333"/>
        </w:rPr>
        <w:t>must gain insight into both the limits of human energy and </w:t>
      </w:r>
      <w:r>
        <w:rPr>
          <w:color w:val="333333"/>
          <w:spacing w:val="-3"/>
        </w:rPr>
        <w:t>ways </w:t>
      </w:r>
      <w:r>
        <w:rPr>
          <w:color w:val="333333"/>
        </w:rPr>
        <w:t>to stimulate</w:t>
      </w:r>
      <w:r>
        <w:rPr>
          <w:color w:val="333333"/>
          <w:spacing w:val="-11"/>
        </w:rPr>
        <w:t> </w:t>
      </w:r>
      <w:r>
        <w:rPr>
          <w:color w:val="333333"/>
        </w:rPr>
        <w:t>and</w:t>
      </w:r>
      <w:r>
        <w:rPr>
          <w:color w:val="333333"/>
          <w:spacing w:val="-11"/>
        </w:rPr>
        <w:t> </w:t>
      </w:r>
      <w:r>
        <w:rPr>
          <w:color w:val="333333"/>
        </w:rPr>
        <w:t>optimally</w:t>
      </w:r>
      <w:r>
        <w:rPr>
          <w:color w:val="333333"/>
          <w:spacing w:val="-21"/>
        </w:rPr>
        <w:t> </w:t>
      </w:r>
      <w:r>
        <w:rPr>
          <w:color w:val="333333"/>
        </w:rPr>
        <w:t>use</w:t>
      </w:r>
      <w:r>
        <w:rPr>
          <w:color w:val="333333"/>
          <w:spacing w:val="-10"/>
        </w:rPr>
        <w:t> </w:t>
      </w:r>
      <w:r>
        <w:rPr>
          <w:color w:val="333333"/>
        </w:rPr>
        <w:t>this</w:t>
      </w:r>
      <w:r>
        <w:rPr>
          <w:color w:val="333333"/>
          <w:spacing w:val="-11"/>
        </w:rPr>
        <w:t> </w:t>
      </w:r>
      <w:r>
        <w:rPr>
          <w:color w:val="333333"/>
        </w:rPr>
        <w:t>energy</w:t>
      </w:r>
      <w:r>
        <w:rPr>
          <w:color w:val="333333"/>
          <w:spacing w:val="-21"/>
        </w:rPr>
        <w:t> </w:t>
      </w:r>
      <w:r>
        <w:rPr>
          <w:color w:val="333333"/>
        </w:rPr>
        <w:t>(Rathunde,</w:t>
      </w:r>
      <w:r>
        <w:rPr>
          <w:color w:val="333333"/>
          <w:spacing w:val="-11"/>
        </w:rPr>
        <w:t> </w:t>
      </w:r>
      <w:r>
        <w:rPr>
          <w:color w:val="333333"/>
        </w:rPr>
        <w:t>2001,</w:t>
      </w:r>
      <w:r>
        <w:rPr>
          <w:color w:val="333333"/>
          <w:spacing w:val="-10"/>
        </w:rPr>
        <w:t> </w:t>
      </w:r>
      <w:r>
        <w:rPr>
          <w:color w:val="333333"/>
          <w:spacing w:val="-4"/>
        </w:rPr>
        <w:t>p.</w:t>
      </w:r>
      <w:r>
        <w:rPr>
          <w:color w:val="333333"/>
          <w:spacing w:val="-11"/>
        </w:rPr>
        <w:t> </w:t>
      </w:r>
      <w:r>
        <w:rPr>
          <w:color w:val="333333"/>
        </w:rPr>
        <w:t>136).</w:t>
      </w:r>
      <w:r>
        <w:rPr>
          <w:color w:val="333333"/>
          <w:spacing w:val="-11"/>
        </w:rPr>
        <w:t> </w:t>
      </w:r>
      <w:r>
        <w:rPr>
          <w:color w:val="333333"/>
        </w:rPr>
        <w:t>Some</w:t>
      </w:r>
      <w:r>
        <w:rPr>
          <w:color w:val="333333"/>
          <w:spacing w:val="-11"/>
        </w:rPr>
        <w:t> </w:t>
      </w:r>
      <w:r>
        <w:rPr>
          <w:color w:val="333333"/>
          <w:spacing w:val="-3"/>
        </w:rPr>
        <w:t>have</w:t>
      </w:r>
      <w:r>
        <w:rPr>
          <w:color w:val="333333"/>
          <w:spacing w:val="-11"/>
        </w:rPr>
        <w:t> </w:t>
      </w:r>
      <w:r>
        <w:rPr>
          <w:color w:val="333333"/>
        </w:rPr>
        <w:t>argued that William James should be considered “America’s first positive psychologist,” </w:t>
      </w:r>
      <w:r>
        <w:rPr>
          <w:color w:val="333333"/>
          <w:spacing w:val="-4"/>
        </w:rPr>
        <w:t>(Taylor, </w:t>
      </w:r>
      <w:r>
        <w:rPr>
          <w:color w:val="333333"/>
        </w:rPr>
        <w:t>2001,</w:t>
      </w:r>
      <w:r>
        <w:rPr>
          <w:color w:val="333333"/>
          <w:spacing w:val="6"/>
        </w:rPr>
        <w:t> </w:t>
      </w:r>
      <w:r>
        <w:rPr>
          <w:color w:val="333333"/>
        </w:rPr>
        <w:t>p.15).</w:t>
      </w:r>
    </w:p>
    <w:p>
      <w:pPr>
        <w:pStyle w:val="BodyText"/>
        <w:spacing w:before="8"/>
        <w:rPr>
          <w:sz w:val="23"/>
        </w:rPr>
      </w:pPr>
    </w:p>
    <w:p>
      <w:pPr>
        <w:spacing w:before="0"/>
        <w:ind w:left="2323" w:right="0" w:firstLine="0"/>
        <w:jc w:val="left"/>
        <w:rPr>
          <w:rFonts w:ascii="Verdana"/>
          <w:sz w:val="19"/>
        </w:rPr>
      </w:pPr>
      <w:r>
        <w:rPr>
          <w:rFonts w:ascii="Arial"/>
          <w:color w:val="694349"/>
          <w:w w:val="130"/>
          <w:sz w:val="22"/>
        </w:rPr>
        <w:t>u </w:t>
      </w:r>
      <w:r>
        <w:rPr>
          <w:rFonts w:ascii="Verdana"/>
          <w:w w:val="105"/>
          <w:sz w:val="22"/>
        </w:rPr>
        <w:t>1950 - </w:t>
      </w:r>
      <w:r>
        <w:rPr>
          <w:rFonts w:ascii="Verdana"/>
          <w:w w:val="115"/>
          <w:sz w:val="19"/>
        </w:rPr>
        <w:t>humanistic psychology</w:t>
      </w:r>
    </w:p>
    <w:p>
      <w:pPr>
        <w:pStyle w:val="BodyText"/>
        <w:spacing w:before="5"/>
        <w:rPr>
          <w:rFonts w:ascii="Verdana"/>
          <w:sz w:val="27"/>
        </w:rPr>
      </w:pPr>
    </w:p>
    <w:p>
      <w:pPr>
        <w:pStyle w:val="BodyText"/>
        <w:spacing w:line="295" w:lineRule="auto"/>
        <w:ind w:left="2323" w:right="2320"/>
        <w:jc w:val="both"/>
      </w:pPr>
      <w:r>
        <w:rPr>
          <w:color w:val="333333"/>
        </w:rPr>
        <w:t>Humanistic</w:t>
      </w:r>
      <w:r>
        <w:rPr>
          <w:color w:val="333333"/>
          <w:spacing w:val="-10"/>
        </w:rPr>
        <w:t> </w:t>
      </w:r>
      <w:r>
        <w:rPr>
          <w:color w:val="333333"/>
        </w:rPr>
        <w:t>psychology</w:t>
      </w:r>
      <w:r>
        <w:rPr>
          <w:color w:val="333333"/>
          <w:spacing w:val="-19"/>
        </w:rPr>
        <w:t> </w:t>
      </w:r>
      <w:r>
        <w:rPr>
          <w:color w:val="333333"/>
        </w:rPr>
        <w:t>started</w:t>
      </w:r>
      <w:r>
        <w:rPr>
          <w:color w:val="333333"/>
          <w:spacing w:val="-9"/>
        </w:rPr>
        <w:t> </w:t>
      </w:r>
      <w:r>
        <w:rPr>
          <w:color w:val="333333"/>
        </w:rPr>
        <w:t>in</w:t>
      </w:r>
      <w:r>
        <w:rPr>
          <w:color w:val="333333"/>
          <w:spacing w:val="-9"/>
        </w:rPr>
        <w:t> </w:t>
      </w:r>
      <w:r>
        <w:rPr>
          <w:color w:val="333333"/>
        </w:rPr>
        <w:t>the</w:t>
      </w:r>
      <w:r>
        <w:rPr>
          <w:color w:val="333333"/>
          <w:spacing w:val="-10"/>
        </w:rPr>
        <w:t> </w:t>
      </w:r>
      <w:r>
        <w:rPr>
          <w:color w:val="333333"/>
        </w:rPr>
        <w:t>1950’s</w:t>
      </w:r>
      <w:r>
        <w:rPr>
          <w:color w:val="333333"/>
          <w:spacing w:val="-9"/>
        </w:rPr>
        <w:t> </w:t>
      </w:r>
      <w:r>
        <w:rPr>
          <w:color w:val="333333"/>
        </w:rPr>
        <w:t>in</w:t>
      </w:r>
      <w:r>
        <w:rPr>
          <w:color w:val="333333"/>
          <w:spacing w:val="-10"/>
        </w:rPr>
        <w:t> </w:t>
      </w:r>
      <w:r>
        <w:rPr>
          <w:color w:val="333333"/>
        </w:rPr>
        <w:t>Europe</w:t>
      </w:r>
      <w:r>
        <w:rPr>
          <w:color w:val="333333"/>
          <w:spacing w:val="-9"/>
        </w:rPr>
        <w:t> </w:t>
      </w:r>
      <w:r>
        <w:rPr>
          <w:color w:val="333333"/>
        </w:rPr>
        <w:t>and</w:t>
      </w:r>
      <w:r>
        <w:rPr>
          <w:color w:val="333333"/>
          <w:spacing w:val="-10"/>
        </w:rPr>
        <w:t> </w:t>
      </w:r>
      <w:r>
        <w:rPr>
          <w:color w:val="333333"/>
        </w:rPr>
        <w:t>the</w:t>
      </w:r>
      <w:r>
        <w:rPr>
          <w:color w:val="333333"/>
          <w:spacing w:val="-9"/>
        </w:rPr>
        <w:t> </w:t>
      </w:r>
      <w:r>
        <w:rPr>
          <w:color w:val="333333"/>
        </w:rPr>
        <w:t>United</w:t>
      </w:r>
      <w:r>
        <w:rPr>
          <w:color w:val="333333"/>
          <w:spacing w:val="-9"/>
        </w:rPr>
        <w:t> </w:t>
      </w:r>
      <w:r>
        <w:rPr>
          <w:color w:val="333333"/>
        </w:rPr>
        <w:t>States.</w:t>
      </w:r>
      <w:r>
        <w:rPr>
          <w:color w:val="333333"/>
          <w:spacing w:val="-10"/>
        </w:rPr>
        <w:t> </w:t>
      </w:r>
      <w:r>
        <w:rPr>
          <w:color w:val="333333"/>
        </w:rPr>
        <w:t>Many of the views and concerns of humanistic psychology are similar to those of positive </w:t>
      </w:r>
      <w:r>
        <w:rPr>
          <w:color w:val="333333"/>
          <w:spacing w:val="-3"/>
        </w:rPr>
        <w:t>psychology. </w:t>
      </w:r>
      <w:r>
        <w:rPr>
          <w:color w:val="333333"/>
        </w:rPr>
        <w:t>Both humanistic psychology and positive psychology are concerned with the quality of human experience and the ability to self-actualize; to reach the highest potential (Moss, 2001). Humanistic psychology has been defined as “... an orientation</w:t>
      </w:r>
      <w:r>
        <w:rPr>
          <w:color w:val="333333"/>
          <w:spacing w:val="25"/>
        </w:rPr>
        <w:t> </w:t>
      </w:r>
      <w:r>
        <w:rPr>
          <w:color w:val="333333"/>
          <w:spacing w:val="-3"/>
        </w:rPr>
        <w:t>toward</w:t>
      </w:r>
      <w:r>
        <w:rPr>
          <w:color w:val="333333"/>
          <w:spacing w:val="26"/>
        </w:rPr>
        <w:t> </w:t>
      </w:r>
      <w:r>
        <w:rPr>
          <w:color w:val="333333"/>
        </w:rPr>
        <w:t>the</w:t>
      </w:r>
      <w:r>
        <w:rPr>
          <w:color w:val="333333"/>
          <w:spacing w:val="26"/>
        </w:rPr>
        <w:t> </w:t>
      </w:r>
      <w:r>
        <w:rPr>
          <w:color w:val="333333"/>
        </w:rPr>
        <w:t>whole</w:t>
      </w:r>
      <w:r>
        <w:rPr>
          <w:color w:val="333333"/>
          <w:spacing w:val="26"/>
        </w:rPr>
        <w:t> </w:t>
      </w:r>
      <w:r>
        <w:rPr>
          <w:color w:val="333333"/>
        </w:rPr>
        <w:t>of</w:t>
      </w:r>
      <w:r>
        <w:rPr>
          <w:color w:val="333333"/>
          <w:spacing w:val="21"/>
        </w:rPr>
        <w:t> </w:t>
      </w:r>
      <w:r>
        <w:rPr>
          <w:color w:val="333333"/>
        </w:rPr>
        <w:t>psychology</w:t>
      </w:r>
      <w:r>
        <w:rPr>
          <w:color w:val="333333"/>
          <w:spacing w:val="14"/>
        </w:rPr>
        <w:t> </w:t>
      </w:r>
      <w:r>
        <w:rPr>
          <w:color w:val="333333"/>
        </w:rPr>
        <w:t>rather</w:t>
      </w:r>
      <w:r>
        <w:rPr>
          <w:color w:val="333333"/>
          <w:spacing w:val="13"/>
        </w:rPr>
        <w:t> </w:t>
      </w:r>
      <w:r>
        <w:rPr>
          <w:color w:val="333333"/>
        </w:rPr>
        <w:t>than</w:t>
      </w:r>
      <w:r>
        <w:rPr>
          <w:color w:val="333333"/>
          <w:spacing w:val="26"/>
        </w:rPr>
        <w:t> </w:t>
      </w:r>
      <w:r>
        <w:rPr>
          <w:color w:val="333333"/>
        </w:rPr>
        <w:t>a</w:t>
      </w:r>
      <w:r>
        <w:rPr>
          <w:color w:val="333333"/>
          <w:spacing w:val="26"/>
        </w:rPr>
        <w:t> </w:t>
      </w:r>
      <w:r>
        <w:rPr>
          <w:color w:val="333333"/>
        </w:rPr>
        <w:t>distinct</w:t>
      </w:r>
      <w:r>
        <w:rPr>
          <w:color w:val="333333"/>
          <w:spacing w:val="26"/>
        </w:rPr>
        <w:t> </w:t>
      </w:r>
      <w:r>
        <w:rPr>
          <w:color w:val="333333"/>
        </w:rPr>
        <w:t>area</w:t>
      </w:r>
      <w:r>
        <w:rPr>
          <w:color w:val="333333"/>
          <w:spacing w:val="26"/>
        </w:rPr>
        <w:t> </w:t>
      </w:r>
      <w:r>
        <w:rPr>
          <w:color w:val="333333"/>
        </w:rPr>
        <w:t>or</w:t>
      </w:r>
      <w:r>
        <w:rPr>
          <w:color w:val="333333"/>
          <w:spacing w:val="14"/>
        </w:rPr>
        <w:t> </w:t>
      </w:r>
      <w:r>
        <w:rPr>
          <w:color w:val="333333"/>
        </w:rPr>
        <w:t>school</w:t>
      </w:r>
    </w:p>
    <w:p>
      <w:pPr>
        <w:pStyle w:val="BodyText"/>
        <w:spacing w:line="295" w:lineRule="auto" w:before="3"/>
        <w:ind w:left="2323" w:right="2320"/>
        <w:jc w:val="both"/>
      </w:pPr>
      <w:r>
        <w:rPr>
          <w:color w:val="333333"/>
        </w:rPr>
        <w:t>... concerned with topics having little place in existing theories and systems: e.g., love, creativity, growth, self-actualization, peak experience, courage, and related topics” (Misiak &amp; Sexton, 1966, p. 454). Two of the most influential humanistic psychologists were Carl Rogers and Abraham Maslow.</w:t>
      </w:r>
    </w:p>
    <w:p>
      <w:pPr>
        <w:pStyle w:val="BodyText"/>
        <w:spacing w:line="295" w:lineRule="auto" w:before="2"/>
        <w:ind w:left="2323" w:right="2320" w:firstLine="720"/>
        <w:jc w:val="both"/>
      </w:pPr>
      <w:r>
        <w:rPr>
          <w:color w:val="333333"/>
        </w:rPr>
        <w:t>The term positive psychology was first used by Maslow in his book Motivation</w:t>
      </w:r>
      <w:r>
        <w:rPr>
          <w:color w:val="333333"/>
          <w:spacing w:val="-9"/>
        </w:rPr>
        <w:t> </w:t>
      </w:r>
      <w:r>
        <w:rPr>
          <w:color w:val="333333"/>
        </w:rPr>
        <w:t>and</w:t>
      </w:r>
      <w:r>
        <w:rPr>
          <w:color w:val="333333"/>
          <w:spacing w:val="-8"/>
        </w:rPr>
        <w:t> </w:t>
      </w:r>
      <w:r>
        <w:rPr>
          <w:color w:val="333333"/>
        </w:rPr>
        <w:t>Personality(1954).</w:t>
      </w:r>
      <w:r>
        <w:rPr>
          <w:color w:val="333333"/>
          <w:spacing w:val="-9"/>
        </w:rPr>
        <w:t> </w:t>
      </w:r>
      <w:r>
        <w:rPr>
          <w:color w:val="333333"/>
        </w:rPr>
        <w:t>In</w:t>
      </w:r>
      <w:r>
        <w:rPr>
          <w:color w:val="333333"/>
          <w:spacing w:val="-8"/>
        </w:rPr>
        <w:t> </w:t>
      </w:r>
      <w:r>
        <w:rPr>
          <w:color w:val="333333"/>
        </w:rPr>
        <w:t>this</w:t>
      </w:r>
      <w:r>
        <w:rPr>
          <w:color w:val="333333"/>
          <w:spacing w:val="-9"/>
        </w:rPr>
        <w:t> </w:t>
      </w:r>
      <w:r>
        <w:rPr>
          <w:color w:val="333333"/>
        </w:rPr>
        <w:t>book,</w:t>
      </w:r>
      <w:r>
        <w:rPr>
          <w:color w:val="333333"/>
          <w:spacing w:val="-8"/>
        </w:rPr>
        <w:t> </w:t>
      </w:r>
      <w:r>
        <w:rPr>
          <w:color w:val="333333"/>
        </w:rPr>
        <w:t>he</w:t>
      </w:r>
      <w:r>
        <w:rPr>
          <w:color w:val="333333"/>
          <w:spacing w:val="-9"/>
        </w:rPr>
        <w:t> </w:t>
      </w:r>
      <w:r>
        <w:rPr>
          <w:color w:val="333333"/>
        </w:rPr>
        <w:t>wrote</w:t>
      </w:r>
      <w:r>
        <w:rPr>
          <w:color w:val="333333"/>
          <w:spacing w:val="-8"/>
        </w:rPr>
        <w:t> </w:t>
      </w:r>
      <w:r>
        <w:rPr>
          <w:color w:val="333333"/>
        </w:rPr>
        <w:t>a</w:t>
      </w:r>
      <w:r>
        <w:rPr>
          <w:color w:val="333333"/>
          <w:spacing w:val="-9"/>
        </w:rPr>
        <w:t> </w:t>
      </w:r>
      <w:r>
        <w:rPr>
          <w:color w:val="333333"/>
        </w:rPr>
        <w:t>chapter</w:t>
      </w:r>
      <w:r>
        <w:rPr>
          <w:color w:val="333333"/>
          <w:spacing w:val="-19"/>
        </w:rPr>
        <w:t> </w:t>
      </w:r>
      <w:r>
        <w:rPr>
          <w:color w:val="333333"/>
        </w:rPr>
        <w:t>called</w:t>
      </w:r>
      <w:r>
        <w:rPr>
          <w:color w:val="333333"/>
          <w:spacing w:val="-9"/>
        </w:rPr>
        <w:t> </w:t>
      </w:r>
      <w:r>
        <w:rPr>
          <w:color w:val="333333"/>
          <w:spacing w:val="-4"/>
        </w:rPr>
        <w:t>“Toward</w:t>
      </w:r>
      <w:r>
        <w:rPr>
          <w:color w:val="333333"/>
          <w:spacing w:val="-8"/>
        </w:rPr>
        <w:t> </w:t>
      </w:r>
      <w:r>
        <w:rPr>
          <w:color w:val="333333"/>
        </w:rPr>
        <w:t>a Positive</w:t>
      </w:r>
      <w:r>
        <w:rPr>
          <w:color w:val="333333"/>
          <w:spacing w:val="-3"/>
        </w:rPr>
        <w:t> </w:t>
      </w:r>
      <w:r>
        <w:rPr>
          <w:color w:val="333333"/>
          <w:spacing w:val="-4"/>
        </w:rPr>
        <w:t>Psychology.”</w:t>
      </w:r>
      <w:r>
        <w:rPr>
          <w:color w:val="333333"/>
          <w:spacing w:val="-3"/>
        </w:rPr>
        <w:t> </w:t>
      </w:r>
      <w:r>
        <w:rPr>
          <w:color w:val="333333"/>
        </w:rPr>
        <w:t>In</w:t>
      </w:r>
      <w:r>
        <w:rPr>
          <w:color w:val="333333"/>
          <w:spacing w:val="-2"/>
        </w:rPr>
        <w:t> </w:t>
      </w:r>
      <w:r>
        <w:rPr>
          <w:color w:val="333333"/>
        </w:rPr>
        <w:t>this</w:t>
      </w:r>
      <w:r>
        <w:rPr>
          <w:color w:val="333333"/>
          <w:spacing w:val="-3"/>
        </w:rPr>
        <w:t> chapter,</w:t>
      </w:r>
      <w:r>
        <w:rPr>
          <w:color w:val="333333"/>
          <w:spacing w:val="-2"/>
        </w:rPr>
        <w:t> </w:t>
      </w:r>
      <w:r>
        <w:rPr>
          <w:color w:val="333333"/>
        </w:rPr>
        <w:t>Maslow</w:t>
      </w:r>
      <w:r>
        <w:rPr>
          <w:color w:val="333333"/>
          <w:spacing w:val="-10"/>
        </w:rPr>
        <w:t> </w:t>
      </w:r>
      <w:r>
        <w:rPr>
          <w:color w:val="333333"/>
        </w:rPr>
        <w:t>wrote:</w:t>
      </w:r>
      <w:r>
        <w:rPr>
          <w:color w:val="333333"/>
          <w:spacing w:val="-3"/>
        </w:rPr>
        <w:t> </w:t>
      </w:r>
      <w:r>
        <w:rPr>
          <w:color w:val="333333"/>
        </w:rPr>
        <w:t>“The</w:t>
      </w:r>
      <w:r>
        <w:rPr>
          <w:color w:val="333333"/>
          <w:spacing w:val="-2"/>
        </w:rPr>
        <w:t> </w:t>
      </w:r>
      <w:r>
        <w:rPr>
          <w:color w:val="333333"/>
        </w:rPr>
        <w:t>science</w:t>
      </w:r>
      <w:r>
        <w:rPr>
          <w:color w:val="333333"/>
          <w:spacing w:val="-3"/>
        </w:rPr>
        <w:t> </w:t>
      </w:r>
      <w:r>
        <w:rPr>
          <w:color w:val="333333"/>
        </w:rPr>
        <w:t>of</w:t>
      </w:r>
      <w:r>
        <w:rPr>
          <w:color w:val="333333"/>
          <w:spacing w:val="-7"/>
        </w:rPr>
        <w:t> </w:t>
      </w:r>
      <w:r>
        <w:rPr>
          <w:color w:val="333333"/>
        </w:rPr>
        <w:t>psychology</w:t>
      </w:r>
      <w:r>
        <w:rPr>
          <w:color w:val="333333"/>
          <w:spacing w:val="-15"/>
        </w:rPr>
        <w:t> </w:t>
      </w:r>
      <w:r>
        <w:rPr>
          <w:color w:val="333333"/>
        </w:rPr>
        <w:t>has been far more successful on the negative than on the positive side; it has revealed to us much about man’s shortcomings, his illnesses, his sins, but little about his potentialities, his virtues, his achievable aspirations, or his full psychological height. It is as if psychology had voluntarily restricted itself to only half its rightful jurisdiction, and that the </w:t>
      </w:r>
      <w:r>
        <w:rPr>
          <w:color w:val="333333"/>
          <w:spacing w:val="-4"/>
        </w:rPr>
        <w:t>darker, </w:t>
      </w:r>
      <w:r>
        <w:rPr>
          <w:color w:val="333333"/>
        </w:rPr>
        <w:t>meaner half” (Maslow, 1954, </w:t>
      </w:r>
      <w:r>
        <w:rPr>
          <w:color w:val="333333"/>
          <w:spacing w:val="-5"/>
        </w:rPr>
        <w:t>p.</w:t>
      </w:r>
      <w:r>
        <w:rPr>
          <w:color w:val="333333"/>
          <w:spacing w:val="-1"/>
        </w:rPr>
        <w:t> </w:t>
      </w:r>
      <w:r>
        <w:rPr>
          <w:color w:val="333333"/>
        </w:rPr>
        <w:t>354).</w:t>
      </w:r>
    </w:p>
    <w:p>
      <w:pPr>
        <w:pStyle w:val="BodyText"/>
        <w:spacing w:line="295" w:lineRule="auto" w:before="4"/>
        <w:ind w:left="2323" w:right="2320" w:firstLine="720"/>
        <w:jc w:val="both"/>
      </w:pPr>
      <w:r>
        <w:rPr>
          <w:color w:val="333333"/>
          <w:w w:val="105"/>
        </w:rPr>
        <w:t>Humanistic</w:t>
      </w:r>
      <w:r>
        <w:rPr>
          <w:color w:val="333333"/>
          <w:spacing w:val="-11"/>
          <w:w w:val="105"/>
        </w:rPr>
        <w:t> </w:t>
      </w:r>
      <w:r>
        <w:rPr>
          <w:color w:val="333333"/>
          <w:w w:val="105"/>
        </w:rPr>
        <w:t>psychology</w:t>
      </w:r>
      <w:r>
        <w:rPr>
          <w:color w:val="333333"/>
          <w:spacing w:val="-18"/>
          <w:w w:val="105"/>
        </w:rPr>
        <w:t> </w:t>
      </w:r>
      <w:r>
        <w:rPr>
          <w:color w:val="333333"/>
          <w:w w:val="105"/>
        </w:rPr>
        <w:t>was</w:t>
      </w:r>
      <w:r>
        <w:rPr>
          <w:color w:val="333333"/>
          <w:spacing w:val="-11"/>
          <w:w w:val="105"/>
        </w:rPr>
        <w:t> </w:t>
      </w:r>
      <w:r>
        <w:rPr>
          <w:color w:val="333333"/>
          <w:w w:val="105"/>
        </w:rPr>
        <w:t>a</w:t>
      </w:r>
      <w:r>
        <w:rPr>
          <w:color w:val="333333"/>
          <w:spacing w:val="-11"/>
          <w:w w:val="105"/>
        </w:rPr>
        <w:t> </w:t>
      </w:r>
      <w:r>
        <w:rPr>
          <w:color w:val="333333"/>
          <w:w w:val="105"/>
        </w:rPr>
        <w:t>reaction</w:t>
      </w:r>
      <w:r>
        <w:rPr>
          <w:color w:val="333333"/>
          <w:spacing w:val="-10"/>
          <w:w w:val="105"/>
        </w:rPr>
        <w:t> </w:t>
      </w:r>
      <w:r>
        <w:rPr>
          <w:color w:val="333333"/>
          <w:w w:val="105"/>
        </w:rPr>
        <w:t>to</w:t>
      </w:r>
      <w:r>
        <w:rPr>
          <w:color w:val="333333"/>
          <w:spacing w:val="-11"/>
          <w:w w:val="105"/>
        </w:rPr>
        <w:t> </w:t>
      </w:r>
      <w:r>
        <w:rPr>
          <w:color w:val="333333"/>
          <w:w w:val="105"/>
        </w:rPr>
        <w:t>the</w:t>
      </w:r>
      <w:r>
        <w:rPr>
          <w:color w:val="333333"/>
          <w:spacing w:val="-11"/>
          <w:w w:val="105"/>
        </w:rPr>
        <w:t> </w:t>
      </w:r>
      <w:r>
        <w:rPr>
          <w:color w:val="333333"/>
          <w:w w:val="105"/>
        </w:rPr>
        <w:t>view</w:t>
      </w:r>
      <w:r>
        <w:rPr>
          <w:color w:val="333333"/>
          <w:spacing w:val="-15"/>
          <w:w w:val="105"/>
        </w:rPr>
        <w:t> </w:t>
      </w:r>
      <w:r>
        <w:rPr>
          <w:color w:val="333333"/>
          <w:w w:val="105"/>
        </w:rPr>
        <w:t>of</w:t>
      </w:r>
      <w:r>
        <w:rPr>
          <w:color w:val="333333"/>
          <w:spacing w:val="-13"/>
          <w:w w:val="105"/>
        </w:rPr>
        <w:t> </w:t>
      </w:r>
      <w:r>
        <w:rPr>
          <w:color w:val="333333"/>
          <w:w w:val="105"/>
        </w:rPr>
        <w:t>human</w:t>
      </w:r>
      <w:r>
        <w:rPr>
          <w:color w:val="333333"/>
          <w:spacing w:val="-11"/>
          <w:w w:val="105"/>
        </w:rPr>
        <w:t> </w:t>
      </w:r>
      <w:r>
        <w:rPr>
          <w:color w:val="333333"/>
          <w:w w:val="105"/>
        </w:rPr>
        <w:t>functioning reflected by psycho-analysis and behaviorism. According to humanistic </w:t>
      </w:r>
      <w:r>
        <w:rPr>
          <w:color w:val="333333"/>
          <w:spacing w:val="-3"/>
          <w:w w:val="105"/>
        </w:rPr>
        <w:t>psychology, </w:t>
      </w:r>
      <w:r>
        <w:rPr>
          <w:color w:val="333333"/>
          <w:w w:val="105"/>
        </w:rPr>
        <w:t>individuals are shaped by an innate drive to </w:t>
      </w:r>
      <w:r>
        <w:rPr>
          <w:color w:val="333333"/>
          <w:spacing w:val="-3"/>
          <w:w w:val="105"/>
        </w:rPr>
        <w:t>make </w:t>
      </w:r>
      <w:r>
        <w:rPr>
          <w:color w:val="333333"/>
          <w:w w:val="105"/>
        </w:rPr>
        <w:t>themselves and the</w:t>
      </w:r>
      <w:r>
        <w:rPr>
          <w:color w:val="333333"/>
          <w:spacing w:val="-13"/>
          <w:w w:val="105"/>
        </w:rPr>
        <w:t> </w:t>
      </w:r>
      <w:r>
        <w:rPr>
          <w:color w:val="333333"/>
          <w:w w:val="105"/>
        </w:rPr>
        <w:t>world</w:t>
      </w:r>
      <w:r>
        <w:rPr>
          <w:color w:val="333333"/>
          <w:spacing w:val="-12"/>
          <w:w w:val="105"/>
        </w:rPr>
        <w:t> </w:t>
      </w:r>
      <w:r>
        <w:rPr>
          <w:color w:val="333333"/>
          <w:w w:val="105"/>
        </w:rPr>
        <w:t>a</w:t>
      </w:r>
      <w:r>
        <w:rPr>
          <w:color w:val="333333"/>
          <w:spacing w:val="-12"/>
          <w:w w:val="105"/>
        </w:rPr>
        <w:t> </w:t>
      </w:r>
      <w:r>
        <w:rPr>
          <w:color w:val="333333"/>
          <w:w w:val="105"/>
        </w:rPr>
        <w:t>better</w:t>
      </w:r>
      <w:r>
        <w:rPr>
          <w:color w:val="333333"/>
          <w:spacing w:val="-19"/>
          <w:w w:val="105"/>
        </w:rPr>
        <w:t> </w:t>
      </w:r>
      <w:r>
        <w:rPr>
          <w:color w:val="333333"/>
          <w:w w:val="105"/>
        </w:rPr>
        <w:t>place.</w:t>
      </w:r>
      <w:r>
        <w:rPr>
          <w:color w:val="333333"/>
          <w:spacing w:val="-12"/>
          <w:w w:val="105"/>
        </w:rPr>
        <w:t> </w:t>
      </w:r>
      <w:r>
        <w:rPr>
          <w:color w:val="333333"/>
          <w:spacing w:val="-3"/>
          <w:w w:val="105"/>
        </w:rPr>
        <w:t>Moreover,</w:t>
      </w:r>
      <w:r>
        <w:rPr>
          <w:color w:val="333333"/>
          <w:spacing w:val="-12"/>
          <w:w w:val="105"/>
        </w:rPr>
        <w:t> </w:t>
      </w:r>
      <w:r>
        <w:rPr>
          <w:color w:val="333333"/>
          <w:w w:val="105"/>
        </w:rPr>
        <w:t>whereas</w:t>
      </w:r>
      <w:r>
        <w:rPr>
          <w:color w:val="333333"/>
          <w:spacing w:val="-12"/>
          <w:w w:val="105"/>
        </w:rPr>
        <w:t> </w:t>
      </w:r>
      <w:r>
        <w:rPr>
          <w:color w:val="333333"/>
          <w:w w:val="105"/>
        </w:rPr>
        <w:t>psycho-analysis</w:t>
      </w:r>
      <w:r>
        <w:rPr>
          <w:color w:val="333333"/>
          <w:spacing w:val="-12"/>
          <w:w w:val="105"/>
        </w:rPr>
        <w:t> </w:t>
      </w:r>
      <w:r>
        <w:rPr>
          <w:color w:val="333333"/>
          <w:w w:val="105"/>
        </w:rPr>
        <w:t>was</w:t>
      </w:r>
      <w:r>
        <w:rPr>
          <w:color w:val="333333"/>
          <w:spacing w:val="-12"/>
          <w:w w:val="105"/>
        </w:rPr>
        <w:t> </w:t>
      </w:r>
      <w:r>
        <w:rPr>
          <w:color w:val="333333"/>
          <w:w w:val="105"/>
        </w:rPr>
        <w:t>predominantly concerned with the negative side of human functioning, addressing topics </w:t>
      </w:r>
      <w:r>
        <w:rPr>
          <w:color w:val="333333"/>
          <w:spacing w:val="-3"/>
          <w:w w:val="105"/>
        </w:rPr>
        <w:t>like </w:t>
      </w:r>
      <w:r>
        <w:rPr>
          <w:color w:val="333333"/>
          <w:w w:val="105"/>
        </w:rPr>
        <w:t>neurosis and psychosis, humanistic psychology mainly focusses on the</w:t>
      </w:r>
      <w:r>
        <w:rPr>
          <w:color w:val="333333"/>
          <w:spacing w:val="-24"/>
          <w:w w:val="105"/>
        </w:rPr>
        <w:t> </w:t>
      </w:r>
      <w:r>
        <w:rPr>
          <w:color w:val="333333"/>
          <w:w w:val="105"/>
        </w:rPr>
        <w:t>positive side</w:t>
      </w:r>
      <w:r>
        <w:rPr>
          <w:color w:val="333333"/>
          <w:spacing w:val="-24"/>
          <w:w w:val="105"/>
        </w:rPr>
        <w:t> </w:t>
      </w:r>
      <w:r>
        <w:rPr>
          <w:color w:val="333333"/>
          <w:w w:val="105"/>
        </w:rPr>
        <w:t>of</w:t>
      </w:r>
      <w:r>
        <w:rPr>
          <w:color w:val="333333"/>
          <w:spacing w:val="-25"/>
          <w:w w:val="105"/>
        </w:rPr>
        <w:t> </w:t>
      </w:r>
      <w:r>
        <w:rPr>
          <w:color w:val="333333"/>
          <w:w w:val="105"/>
        </w:rPr>
        <w:t>human</w:t>
      </w:r>
      <w:r>
        <w:rPr>
          <w:color w:val="333333"/>
          <w:spacing w:val="-24"/>
          <w:w w:val="105"/>
        </w:rPr>
        <w:t> </w:t>
      </w:r>
      <w:r>
        <w:rPr>
          <w:color w:val="333333"/>
          <w:w w:val="105"/>
        </w:rPr>
        <w:t>functioning.</w:t>
      </w:r>
      <w:r>
        <w:rPr>
          <w:color w:val="333333"/>
          <w:spacing w:val="-29"/>
          <w:w w:val="105"/>
        </w:rPr>
        <w:t> </w:t>
      </w:r>
      <w:r>
        <w:rPr>
          <w:color w:val="333333"/>
          <w:w w:val="105"/>
        </w:rPr>
        <w:t>The</w:t>
      </w:r>
      <w:r>
        <w:rPr>
          <w:color w:val="333333"/>
          <w:spacing w:val="-23"/>
          <w:w w:val="105"/>
        </w:rPr>
        <w:t> </w:t>
      </w:r>
      <w:r>
        <w:rPr>
          <w:color w:val="333333"/>
          <w:w w:val="105"/>
        </w:rPr>
        <w:t>field</w:t>
      </w:r>
      <w:r>
        <w:rPr>
          <w:color w:val="333333"/>
          <w:spacing w:val="-23"/>
          <w:w w:val="105"/>
        </w:rPr>
        <w:t> </w:t>
      </w:r>
      <w:r>
        <w:rPr>
          <w:color w:val="333333"/>
          <w:w w:val="105"/>
        </w:rPr>
        <w:t>of</w:t>
      </w:r>
      <w:r>
        <w:rPr>
          <w:color w:val="333333"/>
          <w:spacing w:val="-26"/>
          <w:w w:val="105"/>
        </w:rPr>
        <w:t> </w:t>
      </w:r>
      <w:r>
        <w:rPr>
          <w:color w:val="333333"/>
          <w:w w:val="105"/>
        </w:rPr>
        <w:t>humanistic</w:t>
      </w:r>
      <w:r>
        <w:rPr>
          <w:color w:val="333333"/>
          <w:spacing w:val="-23"/>
          <w:w w:val="105"/>
        </w:rPr>
        <w:t> </w:t>
      </w:r>
      <w:r>
        <w:rPr>
          <w:color w:val="333333"/>
          <w:w w:val="105"/>
        </w:rPr>
        <w:t>psychology</w:t>
      </w:r>
      <w:r>
        <w:rPr>
          <w:color w:val="333333"/>
          <w:spacing w:val="-29"/>
          <w:w w:val="105"/>
        </w:rPr>
        <w:t> </w:t>
      </w:r>
      <w:r>
        <w:rPr>
          <w:color w:val="333333"/>
          <w:w w:val="105"/>
        </w:rPr>
        <w:t>has</w:t>
      </w:r>
      <w:r>
        <w:rPr>
          <w:color w:val="333333"/>
          <w:spacing w:val="-24"/>
          <w:w w:val="105"/>
        </w:rPr>
        <w:t> </w:t>
      </w:r>
      <w:r>
        <w:rPr>
          <w:color w:val="333333"/>
          <w:w w:val="105"/>
        </w:rPr>
        <w:t>been</w:t>
      </w:r>
      <w:r>
        <w:rPr>
          <w:color w:val="333333"/>
          <w:spacing w:val="-23"/>
          <w:w w:val="105"/>
        </w:rPr>
        <w:t> </w:t>
      </w:r>
      <w:r>
        <w:rPr>
          <w:color w:val="333333"/>
          <w:w w:val="105"/>
        </w:rPr>
        <w:t>criticized for its lack of scientific </w:t>
      </w:r>
      <w:r>
        <w:rPr>
          <w:color w:val="333333"/>
          <w:spacing w:val="-3"/>
          <w:w w:val="105"/>
        </w:rPr>
        <w:t>rigor. </w:t>
      </w:r>
      <w:r>
        <w:rPr>
          <w:color w:val="333333"/>
          <w:w w:val="105"/>
        </w:rPr>
        <w:t>Critics state that the field has relied too much on introspective,</w:t>
      </w:r>
      <w:r>
        <w:rPr>
          <w:color w:val="333333"/>
          <w:spacing w:val="-22"/>
          <w:w w:val="105"/>
        </w:rPr>
        <w:t> </w:t>
      </w:r>
      <w:r>
        <w:rPr>
          <w:color w:val="333333"/>
          <w:w w:val="105"/>
        </w:rPr>
        <w:t>qualitative</w:t>
      </w:r>
      <w:r>
        <w:rPr>
          <w:color w:val="333333"/>
          <w:spacing w:val="-22"/>
          <w:w w:val="105"/>
        </w:rPr>
        <w:t> </w:t>
      </w:r>
      <w:r>
        <w:rPr>
          <w:color w:val="333333"/>
          <w:w w:val="105"/>
        </w:rPr>
        <w:t>research</w:t>
      </w:r>
      <w:r>
        <w:rPr>
          <w:color w:val="333333"/>
          <w:spacing w:val="-22"/>
          <w:w w:val="105"/>
        </w:rPr>
        <w:t> </w:t>
      </w:r>
      <w:r>
        <w:rPr>
          <w:color w:val="333333"/>
          <w:w w:val="105"/>
        </w:rPr>
        <w:t>methods.</w:t>
      </w:r>
      <w:r>
        <w:rPr>
          <w:color w:val="333333"/>
          <w:spacing w:val="-22"/>
          <w:w w:val="105"/>
        </w:rPr>
        <w:t> </w:t>
      </w:r>
      <w:r>
        <w:rPr>
          <w:color w:val="333333"/>
          <w:w w:val="105"/>
        </w:rPr>
        <w:t>Positive</w:t>
      </w:r>
      <w:r>
        <w:rPr>
          <w:color w:val="333333"/>
          <w:spacing w:val="-22"/>
          <w:w w:val="105"/>
        </w:rPr>
        <w:t> </w:t>
      </w:r>
      <w:r>
        <w:rPr>
          <w:color w:val="333333"/>
          <w:w w:val="105"/>
        </w:rPr>
        <w:t>psychology</w:t>
      </w:r>
      <w:r>
        <w:rPr>
          <w:color w:val="333333"/>
          <w:spacing w:val="-27"/>
          <w:w w:val="105"/>
        </w:rPr>
        <w:t> </w:t>
      </w:r>
      <w:r>
        <w:rPr>
          <w:color w:val="333333"/>
          <w:w w:val="105"/>
        </w:rPr>
        <w:t>shares</w:t>
      </w:r>
      <w:r>
        <w:rPr>
          <w:color w:val="333333"/>
          <w:spacing w:val="-22"/>
          <w:w w:val="105"/>
        </w:rPr>
        <w:t> </w:t>
      </w:r>
      <w:r>
        <w:rPr>
          <w:color w:val="333333"/>
          <w:w w:val="105"/>
        </w:rPr>
        <w:t>the</w:t>
      </w:r>
      <w:r>
        <w:rPr>
          <w:color w:val="333333"/>
          <w:spacing w:val="-22"/>
          <w:w w:val="105"/>
        </w:rPr>
        <w:t> </w:t>
      </w:r>
      <w:r>
        <w:rPr>
          <w:color w:val="333333"/>
          <w:w w:val="105"/>
        </w:rPr>
        <w:t>same view</w:t>
      </w:r>
      <w:r>
        <w:rPr>
          <w:color w:val="333333"/>
          <w:spacing w:val="-13"/>
          <w:w w:val="105"/>
        </w:rPr>
        <w:t> </w:t>
      </w:r>
      <w:r>
        <w:rPr>
          <w:color w:val="333333"/>
          <w:w w:val="105"/>
        </w:rPr>
        <w:t>on</w:t>
      </w:r>
      <w:r>
        <w:rPr>
          <w:color w:val="333333"/>
          <w:spacing w:val="-9"/>
          <w:w w:val="105"/>
        </w:rPr>
        <w:t> </w:t>
      </w:r>
      <w:r>
        <w:rPr>
          <w:color w:val="333333"/>
          <w:w w:val="105"/>
        </w:rPr>
        <w:t>human</w:t>
      </w:r>
      <w:r>
        <w:rPr>
          <w:color w:val="333333"/>
          <w:spacing w:val="-9"/>
          <w:w w:val="105"/>
        </w:rPr>
        <w:t> </w:t>
      </w:r>
      <w:r>
        <w:rPr>
          <w:color w:val="333333"/>
          <w:w w:val="105"/>
        </w:rPr>
        <w:t>functioning</w:t>
      </w:r>
      <w:r>
        <w:rPr>
          <w:color w:val="333333"/>
          <w:spacing w:val="-8"/>
          <w:w w:val="105"/>
        </w:rPr>
        <w:t> </w:t>
      </w:r>
      <w:r>
        <w:rPr>
          <w:color w:val="333333"/>
          <w:w w:val="105"/>
        </w:rPr>
        <w:t>but</w:t>
      </w:r>
      <w:r>
        <w:rPr>
          <w:color w:val="333333"/>
          <w:spacing w:val="-9"/>
          <w:w w:val="105"/>
        </w:rPr>
        <w:t> </w:t>
      </w:r>
      <w:r>
        <w:rPr>
          <w:color w:val="333333"/>
          <w:w w:val="105"/>
        </w:rPr>
        <w:t>uses</w:t>
      </w:r>
      <w:r>
        <w:rPr>
          <w:color w:val="333333"/>
          <w:spacing w:val="-9"/>
          <w:w w:val="105"/>
        </w:rPr>
        <w:t> </w:t>
      </w:r>
      <w:r>
        <w:rPr>
          <w:color w:val="333333"/>
          <w:w w:val="105"/>
        </w:rPr>
        <w:t>quantitative</w:t>
      </w:r>
      <w:r>
        <w:rPr>
          <w:color w:val="333333"/>
          <w:spacing w:val="-8"/>
          <w:w w:val="105"/>
        </w:rPr>
        <w:t> </w:t>
      </w:r>
      <w:r>
        <w:rPr>
          <w:color w:val="333333"/>
          <w:w w:val="105"/>
        </w:rPr>
        <w:t>and</w:t>
      </w:r>
      <w:r>
        <w:rPr>
          <w:color w:val="333333"/>
          <w:spacing w:val="-9"/>
          <w:w w:val="105"/>
        </w:rPr>
        <w:t> </w:t>
      </w:r>
      <w:r>
        <w:rPr>
          <w:color w:val="333333"/>
          <w:w w:val="105"/>
        </w:rPr>
        <w:t>reductionistic</w:t>
      </w:r>
      <w:r>
        <w:rPr>
          <w:color w:val="333333"/>
          <w:spacing w:val="-9"/>
          <w:w w:val="105"/>
        </w:rPr>
        <w:t> </w:t>
      </w:r>
      <w:r>
        <w:rPr>
          <w:color w:val="333333"/>
          <w:w w:val="105"/>
        </w:rPr>
        <w:t>methods</w:t>
      </w:r>
      <w:r>
        <w:rPr>
          <w:color w:val="333333"/>
          <w:spacing w:val="-8"/>
          <w:w w:val="105"/>
        </w:rPr>
        <w:t> </w:t>
      </w:r>
      <w:r>
        <w:rPr>
          <w:color w:val="333333"/>
          <w:w w:val="105"/>
        </w:rPr>
        <w:t>to address its</w:t>
      </w:r>
      <w:r>
        <w:rPr>
          <w:color w:val="333333"/>
          <w:spacing w:val="-3"/>
          <w:w w:val="105"/>
        </w:rPr>
        <w:t> </w:t>
      </w:r>
      <w:r>
        <w:rPr>
          <w:color w:val="333333"/>
          <w:w w:val="105"/>
        </w:rPr>
        <w:t>claims.</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22"/>
        </w:rPr>
      </w:pPr>
    </w:p>
    <w:p>
      <w:pPr>
        <w:spacing w:before="96"/>
        <w:ind w:left="2323" w:right="0" w:firstLine="0"/>
        <w:jc w:val="left"/>
        <w:rPr>
          <w:rFonts w:ascii="Verdana"/>
          <w:sz w:val="19"/>
        </w:rPr>
      </w:pPr>
      <w:r>
        <w:rPr>
          <w:rFonts w:ascii="Arial"/>
          <w:color w:val="694349"/>
          <w:w w:val="130"/>
          <w:sz w:val="22"/>
        </w:rPr>
        <w:t>u </w:t>
      </w:r>
      <w:r>
        <w:rPr>
          <w:rFonts w:ascii="Verdana"/>
          <w:w w:val="105"/>
          <w:sz w:val="22"/>
        </w:rPr>
        <w:t>1998 </w:t>
      </w:r>
      <w:r>
        <w:rPr>
          <w:rFonts w:ascii="Verdana"/>
          <w:w w:val="110"/>
          <w:sz w:val="22"/>
        </w:rPr>
        <w:t>- </w:t>
      </w:r>
      <w:r>
        <w:rPr>
          <w:rFonts w:ascii="Verdana"/>
          <w:w w:val="110"/>
          <w:sz w:val="19"/>
        </w:rPr>
        <w:t>martin seligman</w:t>
      </w:r>
    </w:p>
    <w:p>
      <w:pPr>
        <w:pStyle w:val="BodyText"/>
        <w:spacing w:before="5"/>
        <w:rPr>
          <w:rFonts w:ascii="Verdana"/>
          <w:sz w:val="27"/>
        </w:rPr>
      </w:pPr>
    </w:p>
    <w:p>
      <w:pPr>
        <w:pStyle w:val="BodyText"/>
        <w:spacing w:line="295" w:lineRule="auto" w:before="1"/>
        <w:ind w:left="2323" w:right="2320"/>
        <w:jc w:val="both"/>
      </w:pPr>
      <w:r>
        <w:rPr>
          <w:color w:val="333333"/>
        </w:rPr>
        <w:t>Martin</w:t>
      </w:r>
      <w:r>
        <w:rPr>
          <w:color w:val="333333"/>
          <w:spacing w:val="-11"/>
        </w:rPr>
        <w:t> </w:t>
      </w:r>
      <w:r>
        <w:rPr>
          <w:color w:val="333333"/>
        </w:rPr>
        <w:t>Seligman</w:t>
      </w:r>
      <w:r>
        <w:rPr>
          <w:color w:val="333333"/>
          <w:spacing w:val="-10"/>
        </w:rPr>
        <w:t> </w:t>
      </w:r>
      <w:r>
        <w:rPr>
          <w:color w:val="333333"/>
        </w:rPr>
        <w:t>is</w:t>
      </w:r>
      <w:r>
        <w:rPr>
          <w:color w:val="333333"/>
          <w:spacing w:val="-10"/>
        </w:rPr>
        <w:t> </w:t>
      </w:r>
      <w:r>
        <w:rPr>
          <w:color w:val="333333"/>
        </w:rPr>
        <w:t>often</w:t>
      </w:r>
      <w:r>
        <w:rPr>
          <w:color w:val="333333"/>
          <w:spacing w:val="-11"/>
        </w:rPr>
        <w:t> </w:t>
      </w:r>
      <w:r>
        <w:rPr>
          <w:color w:val="333333"/>
        </w:rPr>
        <w:t>referred</w:t>
      </w:r>
      <w:r>
        <w:rPr>
          <w:color w:val="333333"/>
          <w:spacing w:val="-10"/>
        </w:rPr>
        <w:t> </w:t>
      </w:r>
      <w:r>
        <w:rPr>
          <w:color w:val="333333"/>
        </w:rPr>
        <w:t>to</w:t>
      </w:r>
      <w:r>
        <w:rPr>
          <w:color w:val="333333"/>
          <w:spacing w:val="-10"/>
        </w:rPr>
        <w:t> </w:t>
      </w:r>
      <w:r>
        <w:rPr>
          <w:color w:val="333333"/>
        </w:rPr>
        <w:t>as</w:t>
      </w:r>
      <w:r>
        <w:rPr>
          <w:color w:val="333333"/>
          <w:spacing w:val="-11"/>
        </w:rPr>
        <w:t> </w:t>
      </w:r>
      <w:r>
        <w:rPr>
          <w:color w:val="333333"/>
        </w:rPr>
        <w:t>the</w:t>
      </w:r>
      <w:r>
        <w:rPr>
          <w:color w:val="333333"/>
          <w:spacing w:val="-10"/>
        </w:rPr>
        <w:t> </w:t>
      </w:r>
      <w:r>
        <w:rPr>
          <w:color w:val="333333"/>
        </w:rPr>
        <w:t>“father</w:t>
      </w:r>
      <w:r>
        <w:rPr>
          <w:color w:val="333333"/>
          <w:spacing w:val="-21"/>
        </w:rPr>
        <w:t> </w:t>
      </w:r>
      <w:r>
        <w:rPr>
          <w:color w:val="333333"/>
        </w:rPr>
        <w:t>of</w:t>
      </w:r>
      <w:r>
        <w:rPr>
          <w:color w:val="333333"/>
          <w:spacing w:val="-14"/>
        </w:rPr>
        <w:t> </w:t>
      </w:r>
      <w:r>
        <w:rPr>
          <w:color w:val="333333"/>
        </w:rPr>
        <w:t>positive</w:t>
      </w:r>
      <w:r>
        <w:rPr>
          <w:color w:val="333333"/>
          <w:spacing w:val="-10"/>
        </w:rPr>
        <w:t> </w:t>
      </w:r>
      <w:r>
        <w:rPr>
          <w:color w:val="333333"/>
        </w:rPr>
        <w:t>psychology”.</w:t>
      </w:r>
      <w:r>
        <w:rPr>
          <w:color w:val="333333"/>
          <w:spacing w:val="-11"/>
        </w:rPr>
        <w:t> </w:t>
      </w:r>
      <w:r>
        <w:rPr>
          <w:color w:val="333333"/>
        </w:rPr>
        <w:t>Seligman was the founder of the theory of ‘learned helplessness’. He argued that clinical depression and other related mental illnesses are caused by non-control </w:t>
      </w:r>
      <w:r>
        <w:rPr>
          <w:color w:val="333333"/>
          <w:spacing w:val="-3"/>
        </w:rPr>
        <w:t>over </w:t>
      </w:r>
      <w:r>
        <w:rPr>
          <w:color w:val="333333"/>
        </w:rPr>
        <w:t>the outcome of a situation. </w:t>
      </w:r>
      <w:r>
        <w:rPr>
          <w:color w:val="333333"/>
          <w:spacing w:val="-3"/>
        </w:rPr>
        <w:t>Later, </w:t>
      </w:r>
      <w:r>
        <w:rPr>
          <w:color w:val="333333"/>
        </w:rPr>
        <w:t>Seligman became interested in how to minimize or reduce depression. He realized that he and other psychologists </w:t>
      </w:r>
      <w:r>
        <w:rPr>
          <w:color w:val="333333"/>
          <w:spacing w:val="-3"/>
        </w:rPr>
        <w:t>were </w:t>
      </w:r>
      <w:r>
        <w:rPr>
          <w:color w:val="333333"/>
        </w:rPr>
        <w:t>guided by a disease model that was focused on repairing damage rather than promoting well- being. After being elected President of  the American  Psychological Association  in 1996, he chose positive psychology as the central theme of his term. With the introduction of positive </w:t>
      </w:r>
      <w:r>
        <w:rPr>
          <w:color w:val="333333"/>
          <w:spacing w:val="-3"/>
        </w:rPr>
        <w:t>psychology, </w:t>
      </w:r>
      <w:r>
        <w:rPr>
          <w:color w:val="333333"/>
        </w:rPr>
        <w:t>he wanted to start a new era of psychology that focusses on the factors that contribute to</w:t>
      </w:r>
      <w:r>
        <w:rPr>
          <w:color w:val="333333"/>
          <w:spacing w:val="27"/>
        </w:rPr>
        <w:t> </w:t>
      </w:r>
      <w:r>
        <w:rPr>
          <w:color w:val="333333"/>
        </w:rPr>
        <w:t>well-being.</w:t>
      </w:r>
    </w:p>
    <w:p>
      <w:pPr>
        <w:pStyle w:val="BodyText"/>
        <w:spacing w:before="1"/>
        <w:rPr>
          <w:sz w:val="25"/>
        </w:rPr>
      </w:pPr>
    </w:p>
    <w:p>
      <w:pPr>
        <w:spacing w:before="0"/>
        <w:ind w:left="2323" w:right="0" w:firstLine="0"/>
        <w:jc w:val="left"/>
        <w:rPr>
          <w:rFonts w:ascii="Verdana"/>
          <w:sz w:val="19"/>
        </w:rPr>
      </w:pPr>
      <w:r>
        <w:rPr>
          <w:rFonts w:ascii="Arial"/>
          <w:color w:val="694349"/>
          <w:w w:val="135"/>
          <w:sz w:val="22"/>
        </w:rPr>
        <w:t>u </w:t>
      </w:r>
      <w:r>
        <w:rPr>
          <w:rFonts w:ascii="Verdana"/>
          <w:w w:val="135"/>
          <w:sz w:val="19"/>
        </w:rPr>
        <w:t>barbara held</w:t>
      </w:r>
    </w:p>
    <w:p>
      <w:pPr>
        <w:pStyle w:val="BodyText"/>
        <w:spacing w:before="5"/>
        <w:rPr>
          <w:rFonts w:ascii="Verdana"/>
          <w:sz w:val="27"/>
        </w:rPr>
      </w:pPr>
    </w:p>
    <w:p>
      <w:pPr>
        <w:pStyle w:val="BodyText"/>
        <w:spacing w:line="295" w:lineRule="auto"/>
        <w:ind w:left="2323" w:right="2320"/>
        <w:jc w:val="both"/>
      </w:pPr>
      <w:r>
        <w:rPr>
          <w:color w:val="333333"/>
        </w:rPr>
        <w:t>Back in 2004, Held (2004) wrote a critical paper on the viewpoints and ideas       of positive </w:t>
      </w:r>
      <w:r>
        <w:rPr>
          <w:color w:val="333333"/>
          <w:spacing w:val="-3"/>
        </w:rPr>
        <w:t>psychology. </w:t>
      </w:r>
      <w:r>
        <w:rPr>
          <w:color w:val="333333"/>
        </w:rPr>
        <w:t>In this </w:t>
      </w:r>
      <w:r>
        <w:rPr>
          <w:color w:val="333333"/>
          <w:spacing w:val="-3"/>
        </w:rPr>
        <w:t>paper, </w:t>
      </w:r>
      <w:r>
        <w:rPr>
          <w:color w:val="333333"/>
        </w:rPr>
        <w:t>she argued that the current movement of positive psychology has presented itself as  a  separate  field  of psychology which is characterized by a negativity about negativity itself. In her opinion, it would benefit both psychology in general and positive psychology in particular for it to become more integrated into psychology as a whole rather than separated out. She advocates the importance of an “open acknowledgment and appreciation of the negative side of human existence/nature, a side that has heretofore been denied</w:t>
      </w:r>
      <w:r>
        <w:rPr>
          <w:color w:val="333333"/>
          <w:spacing w:val="-26"/>
        </w:rPr>
        <w:t> </w:t>
      </w:r>
      <w:r>
        <w:rPr>
          <w:color w:val="333333"/>
        </w:rPr>
        <w:t>or dismissed</w:t>
      </w:r>
      <w:r>
        <w:rPr>
          <w:color w:val="333333"/>
          <w:spacing w:val="-8"/>
        </w:rPr>
        <w:t> </w:t>
      </w:r>
      <w:r>
        <w:rPr>
          <w:color w:val="333333"/>
        </w:rPr>
        <w:t>by</w:t>
      </w:r>
      <w:r>
        <w:rPr>
          <w:color w:val="333333"/>
          <w:spacing w:val="-18"/>
        </w:rPr>
        <w:t> </w:t>
      </w:r>
      <w:r>
        <w:rPr>
          <w:color w:val="333333"/>
        </w:rPr>
        <w:t>promoters</w:t>
      </w:r>
      <w:r>
        <w:rPr>
          <w:color w:val="333333"/>
          <w:spacing w:val="-7"/>
        </w:rPr>
        <w:t> </w:t>
      </w:r>
      <w:r>
        <w:rPr>
          <w:color w:val="333333"/>
        </w:rPr>
        <w:t>of</w:t>
      </w:r>
      <w:r>
        <w:rPr>
          <w:color w:val="333333"/>
          <w:spacing w:val="-12"/>
        </w:rPr>
        <w:t> </w:t>
      </w:r>
      <w:r>
        <w:rPr>
          <w:color w:val="333333"/>
        </w:rPr>
        <w:t>the</w:t>
      </w:r>
      <w:r>
        <w:rPr>
          <w:color w:val="333333"/>
          <w:spacing w:val="-8"/>
        </w:rPr>
        <w:t> </w:t>
      </w:r>
      <w:r>
        <w:rPr>
          <w:color w:val="333333"/>
        </w:rPr>
        <w:t>movement’s</w:t>
      </w:r>
      <w:r>
        <w:rPr>
          <w:color w:val="333333"/>
          <w:spacing w:val="-7"/>
        </w:rPr>
        <w:t> </w:t>
      </w:r>
      <w:r>
        <w:rPr>
          <w:color w:val="333333"/>
        </w:rPr>
        <w:t>dominant</w:t>
      </w:r>
      <w:r>
        <w:rPr>
          <w:color w:val="333333"/>
          <w:spacing w:val="-8"/>
        </w:rPr>
        <w:t> </w:t>
      </w:r>
      <w:r>
        <w:rPr>
          <w:color w:val="333333"/>
        </w:rPr>
        <w:t>Message”</w:t>
      </w:r>
      <w:r>
        <w:rPr>
          <w:color w:val="333333"/>
          <w:spacing w:val="-8"/>
        </w:rPr>
        <w:t> </w:t>
      </w:r>
      <w:r>
        <w:rPr>
          <w:color w:val="333333"/>
        </w:rPr>
        <w:t>(Held,</w:t>
      </w:r>
      <w:r>
        <w:rPr>
          <w:color w:val="333333"/>
          <w:spacing w:val="-8"/>
        </w:rPr>
        <w:t> </w:t>
      </w:r>
      <w:r>
        <w:rPr>
          <w:color w:val="333333"/>
        </w:rPr>
        <w:t>2004,</w:t>
      </w:r>
      <w:r>
        <w:rPr>
          <w:color w:val="333333"/>
          <w:spacing w:val="-7"/>
        </w:rPr>
        <w:t> </w:t>
      </w:r>
      <w:r>
        <w:rPr>
          <w:color w:val="333333"/>
        </w:rPr>
        <w:t>p.40). She labeled this more nuanced approach to the notions of ‘positive’ and ‘negative’ as the ‘second </w:t>
      </w:r>
      <w:r>
        <w:rPr>
          <w:color w:val="333333"/>
          <w:spacing w:val="-4"/>
        </w:rPr>
        <w:t>wave’ </w:t>
      </w:r>
      <w:r>
        <w:rPr>
          <w:color w:val="333333"/>
        </w:rPr>
        <w:t>of Positive </w:t>
      </w:r>
      <w:r>
        <w:rPr>
          <w:color w:val="333333"/>
          <w:spacing w:val="-3"/>
        </w:rPr>
        <w:t>Psychology. </w:t>
      </w:r>
      <w:r>
        <w:rPr>
          <w:color w:val="333333"/>
        </w:rPr>
        <w:t>Others </w:t>
      </w:r>
      <w:r>
        <w:rPr>
          <w:color w:val="333333"/>
          <w:spacing w:val="-3"/>
        </w:rPr>
        <w:t>have </w:t>
      </w:r>
      <w:r>
        <w:rPr>
          <w:color w:val="333333"/>
        </w:rPr>
        <w:t>referred to this integration of the positive and negative of human experience as Positive Psychology 2.0 (see for</w:t>
      </w:r>
      <w:r>
        <w:rPr>
          <w:color w:val="333333"/>
          <w:spacing w:val="-14"/>
        </w:rPr>
        <w:t> </w:t>
      </w:r>
      <w:r>
        <w:rPr>
          <w:color w:val="333333"/>
        </w:rPr>
        <w:t>instance</w:t>
      </w:r>
      <w:r>
        <w:rPr>
          <w:color w:val="333333"/>
          <w:spacing w:val="-8"/>
        </w:rPr>
        <w:t> </w:t>
      </w:r>
      <w:r>
        <w:rPr>
          <w:color w:val="333333"/>
        </w:rPr>
        <w:t>Wong,</w:t>
      </w:r>
      <w:r>
        <w:rPr>
          <w:color w:val="333333"/>
          <w:spacing w:val="-3"/>
        </w:rPr>
        <w:t> </w:t>
      </w:r>
      <w:r>
        <w:rPr>
          <w:color w:val="333333"/>
        </w:rPr>
        <w:t>2011).</w:t>
      </w:r>
      <w:r>
        <w:rPr>
          <w:color w:val="333333"/>
          <w:spacing w:val="-3"/>
        </w:rPr>
        <w:t> </w:t>
      </w:r>
      <w:r>
        <w:rPr>
          <w:color w:val="333333"/>
          <w:spacing w:val="-4"/>
        </w:rPr>
        <w:t>Recently,</w:t>
      </w:r>
      <w:r>
        <w:rPr>
          <w:color w:val="333333"/>
          <w:spacing w:val="-3"/>
        </w:rPr>
        <w:t> </w:t>
      </w:r>
      <w:r>
        <w:rPr>
          <w:color w:val="333333"/>
        </w:rPr>
        <w:t>scholars</w:t>
      </w:r>
      <w:r>
        <w:rPr>
          <w:color w:val="333333"/>
          <w:spacing w:val="-3"/>
        </w:rPr>
        <w:t> </w:t>
      </w:r>
      <w:r>
        <w:rPr>
          <w:color w:val="333333"/>
        </w:rPr>
        <w:t>within</w:t>
      </w:r>
      <w:r>
        <w:rPr>
          <w:color w:val="333333"/>
          <w:spacing w:val="-3"/>
        </w:rPr>
        <w:t> </w:t>
      </w:r>
      <w:r>
        <w:rPr>
          <w:color w:val="333333"/>
        </w:rPr>
        <w:t>Positive</w:t>
      </w:r>
      <w:r>
        <w:rPr>
          <w:color w:val="333333"/>
          <w:spacing w:val="-2"/>
        </w:rPr>
        <w:t> </w:t>
      </w:r>
      <w:r>
        <w:rPr>
          <w:color w:val="333333"/>
        </w:rPr>
        <w:t>Psychology</w:t>
      </w:r>
      <w:r>
        <w:rPr>
          <w:color w:val="333333"/>
          <w:spacing w:val="-14"/>
        </w:rPr>
        <w:t> </w:t>
      </w:r>
      <w:r>
        <w:rPr>
          <w:color w:val="333333"/>
          <w:spacing w:val="-3"/>
        </w:rPr>
        <w:t>have </w:t>
      </w:r>
      <w:r>
        <w:rPr>
          <w:color w:val="333333"/>
        </w:rPr>
        <w:t>begun to adopt a more nuanced approach to the notions of ‘positive’ and ‘negative’ and </w:t>
      </w:r>
      <w:r>
        <w:rPr>
          <w:color w:val="333333"/>
          <w:spacing w:val="-3"/>
        </w:rPr>
        <w:t>have</w:t>
      </w:r>
      <w:r>
        <w:rPr>
          <w:color w:val="333333"/>
          <w:spacing w:val="14"/>
        </w:rPr>
        <w:t> </w:t>
      </w:r>
      <w:r>
        <w:rPr>
          <w:color w:val="333333"/>
          <w:spacing w:val="-3"/>
        </w:rPr>
        <w:t>worked</w:t>
      </w:r>
      <w:r>
        <w:rPr>
          <w:color w:val="333333"/>
          <w:spacing w:val="14"/>
        </w:rPr>
        <w:t> </w:t>
      </w:r>
      <w:r>
        <w:rPr>
          <w:color w:val="333333"/>
        </w:rPr>
        <w:t>on</w:t>
      </w:r>
      <w:r>
        <w:rPr>
          <w:color w:val="333333"/>
          <w:spacing w:val="14"/>
        </w:rPr>
        <w:t> </w:t>
      </w:r>
      <w:r>
        <w:rPr>
          <w:color w:val="333333"/>
        </w:rPr>
        <w:t>a</w:t>
      </w:r>
      <w:r>
        <w:rPr>
          <w:color w:val="333333"/>
          <w:spacing w:val="15"/>
        </w:rPr>
        <w:t> </w:t>
      </w:r>
      <w:r>
        <w:rPr>
          <w:color w:val="333333"/>
        </w:rPr>
        <w:t>new</w:t>
      </w:r>
      <w:r>
        <w:rPr>
          <w:color w:val="333333"/>
          <w:spacing w:val="6"/>
        </w:rPr>
        <w:t> </w:t>
      </w:r>
      <w:r>
        <w:rPr>
          <w:color w:val="333333"/>
        </w:rPr>
        <w:t>mature</w:t>
      </w:r>
      <w:r>
        <w:rPr>
          <w:color w:val="333333"/>
          <w:spacing w:val="15"/>
        </w:rPr>
        <w:t> </w:t>
      </w:r>
      <w:r>
        <w:rPr>
          <w:color w:val="333333"/>
        </w:rPr>
        <w:t>synthesis</w:t>
      </w:r>
      <w:r>
        <w:rPr>
          <w:color w:val="333333"/>
          <w:spacing w:val="14"/>
        </w:rPr>
        <w:t> </w:t>
      </w:r>
      <w:r>
        <w:rPr>
          <w:color w:val="333333"/>
        </w:rPr>
        <w:t>of</w:t>
      </w:r>
      <w:r>
        <w:rPr>
          <w:color w:val="333333"/>
          <w:spacing w:val="9"/>
        </w:rPr>
        <w:t> </w:t>
      </w:r>
      <w:r>
        <w:rPr>
          <w:color w:val="333333"/>
        </w:rPr>
        <w:t>positive</w:t>
      </w:r>
      <w:r>
        <w:rPr>
          <w:color w:val="333333"/>
          <w:spacing w:val="14"/>
        </w:rPr>
        <w:t> </w:t>
      </w:r>
      <w:r>
        <w:rPr>
          <w:color w:val="333333"/>
        </w:rPr>
        <w:t>and</w:t>
      </w:r>
      <w:r>
        <w:rPr>
          <w:color w:val="333333"/>
          <w:spacing w:val="15"/>
        </w:rPr>
        <w:t> </w:t>
      </w:r>
      <w:r>
        <w:rPr>
          <w:color w:val="333333"/>
        </w:rPr>
        <w:t>negative</w:t>
      </w:r>
      <w:r>
        <w:rPr>
          <w:color w:val="333333"/>
          <w:spacing w:val="14"/>
        </w:rPr>
        <w:t> </w:t>
      </w:r>
      <w:r>
        <w:rPr>
          <w:color w:val="333333"/>
        </w:rPr>
        <w:t>within</w:t>
      </w:r>
      <w:r>
        <w:rPr>
          <w:color w:val="333333"/>
          <w:spacing w:val="14"/>
        </w:rPr>
        <w:t> </w:t>
      </w:r>
      <w:r>
        <w:rPr>
          <w:color w:val="333333"/>
        </w:rPr>
        <w:t>the</w:t>
      </w:r>
      <w:r>
        <w:rPr>
          <w:color w:val="333333"/>
          <w:spacing w:val="15"/>
        </w:rPr>
        <w:t> </w:t>
      </w:r>
      <w:r>
        <w:rPr>
          <w:color w:val="333333"/>
        </w:rPr>
        <w:t>field.</w:t>
      </w:r>
    </w:p>
    <w:p>
      <w:pPr>
        <w:pStyle w:val="BodyText"/>
        <w:rPr>
          <w:sz w:val="33"/>
        </w:rPr>
      </w:pPr>
    </w:p>
    <w:p>
      <w:pPr>
        <w:pStyle w:val="Heading3"/>
        <w:numPr>
          <w:ilvl w:val="0"/>
          <w:numId w:val="2"/>
        </w:numPr>
        <w:tabs>
          <w:tab w:pos="2664" w:val="left" w:leader="none"/>
        </w:tabs>
        <w:spacing w:line="240" w:lineRule="auto" w:before="0" w:after="0"/>
        <w:ind w:left="2663" w:right="0" w:hanging="340"/>
        <w:jc w:val="left"/>
      </w:pPr>
      <w:r>
        <w:rPr>
          <w:w w:val="130"/>
          <w:position w:val="1"/>
        </w:rPr>
        <w:t>critical</w:t>
      </w:r>
      <w:r>
        <w:rPr>
          <w:spacing w:val="-31"/>
          <w:w w:val="130"/>
          <w:position w:val="1"/>
        </w:rPr>
        <w:t> </w:t>
      </w:r>
      <w:r>
        <w:rPr>
          <w:spacing w:val="-3"/>
          <w:w w:val="130"/>
          <w:position w:val="1"/>
        </w:rPr>
        <w:t>note</w:t>
      </w:r>
    </w:p>
    <w:p>
      <w:pPr>
        <w:pStyle w:val="BodyText"/>
        <w:spacing w:before="2"/>
        <w:rPr>
          <w:rFonts w:ascii="Verdana"/>
          <w:sz w:val="33"/>
        </w:rPr>
      </w:pPr>
    </w:p>
    <w:p>
      <w:pPr>
        <w:pStyle w:val="BodyText"/>
        <w:spacing w:line="295" w:lineRule="auto"/>
        <w:ind w:left="2323" w:right="2321"/>
        <w:jc w:val="both"/>
      </w:pPr>
      <w:r>
        <w:rPr>
          <w:color w:val="333333"/>
        </w:rPr>
        <w:t>The above described timeline provides a very  general  overview  of  the  people and developments that </w:t>
      </w:r>
      <w:r>
        <w:rPr>
          <w:color w:val="333333"/>
          <w:spacing w:val="-3"/>
        </w:rPr>
        <w:t>have </w:t>
      </w:r>
      <w:r>
        <w:rPr>
          <w:color w:val="333333"/>
        </w:rPr>
        <w:t>influenced positive psychology as </w:t>
      </w:r>
      <w:r>
        <w:rPr>
          <w:color w:val="333333"/>
          <w:spacing w:val="-3"/>
        </w:rPr>
        <w:t>we </w:t>
      </w:r>
      <w:r>
        <w:rPr>
          <w:color w:val="333333"/>
        </w:rPr>
        <w:t>know it </w:t>
      </w:r>
      <w:r>
        <w:rPr>
          <w:color w:val="333333"/>
          <w:spacing w:val="-5"/>
        </w:rPr>
        <w:t>today. </w:t>
      </w:r>
      <w:r>
        <w:rPr>
          <w:color w:val="333333"/>
          <w:spacing w:val="-3"/>
        </w:rPr>
        <w:t>Obviously, </w:t>
      </w:r>
      <w:r>
        <w:rPr>
          <w:color w:val="333333"/>
        </w:rPr>
        <w:t>this overview represents just a very limited selection of influential people. There </w:t>
      </w:r>
      <w:r>
        <w:rPr>
          <w:color w:val="333333"/>
          <w:spacing w:val="-3"/>
        </w:rPr>
        <w:t>have </w:t>
      </w:r>
      <w:r>
        <w:rPr>
          <w:color w:val="333333"/>
        </w:rPr>
        <w:t>been many more pioneers who greatly influenced the development of positive </w:t>
      </w:r>
      <w:r>
        <w:rPr>
          <w:color w:val="333333"/>
          <w:spacing w:val="-3"/>
        </w:rPr>
        <w:t>psychology. </w:t>
      </w:r>
      <w:r>
        <w:rPr>
          <w:color w:val="333333"/>
        </w:rPr>
        <w:t>Examples include, Mihaly Csikszentmihalyi with his work on </w:t>
      </w:r>
      <w:r>
        <w:rPr>
          <w:color w:val="333333"/>
          <w:spacing w:val="-3"/>
        </w:rPr>
        <w:t>flow, </w:t>
      </w:r>
      <w:r>
        <w:rPr>
          <w:color w:val="333333"/>
        </w:rPr>
        <w:t>Carol Dweck with her theory and research on mindsets and Ed Diener with his essential work on</w:t>
      </w:r>
      <w:r>
        <w:rPr>
          <w:color w:val="333333"/>
          <w:spacing w:val="9"/>
        </w:rPr>
        <w:t> </w:t>
      </w:r>
      <w:r>
        <w:rPr>
          <w:color w:val="333333"/>
        </w:rPr>
        <w:t>well-being.</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0"/>
          <w:numId w:val="2"/>
        </w:numPr>
        <w:tabs>
          <w:tab w:pos="2664" w:val="left" w:leader="none"/>
        </w:tabs>
        <w:spacing w:line="240" w:lineRule="auto" w:before="90" w:after="0"/>
        <w:ind w:left="2663" w:right="0" w:hanging="340"/>
        <w:jc w:val="left"/>
      </w:pPr>
      <w:r>
        <w:rPr>
          <w:w w:val="115"/>
          <w:position w:val="1"/>
        </w:rPr>
        <w:t>references</w:t>
      </w:r>
    </w:p>
    <w:p>
      <w:pPr>
        <w:pStyle w:val="BodyText"/>
        <w:rPr>
          <w:rFonts w:ascii="Verdana"/>
          <w:sz w:val="30"/>
        </w:rPr>
      </w:pPr>
    </w:p>
    <w:p>
      <w:pPr>
        <w:pStyle w:val="BodyText"/>
        <w:spacing w:before="4"/>
        <w:rPr>
          <w:rFonts w:ascii="Verdana"/>
          <w:sz w:val="27"/>
        </w:rPr>
      </w:pP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Alberts, H. J., Schneider, </w:t>
      </w:r>
      <w:r>
        <w:rPr>
          <w:color w:val="333333"/>
          <w:spacing w:val="-4"/>
          <w:sz w:val="18"/>
        </w:rPr>
        <w:t>F., </w:t>
      </w:r>
      <w:r>
        <w:rPr>
          <w:color w:val="333333"/>
          <w:sz w:val="18"/>
        </w:rPr>
        <w:t>&amp; Martijn, C. (2012). Dealing efficiently with emotions: Acceptance-based coping with negative emotions requires </w:t>
      </w:r>
      <w:r>
        <w:rPr>
          <w:color w:val="333333"/>
          <w:spacing w:val="-3"/>
          <w:sz w:val="18"/>
        </w:rPr>
        <w:t>fewer </w:t>
      </w:r>
      <w:r>
        <w:rPr>
          <w:color w:val="333333"/>
          <w:sz w:val="18"/>
        </w:rPr>
        <w:t>resources than suppression. </w:t>
      </w:r>
      <w:r>
        <w:rPr>
          <w:i/>
          <w:color w:val="333333"/>
          <w:sz w:val="18"/>
        </w:rPr>
        <w:t>Cognition and Emotion, 26(5)</w:t>
      </w:r>
      <w:r>
        <w:rPr>
          <w:color w:val="333333"/>
          <w:sz w:val="18"/>
        </w:rPr>
        <w:t>,</w:t>
      </w:r>
      <w:r>
        <w:rPr>
          <w:color w:val="333333"/>
          <w:spacing w:val="-13"/>
          <w:sz w:val="18"/>
        </w:rPr>
        <w:t> </w:t>
      </w:r>
      <w:r>
        <w:rPr>
          <w:color w:val="333333"/>
          <w:sz w:val="18"/>
        </w:rPr>
        <w:t>863-870.</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Alberts,</w:t>
      </w:r>
      <w:r>
        <w:rPr>
          <w:color w:val="333333"/>
          <w:spacing w:val="-4"/>
          <w:sz w:val="18"/>
        </w:rPr>
        <w:t> </w:t>
      </w:r>
      <w:r>
        <w:rPr>
          <w:color w:val="333333"/>
          <w:sz w:val="18"/>
        </w:rPr>
        <w:t>H.J.E.M,</w:t>
      </w:r>
      <w:r>
        <w:rPr>
          <w:color w:val="333333"/>
          <w:spacing w:val="-4"/>
          <w:sz w:val="18"/>
        </w:rPr>
        <w:t> </w:t>
      </w:r>
      <w:r>
        <w:rPr>
          <w:color w:val="333333"/>
          <w:sz w:val="18"/>
        </w:rPr>
        <w:t>Muschalik,</w:t>
      </w:r>
      <w:r>
        <w:rPr>
          <w:color w:val="333333"/>
          <w:spacing w:val="-3"/>
          <w:sz w:val="18"/>
        </w:rPr>
        <w:t> </w:t>
      </w:r>
      <w:r>
        <w:rPr>
          <w:color w:val="333333"/>
          <w:sz w:val="18"/>
        </w:rPr>
        <w:t>C.,</w:t>
      </w:r>
      <w:r>
        <w:rPr>
          <w:color w:val="333333"/>
          <w:spacing w:val="-11"/>
          <w:sz w:val="18"/>
        </w:rPr>
        <w:t> </w:t>
      </w:r>
      <w:r>
        <w:rPr>
          <w:color w:val="333333"/>
          <w:sz w:val="18"/>
        </w:rPr>
        <w:t>Tugsbatar</w:t>
      </w:r>
      <w:r>
        <w:rPr>
          <w:color w:val="333333"/>
          <w:spacing w:val="-10"/>
          <w:sz w:val="18"/>
        </w:rPr>
        <w:t> </w:t>
      </w:r>
      <w:r>
        <w:rPr>
          <w:color w:val="333333"/>
          <w:sz w:val="18"/>
        </w:rPr>
        <w:t>&amp;</w:t>
      </w:r>
      <w:r>
        <w:rPr>
          <w:color w:val="333333"/>
          <w:spacing w:val="-4"/>
          <w:sz w:val="18"/>
        </w:rPr>
        <w:t> </w:t>
      </w:r>
      <w:r>
        <w:rPr>
          <w:color w:val="333333"/>
          <w:sz w:val="18"/>
        </w:rPr>
        <w:t>Niemec,</w:t>
      </w:r>
      <w:r>
        <w:rPr>
          <w:color w:val="333333"/>
          <w:spacing w:val="-3"/>
          <w:sz w:val="18"/>
        </w:rPr>
        <w:t> </w:t>
      </w:r>
      <w:r>
        <w:rPr>
          <w:color w:val="333333"/>
          <w:sz w:val="18"/>
        </w:rPr>
        <w:t>R.</w:t>
      </w:r>
      <w:r>
        <w:rPr>
          <w:color w:val="333333"/>
          <w:spacing w:val="-4"/>
          <w:sz w:val="18"/>
        </w:rPr>
        <w:t> </w:t>
      </w:r>
      <w:r>
        <w:rPr>
          <w:color w:val="333333"/>
          <w:sz w:val="18"/>
        </w:rPr>
        <w:t>(2017).</w:t>
      </w:r>
      <w:r>
        <w:rPr>
          <w:color w:val="333333"/>
          <w:spacing w:val="-4"/>
          <w:sz w:val="18"/>
        </w:rPr>
        <w:t> </w:t>
      </w:r>
      <w:r>
        <w:rPr>
          <w:color w:val="333333"/>
          <w:sz w:val="18"/>
        </w:rPr>
        <w:t>Mindfulness</w:t>
      </w:r>
      <w:r>
        <w:rPr>
          <w:color w:val="333333"/>
          <w:spacing w:val="-3"/>
          <w:sz w:val="18"/>
        </w:rPr>
        <w:t> </w:t>
      </w:r>
      <w:r>
        <w:rPr>
          <w:color w:val="333333"/>
          <w:sz w:val="18"/>
        </w:rPr>
        <w:t>in</w:t>
      </w:r>
      <w:r>
        <w:rPr>
          <w:color w:val="333333"/>
          <w:spacing w:val="-9"/>
          <w:sz w:val="18"/>
        </w:rPr>
        <w:t> </w:t>
      </w:r>
      <w:r>
        <w:rPr>
          <w:color w:val="333333"/>
          <w:sz w:val="18"/>
        </w:rPr>
        <w:t>Action: A Cross Cultural Study on the Relationship between Mindfulness and Strength Use. </w:t>
      </w:r>
      <w:r>
        <w:rPr>
          <w:i/>
          <w:color w:val="333333"/>
          <w:sz w:val="18"/>
        </w:rPr>
        <w:t>Unpublished</w:t>
      </w:r>
      <w:r>
        <w:rPr>
          <w:i/>
          <w:color w:val="333333"/>
          <w:spacing w:val="-1"/>
          <w:sz w:val="18"/>
        </w:rPr>
        <w:t> </w:t>
      </w:r>
      <w:r>
        <w:rPr>
          <w:i/>
          <w:color w:val="333333"/>
          <w:sz w:val="18"/>
        </w:rPr>
        <w:t>data</w:t>
      </w:r>
      <w:r>
        <w:rPr>
          <w:color w:val="333333"/>
          <w:sz w:val="18"/>
        </w:rPr>
        <w:t>.</w:t>
      </w:r>
    </w:p>
    <w:p>
      <w:pPr>
        <w:pStyle w:val="ListParagraph"/>
        <w:numPr>
          <w:ilvl w:val="0"/>
          <w:numId w:val="3"/>
        </w:numPr>
        <w:tabs>
          <w:tab w:pos="2683" w:val="left" w:leader="none"/>
          <w:tab w:pos="2684" w:val="left" w:leader="none"/>
        </w:tabs>
        <w:spacing w:line="203" w:lineRule="exact" w:before="0" w:after="0"/>
        <w:ind w:left="2683" w:right="0" w:hanging="360"/>
        <w:jc w:val="left"/>
        <w:rPr>
          <w:rFonts w:ascii="Arial"/>
          <w:color w:val="333333"/>
          <w:sz w:val="18"/>
        </w:rPr>
      </w:pPr>
      <w:r>
        <w:rPr>
          <w:color w:val="333333"/>
          <w:spacing w:val="-3"/>
          <w:sz w:val="18"/>
        </w:rPr>
        <w:t>Antonovsky,</w:t>
      </w:r>
      <w:r>
        <w:rPr>
          <w:color w:val="333333"/>
          <w:spacing w:val="-10"/>
          <w:sz w:val="18"/>
        </w:rPr>
        <w:t> </w:t>
      </w:r>
      <w:r>
        <w:rPr>
          <w:color w:val="333333"/>
          <w:sz w:val="18"/>
        </w:rPr>
        <w:t>A.</w:t>
      </w:r>
      <w:r>
        <w:rPr>
          <w:color w:val="333333"/>
          <w:spacing w:val="-2"/>
          <w:sz w:val="18"/>
        </w:rPr>
        <w:t> </w:t>
      </w:r>
      <w:r>
        <w:rPr>
          <w:color w:val="333333"/>
          <w:sz w:val="18"/>
        </w:rPr>
        <w:t>(1979).</w:t>
      </w:r>
      <w:r>
        <w:rPr>
          <w:color w:val="333333"/>
          <w:spacing w:val="-3"/>
          <w:sz w:val="18"/>
        </w:rPr>
        <w:t> </w:t>
      </w:r>
      <w:r>
        <w:rPr>
          <w:i/>
          <w:color w:val="333333"/>
          <w:sz w:val="18"/>
        </w:rPr>
        <w:t>Health,</w:t>
      </w:r>
      <w:r>
        <w:rPr>
          <w:i/>
          <w:color w:val="333333"/>
          <w:spacing w:val="-3"/>
          <w:sz w:val="18"/>
        </w:rPr>
        <w:t> </w:t>
      </w:r>
      <w:r>
        <w:rPr>
          <w:i/>
          <w:color w:val="333333"/>
          <w:sz w:val="18"/>
        </w:rPr>
        <w:t>stress,</w:t>
      </w:r>
      <w:r>
        <w:rPr>
          <w:i/>
          <w:color w:val="333333"/>
          <w:spacing w:val="-4"/>
          <w:sz w:val="18"/>
        </w:rPr>
        <w:t> </w:t>
      </w:r>
      <w:r>
        <w:rPr>
          <w:i/>
          <w:color w:val="333333"/>
          <w:sz w:val="18"/>
        </w:rPr>
        <w:t>and</w:t>
      </w:r>
      <w:r>
        <w:rPr>
          <w:i/>
          <w:color w:val="333333"/>
          <w:spacing w:val="-3"/>
          <w:sz w:val="18"/>
        </w:rPr>
        <w:t> </w:t>
      </w:r>
      <w:r>
        <w:rPr>
          <w:i/>
          <w:color w:val="333333"/>
          <w:sz w:val="18"/>
        </w:rPr>
        <w:t>coping</w:t>
      </w:r>
      <w:r>
        <w:rPr>
          <w:color w:val="333333"/>
          <w:sz w:val="18"/>
        </w:rPr>
        <w:t>.</w:t>
      </w:r>
      <w:r>
        <w:rPr>
          <w:color w:val="333333"/>
          <w:spacing w:val="-3"/>
          <w:sz w:val="18"/>
        </w:rPr>
        <w:t> </w:t>
      </w:r>
      <w:r>
        <w:rPr>
          <w:color w:val="333333"/>
          <w:sz w:val="18"/>
        </w:rPr>
        <w:t>San</w:t>
      </w:r>
      <w:r>
        <w:rPr>
          <w:color w:val="333333"/>
          <w:spacing w:val="-3"/>
          <w:sz w:val="18"/>
        </w:rPr>
        <w:t> </w:t>
      </w:r>
      <w:r>
        <w:rPr>
          <w:color w:val="333333"/>
          <w:sz w:val="18"/>
        </w:rPr>
        <w:t>Francisco,</w:t>
      </w:r>
      <w:r>
        <w:rPr>
          <w:color w:val="333333"/>
          <w:spacing w:val="-2"/>
          <w:sz w:val="18"/>
        </w:rPr>
        <w:t> </w:t>
      </w:r>
      <w:r>
        <w:rPr>
          <w:color w:val="333333"/>
          <w:sz w:val="18"/>
        </w:rPr>
        <w:t>London:</w:t>
      </w:r>
      <w:r>
        <w:rPr>
          <w:color w:val="333333"/>
          <w:spacing w:val="-3"/>
          <w:sz w:val="18"/>
        </w:rPr>
        <w:t> </w:t>
      </w:r>
      <w:r>
        <w:rPr>
          <w:color w:val="333333"/>
          <w:sz w:val="18"/>
        </w:rPr>
        <w:t>Jossey-Bass.</w:t>
      </w:r>
    </w:p>
    <w:p>
      <w:pPr>
        <w:pStyle w:val="ListParagraph"/>
        <w:numPr>
          <w:ilvl w:val="0"/>
          <w:numId w:val="3"/>
        </w:numPr>
        <w:tabs>
          <w:tab w:pos="2684" w:val="left" w:leader="none"/>
        </w:tabs>
        <w:spacing w:line="328" w:lineRule="auto" w:before="67" w:after="0"/>
        <w:ind w:left="2683" w:right="2320" w:hanging="360"/>
        <w:jc w:val="both"/>
        <w:rPr>
          <w:rFonts w:ascii="Arial"/>
          <w:color w:val="333333"/>
          <w:sz w:val="18"/>
        </w:rPr>
      </w:pPr>
      <w:r>
        <w:rPr>
          <w:color w:val="333333"/>
          <w:spacing w:val="-4"/>
          <w:sz w:val="18"/>
        </w:rPr>
        <w:t>Bakker, </w:t>
      </w:r>
      <w:r>
        <w:rPr>
          <w:color w:val="333333"/>
          <w:sz w:val="18"/>
        </w:rPr>
        <w:t>A. B., &amp; Bal, M. </w:t>
      </w:r>
      <w:r>
        <w:rPr>
          <w:color w:val="333333"/>
          <w:spacing w:val="-9"/>
          <w:sz w:val="18"/>
        </w:rPr>
        <w:t>P. </w:t>
      </w:r>
      <w:r>
        <w:rPr>
          <w:color w:val="333333"/>
          <w:sz w:val="18"/>
        </w:rPr>
        <w:t>(2010). Weekly work engagement and performance: A study </w:t>
      </w:r>
      <w:r>
        <w:rPr>
          <w:color w:val="333333"/>
          <w:w w:val="95"/>
          <w:sz w:val="18"/>
        </w:rPr>
        <w:t>among</w:t>
      </w:r>
      <w:r>
        <w:rPr>
          <w:color w:val="333333"/>
          <w:spacing w:val="-4"/>
          <w:w w:val="95"/>
          <w:sz w:val="18"/>
        </w:rPr>
        <w:t> </w:t>
      </w:r>
      <w:r>
        <w:rPr>
          <w:color w:val="333333"/>
          <w:w w:val="95"/>
          <w:sz w:val="18"/>
        </w:rPr>
        <w:t>starting</w:t>
      </w:r>
      <w:r>
        <w:rPr>
          <w:color w:val="333333"/>
          <w:spacing w:val="-4"/>
          <w:w w:val="95"/>
          <w:sz w:val="18"/>
        </w:rPr>
        <w:t> </w:t>
      </w:r>
      <w:r>
        <w:rPr>
          <w:color w:val="333333"/>
          <w:w w:val="95"/>
          <w:sz w:val="18"/>
        </w:rPr>
        <w:t>teachers.</w:t>
      </w:r>
      <w:r>
        <w:rPr>
          <w:color w:val="333333"/>
          <w:spacing w:val="-5"/>
          <w:w w:val="95"/>
          <w:sz w:val="18"/>
        </w:rPr>
        <w:t> </w:t>
      </w:r>
      <w:r>
        <w:rPr>
          <w:i/>
          <w:color w:val="333333"/>
          <w:w w:val="95"/>
          <w:sz w:val="18"/>
        </w:rPr>
        <w:t>Journal</w:t>
      </w:r>
      <w:r>
        <w:rPr>
          <w:i/>
          <w:color w:val="333333"/>
          <w:spacing w:val="-5"/>
          <w:w w:val="95"/>
          <w:sz w:val="18"/>
        </w:rPr>
        <w:t> </w:t>
      </w:r>
      <w:r>
        <w:rPr>
          <w:i/>
          <w:color w:val="333333"/>
          <w:w w:val="95"/>
          <w:sz w:val="18"/>
        </w:rPr>
        <w:t>of</w:t>
      </w:r>
      <w:r>
        <w:rPr>
          <w:i/>
          <w:color w:val="333333"/>
          <w:spacing w:val="-4"/>
          <w:w w:val="95"/>
          <w:sz w:val="18"/>
        </w:rPr>
        <w:t> </w:t>
      </w:r>
      <w:r>
        <w:rPr>
          <w:i/>
          <w:color w:val="333333"/>
          <w:w w:val="95"/>
          <w:sz w:val="18"/>
        </w:rPr>
        <w:t>Occupational</w:t>
      </w:r>
      <w:r>
        <w:rPr>
          <w:i/>
          <w:color w:val="333333"/>
          <w:spacing w:val="-5"/>
          <w:w w:val="95"/>
          <w:sz w:val="18"/>
        </w:rPr>
        <w:t> </w:t>
      </w:r>
      <w:r>
        <w:rPr>
          <w:i/>
          <w:color w:val="333333"/>
          <w:w w:val="95"/>
          <w:sz w:val="18"/>
        </w:rPr>
        <w:t>and</w:t>
      </w:r>
      <w:r>
        <w:rPr>
          <w:i/>
          <w:color w:val="333333"/>
          <w:spacing w:val="-5"/>
          <w:w w:val="95"/>
          <w:sz w:val="18"/>
        </w:rPr>
        <w:t> </w:t>
      </w:r>
      <w:r>
        <w:rPr>
          <w:i/>
          <w:color w:val="333333"/>
          <w:w w:val="95"/>
          <w:sz w:val="18"/>
        </w:rPr>
        <w:t>Organizational</w:t>
      </w:r>
      <w:r>
        <w:rPr>
          <w:i/>
          <w:color w:val="333333"/>
          <w:spacing w:val="-5"/>
          <w:w w:val="95"/>
          <w:sz w:val="18"/>
        </w:rPr>
        <w:t> </w:t>
      </w:r>
      <w:r>
        <w:rPr>
          <w:i/>
          <w:color w:val="333333"/>
          <w:w w:val="95"/>
          <w:sz w:val="18"/>
        </w:rPr>
        <w:t>Psychology,</w:t>
      </w:r>
      <w:r>
        <w:rPr>
          <w:i/>
          <w:color w:val="333333"/>
          <w:spacing w:val="-4"/>
          <w:w w:val="95"/>
          <w:sz w:val="18"/>
        </w:rPr>
        <w:t> </w:t>
      </w:r>
      <w:r>
        <w:rPr>
          <w:i/>
          <w:color w:val="333333"/>
          <w:w w:val="95"/>
          <w:sz w:val="18"/>
        </w:rPr>
        <w:t>83</w:t>
      </w:r>
      <w:r>
        <w:rPr>
          <w:color w:val="333333"/>
          <w:w w:val="95"/>
          <w:sz w:val="18"/>
        </w:rPr>
        <w:t>,</w:t>
      </w:r>
      <w:r>
        <w:rPr>
          <w:color w:val="333333"/>
          <w:spacing w:val="-4"/>
          <w:w w:val="95"/>
          <w:sz w:val="18"/>
        </w:rPr>
        <w:t> </w:t>
      </w:r>
      <w:r>
        <w:rPr>
          <w:color w:val="333333"/>
          <w:w w:val="95"/>
          <w:sz w:val="18"/>
        </w:rPr>
        <w:t>189- </w:t>
      </w:r>
      <w:r>
        <w:rPr>
          <w:color w:val="333333"/>
          <w:sz w:val="18"/>
        </w:rPr>
        <w:t>206.</w:t>
      </w:r>
    </w:p>
    <w:p>
      <w:pPr>
        <w:pStyle w:val="ListParagraph"/>
        <w:numPr>
          <w:ilvl w:val="0"/>
          <w:numId w:val="3"/>
        </w:numPr>
        <w:tabs>
          <w:tab w:pos="2684" w:val="left" w:leader="none"/>
        </w:tabs>
        <w:spacing w:line="328" w:lineRule="auto" w:before="0" w:after="0"/>
        <w:ind w:left="2683" w:right="2320" w:hanging="360"/>
        <w:jc w:val="both"/>
        <w:rPr>
          <w:rFonts w:ascii="Arial"/>
          <w:color w:val="333333"/>
          <w:sz w:val="18"/>
        </w:rPr>
      </w:pPr>
      <w:r>
        <w:rPr>
          <w:color w:val="333333"/>
          <w:spacing w:val="-4"/>
          <w:sz w:val="18"/>
        </w:rPr>
        <w:t>Bakker, </w:t>
      </w:r>
      <w:r>
        <w:rPr>
          <w:color w:val="333333"/>
          <w:sz w:val="18"/>
        </w:rPr>
        <w:t>A. B., &amp; Bal, M. </w:t>
      </w:r>
      <w:r>
        <w:rPr>
          <w:color w:val="333333"/>
          <w:spacing w:val="-9"/>
          <w:sz w:val="18"/>
        </w:rPr>
        <w:t>P. </w:t>
      </w:r>
      <w:r>
        <w:rPr>
          <w:color w:val="333333"/>
          <w:sz w:val="18"/>
        </w:rPr>
        <w:t>(2010). Weekly work engagement and performance: A study </w:t>
      </w:r>
      <w:r>
        <w:rPr>
          <w:color w:val="333333"/>
          <w:w w:val="95"/>
          <w:sz w:val="18"/>
        </w:rPr>
        <w:t>among starting teachers. </w:t>
      </w:r>
      <w:r>
        <w:rPr>
          <w:i/>
          <w:color w:val="333333"/>
          <w:w w:val="95"/>
          <w:sz w:val="18"/>
        </w:rPr>
        <w:t>Journal of Occupational and Organizational Psychology, 83(1)</w:t>
      </w:r>
      <w:r>
        <w:rPr>
          <w:color w:val="333333"/>
          <w:w w:val="95"/>
          <w:sz w:val="18"/>
        </w:rPr>
        <w:t>, </w:t>
      </w:r>
      <w:r>
        <w:rPr>
          <w:color w:val="333333"/>
          <w:sz w:val="18"/>
        </w:rPr>
        <w:t>189-206.</w:t>
      </w:r>
    </w:p>
    <w:p>
      <w:pPr>
        <w:pStyle w:val="ListParagraph"/>
        <w:numPr>
          <w:ilvl w:val="0"/>
          <w:numId w:val="3"/>
        </w:numPr>
        <w:tabs>
          <w:tab w:pos="2683" w:val="left" w:leader="none"/>
          <w:tab w:pos="2684" w:val="left" w:leader="none"/>
        </w:tabs>
        <w:spacing w:line="203" w:lineRule="exact" w:before="0" w:after="0"/>
        <w:ind w:left="2683" w:right="0" w:hanging="360"/>
        <w:jc w:val="left"/>
        <w:rPr>
          <w:rFonts w:ascii="Arial"/>
          <w:color w:val="333333"/>
          <w:sz w:val="18"/>
        </w:rPr>
      </w:pPr>
      <w:r>
        <w:rPr>
          <w:color w:val="333333"/>
          <w:sz w:val="18"/>
        </w:rPr>
        <w:t>Berg,</w:t>
      </w:r>
      <w:r>
        <w:rPr>
          <w:color w:val="333333"/>
          <w:spacing w:val="-6"/>
          <w:sz w:val="18"/>
        </w:rPr>
        <w:t> </w:t>
      </w:r>
      <w:r>
        <w:rPr>
          <w:color w:val="333333"/>
          <w:sz w:val="18"/>
        </w:rPr>
        <w:t>I.</w:t>
      </w:r>
      <w:r>
        <w:rPr>
          <w:color w:val="333333"/>
          <w:spacing w:val="-6"/>
          <w:sz w:val="18"/>
        </w:rPr>
        <w:t> </w:t>
      </w:r>
      <w:r>
        <w:rPr>
          <w:color w:val="333333"/>
          <w:sz w:val="18"/>
        </w:rPr>
        <w:t>K.</w:t>
      </w:r>
      <w:r>
        <w:rPr>
          <w:color w:val="333333"/>
          <w:spacing w:val="-6"/>
          <w:sz w:val="18"/>
        </w:rPr>
        <w:t> </w:t>
      </w:r>
      <w:r>
        <w:rPr>
          <w:color w:val="333333"/>
          <w:sz w:val="18"/>
        </w:rPr>
        <w:t>(1994).</w:t>
      </w:r>
      <w:r>
        <w:rPr>
          <w:color w:val="333333"/>
          <w:spacing w:val="-6"/>
          <w:sz w:val="18"/>
        </w:rPr>
        <w:t> </w:t>
      </w:r>
      <w:r>
        <w:rPr>
          <w:i/>
          <w:color w:val="333333"/>
          <w:sz w:val="18"/>
        </w:rPr>
        <w:t>Family-based</w:t>
      </w:r>
      <w:r>
        <w:rPr>
          <w:i/>
          <w:color w:val="333333"/>
          <w:spacing w:val="-7"/>
          <w:sz w:val="18"/>
        </w:rPr>
        <w:t> </w:t>
      </w:r>
      <w:r>
        <w:rPr>
          <w:i/>
          <w:color w:val="333333"/>
          <w:sz w:val="18"/>
        </w:rPr>
        <w:t>services:</w:t>
      </w:r>
      <w:r>
        <w:rPr>
          <w:i/>
          <w:color w:val="333333"/>
          <w:spacing w:val="-7"/>
          <w:sz w:val="18"/>
        </w:rPr>
        <w:t> </w:t>
      </w:r>
      <w:r>
        <w:rPr>
          <w:i/>
          <w:color w:val="333333"/>
          <w:sz w:val="18"/>
        </w:rPr>
        <w:t>A</w:t>
      </w:r>
      <w:r>
        <w:rPr>
          <w:i/>
          <w:color w:val="333333"/>
          <w:spacing w:val="-7"/>
          <w:sz w:val="18"/>
        </w:rPr>
        <w:t> </w:t>
      </w:r>
      <w:r>
        <w:rPr>
          <w:i/>
          <w:color w:val="333333"/>
          <w:sz w:val="18"/>
        </w:rPr>
        <w:t>solution-focused</w:t>
      </w:r>
      <w:r>
        <w:rPr>
          <w:i/>
          <w:color w:val="333333"/>
          <w:spacing w:val="-6"/>
          <w:sz w:val="18"/>
        </w:rPr>
        <w:t> </w:t>
      </w:r>
      <w:r>
        <w:rPr>
          <w:i/>
          <w:color w:val="333333"/>
          <w:sz w:val="18"/>
        </w:rPr>
        <w:t>approach.</w:t>
      </w:r>
      <w:r>
        <w:rPr>
          <w:i/>
          <w:color w:val="333333"/>
          <w:spacing w:val="-10"/>
          <w:sz w:val="18"/>
        </w:rPr>
        <w:t> </w:t>
      </w:r>
      <w:r>
        <w:rPr>
          <w:color w:val="333333"/>
          <w:sz w:val="18"/>
        </w:rPr>
        <w:t>WW</w:t>
      </w:r>
      <w:r>
        <w:rPr>
          <w:color w:val="333333"/>
          <w:spacing w:val="-11"/>
          <w:sz w:val="18"/>
        </w:rPr>
        <w:t> </w:t>
      </w:r>
      <w:r>
        <w:rPr>
          <w:color w:val="333333"/>
          <w:sz w:val="18"/>
        </w:rPr>
        <w:t>Norton</w:t>
      </w:r>
      <w:r>
        <w:rPr>
          <w:color w:val="333333"/>
          <w:spacing w:val="-6"/>
          <w:sz w:val="18"/>
        </w:rPr>
        <w:t> </w:t>
      </w:r>
      <w:r>
        <w:rPr>
          <w:color w:val="333333"/>
          <w:sz w:val="18"/>
        </w:rPr>
        <w:t>&amp;</w:t>
      </w:r>
      <w:r>
        <w:rPr>
          <w:color w:val="333333"/>
          <w:spacing w:val="-5"/>
          <w:sz w:val="18"/>
        </w:rPr>
        <w:t> </w:t>
      </w:r>
      <w:r>
        <w:rPr>
          <w:color w:val="333333"/>
          <w:spacing w:val="-4"/>
          <w:sz w:val="18"/>
        </w:rPr>
        <w:t>Co.</w:t>
      </w:r>
    </w:p>
    <w:p>
      <w:pPr>
        <w:pStyle w:val="ListParagraph"/>
        <w:numPr>
          <w:ilvl w:val="0"/>
          <w:numId w:val="3"/>
        </w:numPr>
        <w:tabs>
          <w:tab w:pos="2684" w:val="left" w:leader="none"/>
        </w:tabs>
        <w:spacing w:line="328" w:lineRule="auto" w:before="67" w:after="0"/>
        <w:ind w:left="2683" w:right="2320" w:hanging="360"/>
        <w:jc w:val="both"/>
        <w:rPr>
          <w:rFonts w:ascii="Arial"/>
          <w:color w:val="333333"/>
          <w:sz w:val="18"/>
        </w:rPr>
      </w:pPr>
      <w:r>
        <w:rPr>
          <w:color w:val="333333"/>
          <w:sz w:val="18"/>
        </w:rPr>
        <w:t>Berg, I. K., &amp; De Jong, </w:t>
      </w:r>
      <w:r>
        <w:rPr>
          <w:color w:val="333333"/>
          <w:spacing w:val="-9"/>
          <w:sz w:val="18"/>
        </w:rPr>
        <w:t>P. </w:t>
      </w:r>
      <w:r>
        <w:rPr>
          <w:color w:val="333333"/>
          <w:sz w:val="18"/>
        </w:rPr>
        <w:t>(1996). Solution-building conversations: Co-constructing a </w:t>
      </w:r>
      <w:r>
        <w:rPr>
          <w:color w:val="333333"/>
          <w:w w:val="95"/>
          <w:sz w:val="18"/>
        </w:rPr>
        <w:t>sense of competence with clients. </w:t>
      </w:r>
      <w:r>
        <w:rPr>
          <w:i/>
          <w:color w:val="333333"/>
          <w:w w:val="95"/>
          <w:sz w:val="18"/>
        </w:rPr>
        <w:t>Families in Society: The Journal of Contemporary Social </w:t>
      </w:r>
      <w:r>
        <w:rPr>
          <w:i/>
          <w:color w:val="333333"/>
          <w:sz w:val="18"/>
        </w:rPr>
        <w:t>Services, 77(6)</w:t>
      </w:r>
      <w:r>
        <w:rPr>
          <w:color w:val="333333"/>
          <w:sz w:val="18"/>
        </w:rPr>
        <w:t>,</w:t>
      </w:r>
      <w:r>
        <w:rPr>
          <w:color w:val="333333"/>
          <w:spacing w:val="-2"/>
          <w:sz w:val="18"/>
        </w:rPr>
        <w:t> </w:t>
      </w:r>
      <w:r>
        <w:rPr>
          <w:color w:val="333333"/>
          <w:sz w:val="18"/>
        </w:rPr>
        <w:t>376-391.</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Berg,</w:t>
      </w:r>
      <w:r>
        <w:rPr>
          <w:color w:val="333333"/>
          <w:spacing w:val="-11"/>
          <w:sz w:val="18"/>
        </w:rPr>
        <w:t> </w:t>
      </w:r>
      <w:r>
        <w:rPr>
          <w:color w:val="333333"/>
          <w:sz w:val="18"/>
        </w:rPr>
        <w:t>I.</w:t>
      </w:r>
      <w:r>
        <w:rPr>
          <w:color w:val="333333"/>
          <w:spacing w:val="-10"/>
          <w:sz w:val="18"/>
        </w:rPr>
        <w:t> </w:t>
      </w:r>
      <w:r>
        <w:rPr>
          <w:color w:val="333333"/>
          <w:sz w:val="18"/>
        </w:rPr>
        <w:t>K.,</w:t>
      </w:r>
      <w:r>
        <w:rPr>
          <w:color w:val="333333"/>
          <w:spacing w:val="-10"/>
          <w:sz w:val="18"/>
        </w:rPr>
        <w:t> </w:t>
      </w:r>
      <w:r>
        <w:rPr>
          <w:color w:val="333333"/>
          <w:sz w:val="18"/>
        </w:rPr>
        <w:t>&amp;</w:t>
      </w:r>
      <w:r>
        <w:rPr>
          <w:color w:val="333333"/>
          <w:spacing w:val="-10"/>
          <w:sz w:val="18"/>
        </w:rPr>
        <w:t> </w:t>
      </w:r>
      <w:r>
        <w:rPr>
          <w:color w:val="333333"/>
          <w:sz w:val="18"/>
        </w:rPr>
        <w:t>Miller,</w:t>
      </w:r>
      <w:r>
        <w:rPr>
          <w:color w:val="333333"/>
          <w:spacing w:val="-10"/>
          <w:sz w:val="18"/>
        </w:rPr>
        <w:t> </w:t>
      </w:r>
      <w:r>
        <w:rPr>
          <w:color w:val="333333"/>
          <w:sz w:val="18"/>
        </w:rPr>
        <w:t>S.</w:t>
      </w:r>
      <w:r>
        <w:rPr>
          <w:color w:val="333333"/>
          <w:spacing w:val="-10"/>
          <w:sz w:val="18"/>
        </w:rPr>
        <w:t> </w:t>
      </w:r>
      <w:r>
        <w:rPr>
          <w:color w:val="333333"/>
          <w:spacing w:val="-4"/>
          <w:sz w:val="18"/>
        </w:rPr>
        <w:t>D.</w:t>
      </w:r>
      <w:r>
        <w:rPr>
          <w:color w:val="333333"/>
          <w:spacing w:val="-10"/>
          <w:sz w:val="18"/>
        </w:rPr>
        <w:t> </w:t>
      </w:r>
      <w:r>
        <w:rPr>
          <w:color w:val="333333"/>
          <w:sz w:val="18"/>
        </w:rPr>
        <w:t>(1992).</w:t>
      </w:r>
      <w:r>
        <w:rPr>
          <w:color w:val="333333"/>
          <w:spacing w:val="-10"/>
          <w:sz w:val="18"/>
        </w:rPr>
        <w:t> </w:t>
      </w:r>
      <w:r>
        <w:rPr>
          <w:i/>
          <w:color w:val="333333"/>
          <w:sz w:val="18"/>
        </w:rPr>
        <w:t>Working</w:t>
      </w:r>
      <w:r>
        <w:rPr>
          <w:i/>
          <w:color w:val="333333"/>
          <w:spacing w:val="-11"/>
          <w:sz w:val="18"/>
        </w:rPr>
        <w:t> </w:t>
      </w:r>
      <w:r>
        <w:rPr>
          <w:i/>
          <w:color w:val="333333"/>
          <w:sz w:val="18"/>
        </w:rPr>
        <w:t>with</w:t>
      </w:r>
      <w:r>
        <w:rPr>
          <w:i/>
          <w:color w:val="333333"/>
          <w:spacing w:val="-11"/>
          <w:sz w:val="18"/>
        </w:rPr>
        <w:t> </w:t>
      </w:r>
      <w:r>
        <w:rPr>
          <w:i/>
          <w:color w:val="333333"/>
          <w:sz w:val="18"/>
        </w:rPr>
        <w:t>the</w:t>
      </w:r>
      <w:r>
        <w:rPr>
          <w:i/>
          <w:color w:val="333333"/>
          <w:spacing w:val="-11"/>
          <w:sz w:val="18"/>
        </w:rPr>
        <w:t> </w:t>
      </w:r>
      <w:r>
        <w:rPr>
          <w:i/>
          <w:color w:val="333333"/>
          <w:sz w:val="18"/>
        </w:rPr>
        <w:t>problem</w:t>
      </w:r>
      <w:r>
        <w:rPr>
          <w:i/>
          <w:color w:val="333333"/>
          <w:spacing w:val="-11"/>
          <w:sz w:val="18"/>
        </w:rPr>
        <w:t> </w:t>
      </w:r>
      <w:r>
        <w:rPr>
          <w:i/>
          <w:color w:val="333333"/>
          <w:sz w:val="18"/>
        </w:rPr>
        <w:t>drinker:</w:t>
      </w:r>
      <w:r>
        <w:rPr>
          <w:i/>
          <w:color w:val="333333"/>
          <w:spacing w:val="-12"/>
          <w:sz w:val="18"/>
        </w:rPr>
        <w:t> </w:t>
      </w:r>
      <w:r>
        <w:rPr>
          <w:i/>
          <w:color w:val="333333"/>
          <w:sz w:val="18"/>
        </w:rPr>
        <w:t>A</w:t>
      </w:r>
      <w:r>
        <w:rPr>
          <w:i/>
          <w:color w:val="333333"/>
          <w:spacing w:val="-11"/>
          <w:sz w:val="18"/>
        </w:rPr>
        <w:t> </w:t>
      </w:r>
      <w:r>
        <w:rPr>
          <w:i/>
          <w:color w:val="333333"/>
          <w:sz w:val="18"/>
        </w:rPr>
        <w:t>solution-focused </w:t>
      </w:r>
      <w:r>
        <w:rPr>
          <w:i/>
          <w:color w:val="333333"/>
          <w:sz w:val="18"/>
        </w:rPr>
        <w:t>approach</w:t>
      </w:r>
      <w:r>
        <w:rPr>
          <w:color w:val="333333"/>
          <w:sz w:val="18"/>
        </w:rPr>
        <w:t>. WW Norton &amp;</w:t>
      </w:r>
      <w:r>
        <w:rPr>
          <w:color w:val="333333"/>
          <w:spacing w:val="-10"/>
          <w:sz w:val="18"/>
        </w:rPr>
        <w:t> </w:t>
      </w:r>
      <w:r>
        <w:rPr>
          <w:color w:val="333333"/>
          <w:spacing w:val="-4"/>
          <w:sz w:val="18"/>
        </w:rPr>
        <w:t>Co.</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Borghans, L., Duckworth, A. L., Heckman, J. J., &amp; </w:t>
      </w:r>
      <w:r>
        <w:rPr>
          <w:color w:val="333333"/>
          <w:spacing w:val="-4"/>
          <w:sz w:val="18"/>
        </w:rPr>
        <w:t>Ter </w:t>
      </w:r>
      <w:r>
        <w:rPr>
          <w:color w:val="333333"/>
          <w:sz w:val="18"/>
        </w:rPr>
        <w:t>Weel, B. (2008). The economics and</w:t>
      </w:r>
      <w:r>
        <w:rPr>
          <w:color w:val="333333"/>
          <w:spacing w:val="-9"/>
          <w:sz w:val="18"/>
        </w:rPr>
        <w:t> </w:t>
      </w:r>
      <w:r>
        <w:rPr>
          <w:color w:val="333333"/>
          <w:sz w:val="18"/>
        </w:rPr>
        <w:t>psychology</w:t>
      </w:r>
      <w:r>
        <w:rPr>
          <w:color w:val="333333"/>
          <w:spacing w:val="-15"/>
          <w:sz w:val="18"/>
        </w:rPr>
        <w:t> </w:t>
      </w:r>
      <w:r>
        <w:rPr>
          <w:color w:val="333333"/>
          <w:sz w:val="18"/>
        </w:rPr>
        <w:t>of</w:t>
      </w:r>
      <w:r>
        <w:rPr>
          <w:color w:val="333333"/>
          <w:spacing w:val="-10"/>
          <w:sz w:val="18"/>
        </w:rPr>
        <w:t> </w:t>
      </w:r>
      <w:r>
        <w:rPr>
          <w:color w:val="333333"/>
          <w:sz w:val="18"/>
        </w:rPr>
        <w:t>personality</w:t>
      </w:r>
      <w:r>
        <w:rPr>
          <w:color w:val="333333"/>
          <w:spacing w:val="-15"/>
          <w:sz w:val="18"/>
        </w:rPr>
        <w:t> </w:t>
      </w:r>
      <w:r>
        <w:rPr>
          <w:color w:val="333333"/>
          <w:sz w:val="18"/>
        </w:rPr>
        <w:t>traits.</w:t>
      </w:r>
      <w:r>
        <w:rPr>
          <w:color w:val="333333"/>
          <w:spacing w:val="-9"/>
          <w:sz w:val="18"/>
        </w:rPr>
        <w:t> </w:t>
      </w:r>
      <w:r>
        <w:rPr>
          <w:i/>
          <w:color w:val="333333"/>
          <w:sz w:val="18"/>
        </w:rPr>
        <w:t>Journal</w:t>
      </w:r>
      <w:r>
        <w:rPr>
          <w:i/>
          <w:color w:val="333333"/>
          <w:spacing w:val="-9"/>
          <w:sz w:val="18"/>
        </w:rPr>
        <w:t> </w:t>
      </w:r>
      <w:r>
        <w:rPr>
          <w:i/>
          <w:color w:val="333333"/>
          <w:sz w:val="18"/>
        </w:rPr>
        <w:t>of</w:t>
      </w:r>
      <w:r>
        <w:rPr>
          <w:i/>
          <w:color w:val="333333"/>
          <w:spacing w:val="-9"/>
          <w:sz w:val="18"/>
        </w:rPr>
        <w:t> </w:t>
      </w:r>
      <w:r>
        <w:rPr>
          <w:i/>
          <w:color w:val="333333"/>
          <w:sz w:val="18"/>
        </w:rPr>
        <w:t>human</w:t>
      </w:r>
      <w:r>
        <w:rPr>
          <w:i/>
          <w:color w:val="333333"/>
          <w:spacing w:val="-9"/>
          <w:sz w:val="18"/>
        </w:rPr>
        <w:t> </w:t>
      </w:r>
      <w:r>
        <w:rPr>
          <w:i/>
          <w:color w:val="333333"/>
          <w:sz w:val="18"/>
        </w:rPr>
        <w:t>Resources,</w:t>
      </w:r>
      <w:r>
        <w:rPr>
          <w:i/>
          <w:color w:val="333333"/>
          <w:spacing w:val="-9"/>
          <w:sz w:val="18"/>
        </w:rPr>
        <w:t> </w:t>
      </w:r>
      <w:r>
        <w:rPr>
          <w:i/>
          <w:color w:val="333333"/>
          <w:sz w:val="18"/>
        </w:rPr>
        <w:t>43,</w:t>
      </w:r>
      <w:r>
        <w:rPr>
          <w:i/>
          <w:color w:val="333333"/>
          <w:spacing w:val="-8"/>
          <w:sz w:val="18"/>
        </w:rPr>
        <w:t> </w:t>
      </w:r>
      <w:r>
        <w:rPr>
          <w:color w:val="333333"/>
          <w:sz w:val="18"/>
        </w:rPr>
        <w:t>972-1059.</w:t>
      </w:r>
    </w:p>
    <w:p>
      <w:pPr>
        <w:pStyle w:val="ListParagraph"/>
        <w:numPr>
          <w:ilvl w:val="0"/>
          <w:numId w:val="3"/>
        </w:numPr>
        <w:tabs>
          <w:tab w:pos="2684" w:val="left" w:leader="none"/>
        </w:tabs>
        <w:spacing w:line="326" w:lineRule="auto" w:before="0" w:after="0"/>
        <w:ind w:left="2683" w:right="2320" w:hanging="360"/>
        <w:jc w:val="both"/>
        <w:rPr>
          <w:rFonts w:ascii="Arial"/>
          <w:color w:val="333333"/>
          <w:sz w:val="18"/>
        </w:rPr>
      </w:pPr>
      <w:r>
        <w:rPr>
          <w:color w:val="333333"/>
          <w:sz w:val="18"/>
        </w:rPr>
        <w:t>Boyd,</w:t>
      </w:r>
      <w:r>
        <w:rPr>
          <w:color w:val="333333"/>
          <w:spacing w:val="-8"/>
          <w:sz w:val="18"/>
        </w:rPr>
        <w:t> </w:t>
      </w:r>
      <w:r>
        <w:rPr>
          <w:color w:val="333333"/>
          <w:sz w:val="18"/>
        </w:rPr>
        <w:t>N.</w:t>
      </w:r>
      <w:r>
        <w:rPr>
          <w:color w:val="333333"/>
          <w:spacing w:val="-8"/>
          <w:sz w:val="18"/>
        </w:rPr>
        <w:t> </w:t>
      </w:r>
      <w:r>
        <w:rPr>
          <w:color w:val="333333"/>
          <w:sz w:val="18"/>
        </w:rPr>
        <w:t>M.,</w:t>
      </w:r>
      <w:r>
        <w:rPr>
          <w:color w:val="333333"/>
          <w:spacing w:val="-8"/>
          <w:sz w:val="18"/>
        </w:rPr>
        <w:t> </w:t>
      </w:r>
      <w:r>
        <w:rPr>
          <w:color w:val="333333"/>
          <w:sz w:val="18"/>
        </w:rPr>
        <w:t>&amp;</w:t>
      </w:r>
      <w:r>
        <w:rPr>
          <w:color w:val="333333"/>
          <w:spacing w:val="-8"/>
          <w:sz w:val="18"/>
        </w:rPr>
        <w:t> </w:t>
      </w:r>
      <w:r>
        <w:rPr>
          <w:color w:val="333333"/>
          <w:sz w:val="18"/>
        </w:rPr>
        <w:t>Bright,</w:t>
      </w:r>
      <w:r>
        <w:rPr>
          <w:color w:val="333333"/>
          <w:spacing w:val="-8"/>
          <w:sz w:val="18"/>
        </w:rPr>
        <w:t> </w:t>
      </w:r>
      <w:r>
        <w:rPr>
          <w:color w:val="333333"/>
          <w:spacing w:val="-4"/>
          <w:sz w:val="18"/>
        </w:rPr>
        <w:t>D.</w:t>
      </w:r>
      <w:r>
        <w:rPr>
          <w:color w:val="333333"/>
          <w:spacing w:val="-8"/>
          <w:sz w:val="18"/>
        </w:rPr>
        <w:t> </w:t>
      </w:r>
      <w:r>
        <w:rPr>
          <w:color w:val="333333"/>
          <w:sz w:val="18"/>
        </w:rPr>
        <w:t>S.</w:t>
      </w:r>
      <w:r>
        <w:rPr>
          <w:color w:val="333333"/>
          <w:spacing w:val="-8"/>
          <w:sz w:val="18"/>
        </w:rPr>
        <w:t> </w:t>
      </w:r>
      <w:r>
        <w:rPr>
          <w:color w:val="333333"/>
          <w:sz w:val="18"/>
        </w:rPr>
        <w:t>(2007).</w:t>
      </w:r>
      <w:r>
        <w:rPr>
          <w:color w:val="333333"/>
          <w:spacing w:val="-16"/>
          <w:sz w:val="18"/>
        </w:rPr>
        <w:t> </w:t>
      </w:r>
      <w:r>
        <w:rPr>
          <w:color w:val="333333"/>
          <w:sz w:val="18"/>
        </w:rPr>
        <w:t>Appreciative</w:t>
      </w:r>
      <w:r>
        <w:rPr>
          <w:color w:val="333333"/>
          <w:spacing w:val="-8"/>
          <w:sz w:val="18"/>
        </w:rPr>
        <w:t> </w:t>
      </w:r>
      <w:r>
        <w:rPr>
          <w:color w:val="333333"/>
          <w:sz w:val="18"/>
        </w:rPr>
        <w:t>inquiry</w:t>
      </w:r>
      <w:r>
        <w:rPr>
          <w:color w:val="333333"/>
          <w:spacing w:val="-17"/>
          <w:sz w:val="18"/>
        </w:rPr>
        <w:t> </w:t>
      </w:r>
      <w:r>
        <w:rPr>
          <w:color w:val="333333"/>
          <w:sz w:val="18"/>
        </w:rPr>
        <w:t>as</w:t>
      </w:r>
      <w:r>
        <w:rPr>
          <w:color w:val="333333"/>
          <w:spacing w:val="-8"/>
          <w:sz w:val="18"/>
        </w:rPr>
        <w:t> </w:t>
      </w:r>
      <w:r>
        <w:rPr>
          <w:color w:val="333333"/>
          <w:sz w:val="18"/>
        </w:rPr>
        <w:t>a</w:t>
      </w:r>
      <w:r>
        <w:rPr>
          <w:color w:val="333333"/>
          <w:spacing w:val="-8"/>
          <w:sz w:val="18"/>
        </w:rPr>
        <w:t> </w:t>
      </w:r>
      <w:r>
        <w:rPr>
          <w:color w:val="333333"/>
          <w:sz w:val="18"/>
        </w:rPr>
        <w:t>mode</w:t>
      </w:r>
      <w:r>
        <w:rPr>
          <w:color w:val="333333"/>
          <w:spacing w:val="-8"/>
          <w:sz w:val="18"/>
        </w:rPr>
        <w:t> </w:t>
      </w:r>
      <w:r>
        <w:rPr>
          <w:color w:val="333333"/>
          <w:sz w:val="18"/>
        </w:rPr>
        <w:t>of</w:t>
      </w:r>
      <w:r>
        <w:rPr>
          <w:color w:val="333333"/>
          <w:spacing w:val="-11"/>
          <w:sz w:val="18"/>
        </w:rPr>
        <w:t> </w:t>
      </w:r>
      <w:r>
        <w:rPr>
          <w:color w:val="333333"/>
          <w:sz w:val="18"/>
        </w:rPr>
        <w:t>action</w:t>
      </w:r>
      <w:r>
        <w:rPr>
          <w:color w:val="333333"/>
          <w:spacing w:val="-8"/>
          <w:sz w:val="18"/>
        </w:rPr>
        <w:t> </w:t>
      </w:r>
      <w:r>
        <w:rPr>
          <w:color w:val="333333"/>
          <w:sz w:val="18"/>
        </w:rPr>
        <w:t>research</w:t>
      </w:r>
      <w:r>
        <w:rPr>
          <w:color w:val="333333"/>
          <w:spacing w:val="-8"/>
          <w:sz w:val="18"/>
        </w:rPr>
        <w:t> </w:t>
      </w:r>
      <w:r>
        <w:rPr>
          <w:color w:val="333333"/>
          <w:sz w:val="18"/>
        </w:rPr>
        <w:t>for community</w:t>
      </w:r>
      <w:r>
        <w:rPr>
          <w:color w:val="333333"/>
          <w:spacing w:val="-17"/>
          <w:sz w:val="18"/>
        </w:rPr>
        <w:t> </w:t>
      </w:r>
      <w:r>
        <w:rPr>
          <w:color w:val="333333"/>
          <w:spacing w:val="-3"/>
          <w:sz w:val="18"/>
        </w:rPr>
        <w:t>psychology.</w:t>
      </w:r>
      <w:r>
        <w:rPr>
          <w:color w:val="333333"/>
          <w:spacing w:val="-11"/>
          <w:sz w:val="18"/>
        </w:rPr>
        <w:t> </w:t>
      </w:r>
      <w:r>
        <w:rPr>
          <w:i/>
          <w:color w:val="333333"/>
          <w:sz w:val="18"/>
        </w:rPr>
        <w:t>Journal</w:t>
      </w:r>
      <w:r>
        <w:rPr>
          <w:i/>
          <w:color w:val="333333"/>
          <w:spacing w:val="-11"/>
          <w:sz w:val="18"/>
        </w:rPr>
        <w:t> </w:t>
      </w:r>
      <w:r>
        <w:rPr>
          <w:i/>
          <w:color w:val="333333"/>
          <w:sz w:val="18"/>
        </w:rPr>
        <w:t>of</w:t>
      </w:r>
      <w:r>
        <w:rPr>
          <w:i/>
          <w:color w:val="333333"/>
          <w:spacing w:val="-11"/>
          <w:sz w:val="18"/>
        </w:rPr>
        <w:t> </w:t>
      </w:r>
      <w:r>
        <w:rPr>
          <w:i/>
          <w:color w:val="333333"/>
          <w:sz w:val="18"/>
        </w:rPr>
        <w:t>Community</w:t>
      </w:r>
      <w:r>
        <w:rPr>
          <w:i/>
          <w:color w:val="333333"/>
          <w:spacing w:val="-10"/>
          <w:sz w:val="18"/>
        </w:rPr>
        <w:t> </w:t>
      </w:r>
      <w:r>
        <w:rPr>
          <w:i/>
          <w:color w:val="333333"/>
          <w:sz w:val="18"/>
        </w:rPr>
        <w:t>Psychology,</w:t>
      </w:r>
      <w:r>
        <w:rPr>
          <w:i/>
          <w:color w:val="333333"/>
          <w:spacing w:val="-11"/>
          <w:sz w:val="18"/>
        </w:rPr>
        <w:t> </w:t>
      </w:r>
      <w:r>
        <w:rPr>
          <w:i/>
          <w:color w:val="333333"/>
          <w:sz w:val="18"/>
        </w:rPr>
        <w:t>35(8)</w:t>
      </w:r>
      <w:r>
        <w:rPr>
          <w:color w:val="333333"/>
          <w:sz w:val="18"/>
        </w:rPr>
        <w:t>,</w:t>
      </w:r>
      <w:r>
        <w:rPr>
          <w:color w:val="333333"/>
          <w:spacing w:val="-10"/>
          <w:sz w:val="18"/>
        </w:rPr>
        <w:t> </w:t>
      </w:r>
      <w:r>
        <w:rPr>
          <w:color w:val="333333"/>
          <w:sz w:val="18"/>
        </w:rPr>
        <w:t>1019-1036.</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Cacioppo, J. </w:t>
      </w:r>
      <w:r>
        <w:rPr>
          <w:color w:val="333333"/>
          <w:spacing w:val="-5"/>
          <w:sz w:val="18"/>
        </w:rPr>
        <w:t>T., </w:t>
      </w:r>
      <w:r>
        <w:rPr>
          <w:color w:val="333333"/>
          <w:sz w:val="18"/>
        </w:rPr>
        <w:t>&amp; Berntson, G. G. (1999). The affect system architecture and operating characteristics.</w:t>
      </w:r>
      <w:r>
        <w:rPr>
          <w:color w:val="333333"/>
          <w:spacing w:val="-8"/>
          <w:sz w:val="18"/>
        </w:rPr>
        <w:t> </w:t>
      </w:r>
      <w:r>
        <w:rPr>
          <w:i/>
          <w:color w:val="333333"/>
          <w:sz w:val="18"/>
        </w:rPr>
        <w:t>Current</w:t>
      </w:r>
      <w:r>
        <w:rPr>
          <w:i/>
          <w:color w:val="333333"/>
          <w:spacing w:val="-9"/>
          <w:sz w:val="18"/>
        </w:rPr>
        <w:t> </w:t>
      </w:r>
      <w:r>
        <w:rPr>
          <w:i/>
          <w:color w:val="333333"/>
          <w:sz w:val="18"/>
        </w:rPr>
        <w:t>directions</w:t>
      </w:r>
      <w:r>
        <w:rPr>
          <w:i/>
          <w:color w:val="333333"/>
          <w:spacing w:val="-8"/>
          <w:sz w:val="18"/>
        </w:rPr>
        <w:t> </w:t>
      </w:r>
      <w:r>
        <w:rPr>
          <w:i/>
          <w:color w:val="333333"/>
          <w:sz w:val="18"/>
        </w:rPr>
        <w:t>in</w:t>
      </w:r>
      <w:r>
        <w:rPr>
          <w:i/>
          <w:color w:val="333333"/>
          <w:spacing w:val="-9"/>
          <w:sz w:val="18"/>
        </w:rPr>
        <w:t> </w:t>
      </w:r>
      <w:r>
        <w:rPr>
          <w:i/>
          <w:color w:val="333333"/>
          <w:sz w:val="18"/>
        </w:rPr>
        <w:t>psychological</w:t>
      </w:r>
      <w:r>
        <w:rPr>
          <w:i/>
          <w:color w:val="333333"/>
          <w:spacing w:val="-8"/>
          <w:sz w:val="18"/>
        </w:rPr>
        <w:t> </w:t>
      </w:r>
      <w:r>
        <w:rPr>
          <w:i/>
          <w:color w:val="333333"/>
          <w:sz w:val="18"/>
        </w:rPr>
        <w:t>science,</w:t>
      </w:r>
      <w:r>
        <w:rPr>
          <w:i/>
          <w:color w:val="333333"/>
          <w:spacing w:val="-9"/>
          <w:sz w:val="18"/>
        </w:rPr>
        <w:t> </w:t>
      </w:r>
      <w:r>
        <w:rPr>
          <w:i/>
          <w:color w:val="333333"/>
          <w:sz w:val="18"/>
        </w:rPr>
        <w:t>8,</w:t>
      </w:r>
      <w:r>
        <w:rPr>
          <w:i/>
          <w:color w:val="333333"/>
          <w:spacing w:val="-7"/>
          <w:sz w:val="18"/>
        </w:rPr>
        <w:t> </w:t>
      </w:r>
      <w:r>
        <w:rPr>
          <w:color w:val="333333"/>
          <w:sz w:val="18"/>
        </w:rPr>
        <w:t>133-137.</w:t>
      </w:r>
    </w:p>
    <w:p>
      <w:pPr>
        <w:pStyle w:val="ListParagraph"/>
        <w:numPr>
          <w:ilvl w:val="0"/>
          <w:numId w:val="3"/>
        </w:numPr>
        <w:tabs>
          <w:tab w:pos="2683" w:val="left" w:leader="none"/>
          <w:tab w:pos="2684" w:val="left" w:leader="none"/>
        </w:tabs>
        <w:spacing w:line="207" w:lineRule="exact" w:before="0" w:after="0"/>
        <w:ind w:left="2683" w:right="0" w:hanging="360"/>
        <w:jc w:val="left"/>
        <w:rPr>
          <w:rFonts w:ascii="Arial" w:hAnsi="Arial"/>
          <w:color w:val="333333"/>
          <w:sz w:val="18"/>
        </w:rPr>
      </w:pPr>
      <w:r>
        <w:rPr>
          <w:color w:val="333333"/>
          <w:sz w:val="18"/>
        </w:rPr>
        <w:t>Cade,</w:t>
      </w:r>
      <w:r>
        <w:rPr>
          <w:color w:val="333333"/>
          <w:spacing w:val="-3"/>
          <w:sz w:val="18"/>
        </w:rPr>
        <w:t> </w:t>
      </w:r>
      <w:r>
        <w:rPr>
          <w:color w:val="333333"/>
          <w:sz w:val="18"/>
        </w:rPr>
        <w:t>B.,</w:t>
      </w:r>
      <w:r>
        <w:rPr>
          <w:color w:val="333333"/>
          <w:spacing w:val="-3"/>
          <w:sz w:val="18"/>
        </w:rPr>
        <w:t> </w:t>
      </w:r>
      <w:r>
        <w:rPr>
          <w:color w:val="333333"/>
          <w:sz w:val="18"/>
        </w:rPr>
        <w:t>&amp;</w:t>
      </w:r>
      <w:r>
        <w:rPr>
          <w:color w:val="333333"/>
          <w:spacing w:val="-3"/>
          <w:sz w:val="18"/>
        </w:rPr>
        <w:t> </w:t>
      </w:r>
      <w:r>
        <w:rPr>
          <w:color w:val="333333"/>
          <w:sz w:val="18"/>
        </w:rPr>
        <w:t>O’Hanlon,</w:t>
      </w:r>
      <w:r>
        <w:rPr>
          <w:color w:val="333333"/>
          <w:spacing w:val="-7"/>
          <w:sz w:val="18"/>
        </w:rPr>
        <w:t> </w:t>
      </w:r>
      <w:r>
        <w:rPr>
          <w:color w:val="333333"/>
          <w:spacing w:val="-5"/>
          <w:sz w:val="18"/>
        </w:rPr>
        <w:t>W.</w:t>
      </w:r>
      <w:r>
        <w:rPr>
          <w:color w:val="333333"/>
          <w:spacing w:val="-3"/>
          <w:sz w:val="18"/>
        </w:rPr>
        <w:t> </w:t>
      </w:r>
      <w:r>
        <w:rPr>
          <w:color w:val="333333"/>
          <w:sz w:val="18"/>
        </w:rPr>
        <w:t>H.</w:t>
      </w:r>
      <w:r>
        <w:rPr>
          <w:color w:val="333333"/>
          <w:spacing w:val="-3"/>
          <w:sz w:val="18"/>
        </w:rPr>
        <w:t> </w:t>
      </w:r>
      <w:r>
        <w:rPr>
          <w:color w:val="333333"/>
          <w:sz w:val="18"/>
        </w:rPr>
        <w:t>(1993).</w:t>
      </w:r>
      <w:r>
        <w:rPr>
          <w:color w:val="333333"/>
          <w:spacing w:val="-3"/>
          <w:sz w:val="18"/>
        </w:rPr>
        <w:t> </w:t>
      </w:r>
      <w:r>
        <w:rPr>
          <w:i/>
          <w:color w:val="333333"/>
          <w:sz w:val="18"/>
        </w:rPr>
        <w:t>A</w:t>
      </w:r>
      <w:r>
        <w:rPr>
          <w:i/>
          <w:color w:val="333333"/>
          <w:spacing w:val="-4"/>
          <w:sz w:val="18"/>
        </w:rPr>
        <w:t> </w:t>
      </w:r>
      <w:r>
        <w:rPr>
          <w:i/>
          <w:color w:val="333333"/>
          <w:sz w:val="18"/>
        </w:rPr>
        <w:t>brief</w:t>
      </w:r>
      <w:r>
        <w:rPr>
          <w:i/>
          <w:color w:val="333333"/>
          <w:spacing w:val="-4"/>
          <w:sz w:val="18"/>
        </w:rPr>
        <w:t> </w:t>
      </w:r>
      <w:r>
        <w:rPr>
          <w:i/>
          <w:color w:val="333333"/>
          <w:sz w:val="18"/>
        </w:rPr>
        <w:t>guide</w:t>
      </w:r>
      <w:r>
        <w:rPr>
          <w:i/>
          <w:color w:val="333333"/>
          <w:spacing w:val="-4"/>
          <w:sz w:val="18"/>
        </w:rPr>
        <w:t> </w:t>
      </w:r>
      <w:r>
        <w:rPr>
          <w:i/>
          <w:color w:val="333333"/>
          <w:sz w:val="18"/>
        </w:rPr>
        <w:t>to</w:t>
      </w:r>
      <w:r>
        <w:rPr>
          <w:i/>
          <w:color w:val="333333"/>
          <w:spacing w:val="-3"/>
          <w:sz w:val="18"/>
        </w:rPr>
        <w:t> </w:t>
      </w:r>
      <w:r>
        <w:rPr>
          <w:i/>
          <w:color w:val="333333"/>
          <w:sz w:val="18"/>
        </w:rPr>
        <w:t>brief</w:t>
      </w:r>
      <w:r>
        <w:rPr>
          <w:i/>
          <w:color w:val="333333"/>
          <w:spacing w:val="-4"/>
          <w:sz w:val="18"/>
        </w:rPr>
        <w:t> </w:t>
      </w:r>
      <w:r>
        <w:rPr>
          <w:i/>
          <w:color w:val="333333"/>
          <w:sz w:val="18"/>
        </w:rPr>
        <w:t>therapy.</w:t>
      </w:r>
      <w:r>
        <w:rPr>
          <w:i/>
          <w:color w:val="333333"/>
          <w:spacing w:val="-7"/>
          <w:sz w:val="18"/>
        </w:rPr>
        <w:t> </w:t>
      </w:r>
      <w:r>
        <w:rPr>
          <w:color w:val="333333"/>
          <w:sz w:val="18"/>
        </w:rPr>
        <w:t>WW</w:t>
      </w:r>
      <w:r>
        <w:rPr>
          <w:color w:val="333333"/>
          <w:spacing w:val="-8"/>
          <w:sz w:val="18"/>
        </w:rPr>
        <w:t> </w:t>
      </w:r>
      <w:r>
        <w:rPr>
          <w:color w:val="333333"/>
          <w:sz w:val="18"/>
        </w:rPr>
        <w:t>Norton</w:t>
      </w:r>
      <w:r>
        <w:rPr>
          <w:color w:val="333333"/>
          <w:spacing w:val="-2"/>
          <w:sz w:val="18"/>
        </w:rPr>
        <w:t> </w:t>
      </w:r>
      <w:r>
        <w:rPr>
          <w:color w:val="333333"/>
          <w:sz w:val="18"/>
        </w:rPr>
        <w:t>&amp;</w:t>
      </w:r>
      <w:r>
        <w:rPr>
          <w:color w:val="333333"/>
          <w:spacing w:val="-3"/>
          <w:sz w:val="18"/>
        </w:rPr>
        <w:t> </w:t>
      </w:r>
      <w:r>
        <w:rPr>
          <w:color w:val="333333"/>
          <w:spacing w:val="-4"/>
          <w:sz w:val="18"/>
        </w:rPr>
        <w:t>Co.</w:t>
      </w:r>
    </w:p>
    <w:p>
      <w:pPr>
        <w:pStyle w:val="ListParagraph"/>
        <w:numPr>
          <w:ilvl w:val="0"/>
          <w:numId w:val="3"/>
        </w:numPr>
        <w:tabs>
          <w:tab w:pos="2683" w:val="left" w:leader="none"/>
          <w:tab w:pos="2684" w:val="left" w:leader="none"/>
        </w:tabs>
        <w:spacing w:line="240" w:lineRule="auto" w:before="64" w:after="0"/>
        <w:ind w:left="2683" w:right="0" w:hanging="360"/>
        <w:jc w:val="left"/>
        <w:rPr>
          <w:rFonts w:ascii="Arial"/>
          <w:color w:val="333333"/>
          <w:sz w:val="18"/>
        </w:rPr>
      </w:pPr>
      <w:r>
        <w:rPr>
          <w:color w:val="333333"/>
          <w:sz w:val="18"/>
        </w:rPr>
        <w:t>Clifton, </w:t>
      </w:r>
      <w:r>
        <w:rPr>
          <w:color w:val="333333"/>
          <w:spacing w:val="-4"/>
          <w:sz w:val="18"/>
        </w:rPr>
        <w:t>D. </w:t>
      </w:r>
      <w:r>
        <w:rPr>
          <w:color w:val="333333"/>
          <w:spacing w:val="-3"/>
          <w:sz w:val="18"/>
        </w:rPr>
        <w:t>O., </w:t>
      </w:r>
      <w:r>
        <w:rPr>
          <w:color w:val="333333"/>
          <w:sz w:val="18"/>
        </w:rPr>
        <w:t>&amp; Nelson, </w:t>
      </w:r>
      <w:r>
        <w:rPr>
          <w:color w:val="333333"/>
          <w:spacing w:val="-9"/>
          <w:sz w:val="18"/>
        </w:rPr>
        <w:t>P. </w:t>
      </w:r>
      <w:r>
        <w:rPr>
          <w:color w:val="333333"/>
          <w:sz w:val="18"/>
        </w:rPr>
        <w:t>(1996). </w:t>
      </w:r>
      <w:r>
        <w:rPr>
          <w:i/>
          <w:color w:val="333333"/>
          <w:sz w:val="18"/>
        </w:rPr>
        <w:t>Soar with your strengths</w:t>
      </w:r>
      <w:r>
        <w:rPr>
          <w:color w:val="333333"/>
          <w:sz w:val="18"/>
        </w:rPr>
        <w:t>. New</w:t>
      </w:r>
      <w:r>
        <w:rPr>
          <w:color w:val="333333"/>
          <w:spacing w:val="-33"/>
          <w:sz w:val="18"/>
        </w:rPr>
        <w:t> </w:t>
      </w:r>
      <w:r>
        <w:rPr>
          <w:color w:val="333333"/>
          <w:spacing w:val="-3"/>
          <w:sz w:val="18"/>
        </w:rPr>
        <w:t>York: </w:t>
      </w:r>
      <w:r>
        <w:rPr>
          <w:color w:val="333333"/>
          <w:sz w:val="18"/>
        </w:rPr>
        <w:t>Dell Publishing.</w:t>
      </w:r>
    </w:p>
    <w:p>
      <w:pPr>
        <w:pStyle w:val="ListParagraph"/>
        <w:numPr>
          <w:ilvl w:val="0"/>
          <w:numId w:val="3"/>
        </w:numPr>
        <w:tabs>
          <w:tab w:pos="2685" w:val="left" w:leader="none"/>
        </w:tabs>
        <w:spacing w:line="326" w:lineRule="auto" w:before="72" w:after="0"/>
        <w:ind w:left="2684" w:right="2321" w:hanging="360"/>
        <w:jc w:val="both"/>
        <w:rPr>
          <w:rFonts w:ascii="Arial"/>
          <w:color w:val="333333"/>
          <w:sz w:val="18"/>
        </w:rPr>
      </w:pPr>
      <w:r>
        <w:rPr>
          <w:color w:val="333333"/>
          <w:sz w:val="18"/>
        </w:rPr>
        <w:t>Cooperrider, </w:t>
      </w:r>
      <w:r>
        <w:rPr>
          <w:color w:val="333333"/>
          <w:spacing w:val="-4"/>
          <w:sz w:val="18"/>
        </w:rPr>
        <w:t>D. </w:t>
      </w:r>
      <w:r>
        <w:rPr>
          <w:color w:val="333333"/>
          <w:sz w:val="18"/>
        </w:rPr>
        <w:t>L., &amp; </w:t>
      </w:r>
      <w:r>
        <w:rPr>
          <w:color w:val="333333"/>
          <w:spacing w:val="-3"/>
          <w:sz w:val="18"/>
        </w:rPr>
        <w:t>Whitney, </w:t>
      </w:r>
      <w:r>
        <w:rPr>
          <w:color w:val="333333"/>
          <w:spacing w:val="-4"/>
          <w:sz w:val="18"/>
        </w:rPr>
        <w:t>D. </w:t>
      </w:r>
      <w:r>
        <w:rPr>
          <w:color w:val="333333"/>
          <w:sz w:val="18"/>
        </w:rPr>
        <w:t>(2001). A positive revolution in change: Appreciative inquiry.</w:t>
      </w:r>
      <w:r>
        <w:rPr>
          <w:color w:val="333333"/>
          <w:spacing w:val="-5"/>
          <w:sz w:val="18"/>
        </w:rPr>
        <w:t> </w:t>
      </w:r>
      <w:r>
        <w:rPr>
          <w:i/>
          <w:color w:val="333333"/>
          <w:sz w:val="18"/>
        </w:rPr>
        <w:t>Public</w:t>
      </w:r>
      <w:r>
        <w:rPr>
          <w:i/>
          <w:color w:val="333333"/>
          <w:spacing w:val="-5"/>
          <w:sz w:val="18"/>
        </w:rPr>
        <w:t> </w:t>
      </w:r>
      <w:r>
        <w:rPr>
          <w:i/>
          <w:color w:val="333333"/>
          <w:sz w:val="18"/>
        </w:rPr>
        <w:t>Administration</w:t>
      </w:r>
      <w:r>
        <w:rPr>
          <w:i/>
          <w:color w:val="333333"/>
          <w:spacing w:val="-6"/>
          <w:sz w:val="18"/>
        </w:rPr>
        <w:t> </w:t>
      </w:r>
      <w:r>
        <w:rPr>
          <w:i/>
          <w:color w:val="333333"/>
          <w:sz w:val="18"/>
        </w:rPr>
        <w:t>and</w:t>
      </w:r>
      <w:r>
        <w:rPr>
          <w:i/>
          <w:color w:val="333333"/>
          <w:spacing w:val="-5"/>
          <w:sz w:val="18"/>
        </w:rPr>
        <w:t> </w:t>
      </w:r>
      <w:r>
        <w:rPr>
          <w:i/>
          <w:color w:val="333333"/>
          <w:sz w:val="18"/>
        </w:rPr>
        <w:t>Public</w:t>
      </w:r>
      <w:r>
        <w:rPr>
          <w:i/>
          <w:color w:val="333333"/>
          <w:spacing w:val="-6"/>
          <w:sz w:val="18"/>
        </w:rPr>
        <w:t> </w:t>
      </w:r>
      <w:r>
        <w:rPr>
          <w:i/>
          <w:color w:val="333333"/>
          <w:sz w:val="18"/>
        </w:rPr>
        <w:t>Policy,</w:t>
      </w:r>
      <w:r>
        <w:rPr>
          <w:i/>
          <w:color w:val="333333"/>
          <w:spacing w:val="-5"/>
          <w:sz w:val="18"/>
        </w:rPr>
        <w:t> </w:t>
      </w:r>
      <w:r>
        <w:rPr>
          <w:i/>
          <w:color w:val="333333"/>
          <w:sz w:val="18"/>
        </w:rPr>
        <w:t>87,</w:t>
      </w:r>
      <w:r>
        <w:rPr>
          <w:i/>
          <w:color w:val="333333"/>
          <w:spacing w:val="-5"/>
          <w:sz w:val="18"/>
        </w:rPr>
        <w:t> </w:t>
      </w:r>
      <w:r>
        <w:rPr>
          <w:color w:val="333333"/>
          <w:sz w:val="18"/>
        </w:rPr>
        <w:t>611-630.</w:t>
      </w:r>
    </w:p>
    <w:p>
      <w:pPr>
        <w:pStyle w:val="ListParagraph"/>
        <w:numPr>
          <w:ilvl w:val="0"/>
          <w:numId w:val="3"/>
        </w:numPr>
        <w:tabs>
          <w:tab w:pos="2685" w:val="left" w:leader="none"/>
        </w:tabs>
        <w:spacing w:line="328" w:lineRule="auto" w:before="0" w:after="0"/>
        <w:ind w:left="2684" w:right="2321" w:hanging="360"/>
        <w:jc w:val="both"/>
        <w:rPr>
          <w:rFonts w:ascii="Arial"/>
          <w:color w:val="333333"/>
          <w:sz w:val="18"/>
        </w:rPr>
      </w:pPr>
      <w:r>
        <w:rPr>
          <w:color w:val="333333"/>
          <w:sz w:val="18"/>
        </w:rPr>
        <w:t>Dahlsgaard, K., Peterson, C., &amp; Seligman, M. E. (2005). Shared virtue: The</w:t>
      </w:r>
      <w:r>
        <w:rPr>
          <w:color w:val="333333"/>
          <w:spacing w:val="-21"/>
          <w:sz w:val="18"/>
        </w:rPr>
        <w:t> </w:t>
      </w:r>
      <w:r>
        <w:rPr>
          <w:color w:val="333333"/>
          <w:spacing w:val="-3"/>
          <w:sz w:val="18"/>
        </w:rPr>
        <w:t>convergence </w:t>
      </w:r>
      <w:r>
        <w:rPr>
          <w:color w:val="333333"/>
          <w:sz w:val="18"/>
        </w:rPr>
        <w:t>of</w:t>
      </w:r>
      <w:r>
        <w:rPr>
          <w:color w:val="333333"/>
          <w:spacing w:val="-27"/>
          <w:sz w:val="18"/>
        </w:rPr>
        <w:t> </w:t>
      </w:r>
      <w:r>
        <w:rPr>
          <w:color w:val="333333"/>
          <w:sz w:val="18"/>
        </w:rPr>
        <w:t>valued</w:t>
      </w:r>
      <w:r>
        <w:rPr>
          <w:color w:val="333333"/>
          <w:spacing w:val="-25"/>
          <w:sz w:val="18"/>
        </w:rPr>
        <w:t> </w:t>
      </w:r>
      <w:r>
        <w:rPr>
          <w:color w:val="333333"/>
          <w:sz w:val="18"/>
        </w:rPr>
        <w:t>human</w:t>
      </w:r>
      <w:r>
        <w:rPr>
          <w:color w:val="333333"/>
          <w:spacing w:val="-25"/>
          <w:sz w:val="18"/>
        </w:rPr>
        <w:t> </w:t>
      </w:r>
      <w:r>
        <w:rPr>
          <w:color w:val="333333"/>
          <w:sz w:val="18"/>
        </w:rPr>
        <w:t>strengths</w:t>
      </w:r>
      <w:r>
        <w:rPr>
          <w:color w:val="333333"/>
          <w:spacing w:val="-25"/>
          <w:sz w:val="18"/>
        </w:rPr>
        <w:t> </w:t>
      </w:r>
      <w:r>
        <w:rPr>
          <w:color w:val="333333"/>
          <w:sz w:val="18"/>
        </w:rPr>
        <w:t>across</w:t>
      </w:r>
      <w:r>
        <w:rPr>
          <w:color w:val="333333"/>
          <w:spacing w:val="-25"/>
          <w:sz w:val="18"/>
        </w:rPr>
        <w:t> </w:t>
      </w:r>
      <w:r>
        <w:rPr>
          <w:color w:val="333333"/>
          <w:sz w:val="18"/>
        </w:rPr>
        <w:t>culture</w:t>
      </w:r>
      <w:r>
        <w:rPr>
          <w:color w:val="333333"/>
          <w:spacing w:val="-25"/>
          <w:sz w:val="18"/>
        </w:rPr>
        <w:t> </w:t>
      </w:r>
      <w:r>
        <w:rPr>
          <w:color w:val="333333"/>
          <w:sz w:val="18"/>
        </w:rPr>
        <w:t>and</w:t>
      </w:r>
      <w:r>
        <w:rPr>
          <w:color w:val="333333"/>
          <w:spacing w:val="-25"/>
          <w:sz w:val="18"/>
        </w:rPr>
        <w:t> </w:t>
      </w:r>
      <w:r>
        <w:rPr>
          <w:color w:val="333333"/>
          <w:spacing w:val="-3"/>
          <w:sz w:val="18"/>
        </w:rPr>
        <w:t>history.</w:t>
      </w:r>
      <w:r>
        <w:rPr>
          <w:color w:val="333333"/>
          <w:spacing w:val="-25"/>
          <w:sz w:val="18"/>
        </w:rPr>
        <w:t> </w:t>
      </w:r>
      <w:r>
        <w:rPr>
          <w:i/>
          <w:color w:val="333333"/>
          <w:sz w:val="18"/>
        </w:rPr>
        <w:t>Review</w:t>
      </w:r>
      <w:r>
        <w:rPr>
          <w:i/>
          <w:color w:val="333333"/>
          <w:spacing w:val="-25"/>
          <w:sz w:val="18"/>
        </w:rPr>
        <w:t> </w:t>
      </w:r>
      <w:r>
        <w:rPr>
          <w:i/>
          <w:color w:val="333333"/>
          <w:sz w:val="18"/>
        </w:rPr>
        <w:t>of</w:t>
      </w:r>
      <w:r>
        <w:rPr>
          <w:i/>
          <w:color w:val="333333"/>
          <w:spacing w:val="-26"/>
          <w:sz w:val="18"/>
        </w:rPr>
        <w:t> </w:t>
      </w:r>
      <w:r>
        <w:rPr>
          <w:i/>
          <w:color w:val="333333"/>
          <w:sz w:val="18"/>
        </w:rPr>
        <w:t>General</w:t>
      </w:r>
      <w:r>
        <w:rPr>
          <w:i/>
          <w:color w:val="333333"/>
          <w:spacing w:val="-25"/>
          <w:sz w:val="18"/>
        </w:rPr>
        <w:t> </w:t>
      </w:r>
      <w:r>
        <w:rPr>
          <w:i/>
          <w:color w:val="333333"/>
          <w:sz w:val="18"/>
        </w:rPr>
        <w:t>Psychology,</w:t>
      </w:r>
      <w:r>
        <w:rPr>
          <w:i/>
          <w:color w:val="333333"/>
          <w:spacing w:val="-26"/>
          <w:sz w:val="18"/>
        </w:rPr>
        <w:t> </w:t>
      </w:r>
      <w:r>
        <w:rPr>
          <w:i/>
          <w:color w:val="333333"/>
          <w:sz w:val="18"/>
        </w:rPr>
        <w:t>9(3), </w:t>
      </w:r>
      <w:r>
        <w:rPr>
          <w:color w:val="333333"/>
          <w:sz w:val="18"/>
        </w:rPr>
        <w:t>203.</w:t>
      </w:r>
    </w:p>
    <w:p>
      <w:pPr>
        <w:pStyle w:val="ListParagraph"/>
        <w:numPr>
          <w:ilvl w:val="0"/>
          <w:numId w:val="3"/>
        </w:numPr>
        <w:tabs>
          <w:tab w:pos="2684" w:val="left" w:leader="none"/>
          <w:tab w:pos="2685" w:val="left" w:leader="none"/>
        </w:tabs>
        <w:spacing w:line="203" w:lineRule="exact" w:before="0" w:after="0"/>
        <w:ind w:left="2684" w:right="0" w:hanging="360"/>
        <w:jc w:val="left"/>
        <w:rPr>
          <w:rFonts w:ascii="Arial"/>
          <w:color w:val="333333"/>
          <w:sz w:val="18"/>
        </w:rPr>
      </w:pPr>
      <w:r>
        <w:rPr>
          <w:color w:val="333333"/>
          <w:sz w:val="18"/>
        </w:rPr>
        <w:t>De</w:t>
      </w:r>
      <w:r>
        <w:rPr>
          <w:color w:val="333333"/>
          <w:spacing w:val="15"/>
          <w:sz w:val="18"/>
        </w:rPr>
        <w:t> </w:t>
      </w:r>
      <w:r>
        <w:rPr>
          <w:color w:val="333333"/>
          <w:sz w:val="18"/>
        </w:rPr>
        <w:t>Jong,</w:t>
      </w:r>
      <w:r>
        <w:rPr>
          <w:color w:val="333333"/>
          <w:spacing w:val="15"/>
          <w:sz w:val="18"/>
        </w:rPr>
        <w:t> </w:t>
      </w:r>
      <w:r>
        <w:rPr>
          <w:color w:val="333333"/>
          <w:spacing w:val="-6"/>
          <w:sz w:val="18"/>
        </w:rPr>
        <w:t>P.,</w:t>
      </w:r>
      <w:r>
        <w:rPr>
          <w:color w:val="333333"/>
          <w:spacing w:val="15"/>
          <w:sz w:val="18"/>
        </w:rPr>
        <w:t> </w:t>
      </w:r>
      <w:r>
        <w:rPr>
          <w:color w:val="333333"/>
          <w:sz w:val="18"/>
        </w:rPr>
        <w:t>&amp;</w:t>
      </w:r>
      <w:r>
        <w:rPr>
          <w:color w:val="333333"/>
          <w:spacing w:val="15"/>
          <w:sz w:val="18"/>
        </w:rPr>
        <w:t> </w:t>
      </w:r>
      <w:r>
        <w:rPr>
          <w:color w:val="333333"/>
          <w:sz w:val="18"/>
        </w:rPr>
        <w:t>Berg,</w:t>
      </w:r>
      <w:r>
        <w:rPr>
          <w:color w:val="333333"/>
          <w:spacing w:val="16"/>
          <w:sz w:val="18"/>
        </w:rPr>
        <w:t> </w:t>
      </w:r>
      <w:r>
        <w:rPr>
          <w:color w:val="333333"/>
          <w:sz w:val="18"/>
        </w:rPr>
        <w:t>I.</w:t>
      </w:r>
      <w:r>
        <w:rPr>
          <w:color w:val="333333"/>
          <w:spacing w:val="15"/>
          <w:sz w:val="18"/>
        </w:rPr>
        <w:t> </w:t>
      </w:r>
      <w:r>
        <w:rPr>
          <w:color w:val="333333"/>
          <w:sz w:val="18"/>
        </w:rPr>
        <w:t>K.</w:t>
      </w:r>
      <w:r>
        <w:rPr>
          <w:color w:val="333333"/>
          <w:spacing w:val="15"/>
          <w:sz w:val="18"/>
        </w:rPr>
        <w:t> </w:t>
      </w:r>
      <w:r>
        <w:rPr>
          <w:color w:val="333333"/>
          <w:sz w:val="18"/>
        </w:rPr>
        <w:t>(2001).</w:t>
      </w:r>
      <w:r>
        <w:rPr>
          <w:color w:val="333333"/>
          <w:spacing w:val="15"/>
          <w:sz w:val="18"/>
        </w:rPr>
        <w:t> </w:t>
      </w:r>
      <w:r>
        <w:rPr>
          <w:color w:val="333333"/>
          <w:sz w:val="18"/>
        </w:rPr>
        <w:t>Co-constructing</w:t>
      </w:r>
      <w:r>
        <w:rPr>
          <w:color w:val="333333"/>
          <w:spacing w:val="16"/>
          <w:sz w:val="18"/>
        </w:rPr>
        <w:t> </w:t>
      </w:r>
      <w:r>
        <w:rPr>
          <w:color w:val="333333"/>
          <w:sz w:val="18"/>
        </w:rPr>
        <w:t>cooperation</w:t>
      </w:r>
      <w:r>
        <w:rPr>
          <w:color w:val="333333"/>
          <w:spacing w:val="15"/>
          <w:sz w:val="18"/>
        </w:rPr>
        <w:t> </w:t>
      </w:r>
      <w:r>
        <w:rPr>
          <w:color w:val="333333"/>
          <w:sz w:val="18"/>
        </w:rPr>
        <w:t>with</w:t>
      </w:r>
      <w:r>
        <w:rPr>
          <w:color w:val="333333"/>
          <w:spacing w:val="15"/>
          <w:sz w:val="18"/>
        </w:rPr>
        <w:t> </w:t>
      </w:r>
      <w:r>
        <w:rPr>
          <w:color w:val="333333"/>
          <w:sz w:val="18"/>
        </w:rPr>
        <w:t>mandated</w:t>
      </w:r>
      <w:r>
        <w:rPr>
          <w:color w:val="333333"/>
          <w:spacing w:val="15"/>
          <w:sz w:val="18"/>
        </w:rPr>
        <w:t> </w:t>
      </w:r>
      <w:r>
        <w:rPr>
          <w:color w:val="333333"/>
          <w:sz w:val="18"/>
        </w:rPr>
        <w:t>clients.</w:t>
      </w:r>
    </w:p>
    <w:p>
      <w:pPr>
        <w:spacing w:before="75"/>
        <w:ind w:left="2684" w:right="0" w:firstLine="0"/>
        <w:jc w:val="left"/>
        <w:rPr>
          <w:sz w:val="18"/>
        </w:rPr>
      </w:pPr>
      <w:r>
        <w:rPr>
          <w:i/>
          <w:color w:val="333333"/>
          <w:sz w:val="18"/>
        </w:rPr>
        <w:t>Social Work, 46(4)</w:t>
      </w:r>
      <w:r>
        <w:rPr>
          <w:color w:val="333333"/>
          <w:sz w:val="18"/>
        </w:rPr>
        <w:t>, 361-374.</w:t>
      </w:r>
    </w:p>
    <w:p>
      <w:pPr>
        <w:pStyle w:val="ListParagraph"/>
        <w:numPr>
          <w:ilvl w:val="0"/>
          <w:numId w:val="3"/>
        </w:numPr>
        <w:tabs>
          <w:tab w:pos="2685" w:val="left" w:leader="none"/>
        </w:tabs>
        <w:spacing w:line="326" w:lineRule="auto" w:before="71" w:after="0"/>
        <w:ind w:left="2684" w:right="2321" w:hanging="360"/>
        <w:jc w:val="both"/>
        <w:rPr>
          <w:rFonts w:ascii="Arial"/>
          <w:color w:val="333333"/>
          <w:sz w:val="18"/>
        </w:rPr>
      </w:pPr>
      <w:r>
        <w:rPr>
          <w:color w:val="333333"/>
          <w:sz w:val="18"/>
        </w:rPr>
        <w:t>Diener, E., Wirtz, </w:t>
      </w:r>
      <w:r>
        <w:rPr>
          <w:color w:val="333333"/>
          <w:spacing w:val="-3"/>
          <w:sz w:val="18"/>
        </w:rPr>
        <w:t>D., </w:t>
      </w:r>
      <w:r>
        <w:rPr>
          <w:color w:val="333333"/>
          <w:sz w:val="18"/>
        </w:rPr>
        <w:t>Biswas-Diener, R., </w:t>
      </w:r>
      <w:r>
        <w:rPr>
          <w:color w:val="333333"/>
          <w:spacing w:val="-7"/>
          <w:sz w:val="18"/>
        </w:rPr>
        <w:t>Tov, </w:t>
      </w:r>
      <w:r>
        <w:rPr>
          <w:color w:val="333333"/>
          <w:spacing w:val="-3"/>
          <w:sz w:val="18"/>
        </w:rPr>
        <w:t>W., </w:t>
      </w:r>
      <w:r>
        <w:rPr>
          <w:color w:val="333333"/>
          <w:sz w:val="18"/>
        </w:rPr>
        <w:t>Kim-Prieto, C., Choi, </w:t>
      </w:r>
      <w:r>
        <w:rPr>
          <w:color w:val="333333"/>
          <w:spacing w:val="-4"/>
          <w:sz w:val="18"/>
        </w:rPr>
        <w:t>D. </w:t>
      </w:r>
      <w:r>
        <w:rPr>
          <w:color w:val="333333"/>
          <w:spacing w:val="-3"/>
          <w:sz w:val="18"/>
        </w:rPr>
        <w:t>W., </w:t>
      </w:r>
      <w:r>
        <w:rPr>
          <w:color w:val="333333"/>
          <w:sz w:val="18"/>
        </w:rPr>
        <w:t>&amp; Oishi,</w:t>
      </w:r>
      <w:r>
        <w:rPr>
          <w:color w:val="333333"/>
          <w:spacing w:val="-30"/>
          <w:sz w:val="18"/>
        </w:rPr>
        <w:t> </w:t>
      </w:r>
      <w:r>
        <w:rPr>
          <w:color w:val="333333"/>
          <w:sz w:val="18"/>
        </w:rPr>
        <w:t>S. (2009).</w:t>
      </w:r>
      <w:r>
        <w:rPr>
          <w:color w:val="333333"/>
          <w:spacing w:val="-8"/>
          <w:sz w:val="18"/>
        </w:rPr>
        <w:t> </w:t>
      </w:r>
      <w:r>
        <w:rPr>
          <w:i/>
          <w:color w:val="333333"/>
          <w:sz w:val="18"/>
        </w:rPr>
        <w:t>New</w:t>
      </w:r>
      <w:r>
        <w:rPr>
          <w:i/>
          <w:color w:val="333333"/>
          <w:spacing w:val="-9"/>
          <w:sz w:val="18"/>
        </w:rPr>
        <w:t> </w:t>
      </w:r>
      <w:r>
        <w:rPr>
          <w:i/>
          <w:color w:val="333333"/>
          <w:sz w:val="18"/>
        </w:rPr>
        <w:t>Measures</w:t>
      </w:r>
      <w:r>
        <w:rPr>
          <w:i/>
          <w:color w:val="333333"/>
          <w:spacing w:val="-8"/>
          <w:sz w:val="18"/>
        </w:rPr>
        <w:t> </w:t>
      </w:r>
      <w:r>
        <w:rPr>
          <w:i/>
          <w:color w:val="333333"/>
          <w:sz w:val="18"/>
        </w:rPr>
        <w:t>of</w:t>
      </w:r>
      <w:r>
        <w:rPr>
          <w:i/>
          <w:color w:val="333333"/>
          <w:spacing w:val="-9"/>
          <w:sz w:val="18"/>
        </w:rPr>
        <w:t> </w:t>
      </w:r>
      <w:r>
        <w:rPr>
          <w:i/>
          <w:color w:val="333333"/>
          <w:sz w:val="18"/>
        </w:rPr>
        <w:t>Well-being</w:t>
      </w:r>
      <w:r>
        <w:rPr>
          <w:i/>
          <w:color w:val="333333"/>
          <w:spacing w:val="-7"/>
          <w:sz w:val="18"/>
        </w:rPr>
        <w:t> </w:t>
      </w:r>
      <w:r>
        <w:rPr>
          <w:color w:val="333333"/>
          <w:sz w:val="18"/>
        </w:rPr>
        <w:t>(pp.</w:t>
      </w:r>
      <w:r>
        <w:rPr>
          <w:color w:val="333333"/>
          <w:spacing w:val="-8"/>
          <w:sz w:val="18"/>
        </w:rPr>
        <w:t> </w:t>
      </w:r>
      <w:r>
        <w:rPr>
          <w:color w:val="333333"/>
          <w:sz w:val="18"/>
        </w:rPr>
        <w:t>247-266).</w:t>
      </w:r>
      <w:r>
        <w:rPr>
          <w:color w:val="333333"/>
          <w:spacing w:val="-8"/>
          <w:sz w:val="18"/>
        </w:rPr>
        <w:t> </w:t>
      </w:r>
      <w:r>
        <w:rPr>
          <w:color w:val="333333"/>
          <w:sz w:val="18"/>
        </w:rPr>
        <w:t>Springer</w:t>
      </w:r>
      <w:r>
        <w:rPr>
          <w:color w:val="333333"/>
          <w:spacing w:val="-15"/>
          <w:sz w:val="18"/>
        </w:rPr>
        <w:t> </w:t>
      </w:r>
      <w:r>
        <w:rPr>
          <w:color w:val="333333"/>
          <w:sz w:val="18"/>
        </w:rPr>
        <w:t>Netherlands.</w:t>
      </w:r>
    </w:p>
    <w:p>
      <w:pPr>
        <w:pStyle w:val="ListParagraph"/>
        <w:numPr>
          <w:ilvl w:val="0"/>
          <w:numId w:val="3"/>
        </w:numPr>
        <w:tabs>
          <w:tab w:pos="2685" w:val="left" w:leader="none"/>
        </w:tabs>
        <w:spacing w:line="326" w:lineRule="auto" w:before="0" w:after="0"/>
        <w:ind w:left="2684" w:right="2319" w:hanging="360"/>
        <w:jc w:val="both"/>
        <w:rPr>
          <w:rFonts w:ascii="Arial"/>
          <w:color w:val="333333"/>
          <w:sz w:val="18"/>
        </w:rPr>
      </w:pPr>
      <w:r>
        <w:rPr>
          <w:color w:val="333333"/>
          <w:sz w:val="18"/>
        </w:rPr>
        <w:t>Edwards,</w:t>
      </w:r>
      <w:r>
        <w:rPr>
          <w:color w:val="333333"/>
          <w:spacing w:val="-14"/>
          <w:sz w:val="18"/>
        </w:rPr>
        <w:t> </w:t>
      </w:r>
      <w:r>
        <w:rPr>
          <w:color w:val="333333"/>
          <w:sz w:val="18"/>
        </w:rPr>
        <w:t>J.</w:t>
      </w:r>
      <w:r>
        <w:rPr>
          <w:color w:val="333333"/>
          <w:spacing w:val="-13"/>
          <w:sz w:val="18"/>
        </w:rPr>
        <w:t> </w:t>
      </w:r>
      <w:r>
        <w:rPr>
          <w:color w:val="333333"/>
          <w:sz w:val="18"/>
        </w:rPr>
        <w:t>R.,</w:t>
      </w:r>
      <w:r>
        <w:rPr>
          <w:color w:val="333333"/>
          <w:spacing w:val="-13"/>
          <w:sz w:val="18"/>
        </w:rPr>
        <w:t> </w:t>
      </w:r>
      <w:r>
        <w:rPr>
          <w:color w:val="333333"/>
          <w:sz w:val="18"/>
        </w:rPr>
        <w:t>&amp;</w:t>
      </w:r>
      <w:r>
        <w:rPr>
          <w:color w:val="333333"/>
          <w:spacing w:val="-14"/>
          <w:sz w:val="18"/>
        </w:rPr>
        <w:t> </w:t>
      </w:r>
      <w:r>
        <w:rPr>
          <w:color w:val="333333"/>
          <w:spacing w:val="-3"/>
          <w:sz w:val="18"/>
        </w:rPr>
        <w:t>Cooper,</w:t>
      </w:r>
      <w:r>
        <w:rPr>
          <w:color w:val="333333"/>
          <w:spacing w:val="-13"/>
          <w:sz w:val="18"/>
        </w:rPr>
        <w:t> </w:t>
      </w:r>
      <w:r>
        <w:rPr>
          <w:color w:val="333333"/>
          <w:sz w:val="18"/>
        </w:rPr>
        <w:t>C.</w:t>
      </w:r>
      <w:r>
        <w:rPr>
          <w:color w:val="333333"/>
          <w:spacing w:val="-13"/>
          <w:sz w:val="18"/>
        </w:rPr>
        <w:t> </w:t>
      </w:r>
      <w:r>
        <w:rPr>
          <w:color w:val="333333"/>
          <w:sz w:val="18"/>
        </w:rPr>
        <w:t>L.</w:t>
      </w:r>
      <w:r>
        <w:rPr>
          <w:color w:val="333333"/>
          <w:spacing w:val="-13"/>
          <w:sz w:val="18"/>
        </w:rPr>
        <w:t> </w:t>
      </w:r>
      <w:r>
        <w:rPr>
          <w:color w:val="333333"/>
          <w:sz w:val="18"/>
        </w:rPr>
        <w:t>(1988).</w:t>
      </w:r>
      <w:r>
        <w:rPr>
          <w:color w:val="333333"/>
          <w:spacing w:val="-14"/>
          <w:sz w:val="18"/>
        </w:rPr>
        <w:t> </w:t>
      </w:r>
      <w:r>
        <w:rPr>
          <w:color w:val="333333"/>
          <w:sz w:val="18"/>
        </w:rPr>
        <w:t>Research</w:t>
      </w:r>
      <w:r>
        <w:rPr>
          <w:color w:val="333333"/>
          <w:spacing w:val="-13"/>
          <w:sz w:val="18"/>
        </w:rPr>
        <w:t> </w:t>
      </w:r>
      <w:r>
        <w:rPr>
          <w:color w:val="333333"/>
          <w:sz w:val="18"/>
        </w:rPr>
        <w:t>in</w:t>
      </w:r>
      <w:r>
        <w:rPr>
          <w:color w:val="333333"/>
          <w:spacing w:val="-13"/>
          <w:sz w:val="18"/>
        </w:rPr>
        <w:t> </w:t>
      </w:r>
      <w:r>
        <w:rPr>
          <w:color w:val="333333"/>
          <w:sz w:val="18"/>
        </w:rPr>
        <w:t>stress,</w:t>
      </w:r>
      <w:r>
        <w:rPr>
          <w:color w:val="333333"/>
          <w:spacing w:val="-13"/>
          <w:sz w:val="18"/>
        </w:rPr>
        <w:t> </w:t>
      </w:r>
      <w:r>
        <w:rPr>
          <w:color w:val="333333"/>
          <w:sz w:val="18"/>
        </w:rPr>
        <w:t>coping,</w:t>
      </w:r>
      <w:r>
        <w:rPr>
          <w:color w:val="333333"/>
          <w:spacing w:val="-14"/>
          <w:sz w:val="18"/>
        </w:rPr>
        <w:t> </w:t>
      </w:r>
      <w:r>
        <w:rPr>
          <w:color w:val="333333"/>
          <w:sz w:val="18"/>
        </w:rPr>
        <w:t>and</w:t>
      </w:r>
      <w:r>
        <w:rPr>
          <w:color w:val="333333"/>
          <w:spacing w:val="-13"/>
          <w:sz w:val="18"/>
        </w:rPr>
        <w:t> </w:t>
      </w:r>
      <w:r>
        <w:rPr>
          <w:color w:val="333333"/>
          <w:sz w:val="18"/>
        </w:rPr>
        <w:t>health:</w:t>
      </w:r>
      <w:r>
        <w:rPr>
          <w:color w:val="333333"/>
          <w:spacing w:val="-21"/>
          <w:sz w:val="18"/>
        </w:rPr>
        <w:t> </w:t>
      </w:r>
      <w:r>
        <w:rPr>
          <w:color w:val="333333"/>
          <w:sz w:val="18"/>
        </w:rPr>
        <w:t>Theoretical and methodological issues. </w:t>
      </w:r>
      <w:r>
        <w:rPr>
          <w:i/>
          <w:color w:val="333333"/>
          <w:sz w:val="18"/>
        </w:rPr>
        <w:t>Psychological Medicine, 18,</w:t>
      </w:r>
      <w:r>
        <w:rPr>
          <w:i/>
          <w:color w:val="333333"/>
          <w:spacing w:val="-20"/>
          <w:sz w:val="18"/>
        </w:rPr>
        <w:t> </w:t>
      </w:r>
      <w:r>
        <w:rPr>
          <w:color w:val="333333"/>
          <w:sz w:val="18"/>
        </w:rPr>
        <w:t>15-20.</w:t>
      </w:r>
    </w:p>
    <w:p>
      <w:pPr>
        <w:pStyle w:val="ListParagraph"/>
        <w:numPr>
          <w:ilvl w:val="0"/>
          <w:numId w:val="3"/>
        </w:numPr>
        <w:tabs>
          <w:tab w:pos="2684" w:val="left" w:leader="none"/>
          <w:tab w:pos="2685" w:val="left" w:leader="none"/>
        </w:tabs>
        <w:spacing w:line="207" w:lineRule="exact" w:before="0" w:after="0"/>
        <w:ind w:left="2684" w:right="0" w:hanging="360"/>
        <w:jc w:val="left"/>
        <w:rPr>
          <w:rFonts w:ascii="Arial"/>
          <w:color w:val="333333"/>
          <w:sz w:val="18"/>
        </w:rPr>
      </w:pPr>
      <w:r>
        <w:rPr>
          <w:color w:val="333333"/>
          <w:sz w:val="18"/>
        </w:rPr>
        <w:t>Emmons,</w:t>
      </w:r>
      <w:r>
        <w:rPr>
          <w:color w:val="333333"/>
          <w:spacing w:val="22"/>
          <w:sz w:val="18"/>
        </w:rPr>
        <w:t> </w:t>
      </w:r>
      <w:r>
        <w:rPr>
          <w:color w:val="333333"/>
          <w:sz w:val="18"/>
        </w:rPr>
        <w:t>R.</w:t>
      </w:r>
      <w:r>
        <w:rPr>
          <w:color w:val="333333"/>
          <w:spacing w:val="14"/>
          <w:sz w:val="18"/>
        </w:rPr>
        <w:t> </w:t>
      </w:r>
      <w:r>
        <w:rPr>
          <w:color w:val="333333"/>
          <w:sz w:val="18"/>
        </w:rPr>
        <w:t>A.,</w:t>
      </w:r>
      <w:r>
        <w:rPr>
          <w:color w:val="333333"/>
          <w:spacing w:val="22"/>
          <w:sz w:val="18"/>
        </w:rPr>
        <w:t> </w:t>
      </w:r>
      <w:r>
        <w:rPr>
          <w:color w:val="333333"/>
          <w:sz w:val="18"/>
        </w:rPr>
        <w:t>&amp;</w:t>
      </w:r>
      <w:r>
        <w:rPr>
          <w:color w:val="333333"/>
          <w:spacing w:val="22"/>
          <w:sz w:val="18"/>
        </w:rPr>
        <w:t> </w:t>
      </w:r>
      <w:r>
        <w:rPr>
          <w:color w:val="333333"/>
          <w:sz w:val="18"/>
        </w:rPr>
        <w:t>McCullough,</w:t>
      </w:r>
      <w:r>
        <w:rPr>
          <w:color w:val="333333"/>
          <w:spacing w:val="22"/>
          <w:sz w:val="18"/>
        </w:rPr>
        <w:t> </w:t>
      </w:r>
      <w:r>
        <w:rPr>
          <w:color w:val="333333"/>
          <w:sz w:val="18"/>
        </w:rPr>
        <w:t>M.</w:t>
      </w:r>
      <w:r>
        <w:rPr>
          <w:color w:val="333333"/>
          <w:spacing w:val="22"/>
          <w:sz w:val="18"/>
        </w:rPr>
        <w:t> </w:t>
      </w:r>
      <w:r>
        <w:rPr>
          <w:color w:val="333333"/>
          <w:sz w:val="18"/>
        </w:rPr>
        <w:t>E.</w:t>
      </w:r>
      <w:r>
        <w:rPr>
          <w:color w:val="333333"/>
          <w:spacing w:val="22"/>
          <w:sz w:val="18"/>
        </w:rPr>
        <w:t> </w:t>
      </w:r>
      <w:r>
        <w:rPr>
          <w:color w:val="333333"/>
          <w:sz w:val="18"/>
        </w:rPr>
        <w:t>(2003).</w:t>
      </w:r>
      <w:r>
        <w:rPr>
          <w:color w:val="333333"/>
          <w:spacing w:val="23"/>
          <w:sz w:val="18"/>
        </w:rPr>
        <w:t> </w:t>
      </w:r>
      <w:r>
        <w:rPr>
          <w:color w:val="333333"/>
          <w:sz w:val="18"/>
        </w:rPr>
        <w:t>Counting</w:t>
      </w:r>
      <w:r>
        <w:rPr>
          <w:color w:val="333333"/>
          <w:spacing w:val="22"/>
          <w:sz w:val="18"/>
        </w:rPr>
        <w:t> </w:t>
      </w:r>
      <w:r>
        <w:rPr>
          <w:color w:val="333333"/>
          <w:sz w:val="18"/>
        </w:rPr>
        <w:t>blessings</w:t>
      </w:r>
      <w:r>
        <w:rPr>
          <w:color w:val="333333"/>
          <w:spacing w:val="22"/>
          <w:sz w:val="18"/>
        </w:rPr>
        <w:t> </w:t>
      </w:r>
      <w:r>
        <w:rPr>
          <w:color w:val="333333"/>
          <w:sz w:val="18"/>
        </w:rPr>
        <w:t>versus</w:t>
      </w:r>
      <w:r>
        <w:rPr>
          <w:color w:val="333333"/>
          <w:spacing w:val="22"/>
          <w:sz w:val="18"/>
        </w:rPr>
        <w:t> </w:t>
      </w:r>
      <w:r>
        <w:rPr>
          <w:color w:val="333333"/>
          <w:sz w:val="18"/>
        </w:rPr>
        <w:t>burdens:</w:t>
      </w:r>
      <w:r>
        <w:rPr>
          <w:color w:val="333333"/>
          <w:spacing w:val="22"/>
          <w:sz w:val="18"/>
        </w:rPr>
        <w:t> </w:t>
      </w:r>
      <w:r>
        <w:rPr>
          <w:color w:val="333333"/>
          <w:sz w:val="18"/>
        </w:rPr>
        <w:t>an</w:t>
      </w:r>
    </w:p>
    <w:p>
      <w:pPr>
        <w:spacing w:after="0" w:line="207" w:lineRule="exact"/>
        <w:jc w:val="left"/>
        <w:rPr>
          <w:rFonts w:asci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spacing w:line="328" w:lineRule="auto" w:before="107"/>
        <w:ind w:left="2683" w:right="2308" w:firstLine="0"/>
        <w:jc w:val="left"/>
        <w:rPr>
          <w:sz w:val="18"/>
        </w:rPr>
      </w:pPr>
      <w:r>
        <w:rPr>
          <w:color w:val="333333"/>
          <w:sz w:val="18"/>
        </w:rPr>
        <w:t>experimental investigation of gratitude and subjective well-being in daily life. </w:t>
      </w:r>
      <w:r>
        <w:rPr>
          <w:i/>
          <w:color w:val="333333"/>
          <w:sz w:val="18"/>
        </w:rPr>
        <w:t>Journal </w:t>
      </w:r>
      <w:r>
        <w:rPr>
          <w:i/>
          <w:color w:val="333333"/>
          <w:sz w:val="18"/>
        </w:rPr>
        <w:t>of Personality and Social Psychology, 84, </w:t>
      </w:r>
      <w:r>
        <w:rPr>
          <w:color w:val="333333"/>
          <w:sz w:val="18"/>
        </w:rPr>
        <w:t>377-389.</w:t>
      </w:r>
    </w:p>
    <w:p>
      <w:pPr>
        <w:pStyle w:val="ListParagraph"/>
        <w:numPr>
          <w:ilvl w:val="0"/>
          <w:numId w:val="3"/>
        </w:numPr>
        <w:tabs>
          <w:tab w:pos="2683" w:val="left" w:leader="none"/>
          <w:tab w:pos="2684" w:val="left" w:leader="none"/>
        </w:tabs>
        <w:spacing w:line="204" w:lineRule="exact" w:before="0" w:after="0"/>
        <w:ind w:left="2683" w:right="0" w:hanging="360"/>
        <w:jc w:val="left"/>
        <w:rPr>
          <w:rFonts w:ascii="Arial"/>
          <w:i/>
          <w:color w:val="333333"/>
          <w:sz w:val="18"/>
        </w:rPr>
      </w:pPr>
      <w:r>
        <w:rPr>
          <w:color w:val="333333"/>
          <w:sz w:val="18"/>
        </w:rPr>
        <w:t>Erikson, E. H. (1959). Identity and the life cycle: Selected papers. </w:t>
      </w:r>
      <w:r>
        <w:rPr>
          <w:i/>
          <w:color w:val="333333"/>
          <w:sz w:val="18"/>
        </w:rPr>
        <w:t>Psychological Issues,</w:t>
      </w:r>
      <w:r>
        <w:rPr>
          <w:i/>
          <w:color w:val="333333"/>
          <w:spacing w:val="35"/>
          <w:sz w:val="18"/>
        </w:rPr>
        <w:t> </w:t>
      </w:r>
      <w:r>
        <w:rPr>
          <w:i/>
          <w:color w:val="333333"/>
          <w:sz w:val="18"/>
        </w:rPr>
        <w:t>1,</w:t>
      </w:r>
    </w:p>
    <w:p>
      <w:pPr>
        <w:spacing w:before="76"/>
        <w:ind w:left="2683" w:right="0" w:firstLine="0"/>
        <w:jc w:val="left"/>
        <w:rPr>
          <w:sz w:val="18"/>
        </w:rPr>
      </w:pPr>
      <w:r>
        <w:rPr>
          <w:color w:val="333333"/>
          <w:sz w:val="18"/>
        </w:rPr>
        <w:t>1-171.</w:t>
      </w:r>
    </w:p>
    <w:p>
      <w:pPr>
        <w:pStyle w:val="ListParagraph"/>
        <w:numPr>
          <w:ilvl w:val="0"/>
          <w:numId w:val="3"/>
        </w:numPr>
        <w:tabs>
          <w:tab w:pos="2683" w:val="left" w:leader="none"/>
          <w:tab w:pos="2684" w:val="left" w:leader="none"/>
        </w:tabs>
        <w:spacing w:line="240" w:lineRule="auto" w:before="72" w:after="0"/>
        <w:ind w:left="2683" w:right="0" w:hanging="360"/>
        <w:jc w:val="left"/>
        <w:rPr>
          <w:rFonts w:ascii="Arial"/>
          <w:color w:val="333333"/>
          <w:sz w:val="18"/>
        </w:rPr>
      </w:pPr>
      <w:r>
        <w:rPr>
          <w:color w:val="333333"/>
          <w:sz w:val="18"/>
        </w:rPr>
        <w:t>Fletcher,</w:t>
      </w:r>
      <w:r>
        <w:rPr>
          <w:color w:val="333333"/>
          <w:spacing w:val="-7"/>
          <w:sz w:val="18"/>
        </w:rPr>
        <w:t> </w:t>
      </w:r>
      <w:r>
        <w:rPr>
          <w:color w:val="333333"/>
          <w:sz w:val="18"/>
        </w:rPr>
        <w:t>B.,</w:t>
      </w:r>
      <w:r>
        <w:rPr>
          <w:color w:val="333333"/>
          <w:spacing w:val="-6"/>
          <w:sz w:val="18"/>
        </w:rPr>
        <w:t> </w:t>
      </w:r>
      <w:r>
        <w:rPr>
          <w:color w:val="333333"/>
          <w:sz w:val="18"/>
        </w:rPr>
        <w:t>&amp;</w:t>
      </w:r>
      <w:r>
        <w:rPr>
          <w:color w:val="333333"/>
          <w:spacing w:val="-7"/>
          <w:sz w:val="18"/>
        </w:rPr>
        <w:t> </w:t>
      </w:r>
      <w:r>
        <w:rPr>
          <w:color w:val="333333"/>
          <w:sz w:val="18"/>
        </w:rPr>
        <w:t>Payne,</w:t>
      </w:r>
      <w:r>
        <w:rPr>
          <w:color w:val="333333"/>
          <w:spacing w:val="-6"/>
          <w:sz w:val="18"/>
        </w:rPr>
        <w:t> </w:t>
      </w:r>
      <w:r>
        <w:rPr>
          <w:color w:val="333333"/>
          <w:sz w:val="18"/>
        </w:rPr>
        <w:t>R.</w:t>
      </w:r>
      <w:r>
        <w:rPr>
          <w:color w:val="333333"/>
          <w:spacing w:val="-7"/>
          <w:sz w:val="18"/>
        </w:rPr>
        <w:t> </w:t>
      </w:r>
      <w:r>
        <w:rPr>
          <w:color w:val="333333"/>
          <w:sz w:val="18"/>
        </w:rPr>
        <w:t>L.</w:t>
      </w:r>
      <w:r>
        <w:rPr>
          <w:color w:val="333333"/>
          <w:spacing w:val="-6"/>
          <w:sz w:val="18"/>
        </w:rPr>
        <w:t> </w:t>
      </w:r>
      <w:r>
        <w:rPr>
          <w:color w:val="333333"/>
          <w:sz w:val="18"/>
        </w:rPr>
        <w:t>(1980).</w:t>
      </w:r>
      <w:r>
        <w:rPr>
          <w:color w:val="333333"/>
          <w:spacing w:val="-7"/>
          <w:sz w:val="18"/>
        </w:rPr>
        <w:t> </w:t>
      </w:r>
      <w:r>
        <w:rPr>
          <w:color w:val="333333"/>
          <w:sz w:val="18"/>
        </w:rPr>
        <w:t>Stress</w:t>
      </w:r>
      <w:r>
        <w:rPr>
          <w:color w:val="333333"/>
          <w:spacing w:val="-6"/>
          <w:sz w:val="18"/>
        </w:rPr>
        <w:t> </w:t>
      </w:r>
      <w:r>
        <w:rPr>
          <w:color w:val="333333"/>
          <w:sz w:val="18"/>
        </w:rPr>
        <w:t>and</w:t>
      </w:r>
      <w:r>
        <w:rPr>
          <w:color w:val="333333"/>
          <w:spacing w:val="-7"/>
          <w:sz w:val="18"/>
        </w:rPr>
        <w:t> </w:t>
      </w:r>
      <w:r>
        <w:rPr>
          <w:color w:val="333333"/>
          <w:sz w:val="18"/>
        </w:rPr>
        <w:t>work:</w:t>
      </w:r>
      <w:r>
        <w:rPr>
          <w:color w:val="333333"/>
          <w:spacing w:val="-14"/>
          <w:sz w:val="18"/>
        </w:rPr>
        <w:t> </w:t>
      </w:r>
      <w:r>
        <w:rPr>
          <w:color w:val="333333"/>
          <w:sz w:val="18"/>
        </w:rPr>
        <w:t>A</w:t>
      </w:r>
      <w:r>
        <w:rPr>
          <w:color w:val="333333"/>
          <w:spacing w:val="-15"/>
          <w:sz w:val="18"/>
        </w:rPr>
        <w:t> </w:t>
      </w:r>
      <w:r>
        <w:rPr>
          <w:color w:val="333333"/>
          <w:spacing w:val="-2"/>
          <w:sz w:val="18"/>
        </w:rPr>
        <w:t>review</w:t>
      </w:r>
      <w:r>
        <w:rPr>
          <w:color w:val="333333"/>
          <w:spacing w:val="-12"/>
          <w:sz w:val="18"/>
        </w:rPr>
        <w:t> </w:t>
      </w:r>
      <w:r>
        <w:rPr>
          <w:color w:val="333333"/>
          <w:sz w:val="18"/>
        </w:rPr>
        <w:t>and</w:t>
      </w:r>
      <w:r>
        <w:rPr>
          <w:color w:val="333333"/>
          <w:spacing w:val="-6"/>
          <w:sz w:val="18"/>
        </w:rPr>
        <w:t> </w:t>
      </w:r>
      <w:r>
        <w:rPr>
          <w:color w:val="333333"/>
          <w:sz w:val="18"/>
        </w:rPr>
        <w:t>theoretical</w:t>
      </w:r>
      <w:r>
        <w:rPr>
          <w:color w:val="333333"/>
          <w:spacing w:val="-7"/>
          <w:sz w:val="18"/>
        </w:rPr>
        <w:t> </w:t>
      </w:r>
      <w:r>
        <w:rPr>
          <w:color w:val="333333"/>
          <w:sz w:val="18"/>
        </w:rPr>
        <w:t>framework,</w:t>
      </w:r>
    </w:p>
    <w:p>
      <w:pPr>
        <w:pStyle w:val="ListParagraph"/>
        <w:numPr>
          <w:ilvl w:val="0"/>
          <w:numId w:val="4"/>
        </w:numPr>
        <w:tabs>
          <w:tab w:pos="2834" w:val="left" w:leader="none"/>
        </w:tabs>
        <w:spacing w:line="240" w:lineRule="auto" w:before="75" w:after="0"/>
        <w:ind w:left="2833" w:right="0" w:hanging="150"/>
        <w:jc w:val="left"/>
        <w:rPr>
          <w:sz w:val="18"/>
        </w:rPr>
      </w:pPr>
      <w:r>
        <w:rPr>
          <w:i/>
          <w:color w:val="333333"/>
          <w:sz w:val="18"/>
        </w:rPr>
        <w:t>Personnel Review, 9,</w:t>
      </w:r>
      <w:r>
        <w:rPr>
          <w:i/>
          <w:color w:val="333333"/>
          <w:spacing w:val="-3"/>
          <w:sz w:val="18"/>
        </w:rPr>
        <w:t> </w:t>
      </w:r>
      <w:r>
        <w:rPr>
          <w:color w:val="333333"/>
          <w:sz w:val="18"/>
        </w:rPr>
        <w:t>19-29.</w:t>
      </w:r>
    </w:p>
    <w:p>
      <w:pPr>
        <w:pStyle w:val="ListParagraph"/>
        <w:numPr>
          <w:ilvl w:val="0"/>
          <w:numId w:val="3"/>
        </w:numPr>
        <w:tabs>
          <w:tab w:pos="2684" w:val="left" w:leader="none"/>
        </w:tabs>
        <w:spacing w:line="326" w:lineRule="auto" w:before="72" w:after="0"/>
        <w:ind w:left="2683" w:right="2321" w:hanging="360"/>
        <w:jc w:val="both"/>
        <w:rPr>
          <w:rFonts w:ascii="Arial"/>
          <w:color w:val="333333"/>
          <w:sz w:val="18"/>
        </w:rPr>
      </w:pPr>
      <w:r>
        <w:rPr>
          <w:color w:val="333333"/>
          <w:sz w:val="18"/>
        </w:rPr>
        <w:t>Gormally, J., Rardin, </w:t>
      </w:r>
      <w:r>
        <w:rPr>
          <w:color w:val="333333"/>
          <w:spacing w:val="-3"/>
          <w:sz w:val="18"/>
        </w:rPr>
        <w:t>D., </w:t>
      </w:r>
      <w:r>
        <w:rPr>
          <w:color w:val="333333"/>
          <w:sz w:val="18"/>
        </w:rPr>
        <w:t>&amp; Black, S. (1980). Correlates of successful response to a behavioral</w:t>
      </w:r>
      <w:r>
        <w:rPr>
          <w:color w:val="333333"/>
          <w:spacing w:val="-10"/>
          <w:sz w:val="18"/>
        </w:rPr>
        <w:t> </w:t>
      </w:r>
      <w:r>
        <w:rPr>
          <w:color w:val="333333"/>
          <w:sz w:val="18"/>
        </w:rPr>
        <w:t>weight</w:t>
      </w:r>
      <w:r>
        <w:rPr>
          <w:color w:val="333333"/>
          <w:spacing w:val="-10"/>
          <w:sz w:val="18"/>
        </w:rPr>
        <w:t> </w:t>
      </w:r>
      <w:r>
        <w:rPr>
          <w:color w:val="333333"/>
          <w:sz w:val="18"/>
        </w:rPr>
        <w:t>control</w:t>
      </w:r>
      <w:r>
        <w:rPr>
          <w:color w:val="333333"/>
          <w:spacing w:val="-9"/>
          <w:sz w:val="18"/>
        </w:rPr>
        <w:t> </w:t>
      </w:r>
      <w:r>
        <w:rPr>
          <w:color w:val="333333"/>
          <w:sz w:val="18"/>
        </w:rPr>
        <w:t>clinic.</w:t>
      </w:r>
      <w:r>
        <w:rPr>
          <w:color w:val="333333"/>
          <w:spacing w:val="-10"/>
          <w:sz w:val="18"/>
        </w:rPr>
        <w:t> </w:t>
      </w:r>
      <w:r>
        <w:rPr>
          <w:i/>
          <w:color w:val="333333"/>
          <w:sz w:val="18"/>
        </w:rPr>
        <w:t>Journal</w:t>
      </w:r>
      <w:r>
        <w:rPr>
          <w:i/>
          <w:color w:val="333333"/>
          <w:spacing w:val="-10"/>
          <w:sz w:val="18"/>
        </w:rPr>
        <w:t> </w:t>
      </w:r>
      <w:r>
        <w:rPr>
          <w:i/>
          <w:color w:val="333333"/>
          <w:sz w:val="18"/>
        </w:rPr>
        <w:t>of</w:t>
      </w:r>
      <w:r>
        <w:rPr>
          <w:i/>
          <w:color w:val="333333"/>
          <w:spacing w:val="-10"/>
          <w:sz w:val="18"/>
        </w:rPr>
        <w:t> </w:t>
      </w:r>
      <w:r>
        <w:rPr>
          <w:i/>
          <w:color w:val="333333"/>
          <w:sz w:val="18"/>
        </w:rPr>
        <w:t>Counseling</w:t>
      </w:r>
      <w:r>
        <w:rPr>
          <w:i/>
          <w:color w:val="333333"/>
          <w:spacing w:val="-10"/>
          <w:sz w:val="18"/>
        </w:rPr>
        <w:t> </w:t>
      </w:r>
      <w:r>
        <w:rPr>
          <w:i/>
          <w:color w:val="333333"/>
          <w:sz w:val="18"/>
        </w:rPr>
        <w:t>Psychology,</w:t>
      </w:r>
      <w:r>
        <w:rPr>
          <w:i/>
          <w:color w:val="333333"/>
          <w:spacing w:val="-11"/>
          <w:sz w:val="18"/>
        </w:rPr>
        <w:t> </w:t>
      </w:r>
      <w:r>
        <w:rPr>
          <w:i/>
          <w:color w:val="333333"/>
          <w:sz w:val="18"/>
        </w:rPr>
        <w:t>27,</w:t>
      </w:r>
      <w:r>
        <w:rPr>
          <w:i/>
          <w:color w:val="333333"/>
          <w:spacing w:val="-9"/>
          <w:sz w:val="18"/>
        </w:rPr>
        <w:t> </w:t>
      </w:r>
      <w:r>
        <w:rPr>
          <w:color w:val="333333"/>
          <w:sz w:val="18"/>
        </w:rPr>
        <w:t>179-191.</w:t>
      </w:r>
    </w:p>
    <w:p>
      <w:pPr>
        <w:pStyle w:val="ListParagraph"/>
        <w:numPr>
          <w:ilvl w:val="0"/>
          <w:numId w:val="3"/>
        </w:numPr>
        <w:tabs>
          <w:tab w:pos="2685" w:val="left" w:leader="none"/>
        </w:tabs>
        <w:spacing w:line="328" w:lineRule="auto" w:before="0" w:after="0"/>
        <w:ind w:left="2684" w:right="2320" w:hanging="360"/>
        <w:jc w:val="both"/>
        <w:rPr>
          <w:rFonts w:ascii="Arial"/>
          <w:color w:val="333333"/>
          <w:sz w:val="18"/>
        </w:rPr>
      </w:pPr>
      <w:r>
        <w:rPr>
          <w:color w:val="333333"/>
          <w:sz w:val="18"/>
        </w:rPr>
        <w:t>Greenberg,</w:t>
      </w:r>
      <w:r>
        <w:rPr>
          <w:color w:val="333333"/>
          <w:spacing w:val="-15"/>
          <w:sz w:val="18"/>
        </w:rPr>
        <w:t> </w:t>
      </w:r>
      <w:r>
        <w:rPr>
          <w:color w:val="333333"/>
          <w:sz w:val="18"/>
        </w:rPr>
        <w:t>M.</w:t>
      </w:r>
      <w:r>
        <w:rPr>
          <w:color w:val="333333"/>
          <w:spacing w:val="-20"/>
          <w:sz w:val="18"/>
        </w:rPr>
        <w:t> </w:t>
      </w:r>
      <w:r>
        <w:rPr>
          <w:color w:val="333333"/>
          <w:spacing w:val="-5"/>
          <w:sz w:val="18"/>
        </w:rPr>
        <w:t>T.,</w:t>
      </w:r>
      <w:r>
        <w:rPr>
          <w:color w:val="333333"/>
          <w:spacing w:val="-14"/>
          <w:sz w:val="18"/>
        </w:rPr>
        <w:t> </w:t>
      </w:r>
      <w:r>
        <w:rPr>
          <w:color w:val="333333"/>
          <w:sz w:val="18"/>
        </w:rPr>
        <w:t>Domitrovich,</w:t>
      </w:r>
      <w:r>
        <w:rPr>
          <w:color w:val="333333"/>
          <w:spacing w:val="-15"/>
          <w:sz w:val="18"/>
        </w:rPr>
        <w:t> </w:t>
      </w:r>
      <w:r>
        <w:rPr>
          <w:color w:val="333333"/>
          <w:sz w:val="18"/>
        </w:rPr>
        <w:t>C.,</w:t>
      </w:r>
      <w:r>
        <w:rPr>
          <w:color w:val="333333"/>
          <w:spacing w:val="-15"/>
          <w:sz w:val="18"/>
        </w:rPr>
        <w:t> </w:t>
      </w:r>
      <w:r>
        <w:rPr>
          <w:color w:val="333333"/>
          <w:sz w:val="18"/>
        </w:rPr>
        <w:t>&amp;</w:t>
      </w:r>
      <w:r>
        <w:rPr>
          <w:color w:val="333333"/>
          <w:spacing w:val="-14"/>
          <w:sz w:val="18"/>
        </w:rPr>
        <w:t> </w:t>
      </w:r>
      <w:r>
        <w:rPr>
          <w:color w:val="333333"/>
          <w:sz w:val="18"/>
        </w:rPr>
        <w:t>Bumbarger,</w:t>
      </w:r>
      <w:r>
        <w:rPr>
          <w:color w:val="333333"/>
          <w:spacing w:val="-15"/>
          <w:sz w:val="18"/>
        </w:rPr>
        <w:t> </w:t>
      </w:r>
      <w:r>
        <w:rPr>
          <w:color w:val="333333"/>
          <w:sz w:val="18"/>
        </w:rPr>
        <w:t>B.</w:t>
      </w:r>
      <w:r>
        <w:rPr>
          <w:color w:val="333333"/>
          <w:spacing w:val="-15"/>
          <w:sz w:val="18"/>
        </w:rPr>
        <w:t> </w:t>
      </w:r>
      <w:r>
        <w:rPr>
          <w:color w:val="333333"/>
          <w:sz w:val="18"/>
        </w:rPr>
        <w:t>(1999).</w:t>
      </w:r>
      <w:r>
        <w:rPr>
          <w:color w:val="333333"/>
          <w:spacing w:val="-14"/>
          <w:sz w:val="18"/>
        </w:rPr>
        <w:t> </w:t>
      </w:r>
      <w:r>
        <w:rPr>
          <w:i/>
          <w:color w:val="333333"/>
          <w:sz w:val="18"/>
        </w:rPr>
        <w:t>Preventing</w:t>
      </w:r>
      <w:r>
        <w:rPr>
          <w:i/>
          <w:color w:val="333333"/>
          <w:spacing w:val="-16"/>
          <w:sz w:val="18"/>
        </w:rPr>
        <w:t> </w:t>
      </w:r>
      <w:r>
        <w:rPr>
          <w:i/>
          <w:color w:val="333333"/>
          <w:sz w:val="18"/>
        </w:rPr>
        <w:t>mental</w:t>
      </w:r>
      <w:r>
        <w:rPr>
          <w:i/>
          <w:color w:val="333333"/>
          <w:spacing w:val="-16"/>
          <w:sz w:val="18"/>
        </w:rPr>
        <w:t> </w:t>
      </w:r>
      <w:r>
        <w:rPr>
          <w:i/>
          <w:color w:val="333333"/>
          <w:sz w:val="18"/>
        </w:rPr>
        <w:t>disorders </w:t>
      </w:r>
      <w:r>
        <w:rPr>
          <w:i/>
          <w:color w:val="333333"/>
          <w:sz w:val="18"/>
        </w:rPr>
        <w:t>in</w:t>
      </w:r>
      <w:r>
        <w:rPr>
          <w:i/>
          <w:color w:val="333333"/>
          <w:spacing w:val="-18"/>
          <w:sz w:val="18"/>
        </w:rPr>
        <w:t> </w:t>
      </w:r>
      <w:r>
        <w:rPr>
          <w:i/>
          <w:color w:val="333333"/>
          <w:sz w:val="18"/>
        </w:rPr>
        <w:t>school-age</w:t>
      </w:r>
      <w:r>
        <w:rPr>
          <w:i/>
          <w:color w:val="333333"/>
          <w:spacing w:val="-17"/>
          <w:sz w:val="18"/>
        </w:rPr>
        <w:t> </w:t>
      </w:r>
      <w:r>
        <w:rPr>
          <w:i/>
          <w:color w:val="333333"/>
          <w:sz w:val="18"/>
        </w:rPr>
        <w:t>children:</w:t>
      </w:r>
      <w:r>
        <w:rPr>
          <w:i/>
          <w:color w:val="333333"/>
          <w:spacing w:val="-18"/>
          <w:sz w:val="18"/>
        </w:rPr>
        <w:t> </w:t>
      </w:r>
      <w:r>
        <w:rPr>
          <w:i/>
          <w:color w:val="333333"/>
          <w:sz w:val="18"/>
        </w:rPr>
        <w:t>A</w:t>
      </w:r>
      <w:r>
        <w:rPr>
          <w:i/>
          <w:color w:val="333333"/>
          <w:spacing w:val="-17"/>
          <w:sz w:val="18"/>
        </w:rPr>
        <w:t> </w:t>
      </w:r>
      <w:r>
        <w:rPr>
          <w:i/>
          <w:color w:val="333333"/>
          <w:sz w:val="18"/>
        </w:rPr>
        <w:t>review</w:t>
      </w:r>
      <w:r>
        <w:rPr>
          <w:i/>
          <w:color w:val="333333"/>
          <w:spacing w:val="-17"/>
          <w:sz w:val="18"/>
        </w:rPr>
        <w:t> </w:t>
      </w:r>
      <w:r>
        <w:rPr>
          <w:i/>
          <w:color w:val="333333"/>
          <w:sz w:val="18"/>
        </w:rPr>
        <w:t>of</w:t>
      </w:r>
      <w:r>
        <w:rPr>
          <w:i/>
          <w:color w:val="333333"/>
          <w:spacing w:val="-18"/>
          <w:sz w:val="18"/>
        </w:rPr>
        <w:t> </w:t>
      </w:r>
      <w:r>
        <w:rPr>
          <w:i/>
          <w:color w:val="333333"/>
          <w:sz w:val="18"/>
        </w:rPr>
        <w:t>the</w:t>
      </w:r>
      <w:r>
        <w:rPr>
          <w:i/>
          <w:color w:val="333333"/>
          <w:spacing w:val="-17"/>
          <w:sz w:val="18"/>
        </w:rPr>
        <w:t> </w:t>
      </w:r>
      <w:r>
        <w:rPr>
          <w:i/>
          <w:color w:val="333333"/>
          <w:sz w:val="18"/>
        </w:rPr>
        <w:t>effectiveness</w:t>
      </w:r>
      <w:r>
        <w:rPr>
          <w:i/>
          <w:color w:val="333333"/>
          <w:spacing w:val="-17"/>
          <w:sz w:val="18"/>
        </w:rPr>
        <w:t> </w:t>
      </w:r>
      <w:r>
        <w:rPr>
          <w:i/>
          <w:color w:val="333333"/>
          <w:sz w:val="18"/>
        </w:rPr>
        <w:t>of</w:t>
      </w:r>
      <w:r>
        <w:rPr>
          <w:i/>
          <w:color w:val="333333"/>
          <w:spacing w:val="-18"/>
          <w:sz w:val="18"/>
        </w:rPr>
        <w:t> </w:t>
      </w:r>
      <w:r>
        <w:rPr>
          <w:i/>
          <w:color w:val="333333"/>
          <w:sz w:val="18"/>
        </w:rPr>
        <w:t>prevention</w:t>
      </w:r>
      <w:r>
        <w:rPr>
          <w:i/>
          <w:color w:val="333333"/>
          <w:spacing w:val="-17"/>
          <w:sz w:val="18"/>
        </w:rPr>
        <w:t> </w:t>
      </w:r>
      <w:r>
        <w:rPr>
          <w:i/>
          <w:color w:val="333333"/>
          <w:sz w:val="18"/>
        </w:rPr>
        <w:t>programs</w:t>
      </w:r>
      <w:r>
        <w:rPr>
          <w:color w:val="333333"/>
          <w:sz w:val="18"/>
        </w:rPr>
        <w:t>.</w:t>
      </w:r>
      <w:r>
        <w:rPr>
          <w:color w:val="333333"/>
          <w:spacing w:val="-16"/>
          <w:sz w:val="18"/>
        </w:rPr>
        <w:t> </w:t>
      </w:r>
      <w:r>
        <w:rPr>
          <w:color w:val="333333"/>
          <w:sz w:val="18"/>
        </w:rPr>
        <w:t>Prevention Research Center for the Promotion of Human Development, College of Health and Human Development, Pennsylvania State</w:t>
      </w:r>
      <w:r>
        <w:rPr>
          <w:color w:val="333333"/>
          <w:spacing w:val="2"/>
          <w:sz w:val="18"/>
        </w:rPr>
        <w:t> </w:t>
      </w:r>
      <w:r>
        <w:rPr>
          <w:color w:val="333333"/>
          <w:sz w:val="18"/>
        </w:rPr>
        <w:t>University.</w:t>
      </w:r>
    </w:p>
    <w:p>
      <w:pPr>
        <w:pStyle w:val="ListParagraph"/>
        <w:numPr>
          <w:ilvl w:val="0"/>
          <w:numId w:val="3"/>
        </w:numPr>
        <w:tabs>
          <w:tab w:pos="2685" w:val="left" w:leader="none"/>
        </w:tabs>
        <w:spacing w:line="328" w:lineRule="auto" w:before="0" w:after="0"/>
        <w:ind w:left="2684" w:right="2320" w:hanging="360"/>
        <w:jc w:val="both"/>
        <w:rPr>
          <w:rFonts w:ascii="Arial" w:hAnsi="Arial"/>
          <w:color w:val="333333"/>
          <w:sz w:val="18"/>
        </w:rPr>
      </w:pPr>
      <w:r>
        <w:rPr>
          <w:color w:val="333333"/>
          <w:spacing w:val="-3"/>
          <w:sz w:val="18"/>
        </w:rPr>
        <w:t>Harter, </w:t>
      </w:r>
      <w:r>
        <w:rPr>
          <w:color w:val="333333"/>
          <w:sz w:val="18"/>
        </w:rPr>
        <w:t>J. K., Schmidt, </w:t>
      </w:r>
      <w:r>
        <w:rPr>
          <w:color w:val="333333"/>
          <w:spacing w:val="-6"/>
          <w:sz w:val="18"/>
        </w:rPr>
        <w:t>F. </w:t>
      </w:r>
      <w:r>
        <w:rPr>
          <w:color w:val="333333"/>
          <w:sz w:val="18"/>
        </w:rPr>
        <w:t>L., &amp; </w:t>
      </w:r>
      <w:r>
        <w:rPr>
          <w:color w:val="333333"/>
          <w:spacing w:val="-3"/>
          <w:sz w:val="18"/>
        </w:rPr>
        <w:t>Keyes, </w:t>
      </w:r>
      <w:r>
        <w:rPr>
          <w:color w:val="333333"/>
          <w:sz w:val="18"/>
        </w:rPr>
        <w:t>C. L. M. (2003). Well-being in the workplace and its relationship to business outcomes: A </w:t>
      </w:r>
      <w:r>
        <w:rPr>
          <w:color w:val="333333"/>
          <w:spacing w:val="-2"/>
          <w:sz w:val="18"/>
        </w:rPr>
        <w:t>review </w:t>
      </w:r>
      <w:r>
        <w:rPr>
          <w:color w:val="333333"/>
          <w:sz w:val="18"/>
        </w:rPr>
        <w:t>of the Gallup studies. In C. L. M. </w:t>
      </w:r>
      <w:r>
        <w:rPr>
          <w:color w:val="333333"/>
          <w:spacing w:val="-3"/>
          <w:sz w:val="18"/>
        </w:rPr>
        <w:t>Keyes </w:t>
      </w:r>
      <w:r>
        <w:rPr>
          <w:color w:val="333333"/>
          <w:sz w:val="18"/>
        </w:rPr>
        <w:t>&amp;</w:t>
      </w:r>
      <w:r>
        <w:rPr>
          <w:color w:val="333333"/>
          <w:spacing w:val="-17"/>
          <w:sz w:val="18"/>
        </w:rPr>
        <w:t> </w:t>
      </w:r>
      <w:r>
        <w:rPr>
          <w:color w:val="333333"/>
          <w:sz w:val="18"/>
        </w:rPr>
        <w:t>J.</w:t>
      </w:r>
      <w:r>
        <w:rPr>
          <w:color w:val="333333"/>
          <w:spacing w:val="-16"/>
          <w:sz w:val="18"/>
        </w:rPr>
        <w:t> </w:t>
      </w:r>
      <w:r>
        <w:rPr>
          <w:color w:val="333333"/>
          <w:sz w:val="18"/>
        </w:rPr>
        <w:t>Haidt</w:t>
      </w:r>
      <w:r>
        <w:rPr>
          <w:color w:val="333333"/>
          <w:spacing w:val="-16"/>
          <w:sz w:val="18"/>
        </w:rPr>
        <w:t> </w:t>
      </w:r>
      <w:r>
        <w:rPr>
          <w:color w:val="333333"/>
          <w:sz w:val="18"/>
        </w:rPr>
        <w:t>(Eds.),</w:t>
      </w:r>
      <w:r>
        <w:rPr>
          <w:color w:val="333333"/>
          <w:spacing w:val="-16"/>
          <w:sz w:val="18"/>
        </w:rPr>
        <w:t> </w:t>
      </w:r>
      <w:r>
        <w:rPr>
          <w:i/>
          <w:color w:val="333333"/>
          <w:sz w:val="18"/>
        </w:rPr>
        <w:t>Flourishing:</w:t>
      </w:r>
      <w:r>
        <w:rPr>
          <w:i/>
          <w:color w:val="333333"/>
          <w:spacing w:val="-17"/>
          <w:sz w:val="18"/>
        </w:rPr>
        <w:t> </w:t>
      </w:r>
      <w:r>
        <w:rPr>
          <w:i/>
          <w:color w:val="333333"/>
          <w:sz w:val="18"/>
        </w:rPr>
        <w:t>Positive</w:t>
      </w:r>
      <w:r>
        <w:rPr>
          <w:i/>
          <w:color w:val="333333"/>
          <w:spacing w:val="-17"/>
          <w:sz w:val="18"/>
        </w:rPr>
        <w:t> </w:t>
      </w:r>
      <w:r>
        <w:rPr>
          <w:i/>
          <w:color w:val="333333"/>
          <w:sz w:val="18"/>
        </w:rPr>
        <w:t>psychology</w:t>
      </w:r>
      <w:r>
        <w:rPr>
          <w:i/>
          <w:color w:val="333333"/>
          <w:spacing w:val="-16"/>
          <w:sz w:val="18"/>
        </w:rPr>
        <w:t> </w:t>
      </w:r>
      <w:r>
        <w:rPr>
          <w:i/>
          <w:color w:val="333333"/>
          <w:sz w:val="18"/>
        </w:rPr>
        <w:t>and</w:t>
      </w:r>
      <w:r>
        <w:rPr>
          <w:i/>
          <w:color w:val="333333"/>
          <w:spacing w:val="-17"/>
          <w:sz w:val="18"/>
        </w:rPr>
        <w:t> </w:t>
      </w:r>
      <w:r>
        <w:rPr>
          <w:i/>
          <w:color w:val="333333"/>
          <w:sz w:val="18"/>
        </w:rPr>
        <w:t>the</w:t>
      </w:r>
      <w:r>
        <w:rPr>
          <w:i/>
          <w:color w:val="333333"/>
          <w:spacing w:val="-17"/>
          <w:sz w:val="18"/>
        </w:rPr>
        <w:t> </w:t>
      </w:r>
      <w:r>
        <w:rPr>
          <w:i/>
          <w:color w:val="333333"/>
          <w:sz w:val="18"/>
        </w:rPr>
        <w:t>life</w:t>
      </w:r>
      <w:r>
        <w:rPr>
          <w:i/>
          <w:color w:val="333333"/>
          <w:spacing w:val="-17"/>
          <w:sz w:val="18"/>
        </w:rPr>
        <w:t> </w:t>
      </w:r>
      <w:r>
        <w:rPr>
          <w:i/>
          <w:color w:val="333333"/>
          <w:sz w:val="18"/>
        </w:rPr>
        <w:t>well-lived</w:t>
      </w:r>
      <w:r>
        <w:rPr>
          <w:i/>
          <w:color w:val="333333"/>
          <w:spacing w:val="-17"/>
          <w:sz w:val="18"/>
        </w:rPr>
        <w:t> </w:t>
      </w:r>
      <w:r>
        <w:rPr>
          <w:color w:val="333333"/>
          <w:sz w:val="18"/>
        </w:rPr>
        <w:t>(pp.</w:t>
      </w:r>
      <w:r>
        <w:rPr>
          <w:color w:val="333333"/>
          <w:spacing w:val="-16"/>
          <w:sz w:val="18"/>
        </w:rPr>
        <w:t> </w:t>
      </w:r>
      <w:r>
        <w:rPr>
          <w:color w:val="333333"/>
          <w:sz w:val="18"/>
        </w:rPr>
        <w:t>205–224). Washington, DC: American Psychological</w:t>
      </w:r>
      <w:r>
        <w:rPr>
          <w:color w:val="333333"/>
          <w:spacing w:val="-11"/>
          <w:sz w:val="18"/>
        </w:rPr>
        <w:t> </w:t>
      </w:r>
      <w:r>
        <w:rPr>
          <w:color w:val="333333"/>
          <w:sz w:val="18"/>
        </w:rPr>
        <w:t>Association.</w:t>
      </w:r>
    </w:p>
    <w:p>
      <w:pPr>
        <w:pStyle w:val="ListParagraph"/>
        <w:numPr>
          <w:ilvl w:val="0"/>
          <w:numId w:val="3"/>
        </w:numPr>
        <w:tabs>
          <w:tab w:pos="2685" w:val="left" w:leader="none"/>
        </w:tabs>
        <w:spacing w:line="326" w:lineRule="auto" w:before="0" w:after="0"/>
        <w:ind w:left="2684" w:right="2321" w:hanging="360"/>
        <w:jc w:val="both"/>
        <w:rPr>
          <w:rFonts w:ascii="Arial"/>
          <w:color w:val="333333"/>
          <w:sz w:val="18"/>
        </w:rPr>
      </w:pPr>
      <w:r>
        <w:rPr>
          <w:color w:val="333333"/>
          <w:sz w:val="18"/>
        </w:rPr>
        <w:t>Held, B. S. (2004). The negative side of positive </w:t>
      </w:r>
      <w:r>
        <w:rPr>
          <w:color w:val="333333"/>
          <w:spacing w:val="-3"/>
          <w:sz w:val="18"/>
        </w:rPr>
        <w:t>psychology. </w:t>
      </w:r>
      <w:r>
        <w:rPr>
          <w:i/>
          <w:color w:val="333333"/>
          <w:sz w:val="18"/>
        </w:rPr>
        <w:t>Journal of Humanistic </w:t>
      </w:r>
      <w:r>
        <w:rPr>
          <w:i/>
          <w:color w:val="333333"/>
          <w:sz w:val="18"/>
        </w:rPr>
        <w:t>Psychology, 44(1)</w:t>
      </w:r>
      <w:r>
        <w:rPr>
          <w:color w:val="333333"/>
          <w:sz w:val="18"/>
        </w:rPr>
        <w:t>,</w:t>
      </w:r>
      <w:r>
        <w:rPr>
          <w:color w:val="333333"/>
          <w:spacing w:val="-3"/>
          <w:sz w:val="18"/>
        </w:rPr>
        <w:t> </w:t>
      </w:r>
      <w:r>
        <w:rPr>
          <w:color w:val="333333"/>
          <w:sz w:val="18"/>
        </w:rPr>
        <w:t>9-46.</w:t>
      </w:r>
    </w:p>
    <w:p>
      <w:pPr>
        <w:pStyle w:val="ListParagraph"/>
        <w:numPr>
          <w:ilvl w:val="0"/>
          <w:numId w:val="3"/>
        </w:numPr>
        <w:tabs>
          <w:tab w:pos="2685" w:val="left" w:leader="none"/>
        </w:tabs>
        <w:spacing w:line="326" w:lineRule="auto" w:before="0" w:after="0"/>
        <w:ind w:left="2684" w:right="2320" w:hanging="360"/>
        <w:jc w:val="both"/>
        <w:rPr>
          <w:rFonts w:ascii="Arial"/>
          <w:color w:val="333333"/>
          <w:sz w:val="18"/>
        </w:rPr>
      </w:pPr>
      <w:r>
        <w:rPr>
          <w:color w:val="333333"/>
          <w:sz w:val="18"/>
        </w:rPr>
        <w:t>Helgeson, </w:t>
      </w:r>
      <w:r>
        <w:rPr>
          <w:color w:val="333333"/>
          <w:spacing w:val="-7"/>
          <w:sz w:val="18"/>
        </w:rPr>
        <w:t>V. </w:t>
      </w:r>
      <w:r>
        <w:rPr>
          <w:color w:val="333333"/>
          <w:sz w:val="18"/>
        </w:rPr>
        <w:t>S., Reynolds, K. A., &amp; Tomich, </w:t>
      </w:r>
      <w:r>
        <w:rPr>
          <w:color w:val="333333"/>
          <w:spacing w:val="-9"/>
          <w:sz w:val="18"/>
        </w:rPr>
        <w:t>P. </w:t>
      </w:r>
      <w:r>
        <w:rPr>
          <w:color w:val="333333"/>
          <w:sz w:val="18"/>
        </w:rPr>
        <w:t>L. (2006). A meta-analytic </w:t>
      </w:r>
      <w:r>
        <w:rPr>
          <w:color w:val="333333"/>
          <w:spacing w:val="-2"/>
          <w:sz w:val="18"/>
        </w:rPr>
        <w:t>review </w:t>
      </w:r>
      <w:r>
        <w:rPr>
          <w:color w:val="333333"/>
          <w:sz w:val="18"/>
        </w:rPr>
        <w:t>of benefit</w:t>
      </w:r>
      <w:r>
        <w:rPr>
          <w:color w:val="333333"/>
          <w:spacing w:val="-21"/>
          <w:sz w:val="18"/>
        </w:rPr>
        <w:t> </w:t>
      </w:r>
      <w:r>
        <w:rPr>
          <w:color w:val="333333"/>
          <w:sz w:val="18"/>
        </w:rPr>
        <w:t>finding</w:t>
      </w:r>
      <w:r>
        <w:rPr>
          <w:color w:val="333333"/>
          <w:spacing w:val="-20"/>
          <w:sz w:val="18"/>
        </w:rPr>
        <w:t> </w:t>
      </w:r>
      <w:r>
        <w:rPr>
          <w:color w:val="333333"/>
          <w:sz w:val="18"/>
        </w:rPr>
        <w:t>and</w:t>
      </w:r>
      <w:r>
        <w:rPr>
          <w:color w:val="333333"/>
          <w:spacing w:val="-20"/>
          <w:sz w:val="18"/>
        </w:rPr>
        <w:t> </w:t>
      </w:r>
      <w:r>
        <w:rPr>
          <w:color w:val="333333"/>
          <w:sz w:val="18"/>
        </w:rPr>
        <w:t>growth.</w:t>
      </w:r>
      <w:r>
        <w:rPr>
          <w:color w:val="333333"/>
          <w:spacing w:val="-20"/>
          <w:sz w:val="18"/>
        </w:rPr>
        <w:t> </w:t>
      </w:r>
      <w:r>
        <w:rPr>
          <w:i/>
          <w:color w:val="333333"/>
          <w:sz w:val="18"/>
        </w:rPr>
        <w:t>Journal</w:t>
      </w:r>
      <w:r>
        <w:rPr>
          <w:i/>
          <w:color w:val="333333"/>
          <w:spacing w:val="-20"/>
          <w:sz w:val="18"/>
        </w:rPr>
        <w:t> </w:t>
      </w:r>
      <w:r>
        <w:rPr>
          <w:i/>
          <w:color w:val="333333"/>
          <w:sz w:val="18"/>
        </w:rPr>
        <w:t>of</w:t>
      </w:r>
      <w:r>
        <w:rPr>
          <w:i/>
          <w:color w:val="333333"/>
          <w:spacing w:val="-21"/>
          <w:sz w:val="18"/>
        </w:rPr>
        <w:t> </w:t>
      </w:r>
      <w:r>
        <w:rPr>
          <w:i/>
          <w:color w:val="333333"/>
          <w:sz w:val="18"/>
        </w:rPr>
        <w:t>Consulting</w:t>
      </w:r>
      <w:r>
        <w:rPr>
          <w:i/>
          <w:color w:val="333333"/>
          <w:spacing w:val="-20"/>
          <w:sz w:val="18"/>
        </w:rPr>
        <w:t> </w:t>
      </w:r>
      <w:r>
        <w:rPr>
          <w:i/>
          <w:color w:val="333333"/>
          <w:sz w:val="18"/>
        </w:rPr>
        <w:t>and</w:t>
      </w:r>
      <w:r>
        <w:rPr>
          <w:i/>
          <w:color w:val="333333"/>
          <w:spacing w:val="-21"/>
          <w:sz w:val="18"/>
        </w:rPr>
        <w:t> </w:t>
      </w:r>
      <w:r>
        <w:rPr>
          <w:i/>
          <w:color w:val="333333"/>
          <w:sz w:val="18"/>
        </w:rPr>
        <w:t>Clinical</w:t>
      </w:r>
      <w:r>
        <w:rPr>
          <w:i/>
          <w:color w:val="333333"/>
          <w:spacing w:val="-20"/>
          <w:sz w:val="18"/>
        </w:rPr>
        <w:t> </w:t>
      </w:r>
      <w:r>
        <w:rPr>
          <w:i/>
          <w:color w:val="333333"/>
          <w:sz w:val="18"/>
        </w:rPr>
        <w:t>Psychology,</w:t>
      </w:r>
      <w:r>
        <w:rPr>
          <w:i/>
          <w:color w:val="333333"/>
          <w:spacing w:val="-21"/>
          <w:sz w:val="18"/>
        </w:rPr>
        <w:t> </w:t>
      </w:r>
      <w:r>
        <w:rPr>
          <w:i/>
          <w:color w:val="333333"/>
          <w:sz w:val="18"/>
        </w:rPr>
        <w:t>74,</w:t>
      </w:r>
      <w:r>
        <w:rPr>
          <w:i/>
          <w:color w:val="333333"/>
          <w:spacing w:val="-20"/>
          <w:sz w:val="18"/>
        </w:rPr>
        <w:t> </w:t>
      </w:r>
      <w:r>
        <w:rPr>
          <w:color w:val="333333"/>
          <w:sz w:val="18"/>
        </w:rPr>
        <w:t>797-816.</w:t>
      </w:r>
    </w:p>
    <w:p>
      <w:pPr>
        <w:pStyle w:val="ListParagraph"/>
        <w:numPr>
          <w:ilvl w:val="0"/>
          <w:numId w:val="3"/>
        </w:numPr>
        <w:tabs>
          <w:tab w:pos="2685" w:val="left" w:leader="none"/>
        </w:tabs>
        <w:spacing w:line="328" w:lineRule="auto" w:before="0" w:after="0"/>
        <w:ind w:left="2684" w:right="2320" w:hanging="360"/>
        <w:jc w:val="both"/>
        <w:rPr>
          <w:rFonts w:ascii="Arial"/>
          <w:color w:val="333333"/>
          <w:sz w:val="18"/>
        </w:rPr>
      </w:pPr>
      <w:r>
        <w:rPr>
          <w:color w:val="333333"/>
          <w:sz w:val="18"/>
        </w:rPr>
        <w:t>Holahan,</w:t>
      </w:r>
      <w:r>
        <w:rPr>
          <w:color w:val="333333"/>
          <w:spacing w:val="-5"/>
          <w:sz w:val="18"/>
        </w:rPr>
        <w:t> </w:t>
      </w:r>
      <w:r>
        <w:rPr>
          <w:color w:val="333333"/>
          <w:sz w:val="18"/>
        </w:rPr>
        <w:t>C.</w:t>
      </w:r>
      <w:r>
        <w:rPr>
          <w:color w:val="333333"/>
          <w:spacing w:val="-5"/>
          <w:sz w:val="18"/>
        </w:rPr>
        <w:t> </w:t>
      </w:r>
      <w:r>
        <w:rPr>
          <w:color w:val="333333"/>
          <w:sz w:val="18"/>
        </w:rPr>
        <w:t>J.,</w:t>
      </w:r>
      <w:r>
        <w:rPr>
          <w:color w:val="333333"/>
          <w:spacing w:val="-4"/>
          <w:sz w:val="18"/>
        </w:rPr>
        <w:t> </w:t>
      </w:r>
      <w:r>
        <w:rPr>
          <w:color w:val="333333"/>
          <w:sz w:val="18"/>
        </w:rPr>
        <w:t>&amp;</w:t>
      </w:r>
      <w:r>
        <w:rPr>
          <w:color w:val="333333"/>
          <w:spacing w:val="-5"/>
          <w:sz w:val="18"/>
        </w:rPr>
        <w:t> </w:t>
      </w:r>
      <w:r>
        <w:rPr>
          <w:color w:val="333333"/>
          <w:sz w:val="18"/>
        </w:rPr>
        <w:t>Moos,</w:t>
      </w:r>
      <w:r>
        <w:rPr>
          <w:color w:val="333333"/>
          <w:spacing w:val="-4"/>
          <w:sz w:val="18"/>
        </w:rPr>
        <w:t> </w:t>
      </w:r>
      <w:r>
        <w:rPr>
          <w:color w:val="333333"/>
          <w:sz w:val="18"/>
        </w:rPr>
        <w:t>R.</w:t>
      </w:r>
      <w:r>
        <w:rPr>
          <w:color w:val="333333"/>
          <w:spacing w:val="-5"/>
          <w:sz w:val="18"/>
        </w:rPr>
        <w:t> </w:t>
      </w:r>
      <w:r>
        <w:rPr>
          <w:color w:val="333333"/>
          <w:sz w:val="18"/>
        </w:rPr>
        <w:t>H.</w:t>
      </w:r>
      <w:r>
        <w:rPr>
          <w:color w:val="333333"/>
          <w:spacing w:val="-4"/>
          <w:sz w:val="18"/>
        </w:rPr>
        <w:t> </w:t>
      </w:r>
      <w:r>
        <w:rPr>
          <w:color w:val="333333"/>
          <w:sz w:val="18"/>
        </w:rPr>
        <w:t>(1986).</w:t>
      </w:r>
      <w:r>
        <w:rPr>
          <w:color w:val="333333"/>
          <w:spacing w:val="-5"/>
          <w:sz w:val="18"/>
        </w:rPr>
        <w:t> </w:t>
      </w:r>
      <w:r>
        <w:rPr>
          <w:color w:val="333333"/>
          <w:sz w:val="18"/>
        </w:rPr>
        <w:t>Personality,</w:t>
      </w:r>
      <w:r>
        <w:rPr>
          <w:color w:val="333333"/>
          <w:spacing w:val="-4"/>
          <w:sz w:val="18"/>
        </w:rPr>
        <w:t> </w:t>
      </w:r>
      <w:r>
        <w:rPr>
          <w:color w:val="333333"/>
          <w:sz w:val="18"/>
        </w:rPr>
        <w:t>coping,</w:t>
      </w:r>
      <w:r>
        <w:rPr>
          <w:color w:val="333333"/>
          <w:spacing w:val="-5"/>
          <w:sz w:val="18"/>
        </w:rPr>
        <w:t> </w:t>
      </w:r>
      <w:r>
        <w:rPr>
          <w:color w:val="333333"/>
          <w:sz w:val="18"/>
        </w:rPr>
        <w:t>and</w:t>
      </w:r>
      <w:r>
        <w:rPr>
          <w:color w:val="333333"/>
          <w:spacing w:val="-4"/>
          <w:sz w:val="18"/>
        </w:rPr>
        <w:t> </w:t>
      </w:r>
      <w:r>
        <w:rPr>
          <w:color w:val="333333"/>
          <w:sz w:val="18"/>
        </w:rPr>
        <w:t>family</w:t>
      </w:r>
      <w:r>
        <w:rPr>
          <w:color w:val="333333"/>
          <w:spacing w:val="-13"/>
          <w:sz w:val="18"/>
        </w:rPr>
        <w:t> </w:t>
      </w:r>
      <w:r>
        <w:rPr>
          <w:color w:val="333333"/>
          <w:sz w:val="18"/>
        </w:rPr>
        <w:t>resources</w:t>
      </w:r>
      <w:r>
        <w:rPr>
          <w:color w:val="333333"/>
          <w:spacing w:val="-4"/>
          <w:sz w:val="18"/>
        </w:rPr>
        <w:t> </w:t>
      </w:r>
      <w:r>
        <w:rPr>
          <w:color w:val="333333"/>
          <w:sz w:val="18"/>
        </w:rPr>
        <w:t>in</w:t>
      </w:r>
      <w:r>
        <w:rPr>
          <w:color w:val="333333"/>
          <w:spacing w:val="-5"/>
          <w:sz w:val="18"/>
        </w:rPr>
        <w:t> </w:t>
      </w:r>
      <w:r>
        <w:rPr>
          <w:color w:val="333333"/>
          <w:sz w:val="18"/>
        </w:rPr>
        <w:t>stress </w:t>
      </w:r>
      <w:r>
        <w:rPr>
          <w:color w:val="333333"/>
          <w:w w:val="95"/>
          <w:sz w:val="18"/>
        </w:rPr>
        <w:t>resistance: A longitudinal analysis. </w:t>
      </w:r>
      <w:r>
        <w:rPr>
          <w:i/>
          <w:color w:val="333333"/>
          <w:w w:val="95"/>
          <w:sz w:val="18"/>
        </w:rPr>
        <w:t>Journal of Personality and Social Psychology, 51, </w:t>
      </w:r>
      <w:r>
        <w:rPr>
          <w:color w:val="333333"/>
          <w:w w:val="95"/>
          <w:sz w:val="18"/>
        </w:rPr>
        <w:t>389- </w:t>
      </w:r>
      <w:r>
        <w:rPr>
          <w:color w:val="333333"/>
          <w:sz w:val="18"/>
        </w:rPr>
        <w:t>395.</w:t>
      </w:r>
    </w:p>
    <w:p>
      <w:pPr>
        <w:pStyle w:val="ListParagraph"/>
        <w:numPr>
          <w:ilvl w:val="0"/>
          <w:numId w:val="3"/>
        </w:numPr>
        <w:tabs>
          <w:tab w:pos="2685" w:val="left" w:leader="none"/>
        </w:tabs>
        <w:spacing w:line="326" w:lineRule="auto" w:before="0" w:after="0"/>
        <w:ind w:left="2684" w:right="2319" w:hanging="360"/>
        <w:jc w:val="both"/>
        <w:rPr>
          <w:rFonts w:ascii="Arial"/>
          <w:color w:val="333333"/>
          <w:sz w:val="18"/>
        </w:rPr>
      </w:pPr>
      <w:r>
        <w:rPr>
          <w:color w:val="333333"/>
          <w:w w:val="95"/>
          <w:sz w:val="18"/>
        </w:rPr>
        <w:t>Jahoda,</w:t>
      </w:r>
      <w:r>
        <w:rPr>
          <w:color w:val="333333"/>
          <w:spacing w:val="-7"/>
          <w:w w:val="95"/>
          <w:sz w:val="18"/>
        </w:rPr>
        <w:t> </w:t>
      </w:r>
      <w:r>
        <w:rPr>
          <w:color w:val="333333"/>
          <w:w w:val="95"/>
          <w:sz w:val="18"/>
        </w:rPr>
        <w:t>M.</w:t>
      </w:r>
      <w:r>
        <w:rPr>
          <w:color w:val="333333"/>
          <w:spacing w:val="-6"/>
          <w:w w:val="95"/>
          <w:sz w:val="18"/>
        </w:rPr>
        <w:t> </w:t>
      </w:r>
      <w:r>
        <w:rPr>
          <w:color w:val="333333"/>
          <w:w w:val="95"/>
          <w:sz w:val="18"/>
        </w:rPr>
        <w:t>(1958).</w:t>
      </w:r>
      <w:r>
        <w:rPr>
          <w:color w:val="333333"/>
          <w:spacing w:val="-8"/>
          <w:w w:val="95"/>
          <w:sz w:val="18"/>
        </w:rPr>
        <w:t> </w:t>
      </w:r>
      <w:r>
        <w:rPr>
          <w:i/>
          <w:color w:val="333333"/>
          <w:w w:val="95"/>
          <w:sz w:val="18"/>
        </w:rPr>
        <w:t>Joint</w:t>
      </w:r>
      <w:r>
        <w:rPr>
          <w:i/>
          <w:color w:val="333333"/>
          <w:spacing w:val="-7"/>
          <w:w w:val="95"/>
          <w:sz w:val="18"/>
        </w:rPr>
        <w:t> </w:t>
      </w:r>
      <w:r>
        <w:rPr>
          <w:i/>
          <w:color w:val="333333"/>
          <w:w w:val="95"/>
          <w:sz w:val="18"/>
        </w:rPr>
        <w:t>commission</w:t>
      </w:r>
      <w:r>
        <w:rPr>
          <w:i/>
          <w:color w:val="333333"/>
          <w:spacing w:val="-8"/>
          <w:w w:val="95"/>
          <w:sz w:val="18"/>
        </w:rPr>
        <w:t> </w:t>
      </w:r>
      <w:r>
        <w:rPr>
          <w:i/>
          <w:color w:val="333333"/>
          <w:w w:val="95"/>
          <w:sz w:val="18"/>
        </w:rPr>
        <w:t>on</w:t>
      </w:r>
      <w:r>
        <w:rPr>
          <w:i/>
          <w:color w:val="333333"/>
          <w:spacing w:val="-8"/>
          <w:w w:val="95"/>
          <w:sz w:val="18"/>
        </w:rPr>
        <w:t> </w:t>
      </w:r>
      <w:r>
        <w:rPr>
          <w:i/>
          <w:color w:val="333333"/>
          <w:w w:val="95"/>
          <w:sz w:val="18"/>
        </w:rPr>
        <w:t>mental</w:t>
      </w:r>
      <w:r>
        <w:rPr>
          <w:i/>
          <w:color w:val="333333"/>
          <w:spacing w:val="-7"/>
          <w:w w:val="95"/>
          <w:sz w:val="18"/>
        </w:rPr>
        <w:t> </w:t>
      </w:r>
      <w:r>
        <w:rPr>
          <w:i/>
          <w:color w:val="333333"/>
          <w:w w:val="95"/>
          <w:sz w:val="18"/>
        </w:rPr>
        <w:t>health</w:t>
      </w:r>
      <w:r>
        <w:rPr>
          <w:i/>
          <w:color w:val="333333"/>
          <w:spacing w:val="-8"/>
          <w:w w:val="95"/>
          <w:sz w:val="18"/>
        </w:rPr>
        <w:t> </w:t>
      </w:r>
      <w:r>
        <w:rPr>
          <w:i/>
          <w:color w:val="333333"/>
          <w:w w:val="95"/>
          <w:sz w:val="18"/>
        </w:rPr>
        <w:t>and</w:t>
      </w:r>
      <w:r>
        <w:rPr>
          <w:i/>
          <w:color w:val="333333"/>
          <w:spacing w:val="-7"/>
          <w:w w:val="95"/>
          <w:sz w:val="18"/>
        </w:rPr>
        <w:t> </w:t>
      </w:r>
      <w:r>
        <w:rPr>
          <w:i/>
          <w:color w:val="333333"/>
          <w:w w:val="95"/>
          <w:sz w:val="18"/>
        </w:rPr>
        <w:t>illness</w:t>
      </w:r>
      <w:r>
        <w:rPr>
          <w:i/>
          <w:color w:val="333333"/>
          <w:spacing w:val="-8"/>
          <w:w w:val="95"/>
          <w:sz w:val="18"/>
        </w:rPr>
        <w:t> </w:t>
      </w:r>
      <w:r>
        <w:rPr>
          <w:i/>
          <w:color w:val="333333"/>
          <w:w w:val="95"/>
          <w:sz w:val="18"/>
        </w:rPr>
        <w:t>monograph</w:t>
      </w:r>
      <w:r>
        <w:rPr>
          <w:i/>
          <w:color w:val="333333"/>
          <w:spacing w:val="-8"/>
          <w:w w:val="95"/>
          <w:sz w:val="18"/>
        </w:rPr>
        <w:t> </w:t>
      </w:r>
      <w:r>
        <w:rPr>
          <w:i/>
          <w:color w:val="333333"/>
          <w:w w:val="95"/>
          <w:sz w:val="18"/>
        </w:rPr>
        <w:t>series:</w:t>
      </w:r>
      <w:r>
        <w:rPr>
          <w:i/>
          <w:color w:val="333333"/>
          <w:spacing w:val="-7"/>
          <w:w w:val="95"/>
          <w:sz w:val="18"/>
        </w:rPr>
        <w:t> </w:t>
      </w:r>
      <w:r>
        <w:rPr>
          <w:i/>
          <w:color w:val="333333"/>
          <w:w w:val="95"/>
          <w:sz w:val="18"/>
        </w:rPr>
        <w:t>Vol.</w:t>
      </w:r>
      <w:r>
        <w:rPr>
          <w:i/>
          <w:color w:val="333333"/>
          <w:spacing w:val="-8"/>
          <w:w w:val="95"/>
          <w:sz w:val="18"/>
        </w:rPr>
        <w:t> </w:t>
      </w:r>
      <w:r>
        <w:rPr>
          <w:i/>
          <w:color w:val="333333"/>
          <w:w w:val="95"/>
          <w:sz w:val="18"/>
        </w:rPr>
        <w:t>1. </w:t>
      </w:r>
      <w:r>
        <w:rPr>
          <w:i/>
          <w:color w:val="333333"/>
          <w:sz w:val="18"/>
        </w:rPr>
        <w:t>Current</w:t>
      </w:r>
      <w:r>
        <w:rPr>
          <w:i/>
          <w:color w:val="333333"/>
          <w:spacing w:val="-9"/>
          <w:sz w:val="18"/>
        </w:rPr>
        <w:t> </w:t>
      </w:r>
      <w:r>
        <w:rPr>
          <w:i/>
          <w:color w:val="333333"/>
          <w:sz w:val="18"/>
        </w:rPr>
        <w:t>concepts</w:t>
      </w:r>
      <w:r>
        <w:rPr>
          <w:i/>
          <w:color w:val="333333"/>
          <w:spacing w:val="-8"/>
          <w:sz w:val="18"/>
        </w:rPr>
        <w:t> </w:t>
      </w:r>
      <w:r>
        <w:rPr>
          <w:i/>
          <w:color w:val="333333"/>
          <w:sz w:val="18"/>
        </w:rPr>
        <w:t>of</w:t>
      </w:r>
      <w:r>
        <w:rPr>
          <w:i/>
          <w:color w:val="333333"/>
          <w:spacing w:val="-8"/>
          <w:sz w:val="18"/>
        </w:rPr>
        <w:t> </w:t>
      </w:r>
      <w:r>
        <w:rPr>
          <w:i/>
          <w:color w:val="333333"/>
          <w:sz w:val="18"/>
        </w:rPr>
        <w:t>positive</w:t>
      </w:r>
      <w:r>
        <w:rPr>
          <w:i/>
          <w:color w:val="333333"/>
          <w:spacing w:val="-8"/>
          <w:sz w:val="18"/>
        </w:rPr>
        <w:t> </w:t>
      </w:r>
      <w:r>
        <w:rPr>
          <w:i/>
          <w:color w:val="333333"/>
          <w:sz w:val="18"/>
        </w:rPr>
        <w:t>mental</w:t>
      </w:r>
      <w:r>
        <w:rPr>
          <w:i/>
          <w:color w:val="333333"/>
          <w:spacing w:val="-8"/>
          <w:sz w:val="18"/>
        </w:rPr>
        <w:t> </w:t>
      </w:r>
      <w:r>
        <w:rPr>
          <w:i/>
          <w:color w:val="333333"/>
          <w:sz w:val="18"/>
        </w:rPr>
        <w:t>health</w:t>
      </w:r>
      <w:r>
        <w:rPr>
          <w:color w:val="333333"/>
          <w:sz w:val="18"/>
        </w:rPr>
        <w:t>.</w:t>
      </w:r>
      <w:r>
        <w:rPr>
          <w:color w:val="333333"/>
          <w:spacing w:val="-7"/>
          <w:sz w:val="18"/>
        </w:rPr>
        <w:t> </w:t>
      </w:r>
      <w:r>
        <w:rPr>
          <w:color w:val="333333"/>
          <w:sz w:val="18"/>
        </w:rPr>
        <w:t>New</w:t>
      </w:r>
      <w:r>
        <w:rPr>
          <w:color w:val="333333"/>
          <w:spacing w:val="-17"/>
          <w:sz w:val="18"/>
        </w:rPr>
        <w:t> </w:t>
      </w:r>
      <w:r>
        <w:rPr>
          <w:color w:val="333333"/>
          <w:spacing w:val="-3"/>
          <w:sz w:val="18"/>
        </w:rPr>
        <w:t>York,</w:t>
      </w:r>
      <w:r>
        <w:rPr>
          <w:color w:val="333333"/>
          <w:spacing w:val="-8"/>
          <w:sz w:val="18"/>
        </w:rPr>
        <w:t> </w:t>
      </w:r>
      <w:r>
        <w:rPr>
          <w:color w:val="333333"/>
          <w:spacing w:val="-5"/>
          <w:sz w:val="18"/>
        </w:rPr>
        <w:t>NY,</w:t>
      </w:r>
      <w:r>
        <w:rPr>
          <w:color w:val="333333"/>
          <w:spacing w:val="-7"/>
          <w:sz w:val="18"/>
        </w:rPr>
        <w:t> </w:t>
      </w:r>
      <w:r>
        <w:rPr>
          <w:color w:val="333333"/>
          <w:sz w:val="18"/>
        </w:rPr>
        <w:t>US:</w:t>
      </w:r>
      <w:r>
        <w:rPr>
          <w:color w:val="333333"/>
          <w:spacing w:val="-7"/>
          <w:sz w:val="18"/>
        </w:rPr>
        <w:t> </w:t>
      </w:r>
      <w:r>
        <w:rPr>
          <w:color w:val="333333"/>
          <w:sz w:val="18"/>
        </w:rPr>
        <w:t>Basic</w:t>
      </w:r>
      <w:r>
        <w:rPr>
          <w:color w:val="333333"/>
          <w:spacing w:val="-7"/>
          <w:sz w:val="18"/>
        </w:rPr>
        <w:t> </w:t>
      </w:r>
      <w:r>
        <w:rPr>
          <w:color w:val="333333"/>
          <w:sz w:val="18"/>
        </w:rPr>
        <w:t>Books.</w:t>
      </w:r>
    </w:p>
    <w:p>
      <w:pPr>
        <w:pStyle w:val="ListParagraph"/>
        <w:numPr>
          <w:ilvl w:val="0"/>
          <w:numId w:val="3"/>
        </w:numPr>
        <w:tabs>
          <w:tab w:pos="2685" w:val="left" w:leader="none"/>
        </w:tabs>
        <w:spacing w:line="326" w:lineRule="auto" w:before="0" w:after="0"/>
        <w:ind w:left="2684" w:right="2321" w:hanging="360"/>
        <w:jc w:val="both"/>
        <w:rPr>
          <w:rFonts w:ascii="Arial"/>
          <w:color w:val="333333"/>
          <w:sz w:val="18"/>
        </w:rPr>
      </w:pPr>
      <w:r>
        <w:rPr>
          <w:color w:val="333333"/>
          <w:spacing w:val="-3"/>
          <w:sz w:val="18"/>
        </w:rPr>
        <w:t>Keyes, </w:t>
      </w:r>
      <w:r>
        <w:rPr>
          <w:color w:val="333333"/>
          <w:sz w:val="18"/>
        </w:rPr>
        <w:t>C. L. (2005). Mental illness </w:t>
      </w:r>
      <w:r>
        <w:rPr>
          <w:color w:val="333333"/>
          <w:spacing w:val="-4"/>
          <w:sz w:val="18"/>
        </w:rPr>
        <w:t>and/or </w:t>
      </w:r>
      <w:r>
        <w:rPr>
          <w:color w:val="333333"/>
          <w:sz w:val="18"/>
        </w:rPr>
        <w:t>mental health? Investigating axioms of the </w:t>
      </w:r>
      <w:r>
        <w:rPr>
          <w:color w:val="333333"/>
          <w:w w:val="95"/>
          <w:sz w:val="18"/>
        </w:rPr>
        <w:t>complete</w:t>
      </w:r>
      <w:r>
        <w:rPr>
          <w:color w:val="333333"/>
          <w:spacing w:val="-7"/>
          <w:w w:val="95"/>
          <w:sz w:val="18"/>
        </w:rPr>
        <w:t> </w:t>
      </w:r>
      <w:r>
        <w:rPr>
          <w:color w:val="333333"/>
          <w:w w:val="95"/>
          <w:sz w:val="18"/>
        </w:rPr>
        <w:t>state</w:t>
      </w:r>
      <w:r>
        <w:rPr>
          <w:color w:val="333333"/>
          <w:spacing w:val="-7"/>
          <w:w w:val="95"/>
          <w:sz w:val="18"/>
        </w:rPr>
        <w:t> </w:t>
      </w:r>
      <w:r>
        <w:rPr>
          <w:color w:val="333333"/>
          <w:w w:val="95"/>
          <w:sz w:val="18"/>
        </w:rPr>
        <w:t>model</w:t>
      </w:r>
      <w:r>
        <w:rPr>
          <w:color w:val="333333"/>
          <w:spacing w:val="-7"/>
          <w:w w:val="95"/>
          <w:sz w:val="18"/>
        </w:rPr>
        <w:t> </w:t>
      </w:r>
      <w:r>
        <w:rPr>
          <w:color w:val="333333"/>
          <w:w w:val="95"/>
          <w:sz w:val="18"/>
        </w:rPr>
        <w:t>of</w:t>
      </w:r>
      <w:r>
        <w:rPr>
          <w:color w:val="333333"/>
          <w:spacing w:val="-10"/>
          <w:w w:val="95"/>
          <w:sz w:val="18"/>
        </w:rPr>
        <w:t> </w:t>
      </w:r>
      <w:r>
        <w:rPr>
          <w:color w:val="333333"/>
          <w:w w:val="95"/>
          <w:sz w:val="18"/>
        </w:rPr>
        <w:t>health.</w:t>
      </w:r>
      <w:r>
        <w:rPr>
          <w:color w:val="333333"/>
          <w:spacing w:val="-7"/>
          <w:w w:val="95"/>
          <w:sz w:val="18"/>
        </w:rPr>
        <w:t> </w:t>
      </w:r>
      <w:r>
        <w:rPr>
          <w:i/>
          <w:color w:val="333333"/>
          <w:w w:val="95"/>
          <w:sz w:val="18"/>
        </w:rPr>
        <w:t>Journal</w:t>
      </w:r>
      <w:r>
        <w:rPr>
          <w:i/>
          <w:color w:val="333333"/>
          <w:spacing w:val="-8"/>
          <w:w w:val="95"/>
          <w:sz w:val="18"/>
        </w:rPr>
        <w:t> </w:t>
      </w:r>
      <w:r>
        <w:rPr>
          <w:i/>
          <w:color w:val="333333"/>
          <w:w w:val="95"/>
          <w:sz w:val="18"/>
        </w:rPr>
        <w:t>of</w:t>
      </w:r>
      <w:r>
        <w:rPr>
          <w:i/>
          <w:color w:val="333333"/>
          <w:spacing w:val="-7"/>
          <w:w w:val="95"/>
          <w:sz w:val="18"/>
        </w:rPr>
        <w:t> </w:t>
      </w:r>
      <w:r>
        <w:rPr>
          <w:i/>
          <w:color w:val="333333"/>
          <w:w w:val="95"/>
          <w:sz w:val="18"/>
        </w:rPr>
        <w:t>Consulting</w:t>
      </w:r>
      <w:r>
        <w:rPr>
          <w:i/>
          <w:color w:val="333333"/>
          <w:spacing w:val="-8"/>
          <w:w w:val="95"/>
          <w:sz w:val="18"/>
        </w:rPr>
        <w:t> </w:t>
      </w:r>
      <w:r>
        <w:rPr>
          <w:i/>
          <w:color w:val="333333"/>
          <w:w w:val="95"/>
          <w:sz w:val="18"/>
        </w:rPr>
        <w:t>and</w:t>
      </w:r>
      <w:r>
        <w:rPr>
          <w:i/>
          <w:color w:val="333333"/>
          <w:spacing w:val="-8"/>
          <w:w w:val="95"/>
          <w:sz w:val="18"/>
        </w:rPr>
        <w:t> </w:t>
      </w:r>
      <w:r>
        <w:rPr>
          <w:i/>
          <w:color w:val="333333"/>
          <w:w w:val="95"/>
          <w:sz w:val="18"/>
        </w:rPr>
        <w:t>Clinical</w:t>
      </w:r>
      <w:r>
        <w:rPr>
          <w:i/>
          <w:color w:val="333333"/>
          <w:spacing w:val="-8"/>
          <w:w w:val="95"/>
          <w:sz w:val="18"/>
        </w:rPr>
        <w:t> </w:t>
      </w:r>
      <w:r>
        <w:rPr>
          <w:i/>
          <w:color w:val="333333"/>
          <w:w w:val="95"/>
          <w:sz w:val="18"/>
        </w:rPr>
        <w:t>Psychology,</w:t>
      </w:r>
      <w:r>
        <w:rPr>
          <w:i/>
          <w:color w:val="333333"/>
          <w:spacing w:val="-7"/>
          <w:w w:val="95"/>
          <w:sz w:val="18"/>
        </w:rPr>
        <w:t> </w:t>
      </w:r>
      <w:r>
        <w:rPr>
          <w:i/>
          <w:color w:val="333333"/>
          <w:w w:val="95"/>
          <w:sz w:val="18"/>
        </w:rPr>
        <w:t>73,</w:t>
      </w:r>
      <w:r>
        <w:rPr>
          <w:i/>
          <w:color w:val="333333"/>
          <w:spacing w:val="-8"/>
          <w:w w:val="95"/>
          <w:sz w:val="18"/>
        </w:rPr>
        <w:t> </w:t>
      </w:r>
      <w:r>
        <w:rPr>
          <w:color w:val="333333"/>
          <w:w w:val="95"/>
          <w:sz w:val="18"/>
        </w:rPr>
        <w:t>539-548.</w:t>
      </w:r>
    </w:p>
    <w:p>
      <w:pPr>
        <w:pStyle w:val="ListParagraph"/>
        <w:numPr>
          <w:ilvl w:val="0"/>
          <w:numId w:val="3"/>
        </w:numPr>
        <w:tabs>
          <w:tab w:pos="2685" w:val="left" w:leader="none"/>
        </w:tabs>
        <w:spacing w:line="328" w:lineRule="auto" w:before="0" w:after="0"/>
        <w:ind w:left="2684" w:right="2320" w:hanging="360"/>
        <w:jc w:val="both"/>
        <w:rPr>
          <w:rFonts w:ascii="Arial"/>
          <w:color w:val="333333"/>
          <w:sz w:val="18"/>
        </w:rPr>
      </w:pPr>
      <w:r>
        <w:rPr>
          <w:color w:val="333333"/>
          <w:spacing w:val="-3"/>
          <w:sz w:val="18"/>
        </w:rPr>
        <w:t>Keyes,</w:t>
      </w:r>
      <w:r>
        <w:rPr>
          <w:color w:val="333333"/>
          <w:spacing w:val="-4"/>
          <w:sz w:val="18"/>
        </w:rPr>
        <w:t> </w:t>
      </w:r>
      <w:r>
        <w:rPr>
          <w:color w:val="333333"/>
          <w:sz w:val="18"/>
        </w:rPr>
        <w:t>C.</w:t>
      </w:r>
      <w:r>
        <w:rPr>
          <w:color w:val="333333"/>
          <w:spacing w:val="-3"/>
          <w:sz w:val="18"/>
        </w:rPr>
        <w:t> </w:t>
      </w:r>
      <w:r>
        <w:rPr>
          <w:color w:val="333333"/>
          <w:sz w:val="18"/>
        </w:rPr>
        <w:t>L.,</w:t>
      </w:r>
      <w:r>
        <w:rPr>
          <w:color w:val="333333"/>
          <w:spacing w:val="-9"/>
          <w:sz w:val="18"/>
        </w:rPr>
        <w:t> </w:t>
      </w:r>
      <w:r>
        <w:rPr>
          <w:color w:val="333333"/>
          <w:sz w:val="18"/>
        </w:rPr>
        <w:t>Wissing,</w:t>
      </w:r>
      <w:r>
        <w:rPr>
          <w:color w:val="333333"/>
          <w:spacing w:val="-3"/>
          <w:sz w:val="18"/>
        </w:rPr>
        <w:t> </w:t>
      </w:r>
      <w:r>
        <w:rPr>
          <w:color w:val="333333"/>
          <w:sz w:val="18"/>
        </w:rPr>
        <w:t>M.,</w:t>
      </w:r>
      <w:r>
        <w:rPr>
          <w:color w:val="333333"/>
          <w:spacing w:val="-3"/>
          <w:sz w:val="18"/>
        </w:rPr>
        <w:t> </w:t>
      </w:r>
      <w:r>
        <w:rPr>
          <w:color w:val="333333"/>
          <w:sz w:val="18"/>
        </w:rPr>
        <w:t>Potgieter,</w:t>
      </w:r>
      <w:r>
        <w:rPr>
          <w:color w:val="333333"/>
          <w:spacing w:val="-4"/>
          <w:sz w:val="18"/>
        </w:rPr>
        <w:t> </w:t>
      </w:r>
      <w:r>
        <w:rPr>
          <w:color w:val="333333"/>
          <w:sz w:val="18"/>
        </w:rPr>
        <w:t>J.</w:t>
      </w:r>
      <w:r>
        <w:rPr>
          <w:color w:val="333333"/>
          <w:spacing w:val="-3"/>
          <w:sz w:val="18"/>
        </w:rPr>
        <w:t> </w:t>
      </w:r>
      <w:r>
        <w:rPr>
          <w:color w:val="333333"/>
          <w:spacing w:val="-6"/>
          <w:sz w:val="18"/>
        </w:rPr>
        <w:t>P.,</w:t>
      </w:r>
      <w:r>
        <w:rPr>
          <w:color w:val="333333"/>
          <w:spacing w:val="-11"/>
          <w:sz w:val="18"/>
        </w:rPr>
        <w:t> </w:t>
      </w:r>
      <w:r>
        <w:rPr>
          <w:color w:val="333333"/>
          <w:sz w:val="18"/>
        </w:rPr>
        <w:t>Temane,</w:t>
      </w:r>
      <w:r>
        <w:rPr>
          <w:color w:val="333333"/>
          <w:spacing w:val="-3"/>
          <w:sz w:val="18"/>
        </w:rPr>
        <w:t> </w:t>
      </w:r>
      <w:r>
        <w:rPr>
          <w:color w:val="333333"/>
          <w:sz w:val="18"/>
        </w:rPr>
        <w:t>M.,</w:t>
      </w:r>
      <w:r>
        <w:rPr>
          <w:color w:val="333333"/>
          <w:spacing w:val="-4"/>
          <w:sz w:val="18"/>
        </w:rPr>
        <w:t> </w:t>
      </w:r>
      <w:r>
        <w:rPr>
          <w:color w:val="333333"/>
          <w:spacing w:val="-3"/>
          <w:sz w:val="18"/>
        </w:rPr>
        <w:t>Kruger,</w:t>
      </w:r>
      <w:r>
        <w:rPr>
          <w:color w:val="333333"/>
          <w:spacing w:val="-10"/>
          <w:sz w:val="18"/>
        </w:rPr>
        <w:t> </w:t>
      </w:r>
      <w:r>
        <w:rPr>
          <w:color w:val="333333"/>
          <w:sz w:val="18"/>
        </w:rPr>
        <w:t>A.,</w:t>
      </w:r>
      <w:r>
        <w:rPr>
          <w:color w:val="333333"/>
          <w:spacing w:val="-3"/>
          <w:sz w:val="18"/>
        </w:rPr>
        <w:t> </w:t>
      </w:r>
      <w:r>
        <w:rPr>
          <w:color w:val="333333"/>
          <w:sz w:val="18"/>
        </w:rPr>
        <w:t>&amp;</w:t>
      </w:r>
      <w:r>
        <w:rPr>
          <w:color w:val="333333"/>
          <w:spacing w:val="-3"/>
          <w:sz w:val="18"/>
        </w:rPr>
        <w:t> </w:t>
      </w:r>
      <w:r>
        <w:rPr>
          <w:color w:val="333333"/>
          <w:sz w:val="18"/>
        </w:rPr>
        <w:t>van</w:t>
      </w:r>
      <w:r>
        <w:rPr>
          <w:color w:val="333333"/>
          <w:spacing w:val="-4"/>
          <w:sz w:val="18"/>
        </w:rPr>
        <w:t> </w:t>
      </w:r>
      <w:r>
        <w:rPr>
          <w:color w:val="333333"/>
          <w:spacing w:val="-6"/>
          <w:sz w:val="18"/>
        </w:rPr>
        <w:t>Rooy,</w:t>
      </w:r>
      <w:r>
        <w:rPr>
          <w:color w:val="333333"/>
          <w:spacing w:val="-3"/>
          <w:sz w:val="18"/>
        </w:rPr>
        <w:t> </w:t>
      </w:r>
      <w:r>
        <w:rPr>
          <w:color w:val="333333"/>
          <w:sz w:val="18"/>
        </w:rPr>
        <w:t>S.</w:t>
      </w:r>
      <w:r>
        <w:rPr>
          <w:color w:val="333333"/>
          <w:spacing w:val="-3"/>
          <w:sz w:val="18"/>
        </w:rPr>
        <w:t> </w:t>
      </w:r>
      <w:r>
        <w:rPr>
          <w:color w:val="333333"/>
          <w:sz w:val="18"/>
        </w:rPr>
        <w:t>(2008). Evaluation</w:t>
      </w:r>
      <w:r>
        <w:rPr>
          <w:color w:val="333333"/>
          <w:spacing w:val="-10"/>
          <w:sz w:val="18"/>
        </w:rPr>
        <w:t> </w:t>
      </w:r>
      <w:r>
        <w:rPr>
          <w:color w:val="333333"/>
          <w:sz w:val="18"/>
        </w:rPr>
        <w:t>of</w:t>
      </w:r>
      <w:r>
        <w:rPr>
          <w:color w:val="333333"/>
          <w:spacing w:val="-13"/>
          <w:sz w:val="18"/>
        </w:rPr>
        <w:t> </w:t>
      </w:r>
      <w:r>
        <w:rPr>
          <w:color w:val="333333"/>
          <w:sz w:val="18"/>
        </w:rPr>
        <w:t>the</w:t>
      </w:r>
      <w:r>
        <w:rPr>
          <w:color w:val="333333"/>
          <w:spacing w:val="-9"/>
          <w:sz w:val="18"/>
        </w:rPr>
        <w:t> </w:t>
      </w:r>
      <w:r>
        <w:rPr>
          <w:color w:val="333333"/>
          <w:sz w:val="18"/>
        </w:rPr>
        <w:t>mental</w:t>
      </w:r>
      <w:r>
        <w:rPr>
          <w:color w:val="333333"/>
          <w:spacing w:val="-10"/>
          <w:sz w:val="18"/>
        </w:rPr>
        <w:t> </w:t>
      </w:r>
      <w:r>
        <w:rPr>
          <w:color w:val="333333"/>
          <w:sz w:val="18"/>
        </w:rPr>
        <w:t>health</w:t>
      </w:r>
      <w:r>
        <w:rPr>
          <w:color w:val="333333"/>
          <w:spacing w:val="-9"/>
          <w:sz w:val="18"/>
        </w:rPr>
        <w:t> </w:t>
      </w:r>
      <w:r>
        <w:rPr>
          <w:color w:val="333333"/>
          <w:sz w:val="18"/>
        </w:rPr>
        <w:t>continuum-short</w:t>
      </w:r>
      <w:r>
        <w:rPr>
          <w:color w:val="333333"/>
          <w:spacing w:val="-9"/>
          <w:sz w:val="18"/>
        </w:rPr>
        <w:t> </w:t>
      </w:r>
      <w:r>
        <w:rPr>
          <w:color w:val="333333"/>
          <w:sz w:val="18"/>
        </w:rPr>
        <w:t>form</w:t>
      </w:r>
      <w:r>
        <w:rPr>
          <w:color w:val="333333"/>
          <w:spacing w:val="-10"/>
          <w:sz w:val="18"/>
        </w:rPr>
        <w:t> </w:t>
      </w:r>
      <w:r>
        <w:rPr>
          <w:color w:val="333333"/>
          <w:sz w:val="18"/>
        </w:rPr>
        <w:t>(MHC-SF)</w:t>
      </w:r>
      <w:r>
        <w:rPr>
          <w:color w:val="333333"/>
          <w:spacing w:val="-9"/>
          <w:sz w:val="18"/>
        </w:rPr>
        <w:t> </w:t>
      </w:r>
      <w:r>
        <w:rPr>
          <w:color w:val="333333"/>
          <w:sz w:val="18"/>
        </w:rPr>
        <w:t>in</w:t>
      </w:r>
      <w:r>
        <w:rPr>
          <w:color w:val="333333"/>
          <w:spacing w:val="-9"/>
          <w:sz w:val="18"/>
        </w:rPr>
        <w:t> </w:t>
      </w:r>
      <w:r>
        <w:rPr>
          <w:color w:val="333333"/>
          <w:sz w:val="18"/>
        </w:rPr>
        <w:t>Setswana-speaking South</w:t>
      </w:r>
      <w:r>
        <w:rPr>
          <w:color w:val="333333"/>
          <w:spacing w:val="-14"/>
          <w:sz w:val="18"/>
        </w:rPr>
        <w:t> </w:t>
      </w:r>
      <w:r>
        <w:rPr>
          <w:color w:val="333333"/>
          <w:sz w:val="18"/>
        </w:rPr>
        <w:t>Africans.</w:t>
      </w:r>
      <w:r>
        <w:rPr>
          <w:color w:val="333333"/>
          <w:spacing w:val="-7"/>
          <w:sz w:val="18"/>
        </w:rPr>
        <w:t> </w:t>
      </w:r>
      <w:r>
        <w:rPr>
          <w:i/>
          <w:color w:val="333333"/>
          <w:sz w:val="18"/>
        </w:rPr>
        <w:t>Clinical</w:t>
      </w:r>
      <w:r>
        <w:rPr>
          <w:i/>
          <w:color w:val="333333"/>
          <w:spacing w:val="-8"/>
          <w:sz w:val="18"/>
        </w:rPr>
        <w:t> </w:t>
      </w:r>
      <w:r>
        <w:rPr>
          <w:i/>
          <w:color w:val="333333"/>
          <w:sz w:val="18"/>
        </w:rPr>
        <w:t>psychology</w:t>
      </w:r>
      <w:r>
        <w:rPr>
          <w:i/>
          <w:color w:val="333333"/>
          <w:spacing w:val="-9"/>
          <w:sz w:val="18"/>
        </w:rPr>
        <w:t> </w:t>
      </w:r>
      <w:r>
        <w:rPr>
          <w:i/>
          <w:color w:val="333333"/>
          <w:sz w:val="18"/>
        </w:rPr>
        <w:t>and</w:t>
      </w:r>
      <w:r>
        <w:rPr>
          <w:i/>
          <w:color w:val="333333"/>
          <w:spacing w:val="-8"/>
          <w:sz w:val="18"/>
        </w:rPr>
        <w:t> </w:t>
      </w:r>
      <w:r>
        <w:rPr>
          <w:i/>
          <w:color w:val="333333"/>
          <w:sz w:val="18"/>
        </w:rPr>
        <w:t>psychotherapy,</w:t>
      </w:r>
      <w:r>
        <w:rPr>
          <w:i/>
          <w:color w:val="333333"/>
          <w:spacing w:val="-8"/>
          <w:sz w:val="18"/>
        </w:rPr>
        <w:t> </w:t>
      </w:r>
      <w:r>
        <w:rPr>
          <w:i/>
          <w:color w:val="333333"/>
          <w:sz w:val="18"/>
        </w:rPr>
        <w:t>15,</w:t>
      </w:r>
      <w:r>
        <w:rPr>
          <w:i/>
          <w:color w:val="333333"/>
          <w:spacing w:val="-8"/>
          <w:sz w:val="18"/>
        </w:rPr>
        <w:t> </w:t>
      </w:r>
      <w:r>
        <w:rPr>
          <w:color w:val="333333"/>
          <w:sz w:val="18"/>
        </w:rPr>
        <w:t>181-192.</w:t>
      </w:r>
    </w:p>
    <w:p>
      <w:pPr>
        <w:pStyle w:val="ListParagraph"/>
        <w:numPr>
          <w:ilvl w:val="0"/>
          <w:numId w:val="3"/>
        </w:numPr>
        <w:tabs>
          <w:tab w:pos="2686" w:val="left" w:leader="none"/>
        </w:tabs>
        <w:spacing w:line="326" w:lineRule="auto" w:before="0" w:after="0"/>
        <w:ind w:left="2685" w:right="2320" w:hanging="360"/>
        <w:jc w:val="both"/>
        <w:rPr>
          <w:rFonts w:ascii="Arial"/>
          <w:color w:val="333333"/>
          <w:sz w:val="18"/>
        </w:rPr>
      </w:pPr>
      <w:r>
        <w:rPr>
          <w:color w:val="333333"/>
          <w:sz w:val="18"/>
        </w:rPr>
        <w:t>King, A. (2001). The health benefits of writing about life goals. </w:t>
      </w:r>
      <w:r>
        <w:rPr>
          <w:i/>
          <w:color w:val="333333"/>
          <w:sz w:val="18"/>
        </w:rPr>
        <w:t>Personality and Social </w:t>
      </w:r>
      <w:r>
        <w:rPr>
          <w:i/>
          <w:color w:val="333333"/>
          <w:sz w:val="18"/>
        </w:rPr>
        <w:t>Psychology Bulletin, 27,</w:t>
      </w:r>
      <w:r>
        <w:rPr>
          <w:i/>
          <w:color w:val="333333"/>
          <w:spacing w:val="-6"/>
          <w:sz w:val="18"/>
        </w:rPr>
        <w:t> </w:t>
      </w:r>
      <w:r>
        <w:rPr>
          <w:color w:val="333333"/>
          <w:sz w:val="18"/>
        </w:rPr>
        <w:t>798-807.</w:t>
      </w:r>
    </w:p>
    <w:p>
      <w:pPr>
        <w:pStyle w:val="ListParagraph"/>
        <w:numPr>
          <w:ilvl w:val="0"/>
          <w:numId w:val="3"/>
        </w:numPr>
        <w:tabs>
          <w:tab w:pos="2686" w:val="left" w:leader="none"/>
        </w:tabs>
        <w:spacing w:line="328" w:lineRule="auto" w:before="0" w:after="0"/>
        <w:ind w:left="2685" w:right="2319" w:hanging="360"/>
        <w:jc w:val="both"/>
        <w:rPr>
          <w:rFonts w:ascii="Arial"/>
          <w:color w:val="333333"/>
          <w:sz w:val="18"/>
        </w:rPr>
      </w:pPr>
      <w:r>
        <w:rPr>
          <w:color w:val="333333"/>
          <w:sz w:val="18"/>
        </w:rPr>
        <w:t>Lamers, S., </w:t>
      </w:r>
      <w:r>
        <w:rPr>
          <w:color w:val="333333"/>
          <w:spacing w:val="-3"/>
          <w:sz w:val="18"/>
        </w:rPr>
        <w:t>Westerhof, </w:t>
      </w:r>
      <w:r>
        <w:rPr>
          <w:color w:val="333333"/>
          <w:sz w:val="18"/>
        </w:rPr>
        <w:t>G. J., Bohlmeijer, E. </w:t>
      </w:r>
      <w:r>
        <w:rPr>
          <w:color w:val="333333"/>
          <w:spacing w:val="-5"/>
          <w:sz w:val="18"/>
        </w:rPr>
        <w:t>T., </w:t>
      </w:r>
      <w:r>
        <w:rPr>
          <w:color w:val="333333"/>
          <w:sz w:val="18"/>
        </w:rPr>
        <w:t>ten Klooster, </w:t>
      </w:r>
      <w:r>
        <w:rPr>
          <w:color w:val="333333"/>
          <w:spacing w:val="-9"/>
          <w:sz w:val="18"/>
        </w:rPr>
        <w:t>P. </w:t>
      </w:r>
      <w:r>
        <w:rPr>
          <w:color w:val="333333"/>
          <w:sz w:val="18"/>
        </w:rPr>
        <w:t>M., &amp; </w:t>
      </w:r>
      <w:r>
        <w:rPr>
          <w:color w:val="333333"/>
          <w:spacing w:val="-3"/>
          <w:sz w:val="18"/>
        </w:rPr>
        <w:t>Keyes, </w:t>
      </w:r>
      <w:r>
        <w:rPr>
          <w:color w:val="333333"/>
          <w:sz w:val="18"/>
        </w:rPr>
        <w:t>C. L. (2011). Evaluating the psychometric properties of the mental health continuum short-form (MHC-SF). </w:t>
      </w:r>
      <w:r>
        <w:rPr>
          <w:i/>
          <w:color w:val="333333"/>
          <w:sz w:val="18"/>
        </w:rPr>
        <w:t>Journal of Clinical Psychology, 67,</w:t>
      </w:r>
      <w:r>
        <w:rPr>
          <w:i/>
          <w:color w:val="333333"/>
          <w:spacing w:val="-30"/>
          <w:sz w:val="18"/>
        </w:rPr>
        <w:t> </w:t>
      </w:r>
      <w:r>
        <w:rPr>
          <w:color w:val="333333"/>
          <w:sz w:val="18"/>
        </w:rPr>
        <w:t>99-110.</w:t>
      </w:r>
    </w:p>
    <w:p>
      <w:pPr>
        <w:pStyle w:val="ListParagraph"/>
        <w:numPr>
          <w:ilvl w:val="0"/>
          <w:numId w:val="3"/>
        </w:numPr>
        <w:tabs>
          <w:tab w:pos="2686" w:val="left" w:leader="none"/>
        </w:tabs>
        <w:spacing w:line="326" w:lineRule="auto" w:before="0" w:after="0"/>
        <w:ind w:left="2685" w:right="2320" w:hanging="360"/>
        <w:jc w:val="both"/>
        <w:rPr>
          <w:rFonts w:ascii="Arial"/>
          <w:color w:val="333333"/>
          <w:sz w:val="18"/>
        </w:rPr>
      </w:pPr>
      <w:r>
        <w:rPr>
          <w:color w:val="333333"/>
          <w:spacing w:val="-3"/>
          <w:sz w:val="18"/>
        </w:rPr>
        <w:t>Linley, </w:t>
      </w:r>
      <w:r>
        <w:rPr>
          <w:color w:val="333333"/>
          <w:sz w:val="18"/>
        </w:rPr>
        <w:t>A. </w:t>
      </w:r>
      <w:r>
        <w:rPr>
          <w:color w:val="333333"/>
          <w:spacing w:val="-6"/>
          <w:sz w:val="18"/>
        </w:rPr>
        <w:t>P., </w:t>
      </w:r>
      <w:r>
        <w:rPr>
          <w:color w:val="333333"/>
          <w:sz w:val="18"/>
        </w:rPr>
        <w:t>Harrington, S., &amp; Wood, A. M. (2006). Positive psychology: Past, present, and</w:t>
      </w:r>
      <w:r>
        <w:rPr>
          <w:color w:val="333333"/>
          <w:spacing w:val="-6"/>
          <w:sz w:val="18"/>
        </w:rPr>
        <w:t> </w:t>
      </w:r>
      <w:r>
        <w:rPr>
          <w:color w:val="333333"/>
          <w:sz w:val="18"/>
        </w:rPr>
        <w:t>(possible)</w:t>
      </w:r>
      <w:r>
        <w:rPr>
          <w:color w:val="333333"/>
          <w:spacing w:val="-5"/>
          <w:sz w:val="18"/>
        </w:rPr>
        <w:t> </w:t>
      </w:r>
      <w:r>
        <w:rPr>
          <w:color w:val="333333"/>
          <w:sz w:val="18"/>
        </w:rPr>
        <w:t>future.</w:t>
      </w:r>
      <w:r>
        <w:rPr>
          <w:color w:val="333333"/>
          <w:spacing w:val="-6"/>
          <w:sz w:val="18"/>
        </w:rPr>
        <w:t> </w:t>
      </w:r>
      <w:r>
        <w:rPr>
          <w:i/>
          <w:color w:val="333333"/>
          <w:sz w:val="18"/>
        </w:rPr>
        <w:t>The</w:t>
      </w:r>
      <w:r>
        <w:rPr>
          <w:i/>
          <w:color w:val="333333"/>
          <w:spacing w:val="-6"/>
          <w:sz w:val="18"/>
        </w:rPr>
        <w:t> </w:t>
      </w:r>
      <w:r>
        <w:rPr>
          <w:i/>
          <w:color w:val="333333"/>
          <w:sz w:val="18"/>
        </w:rPr>
        <w:t>Journal</w:t>
      </w:r>
      <w:r>
        <w:rPr>
          <w:i/>
          <w:color w:val="333333"/>
          <w:spacing w:val="-6"/>
          <w:sz w:val="18"/>
        </w:rPr>
        <w:t> </w:t>
      </w:r>
      <w:r>
        <w:rPr>
          <w:i/>
          <w:color w:val="333333"/>
          <w:sz w:val="18"/>
        </w:rPr>
        <w:t>of</w:t>
      </w:r>
      <w:r>
        <w:rPr>
          <w:i/>
          <w:color w:val="333333"/>
          <w:spacing w:val="-6"/>
          <w:sz w:val="18"/>
        </w:rPr>
        <w:t> </w:t>
      </w:r>
      <w:r>
        <w:rPr>
          <w:i/>
          <w:color w:val="333333"/>
          <w:sz w:val="18"/>
        </w:rPr>
        <w:t>Positive</w:t>
      </w:r>
      <w:r>
        <w:rPr>
          <w:i/>
          <w:color w:val="333333"/>
          <w:spacing w:val="-7"/>
          <w:sz w:val="18"/>
        </w:rPr>
        <w:t> </w:t>
      </w:r>
      <w:r>
        <w:rPr>
          <w:i/>
          <w:color w:val="333333"/>
          <w:sz w:val="18"/>
        </w:rPr>
        <w:t>Psychology,</w:t>
      </w:r>
      <w:r>
        <w:rPr>
          <w:i/>
          <w:color w:val="333333"/>
          <w:spacing w:val="-6"/>
          <w:sz w:val="18"/>
        </w:rPr>
        <w:t> </w:t>
      </w:r>
      <w:r>
        <w:rPr>
          <w:i/>
          <w:color w:val="333333"/>
          <w:sz w:val="18"/>
        </w:rPr>
        <w:t>1,</w:t>
      </w:r>
      <w:r>
        <w:rPr>
          <w:i/>
          <w:color w:val="333333"/>
          <w:spacing w:val="-5"/>
          <w:sz w:val="18"/>
        </w:rPr>
        <w:t> </w:t>
      </w:r>
      <w:r>
        <w:rPr>
          <w:color w:val="333333"/>
          <w:sz w:val="18"/>
        </w:rPr>
        <w:t>3-16.</w:t>
      </w:r>
    </w:p>
    <w:p>
      <w:pPr>
        <w:pStyle w:val="ListParagraph"/>
        <w:numPr>
          <w:ilvl w:val="0"/>
          <w:numId w:val="3"/>
        </w:numPr>
        <w:tabs>
          <w:tab w:pos="2686" w:val="left" w:leader="none"/>
        </w:tabs>
        <w:spacing w:line="326" w:lineRule="auto" w:before="0" w:after="0"/>
        <w:ind w:left="2685" w:right="2321" w:hanging="360"/>
        <w:jc w:val="both"/>
        <w:rPr>
          <w:rFonts w:ascii="Arial"/>
          <w:color w:val="333333"/>
          <w:sz w:val="18"/>
        </w:rPr>
      </w:pPr>
      <w:r>
        <w:rPr>
          <w:color w:val="333333"/>
          <w:spacing w:val="-3"/>
          <w:sz w:val="18"/>
        </w:rPr>
        <w:t>Lyubomirsky,</w:t>
      </w:r>
      <w:r>
        <w:rPr>
          <w:color w:val="333333"/>
          <w:spacing w:val="-7"/>
          <w:sz w:val="18"/>
        </w:rPr>
        <w:t> </w:t>
      </w:r>
      <w:r>
        <w:rPr>
          <w:color w:val="333333"/>
          <w:sz w:val="18"/>
        </w:rPr>
        <w:t>S.,</w:t>
      </w:r>
      <w:r>
        <w:rPr>
          <w:color w:val="333333"/>
          <w:spacing w:val="-6"/>
          <w:sz w:val="18"/>
        </w:rPr>
        <w:t> </w:t>
      </w:r>
      <w:r>
        <w:rPr>
          <w:color w:val="333333"/>
          <w:sz w:val="18"/>
        </w:rPr>
        <w:t>&amp;</w:t>
      </w:r>
      <w:r>
        <w:rPr>
          <w:color w:val="333333"/>
          <w:spacing w:val="-6"/>
          <w:sz w:val="18"/>
        </w:rPr>
        <w:t> </w:t>
      </w:r>
      <w:r>
        <w:rPr>
          <w:color w:val="333333"/>
          <w:sz w:val="18"/>
        </w:rPr>
        <w:t>Lepper,</w:t>
      </w:r>
      <w:r>
        <w:rPr>
          <w:color w:val="333333"/>
          <w:spacing w:val="-6"/>
          <w:sz w:val="18"/>
        </w:rPr>
        <w:t> </w:t>
      </w:r>
      <w:r>
        <w:rPr>
          <w:color w:val="333333"/>
          <w:sz w:val="18"/>
        </w:rPr>
        <w:t>H.</w:t>
      </w:r>
      <w:r>
        <w:rPr>
          <w:color w:val="333333"/>
          <w:spacing w:val="-6"/>
          <w:sz w:val="18"/>
        </w:rPr>
        <w:t> </w:t>
      </w:r>
      <w:r>
        <w:rPr>
          <w:color w:val="333333"/>
          <w:sz w:val="18"/>
        </w:rPr>
        <w:t>S.</w:t>
      </w:r>
      <w:r>
        <w:rPr>
          <w:color w:val="333333"/>
          <w:spacing w:val="-6"/>
          <w:sz w:val="18"/>
        </w:rPr>
        <w:t> </w:t>
      </w:r>
      <w:r>
        <w:rPr>
          <w:color w:val="333333"/>
          <w:sz w:val="18"/>
        </w:rPr>
        <w:t>(1999).</w:t>
      </w:r>
      <w:r>
        <w:rPr>
          <w:color w:val="333333"/>
          <w:spacing w:val="-13"/>
          <w:sz w:val="18"/>
        </w:rPr>
        <w:t> </w:t>
      </w:r>
      <w:r>
        <w:rPr>
          <w:color w:val="333333"/>
          <w:sz w:val="18"/>
        </w:rPr>
        <w:t>A</w:t>
      </w:r>
      <w:r>
        <w:rPr>
          <w:color w:val="333333"/>
          <w:spacing w:val="-13"/>
          <w:sz w:val="18"/>
        </w:rPr>
        <w:t> </w:t>
      </w:r>
      <w:r>
        <w:rPr>
          <w:color w:val="333333"/>
          <w:sz w:val="18"/>
        </w:rPr>
        <w:t>measure</w:t>
      </w:r>
      <w:r>
        <w:rPr>
          <w:color w:val="333333"/>
          <w:spacing w:val="-6"/>
          <w:sz w:val="18"/>
        </w:rPr>
        <w:t> </w:t>
      </w:r>
      <w:r>
        <w:rPr>
          <w:color w:val="333333"/>
          <w:sz w:val="18"/>
        </w:rPr>
        <w:t>of</w:t>
      </w:r>
      <w:r>
        <w:rPr>
          <w:color w:val="333333"/>
          <w:spacing w:val="-10"/>
          <w:sz w:val="18"/>
        </w:rPr>
        <w:t> </w:t>
      </w:r>
      <w:r>
        <w:rPr>
          <w:color w:val="333333"/>
          <w:sz w:val="18"/>
        </w:rPr>
        <w:t>subjective</w:t>
      </w:r>
      <w:r>
        <w:rPr>
          <w:color w:val="333333"/>
          <w:spacing w:val="-6"/>
          <w:sz w:val="18"/>
        </w:rPr>
        <w:t> </w:t>
      </w:r>
      <w:r>
        <w:rPr>
          <w:color w:val="333333"/>
          <w:sz w:val="18"/>
        </w:rPr>
        <w:t>happiness:</w:t>
      </w:r>
      <w:r>
        <w:rPr>
          <w:color w:val="333333"/>
          <w:spacing w:val="-7"/>
          <w:sz w:val="18"/>
        </w:rPr>
        <w:t> </w:t>
      </w:r>
      <w:r>
        <w:rPr>
          <w:color w:val="333333"/>
          <w:sz w:val="18"/>
        </w:rPr>
        <w:t>Preliminary reliability</w:t>
      </w:r>
      <w:r>
        <w:rPr>
          <w:color w:val="333333"/>
          <w:spacing w:val="-16"/>
          <w:sz w:val="18"/>
        </w:rPr>
        <w:t> </w:t>
      </w:r>
      <w:r>
        <w:rPr>
          <w:color w:val="333333"/>
          <w:sz w:val="18"/>
        </w:rPr>
        <w:t>and</w:t>
      </w:r>
      <w:r>
        <w:rPr>
          <w:color w:val="333333"/>
          <w:spacing w:val="-10"/>
          <w:sz w:val="18"/>
        </w:rPr>
        <w:t> </w:t>
      </w:r>
      <w:r>
        <w:rPr>
          <w:color w:val="333333"/>
          <w:sz w:val="18"/>
        </w:rPr>
        <w:t>construct</w:t>
      </w:r>
      <w:r>
        <w:rPr>
          <w:color w:val="333333"/>
          <w:spacing w:val="-9"/>
          <w:sz w:val="18"/>
        </w:rPr>
        <w:t> </w:t>
      </w:r>
      <w:r>
        <w:rPr>
          <w:color w:val="333333"/>
          <w:sz w:val="18"/>
        </w:rPr>
        <w:t>validation.</w:t>
      </w:r>
      <w:r>
        <w:rPr>
          <w:color w:val="333333"/>
          <w:spacing w:val="-9"/>
          <w:sz w:val="18"/>
        </w:rPr>
        <w:t> </w:t>
      </w:r>
      <w:r>
        <w:rPr>
          <w:i/>
          <w:color w:val="333333"/>
          <w:sz w:val="18"/>
        </w:rPr>
        <w:t>Social</w:t>
      </w:r>
      <w:r>
        <w:rPr>
          <w:i/>
          <w:color w:val="333333"/>
          <w:spacing w:val="-9"/>
          <w:sz w:val="18"/>
        </w:rPr>
        <w:t> </w:t>
      </w:r>
      <w:r>
        <w:rPr>
          <w:i/>
          <w:color w:val="333333"/>
          <w:sz w:val="18"/>
        </w:rPr>
        <w:t>Indicators</w:t>
      </w:r>
      <w:r>
        <w:rPr>
          <w:i/>
          <w:color w:val="333333"/>
          <w:spacing w:val="-10"/>
          <w:sz w:val="18"/>
        </w:rPr>
        <w:t> </w:t>
      </w:r>
      <w:r>
        <w:rPr>
          <w:i/>
          <w:color w:val="333333"/>
          <w:sz w:val="18"/>
        </w:rPr>
        <w:t>Research,</w:t>
      </w:r>
      <w:r>
        <w:rPr>
          <w:i/>
          <w:color w:val="333333"/>
          <w:spacing w:val="-10"/>
          <w:sz w:val="18"/>
        </w:rPr>
        <w:t> </w:t>
      </w:r>
      <w:r>
        <w:rPr>
          <w:i/>
          <w:color w:val="333333"/>
          <w:sz w:val="18"/>
        </w:rPr>
        <w:t>46(2)</w:t>
      </w:r>
      <w:r>
        <w:rPr>
          <w:color w:val="333333"/>
          <w:sz w:val="18"/>
        </w:rPr>
        <w:t>,</w:t>
      </w:r>
      <w:r>
        <w:rPr>
          <w:color w:val="333333"/>
          <w:spacing w:val="-9"/>
          <w:sz w:val="18"/>
        </w:rPr>
        <w:t> </w:t>
      </w:r>
      <w:r>
        <w:rPr>
          <w:color w:val="333333"/>
          <w:sz w:val="18"/>
        </w:rPr>
        <w:t>137-155.</w:t>
      </w:r>
    </w:p>
    <w:p>
      <w:pPr>
        <w:pStyle w:val="ListParagraph"/>
        <w:numPr>
          <w:ilvl w:val="0"/>
          <w:numId w:val="3"/>
        </w:numPr>
        <w:tabs>
          <w:tab w:pos="2684" w:val="left" w:leader="none"/>
          <w:tab w:pos="2686" w:val="left" w:leader="none"/>
        </w:tabs>
        <w:spacing w:line="207" w:lineRule="exact" w:before="0" w:after="0"/>
        <w:ind w:left="2685" w:right="0" w:hanging="360"/>
        <w:jc w:val="left"/>
        <w:rPr>
          <w:rFonts w:ascii="Arial"/>
          <w:color w:val="333333"/>
          <w:sz w:val="18"/>
        </w:rPr>
      </w:pPr>
      <w:r>
        <w:rPr>
          <w:color w:val="333333"/>
          <w:sz w:val="18"/>
        </w:rPr>
        <w:t>Maslow,</w:t>
      </w:r>
      <w:r>
        <w:rPr>
          <w:color w:val="333333"/>
          <w:spacing w:val="-10"/>
          <w:sz w:val="18"/>
        </w:rPr>
        <w:t> </w:t>
      </w:r>
      <w:r>
        <w:rPr>
          <w:color w:val="333333"/>
          <w:sz w:val="18"/>
        </w:rPr>
        <w:t>A.</w:t>
      </w:r>
      <w:r>
        <w:rPr>
          <w:color w:val="333333"/>
          <w:spacing w:val="-3"/>
          <w:sz w:val="18"/>
        </w:rPr>
        <w:t> </w:t>
      </w:r>
      <w:r>
        <w:rPr>
          <w:color w:val="333333"/>
          <w:sz w:val="18"/>
        </w:rPr>
        <w:t>H.</w:t>
      </w:r>
      <w:r>
        <w:rPr>
          <w:color w:val="333333"/>
          <w:spacing w:val="-3"/>
          <w:sz w:val="18"/>
        </w:rPr>
        <w:t> </w:t>
      </w:r>
      <w:r>
        <w:rPr>
          <w:color w:val="333333"/>
          <w:sz w:val="18"/>
        </w:rPr>
        <w:t>(1954).</w:t>
      </w:r>
      <w:r>
        <w:rPr>
          <w:color w:val="333333"/>
          <w:spacing w:val="-3"/>
          <w:sz w:val="18"/>
        </w:rPr>
        <w:t> </w:t>
      </w:r>
      <w:r>
        <w:rPr>
          <w:i/>
          <w:color w:val="333333"/>
          <w:sz w:val="18"/>
        </w:rPr>
        <w:t>Motivation</w:t>
      </w:r>
      <w:r>
        <w:rPr>
          <w:i/>
          <w:color w:val="333333"/>
          <w:spacing w:val="-4"/>
          <w:sz w:val="18"/>
        </w:rPr>
        <w:t> </w:t>
      </w:r>
      <w:r>
        <w:rPr>
          <w:i/>
          <w:color w:val="333333"/>
          <w:sz w:val="18"/>
        </w:rPr>
        <w:t>and</w:t>
      </w:r>
      <w:r>
        <w:rPr>
          <w:i/>
          <w:color w:val="333333"/>
          <w:spacing w:val="-4"/>
          <w:sz w:val="18"/>
        </w:rPr>
        <w:t> </w:t>
      </w:r>
      <w:r>
        <w:rPr>
          <w:i/>
          <w:color w:val="333333"/>
          <w:sz w:val="18"/>
        </w:rPr>
        <w:t>personality</w:t>
      </w:r>
      <w:r>
        <w:rPr>
          <w:color w:val="333333"/>
          <w:sz w:val="18"/>
        </w:rPr>
        <w:t>.</w:t>
      </w:r>
      <w:r>
        <w:rPr>
          <w:color w:val="333333"/>
          <w:spacing w:val="-3"/>
          <w:sz w:val="18"/>
        </w:rPr>
        <w:t> </w:t>
      </w:r>
      <w:r>
        <w:rPr>
          <w:color w:val="333333"/>
          <w:sz w:val="18"/>
        </w:rPr>
        <w:t>New</w:t>
      </w:r>
      <w:r>
        <w:rPr>
          <w:color w:val="333333"/>
          <w:spacing w:val="-14"/>
          <w:sz w:val="18"/>
        </w:rPr>
        <w:t> </w:t>
      </w:r>
      <w:r>
        <w:rPr>
          <w:color w:val="333333"/>
          <w:spacing w:val="-3"/>
          <w:sz w:val="18"/>
        </w:rPr>
        <w:t>York: </w:t>
      </w:r>
      <w:r>
        <w:rPr>
          <w:color w:val="333333"/>
          <w:sz w:val="18"/>
        </w:rPr>
        <w:t>Harper</w:t>
      </w:r>
      <w:r>
        <w:rPr>
          <w:color w:val="333333"/>
          <w:spacing w:val="-12"/>
          <w:sz w:val="18"/>
        </w:rPr>
        <w:t> </w:t>
      </w:r>
      <w:r>
        <w:rPr>
          <w:color w:val="333333"/>
          <w:sz w:val="18"/>
        </w:rPr>
        <w:t>&amp;</w:t>
      </w:r>
      <w:r>
        <w:rPr>
          <w:color w:val="333333"/>
          <w:spacing w:val="-3"/>
          <w:sz w:val="18"/>
        </w:rPr>
        <w:t> </w:t>
      </w:r>
      <w:r>
        <w:rPr>
          <w:color w:val="333333"/>
          <w:spacing w:val="-5"/>
          <w:sz w:val="18"/>
        </w:rPr>
        <w:t>Row,</w:t>
      </w:r>
      <w:r>
        <w:rPr>
          <w:color w:val="333333"/>
          <w:spacing w:val="-3"/>
          <w:sz w:val="18"/>
        </w:rPr>
        <w:t> </w:t>
      </w:r>
      <w:r>
        <w:rPr>
          <w:color w:val="333333"/>
          <w:sz w:val="18"/>
        </w:rPr>
        <w:t>Publishers.</w:t>
      </w:r>
    </w:p>
    <w:p>
      <w:pPr>
        <w:pStyle w:val="ListParagraph"/>
        <w:numPr>
          <w:ilvl w:val="0"/>
          <w:numId w:val="3"/>
        </w:numPr>
        <w:tabs>
          <w:tab w:pos="2686" w:val="left" w:leader="none"/>
        </w:tabs>
        <w:spacing w:line="328" w:lineRule="auto" w:before="41" w:after="0"/>
        <w:ind w:left="2685" w:right="2319" w:hanging="360"/>
        <w:jc w:val="both"/>
        <w:rPr>
          <w:rFonts w:ascii="Arial"/>
          <w:color w:val="333333"/>
          <w:sz w:val="18"/>
        </w:rPr>
      </w:pPr>
      <w:r>
        <w:rPr>
          <w:color w:val="333333"/>
          <w:sz w:val="18"/>
        </w:rPr>
        <w:t>Meevissen, </w:t>
      </w:r>
      <w:r>
        <w:rPr>
          <w:color w:val="333333"/>
          <w:spacing w:val="-6"/>
          <w:sz w:val="18"/>
        </w:rPr>
        <w:t>Y. </w:t>
      </w:r>
      <w:r>
        <w:rPr>
          <w:color w:val="333333"/>
          <w:sz w:val="18"/>
        </w:rPr>
        <w:t>M., Peters, M. L., &amp; Alberts, H. J. (2011). Become more optimistic by imagining a best possible self: Effects of a </w:t>
      </w:r>
      <w:r>
        <w:rPr>
          <w:color w:val="333333"/>
          <w:spacing w:val="-3"/>
          <w:sz w:val="18"/>
        </w:rPr>
        <w:t>two-week </w:t>
      </w:r>
      <w:r>
        <w:rPr>
          <w:color w:val="333333"/>
          <w:sz w:val="18"/>
        </w:rPr>
        <w:t>intervention. </w:t>
      </w:r>
      <w:r>
        <w:rPr>
          <w:i/>
          <w:color w:val="333333"/>
          <w:sz w:val="18"/>
        </w:rPr>
        <w:t>Journal of Behavior </w:t>
      </w:r>
      <w:r>
        <w:rPr>
          <w:i/>
          <w:color w:val="333333"/>
          <w:sz w:val="18"/>
        </w:rPr>
        <w:t>Therapy and Experimental Psychiatry, 42,</w:t>
      </w:r>
      <w:r>
        <w:rPr>
          <w:i/>
          <w:color w:val="333333"/>
          <w:spacing w:val="-24"/>
          <w:sz w:val="18"/>
        </w:rPr>
        <w:t> </w:t>
      </w:r>
      <w:r>
        <w:rPr>
          <w:color w:val="333333"/>
          <w:sz w:val="18"/>
        </w:rPr>
        <w:t>371-378.</w:t>
      </w:r>
    </w:p>
    <w:p>
      <w:pPr>
        <w:spacing w:after="0" w:line="328" w:lineRule="auto"/>
        <w:jc w:val="both"/>
        <w:rPr>
          <w:rFonts w:ascii="Arial"/>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ListParagraph"/>
        <w:numPr>
          <w:ilvl w:val="0"/>
          <w:numId w:val="3"/>
        </w:numPr>
        <w:tabs>
          <w:tab w:pos="2684" w:val="left" w:leader="none"/>
        </w:tabs>
        <w:spacing w:line="326" w:lineRule="auto" w:before="104" w:after="0"/>
        <w:ind w:left="2683" w:right="2321" w:hanging="360"/>
        <w:jc w:val="both"/>
        <w:rPr>
          <w:rFonts w:ascii="Arial"/>
          <w:color w:val="333333"/>
          <w:sz w:val="18"/>
        </w:rPr>
      </w:pPr>
      <w:r>
        <w:rPr>
          <w:color w:val="333333"/>
          <w:sz w:val="18"/>
        </w:rPr>
        <w:t>Misiak,</w:t>
      </w:r>
      <w:r>
        <w:rPr>
          <w:color w:val="333333"/>
          <w:spacing w:val="-24"/>
          <w:sz w:val="18"/>
        </w:rPr>
        <w:t> </w:t>
      </w:r>
      <w:r>
        <w:rPr>
          <w:color w:val="333333"/>
          <w:sz w:val="18"/>
        </w:rPr>
        <w:t>H.,</w:t>
      </w:r>
      <w:r>
        <w:rPr>
          <w:color w:val="333333"/>
          <w:spacing w:val="-23"/>
          <w:sz w:val="18"/>
        </w:rPr>
        <w:t> </w:t>
      </w:r>
      <w:r>
        <w:rPr>
          <w:color w:val="333333"/>
          <w:sz w:val="18"/>
        </w:rPr>
        <w:t>&amp;</w:t>
      </w:r>
      <w:r>
        <w:rPr>
          <w:color w:val="333333"/>
          <w:spacing w:val="-23"/>
          <w:sz w:val="18"/>
        </w:rPr>
        <w:t> </w:t>
      </w:r>
      <w:r>
        <w:rPr>
          <w:color w:val="333333"/>
          <w:sz w:val="18"/>
        </w:rPr>
        <w:t>Sexton,</w:t>
      </w:r>
      <w:r>
        <w:rPr>
          <w:color w:val="333333"/>
          <w:spacing w:val="-27"/>
          <w:sz w:val="18"/>
        </w:rPr>
        <w:t> </w:t>
      </w:r>
      <w:r>
        <w:rPr>
          <w:color w:val="333333"/>
          <w:spacing w:val="-7"/>
          <w:sz w:val="18"/>
        </w:rPr>
        <w:t>V.</w:t>
      </w:r>
      <w:r>
        <w:rPr>
          <w:color w:val="333333"/>
          <w:spacing w:val="-24"/>
          <w:sz w:val="18"/>
        </w:rPr>
        <w:t> </w:t>
      </w:r>
      <w:r>
        <w:rPr>
          <w:color w:val="333333"/>
          <w:sz w:val="18"/>
        </w:rPr>
        <w:t>S.</w:t>
      </w:r>
      <w:r>
        <w:rPr>
          <w:color w:val="333333"/>
          <w:spacing w:val="-23"/>
          <w:sz w:val="18"/>
        </w:rPr>
        <w:t> </w:t>
      </w:r>
      <w:r>
        <w:rPr>
          <w:color w:val="333333"/>
          <w:sz w:val="18"/>
        </w:rPr>
        <w:t>(1966).</w:t>
      </w:r>
      <w:r>
        <w:rPr>
          <w:color w:val="333333"/>
          <w:spacing w:val="-23"/>
          <w:sz w:val="18"/>
        </w:rPr>
        <w:t> </w:t>
      </w:r>
      <w:r>
        <w:rPr>
          <w:i/>
          <w:color w:val="333333"/>
          <w:sz w:val="18"/>
        </w:rPr>
        <w:t>History</w:t>
      </w:r>
      <w:r>
        <w:rPr>
          <w:i/>
          <w:color w:val="333333"/>
          <w:spacing w:val="-24"/>
          <w:sz w:val="18"/>
        </w:rPr>
        <w:t> </w:t>
      </w:r>
      <w:r>
        <w:rPr>
          <w:i/>
          <w:color w:val="333333"/>
          <w:sz w:val="18"/>
        </w:rPr>
        <w:t>of</w:t>
      </w:r>
      <w:r>
        <w:rPr>
          <w:i/>
          <w:color w:val="333333"/>
          <w:spacing w:val="-24"/>
          <w:sz w:val="18"/>
        </w:rPr>
        <w:t> </w:t>
      </w:r>
      <w:r>
        <w:rPr>
          <w:i/>
          <w:color w:val="333333"/>
          <w:sz w:val="18"/>
        </w:rPr>
        <w:t>psychology:</w:t>
      </w:r>
      <w:r>
        <w:rPr>
          <w:i/>
          <w:color w:val="333333"/>
          <w:spacing w:val="-23"/>
          <w:sz w:val="18"/>
        </w:rPr>
        <w:t> </w:t>
      </w:r>
      <w:r>
        <w:rPr>
          <w:i/>
          <w:color w:val="333333"/>
          <w:sz w:val="18"/>
        </w:rPr>
        <w:t>An</w:t>
      </w:r>
      <w:r>
        <w:rPr>
          <w:i/>
          <w:color w:val="333333"/>
          <w:spacing w:val="-24"/>
          <w:sz w:val="18"/>
        </w:rPr>
        <w:t> </w:t>
      </w:r>
      <w:r>
        <w:rPr>
          <w:i/>
          <w:color w:val="333333"/>
          <w:sz w:val="18"/>
        </w:rPr>
        <w:t>overview.</w:t>
      </w:r>
      <w:r>
        <w:rPr>
          <w:i/>
          <w:color w:val="333333"/>
          <w:spacing w:val="-23"/>
          <w:sz w:val="18"/>
        </w:rPr>
        <w:t> </w:t>
      </w:r>
      <w:r>
        <w:rPr>
          <w:color w:val="333333"/>
          <w:sz w:val="18"/>
        </w:rPr>
        <w:t>New</w:t>
      </w:r>
      <w:r>
        <w:rPr>
          <w:color w:val="333333"/>
          <w:spacing w:val="-29"/>
          <w:sz w:val="18"/>
        </w:rPr>
        <w:t> </w:t>
      </w:r>
      <w:r>
        <w:rPr>
          <w:color w:val="333333"/>
          <w:spacing w:val="-3"/>
          <w:sz w:val="18"/>
        </w:rPr>
        <w:t>York:</w:t>
      </w:r>
      <w:r>
        <w:rPr>
          <w:color w:val="333333"/>
          <w:spacing w:val="-23"/>
          <w:sz w:val="18"/>
        </w:rPr>
        <w:t> </w:t>
      </w:r>
      <w:r>
        <w:rPr>
          <w:color w:val="333333"/>
          <w:sz w:val="18"/>
        </w:rPr>
        <w:t>Grune</w:t>
      </w:r>
      <w:r>
        <w:rPr>
          <w:color w:val="333333"/>
          <w:spacing w:val="-23"/>
          <w:sz w:val="18"/>
        </w:rPr>
        <w:t> </w:t>
      </w:r>
      <w:r>
        <w:rPr>
          <w:color w:val="333333"/>
          <w:sz w:val="18"/>
        </w:rPr>
        <w:t>&amp; Stratton.</w:t>
      </w:r>
    </w:p>
    <w:p>
      <w:pPr>
        <w:pStyle w:val="ListParagraph"/>
        <w:numPr>
          <w:ilvl w:val="0"/>
          <w:numId w:val="3"/>
        </w:numPr>
        <w:tabs>
          <w:tab w:pos="2683" w:val="left" w:leader="none"/>
          <w:tab w:pos="2684" w:val="left" w:leader="none"/>
        </w:tabs>
        <w:spacing w:line="207" w:lineRule="exact" w:before="0" w:after="0"/>
        <w:ind w:left="2683" w:right="0" w:hanging="360"/>
        <w:jc w:val="left"/>
        <w:rPr>
          <w:rFonts w:ascii="Arial"/>
          <w:color w:val="333333"/>
          <w:sz w:val="18"/>
        </w:rPr>
      </w:pPr>
      <w:r>
        <w:rPr>
          <w:color w:val="333333"/>
          <w:sz w:val="18"/>
        </w:rPr>
        <w:t>Moss, </w:t>
      </w:r>
      <w:r>
        <w:rPr>
          <w:color w:val="333333"/>
          <w:spacing w:val="-4"/>
          <w:sz w:val="18"/>
        </w:rPr>
        <w:t>D. </w:t>
      </w:r>
      <w:r>
        <w:rPr>
          <w:color w:val="333333"/>
          <w:sz w:val="18"/>
        </w:rPr>
        <w:t>(2001). The roots and genealogy of humanistic </w:t>
      </w:r>
      <w:r>
        <w:rPr>
          <w:color w:val="333333"/>
          <w:spacing w:val="-3"/>
          <w:sz w:val="18"/>
        </w:rPr>
        <w:t>psychology. </w:t>
      </w:r>
      <w:r>
        <w:rPr>
          <w:color w:val="333333"/>
          <w:sz w:val="18"/>
        </w:rPr>
        <w:t>In K. J.</w:t>
      </w:r>
      <w:r>
        <w:rPr>
          <w:color w:val="333333"/>
          <w:spacing w:val="34"/>
          <w:sz w:val="18"/>
        </w:rPr>
        <w:t> </w:t>
      </w:r>
      <w:r>
        <w:rPr>
          <w:color w:val="333333"/>
          <w:sz w:val="18"/>
        </w:rPr>
        <w:t>Schneider,</w:t>
      </w:r>
    </w:p>
    <w:p>
      <w:pPr>
        <w:spacing w:line="328" w:lineRule="auto" w:before="75"/>
        <w:ind w:left="2683" w:right="2308" w:firstLine="0"/>
        <w:jc w:val="left"/>
        <w:rPr>
          <w:sz w:val="18"/>
        </w:rPr>
      </w:pPr>
      <w:r>
        <w:rPr>
          <w:color w:val="333333"/>
          <w:sz w:val="18"/>
        </w:rPr>
        <w:t>J.</w:t>
      </w:r>
      <w:r>
        <w:rPr>
          <w:color w:val="333333"/>
          <w:spacing w:val="-18"/>
          <w:sz w:val="18"/>
        </w:rPr>
        <w:t> </w:t>
      </w:r>
      <w:r>
        <w:rPr>
          <w:color w:val="333333"/>
          <w:spacing w:val="-6"/>
          <w:sz w:val="18"/>
        </w:rPr>
        <w:t>F.</w:t>
      </w:r>
      <w:r>
        <w:rPr>
          <w:color w:val="333333"/>
          <w:spacing w:val="-21"/>
          <w:sz w:val="18"/>
        </w:rPr>
        <w:t> </w:t>
      </w:r>
      <w:r>
        <w:rPr>
          <w:color w:val="333333"/>
          <w:spacing w:val="-7"/>
          <w:sz w:val="18"/>
        </w:rPr>
        <w:t>T.</w:t>
      </w:r>
      <w:r>
        <w:rPr>
          <w:color w:val="333333"/>
          <w:spacing w:val="-17"/>
          <w:sz w:val="18"/>
        </w:rPr>
        <w:t> </w:t>
      </w:r>
      <w:r>
        <w:rPr>
          <w:color w:val="333333"/>
          <w:sz w:val="18"/>
        </w:rPr>
        <w:t>Bugental,</w:t>
      </w:r>
      <w:r>
        <w:rPr>
          <w:color w:val="333333"/>
          <w:spacing w:val="-18"/>
          <w:sz w:val="18"/>
        </w:rPr>
        <w:t> </w:t>
      </w:r>
      <w:r>
        <w:rPr>
          <w:color w:val="333333"/>
          <w:sz w:val="18"/>
        </w:rPr>
        <w:t>&amp;</w:t>
      </w:r>
      <w:r>
        <w:rPr>
          <w:color w:val="333333"/>
          <w:spacing w:val="-17"/>
          <w:sz w:val="18"/>
        </w:rPr>
        <w:t> </w:t>
      </w:r>
      <w:r>
        <w:rPr>
          <w:color w:val="333333"/>
          <w:sz w:val="18"/>
        </w:rPr>
        <w:t>J.</w:t>
      </w:r>
      <w:r>
        <w:rPr>
          <w:color w:val="333333"/>
          <w:spacing w:val="-17"/>
          <w:sz w:val="18"/>
        </w:rPr>
        <w:t> </w:t>
      </w:r>
      <w:r>
        <w:rPr>
          <w:color w:val="333333"/>
          <w:spacing w:val="-6"/>
          <w:sz w:val="18"/>
        </w:rPr>
        <w:t>F.</w:t>
      </w:r>
      <w:r>
        <w:rPr>
          <w:color w:val="333333"/>
          <w:spacing w:val="-18"/>
          <w:sz w:val="18"/>
        </w:rPr>
        <w:t> </w:t>
      </w:r>
      <w:r>
        <w:rPr>
          <w:color w:val="333333"/>
          <w:sz w:val="18"/>
        </w:rPr>
        <w:t>Pierson</w:t>
      </w:r>
      <w:r>
        <w:rPr>
          <w:color w:val="333333"/>
          <w:spacing w:val="-17"/>
          <w:sz w:val="18"/>
        </w:rPr>
        <w:t> </w:t>
      </w:r>
      <w:r>
        <w:rPr>
          <w:color w:val="333333"/>
          <w:sz w:val="18"/>
        </w:rPr>
        <w:t>(Eds.),</w:t>
      </w:r>
      <w:r>
        <w:rPr>
          <w:color w:val="333333"/>
          <w:spacing w:val="-18"/>
          <w:sz w:val="18"/>
        </w:rPr>
        <w:t> </w:t>
      </w:r>
      <w:r>
        <w:rPr>
          <w:i/>
          <w:color w:val="333333"/>
          <w:sz w:val="18"/>
        </w:rPr>
        <w:t>The</w:t>
      </w:r>
      <w:r>
        <w:rPr>
          <w:i/>
          <w:color w:val="333333"/>
          <w:spacing w:val="-18"/>
          <w:sz w:val="18"/>
        </w:rPr>
        <w:t> </w:t>
      </w:r>
      <w:r>
        <w:rPr>
          <w:i/>
          <w:color w:val="333333"/>
          <w:sz w:val="18"/>
        </w:rPr>
        <w:t>handbook</w:t>
      </w:r>
      <w:r>
        <w:rPr>
          <w:i/>
          <w:color w:val="333333"/>
          <w:spacing w:val="-18"/>
          <w:sz w:val="18"/>
        </w:rPr>
        <w:t> </w:t>
      </w:r>
      <w:r>
        <w:rPr>
          <w:i/>
          <w:color w:val="333333"/>
          <w:sz w:val="18"/>
        </w:rPr>
        <w:t>of</w:t>
      </w:r>
      <w:r>
        <w:rPr>
          <w:i/>
          <w:color w:val="333333"/>
          <w:spacing w:val="-18"/>
          <w:sz w:val="18"/>
        </w:rPr>
        <w:t> </w:t>
      </w:r>
      <w:r>
        <w:rPr>
          <w:i/>
          <w:color w:val="333333"/>
          <w:sz w:val="18"/>
        </w:rPr>
        <w:t>humanistic</w:t>
      </w:r>
      <w:r>
        <w:rPr>
          <w:i/>
          <w:color w:val="333333"/>
          <w:spacing w:val="-18"/>
          <w:sz w:val="18"/>
        </w:rPr>
        <w:t> </w:t>
      </w:r>
      <w:r>
        <w:rPr>
          <w:i/>
          <w:color w:val="333333"/>
          <w:sz w:val="18"/>
        </w:rPr>
        <w:t>psychology:</w:t>
      </w:r>
      <w:r>
        <w:rPr>
          <w:i/>
          <w:color w:val="333333"/>
          <w:spacing w:val="-19"/>
          <w:sz w:val="18"/>
        </w:rPr>
        <w:t> </w:t>
      </w:r>
      <w:r>
        <w:rPr>
          <w:i/>
          <w:color w:val="333333"/>
          <w:sz w:val="18"/>
        </w:rPr>
        <w:t>Leading </w:t>
      </w:r>
      <w:r>
        <w:rPr>
          <w:i/>
          <w:color w:val="333333"/>
          <w:sz w:val="18"/>
        </w:rPr>
        <w:t>edges</w:t>
      </w:r>
      <w:r>
        <w:rPr>
          <w:i/>
          <w:color w:val="333333"/>
          <w:spacing w:val="-28"/>
          <w:sz w:val="18"/>
        </w:rPr>
        <w:t> </w:t>
      </w:r>
      <w:r>
        <w:rPr>
          <w:i/>
          <w:color w:val="333333"/>
          <w:sz w:val="18"/>
        </w:rPr>
        <w:t>in</w:t>
      </w:r>
      <w:r>
        <w:rPr>
          <w:i/>
          <w:color w:val="333333"/>
          <w:spacing w:val="-27"/>
          <w:sz w:val="18"/>
        </w:rPr>
        <w:t> </w:t>
      </w:r>
      <w:r>
        <w:rPr>
          <w:i/>
          <w:color w:val="333333"/>
          <w:sz w:val="18"/>
        </w:rPr>
        <w:t>theory,</w:t>
      </w:r>
      <w:r>
        <w:rPr>
          <w:i/>
          <w:color w:val="333333"/>
          <w:spacing w:val="-28"/>
          <w:sz w:val="18"/>
        </w:rPr>
        <w:t> </w:t>
      </w:r>
      <w:r>
        <w:rPr>
          <w:i/>
          <w:color w:val="333333"/>
          <w:sz w:val="18"/>
        </w:rPr>
        <w:t>research,</w:t>
      </w:r>
      <w:r>
        <w:rPr>
          <w:i/>
          <w:color w:val="333333"/>
          <w:spacing w:val="-27"/>
          <w:sz w:val="18"/>
        </w:rPr>
        <w:t> </w:t>
      </w:r>
      <w:r>
        <w:rPr>
          <w:i/>
          <w:color w:val="333333"/>
          <w:sz w:val="18"/>
        </w:rPr>
        <w:t>and</w:t>
      </w:r>
      <w:r>
        <w:rPr>
          <w:i/>
          <w:color w:val="333333"/>
          <w:spacing w:val="-28"/>
          <w:sz w:val="18"/>
        </w:rPr>
        <w:t> </w:t>
      </w:r>
      <w:r>
        <w:rPr>
          <w:i/>
          <w:color w:val="333333"/>
          <w:sz w:val="18"/>
        </w:rPr>
        <w:t>practice</w:t>
      </w:r>
      <w:r>
        <w:rPr>
          <w:i/>
          <w:color w:val="333333"/>
          <w:spacing w:val="-27"/>
          <w:sz w:val="18"/>
        </w:rPr>
        <w:t> </w:t>
      </w:r>
      <w:r>
        <w:rPr>
          <w:color w:val="333333"/>
          <w:sz w:val="18"/>
        </w:rPr>
        <w:t>(pp.</w:t>
      </w:r>
      <w:r>
        <w:rPr>
          <w:color w:val="333333"/>
          <w:spacing w:val="-27"/>
          <w:sz w:val="18"/>
        </w:rPr>
        <w:t> </w:t>
      </w:r>
      <w:r>
        <w:rPr>
          <w:color w:val="333333"/>
          <w:sz w:val="18"/>
        </w:rPr>
        <w:t>5–20).</w:t>
      </w:r>
      <w:r>
        <w:rPr>
          <w:color w:val="333333"/>
          <w:spacing w:val="-30"/>
          <w:sz w:val="18"/>
        </w:rPr>
        <w:t> </w:t>
      </w:r>
      <w:r>
        <w:rPr>
          <w:color w:val="333333"/>
          <w:sz w:val="18"/>
        </w:rPr>
        <w:t>Thousand</w:t>
      </w:r>
      <w:r>
        <w:rPr>
          <w:color w:val="333333"/>
          <w:spacing w:val="-27"/>
          <w:sz w:val="18"/>
        </w:rPr>
        <w:t> </w:t>
      </w:r>
      <w:r>
        <w:rPr>
          <w:color w:val="333333"/>
          <w:sz w:val="18"/>
        </w:rPr>
        <w:t>Oaks,</w:t>
      </w:r>
      <w:r>
        <w:rPr>
          <w:color w:val="333333"/>
          <w:spacing w:val="-27"/>
          <w:sz w:val="18"/>
        </w:rPr>
        <w:t> </w:t>
      </w:r>
      <w:r>
        <w:rPr>
          <w:color w:val="333333"/>
          <w:sz w:val="18"/>
        </w:rPr>
        <w:t>CA:</w:t>
      </w:r>
      <w:r>
        <w:rPr>
          <w:color w:val="333333"/>
          <w:spacing w:val="-27"/>
          <w:sz w:val="18"/>
        </w:rPr>
        <w:t> </w:t>
      </w:r>
      <w:r>
        <w:rPr>
          <w:color w:val="333333"/>
          <w:sz w:val="18"/>
        </w:rPr>
        <w:t>Sage</w:t>
      </w:r>
      <w:r>
        <w:rPr>
          <w:color w:val="333333"/>
          <w:spacing w:val="-27"/>
          <w:sz w:val="18"/>
        </w:rPr>
        <w:t> </w:t>
      </w:r>
      <w:r>
        <w:rPr>
          <w:color w:val="333333"/>
          <w:sz w:val="18"/>
        </w:rPr>
        <w:t>Publications.</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z w:val="18"/>
        </w:rPr>
        <w:t>Nelson, </w:t>
      </w:r>
      <w:r>
        <w:rPr>
          <w:color w:val="333333"/>
          <w:spacing w:val="-4"/>
          <w:sz w:val="18"/>
        </w:rPr>
        <w:t>D. </w:t>
      </w:r>
      <w:r>
        <w:rPr>
          <w:color w:val="333333"/>
          <w:sz w:val="18"/>
        </w:rPr>
        <w:t>L., &amp; Simmons, B. L. (2003). Health psychology and work stress: A more positive</w:t>
      </w:r>
      <w:r>
        <w:rPr>
          <w:color w:val="333333"/>
          <w:spacing w:val="-8"/>
          <w:sz w:val="18"/>
        </w:rPr>
        <w:t> </w:t>
      </w:r>
      <w:r>
        <w:rPr>
          <w:color w:val="333333"/>
          <w:sz w:val="18"/>
        </w:rPr>
        <w:t>approach.</w:t>
      </w:r>
      <w:r>
        <w:rPr>
          <w:color w:val="333333"/>
          <w:spacing w:val="-8"/>
          <w:sz w:val="18"/>
        </w:rPr>
        <w:t> </w:t>
      </w:r>
      <w:r>
        <w:rPr>
          <w:i/>
          <w:color w:val="333333"/>
          <w:sz w:val="18"/>
        </w:rPr>
        <w:t>Handbook</w:t>
      </w:r>
      <w:r>
        <w:rPr>
          <w:i/>
          <w:color w:val="333333"/>
          <w:spacing w:val="-9"/>
          <w:sz w:val="18"/>
        </w:rPr>
        <w:t> </w:t>
      </w:r>
      <w:r>
        <w:rPr>
          <w:i/>
          <w:color w:val="333333"/>
          <w:sz w:val="18"/>
        </w:rPr>
        <w:t>of</w:t>
      </w:r>
      <w:r>
        <w:rPr>
          <w:i/>
          <w:color w:val="333333"/>
          <w:spacing w:val="-9"/>
          <w:sz w:val="18"/>
        </w:rPr>
        <w:t> </w:t>
      </w:r>
      <w:r>
        <w:rPr>
          <w:i/>
          <w:color w:val="333333"/>
          <w:sz w:val="18"/>
        </w:rPr>
        <w:t>occupational</w:t>
      </w:r>
      <w:r>
        <w:rPr>
          <w:i/>
          <w:color w:val="333333"/>
          <w:spacing w:val="-9"/>
          <w:sz w:val="18"/>
        </w:rPr>
        <w:t> </w:t>
      </w:r>
      <w:r>
        <w:rPr>
          <w:i/>
          <w:color w:val="333333"/>
          <w:sz w:val="18"/>
        </w:rPr>
        <w:t>health</w:t>
      </w:r>
      <w:r>
        <w:rPr>
          <w:i/>
          <w:color w:val="333333"/>
          <w:spacing w:val="-8"/>
          <w:sz w:val="18"/>
        </w:rPr>
        <w:t> </w:t>
      </w:r>
      <w:r>
        <w:rPr>
          <w:i/>
          <w:color w:val="333333"/>
          <w:sz w:val="18"/>
        </w:rPr>
        <w:t>psychology,</w:t>
      </w:r>
      <w:r>
        <w:rPr>
          <w:i/>
          <w:color w:val="333333"/>
          <w:spacing w:val="-9"/>
          <w:sz w:val="18"/>
        </w:rPr>
        <w:t> </w:t>
      </w:r>
      <w:r>
        <w:rPr>
          <w:i/>
          <w:color w:val="333333"/>
          <w:sz w:val="18"/>
        </w:rPr>
        <w:t>2,</w:t>
      </w:r>
      <w:r>
        <w:rPr>
          <w:i/>
          <w:color w:val="333333"/>
          <w:spacing w:val="-9"/>
          <w:sz w:val="18"/>
        </w:rPr>
        <w:t> </w:t>
      </w:r>
      <w:r>
        <w:rPr>
          <w:color w:val="333333"/>
          <w:sz w:val="18"/>
        </w:rPr>
        <w:t>97-119.</w:t>
      </w:r>
    </w:p>
    <w:p>
      <w:pPr>
        <w:pStyle w:val="ListParagraph"/>
        <w:numPr>
          <w:ilvl w:val="0"/>
          <w:numId w:val="3"/>
        </w:numPr>
        <w:tabs>
          <w:tab w:pos="2684" w:val="left" w:leader="none"/>
        </w:tabs>
        <w:spacing w:line="328" w:lineRule="auto" w:before="0" w:after="0"/>
        <w:ind w:left="2683" w:right="2321" w:hanging="360"/>
        <w:jc w:val="both"/>
        <w:rPr>
          <w:rFonts w:ascii="Arial" w:hAnsi="Arial"/>
          <w:color w:val="333333"/>
          <w:sz w:val="18"/>
        </w:rPr>
      </w:pPr>
      <w:r>
        <w:rPr>
          <w:color w:val="333333"/>
          <w:sz w:val="18"/>
        </w:rPr>
        <w:t>Nelson,</w:t>
      </w:r>
      <w:r>
        <w:rPr>
          <w:color w:val="333333"/>
          <w:spacing w:val="-10"/>
          <w:sz w:val="18"/>
        </w:rPr>
        <w:t> </w:t>
      </w:r>
      <w:r>
        <w:rPr>
          <w:color w:val="333333"/>
          <w:spacing w:val="-4"/>
          <w:sz w:val="18"/>
        </w:rPr>
        <w:t>D.</w:t>
      </w:r>
      <w:r>
        <w:rPr>
          <w:color w:val="333333"/>
          <w:spacing w:val="-10"/>
          <w:sz w:val="18"/>
        </w:rPr>
        <w:t> </w:t>
      </w:r>
      <w:r>
        <w:rPr>
          <w:color w:val="333333"/>
          <w:sz w:val="18"/>
        </w:rPr>
        <w:t>L.,</w:t>
      </w:r>
      <w:r>
        <w:rPr>
          <w:color w:val="333333"/>
          <w:spacing w:val="-9"/>
          <w:sz w:val="18"/>
        </w:rPr>
        <w:t> </w:t>
      </w:r>
      <w:r>
        <w:rPr>
          <w:color w:val="333333"/>
          <w:sz w:val="18"/>
        </w:rPr>
        <w:t>&amp;</w:t>
      </w:r>
      <w:r>
        <w:rPr>
          <w:color w:val="333333"/>
          <w:spacing w:val="-10"/>
          <w:sz w:val="18"/>
        </w:rPr>
        <w:t> </w:t>
      </w:r>
      <w:r>
        <w:rPr>
          <w:color w:val="333333"/>
          <w:sz w:val="18"/>
        </w:rPr>
        <w:t>Simmons,</w:t>
      </w:r>
      <w:r>
        <w:rPr>
          <w:color w:val="333333"/>
          <w:spacing w:val="-10"/>
          <w:sz w:val="18"/>
        </w:rPr>
        <w:t> </w:t>
      </w:r>
      <w:r>
        <w:rPr>
          <w:color w:val="333333"/>
          <w:sz w:val="18"/>
        </w:rPr>
        <w:t>B.</w:t>
      </w:r>
      <w:r>
        <w:rPr>
          <w:color w:val="333333"/>
          <w:spacing w:val="-9"/>
          <w:sz w:val="18"/>
        </w:rPr>
        <w:t> </w:t>
      </w:r>
      <w:r>
        <w:rPr>
          <w:color w:val="333333"/>
          <w:sz w:val="18"/>
        </w:rPr>
        <w:t>L.</w:t>
      </w:r>
      <w:r>
        <w:rPr>
          <w:color w:val="333333"/>
          <w:spacing w:val="-10"/>
          <w:sz w:val="18"/>
        </w:rPr>
        <w:t> </w:t>
      </w:r>
      <w:r>
        <w:rPr>
          <w:color w:val="333333"/>
          <w:sz w:val="18"/>
        </w:rPr>
        <w:t>(2011).</w:t>
      </w:r>
      <w:r>
        <w:rPr>
          <w:color w:val="333333"/>
          <w:spacing w:val="-10"/>
          <w:sz w:val="18"/>
        </w:rPr>
        <w:t> </w:t>
      </w:r>
      <w:r>
        <w:rPr>
          <w:color w:val="333333"/>
          <w:sz w:val="18"/>
        </w:rPr>
        <w:t>Savoring</w:t>
      </w:r>
      <w:r>
        <w:rPr>
          <w:color w:val="333333"/>
          <w:spacing w:val="-9"/>
          <w:sz w:val="18"/>
        </w:rPr>
        <w:t> </w:t>
      </w:r>
      <w:r>
        <w:rPr>
          <w:color w:val="333333"/>
          <w:sz w:val="18"/>
        </w:rPr>
        <w:t>eustress</w:t>
      </w:r>
      <w:r>
        <w:rPr>
          <w:color w:val="333333"/>
          <w:spacing w:val="-10"/>
          <w:sz w:val="18"/>
        </w:rPr>
        <w:t> </w:t>
      </w:r>
      <w:r>
        <w:rPr>
          <w:color w:val="333333"/>
          <w:sz w:val="18"/>
        </w:rPr>
        <w:t>while</w:t>
      </w:r>
      <w:r>
        <w:rPr>
          <w:color w:val="333333"/>
          <w:spacing w:val="-9"/>
          <w:sz w:val="18"/>
        </w:rPr>
        <w:t> </w:t>
      </w:r>
      <w:r>
        <w:rPr>
          <w:color w:val="333333"/>
          <w:sz w:val="18"/>
        </w:rPr>
        <w:t>coping</w:t>
      </w:r>
      <w:r>
        <w:rPr>
          <w:color w:val="333333"/>
          <w:spacing w:val="-10"/>
          <w:sz w:val="18"/>
        </w:rPr>
        <w:t> </w:t>
      </w:r>
      <w:r>
        <w:rPr>
          <w:color w:val="333333"/>
          <w:sz w:val="18"/>
        </w:rPr>
        <w:t>with</w:t>
      </w:r>
      <w:r>
        <w:rPr>
          <w:color w:val="333333"/>
          <w:spacing w:val="-10"/>
          <w:sz w:val="18"/>
        </w:rPr>
        <w:t> </w:t>
      </w:r>
      <w:r>
        <w:rPr>
          <w:color w:val="333333"/>
          <w:sz w:val="18"/>
        </w:rPr>
        <w:t>distress:</w:t>
      </w:r>
      <w:r>
        <w:rPr>
          <w:color w:val="333333"/>
          <w:spacing w:val="-17"/>
          <w:sz w:val="18"/>
        </w:rPr>
        <w:t> </w:t>
      </w:r>
      <w:r>
        <w:rPr>
          <w:color w:val="333333"/>
          <w:sz w:val="18"/>
        </w:rPr>
        <w:t>The holistic</w:t>
      </w:r>
      <w:r>
        <w:rPr>
          <w:color w:val="333333"/>
          <w:spacing w:val="-3"/>
          <w:sz w:val="18"/>
        </w:rPr>
        <w:t> </w:t>
      </w:r>
      <w:r>
        <w:rPr>
          <w:color w:val="333333"/>
          <w:sz w:val="18"/>
        </w:rPr>
        <w:t>model</w:t>
      </w:r>
      <w:r>
        <w:rPr>
          <w:color w:val="333333"/>
          <w:spacing w:val="-2"/>
          <w:sz w:val="18"/>
        </w:rPr>
        <w:t> </w:t>
      </w:r>
      <w:r>
        <w:rPr>
          <w:color w:val="333333"/>
          <w:sz w:val="18"/>
        </w:rPr>
        <w:t>of</w:t>
      </w:r>
      <w:r>
        <w:rPr>
          <w:color w:val="333333"/>
          <w:spacing w:val="-4"/>
          <w:sz w:val="18"/>
        </w:rPr>
        <w:t> </w:t>
      </w:r>
      <w:r>
        <w:rPr>
          <w:color w:val="333333"/>
          <w:sz w:val="18"/>
        </w:rPr>
        <w:t>stress.</w:t>
      </w:r>
      <w:r>
        <w:rPr>
          <w:color w:val="333333"/>
          <w:spacing w:val="-2"/>
          <w:sz w:val="18"/>
        </w:rPr>
        <w:t> </w:t>
      </w:r>
      <w:r>
        <w:rPr>
          <w:color w:val="333333"/>
          <w:sz w:val="18"/>
        </w:rPr>
        <w:t>In</w:t>
      </w:r>
      <w:r>
        <w:rPr>
          <w:color w:val="333333"/>
          <w:spacing w:val="-2"/>
          <w:sz w:val="18"/>
        </w:rPr>
        <w:t> </w:t>
      </w:r>
      <w:r>
        <w:rPr>
          <w:color w:val="333333"/>
          <w:sz w:val="18"/>
        </w:rPr>
        <w:t>J.</w:t>
      </w:r>
      <w:r>
        <w:rPr>
          <w:color w:val="333333"/>
          <w:spacing w:val="-2"/>
          <w:sz w:val="18"/>
        </w:rPr>
        <w:t> </w:t>
      </w:r>
      <w:r>
        <w:rPr>
          <w:color w:val="333333"/>
          <w:sz w:val="18"/>
        </w:rPr>
        <w:t>C.</w:t>
      </w:r>
      <w:r>
        <w:rPr>
          <w:color w:val="333333"/>
          <w:spacing w:val="-2"/>
          <w:sz w:val="18"/>
        </w:rPr>
        <w:t> </w:t>
      </w:r>
      <w:r>
        <w:rPr>
          <w:color w:val="333333"/>
          <w:sz w:val="18"/>
        </w:rPr>
        <w:t>Quick</w:t>
      </w:r>
      <w:r>
        <w:rPr>
          <w:color w:val="333333"/>
          <w:spacing w:val="-2"/>
          <w:sz w:val="18"/>
        </w:rPr>
        <w:t> </w:t>
      </w:r>
      <w:r>
        <w:rPr>
          <w:color w:val="333333"/>
          <w:sz w:val="18"/>
        </w:rPr>
        <w:t>&amp;</w:t>
      </w:r>
      <w:r>
        <w:rPr>
          <w:color w:val="333333"/>
          <w:spacing w:val="-2"/>
          <w:sz w:val="18"/>
        </w:rPr>
        <w:t> </w:t>
      </w:r>
      <w:r>
        <w:rPr>
          <w:color w:val="333333"/>
          <w:sz w:val="18"/>
        </w:rPr>
        <w:t>L.</w:t>
      </w:r>
      <w:r>
        <w:rPr>
          <w:color w:val="333333"/>
          <w:spacing w:val="-2"/>
          <w:sz w:val="18"/>
        </w:rPr>
        <w:t> </w:t>
      </w:r>
      <w:r>
        <w:rPr>
          <w:color w:val="333333"/>
          <w:sz w:val="18"/>
        </w:rPr>
        <w:t>E.</w:t>
      </w:r>
      <w:r>
        <w:rPr>
          <w:color w:val="333333"/>
          <w:spacing w:val="-8"/>
          <w:sz w:val="18"/>
        </w:rPr>
        <w:t> </w:t>
      </w:r>
      <w:r>
        <w:rPr>
          <w:color w:val="333333"/>
          <w:sz w:val="18"/>
        </w:rPr>
        <w:t>Tetrick</w:t>
      </w:r>
      <w:r>
        <w:rPr>
          <w:color w:val="333333"/>
          <w:spacing w:val="-2"/>
          <w:sz w:val="18"/>
        </w:rPr>
        <w:t> </w:t>
      </w:r>
      <w:r>
        <w:rPr>
          <w:color w:val="333333"/>
          <w:sz w:val="18"/>
        </w:rPr>
        <w:t>(Eds.),</w:t>
      </w:r>
      <w:r>
        <w:rPr>
          <w:color w:val="333333"/>
          <w:spacing w:val="-2"/>
          <w:sz w:val="18"/>
        </w:rPr>
        <w:t> </w:t>
      </w:r>
      <w:r>
        <w:rPr>
          <w:i/>
          <w:color w:val="333333"/>
          <w:sz w:val="18"/>
        </w:rPr>
        <w:t>Handbook</w:t>
      </w:r>
      <w:r>
        <w:rPr>
          <w:i/>
          <w:color w:val="333333"/>
          <w:spacing w:val="-3"/>
          <w:sz w:val="18"/>
        </w:rPr>
        <w:t> </w:t>
      </w:r>
      <w:r>
        <w:rPr>
          <w:i/>
          <w:color w:val="333333"/>
          <w:sz w:val="18"/>
        </w:rPr>
        <w:t>of</w:t>
      </w:r>
      <w:r>
        <w:rPr>
          <w:i/>
          <w:color w:val="333333"/>
          <w:spacing w:val="-3"/>
          <w:sz w:val="18"/>
        </w:rPr>
        <w:t> </w:t>
      </w:r>
      <w:r>
        <w:rPr>
          <w:i/>
          <w:color w:val="333333"/>
          <w:sz w:val="18"/>
        </w:rPr>
        <w:t>occupational </w:t>
      </w:r>
      <w:r>
        <w:rPr>
          <w:i/>
          <w:color w:val="333333"/>
          <w:sz w:val="18"/>
        </w:rPr>
        <w:t>health psychology </w:t>
      </w:r>
      <w:r>
        <w:rPr>
          <w:color w:val="333333"/>
          <w:sz w:val="18"/>
        </w:rPr>
        <w:t>(2nd ed., </w:t>
      </w:r>
      <w:r>
        <w:rPr>
          <w:color w:val="333333"/>
          <w:spacing w:val="-3"/>
          <w:sz w:val="18"/>
        </w:rPr>
        <w:t>pp. 55–74). </w:t>
      </w:r>
      <w:r>
        <w:rPr>
          <w:color w:val="333333"/>
          <w:sz w:val="18"/>
        </w:rPr>
        <w:t>Washington, DC: American Psychological Association.</w:t>
      </w:r>
    </w:p>
    <w:p>
      <w:pPr>
        <w:pStyle w:val="ListParagraph"/>
        <w:numPr>
          <w:ilvl w:val="0"/>
          <w:numId w:val="3"/>
        </w:numPr>
        <w:tabs>
          <w:tab w:pos="2684" w:val="left" w:leader="none"/>
        </w:tabs>
        <w:spacing w:line="328" w:lineRule="auto" w:before="0" w:after="0"/>
        <w:ind w:left="2683" w:right="2320" w:hanging="360"/>
        <w:jc w:val="both"/>
        <w:rPr>
          <w:rFonts w:ascii="Arial" w:hAnsi="Arial"/>
          <w:color w:val="333333"/>
          <w:sz w:val="18"/>
        </w:rPr>
      </w:pPr>
      <w:r>
        <w:rPr>
          <w:color w:val="333333"/>
          <w:sz w:val="18"/>
        </w:rPr>
        <w:t>Nelson, D.L., &amp; Simmons, B.L. (2006). Eustress and hope at work: Accentuating the positive.</w:t>
      </w:r>
      <w:r>
        <w:rPr>
          <w:color w:val="333333"/>
          <w:spacing w:val="-16"/>
          <w:sz w:val="18"/>
        </w:rPr>
        <w:t> </w:t>
      </w:r>
      <w:r>
        <w:rPr>
          <w:color w:val="333333"/>
          <w:sz w:val="18"/>
        </w:rPr>
        <w:t>In:</w:t>
      </w:r>
      <w:r>
        <w:rPr>
          <w:color w:val="333333"/>
          <w:spacing w:val="8"/>
          <w:sz w:val="18"/>
        </w:rPr>
        <w:t> </w:t>
      </w:r>
      <w:r>
        <w:rPr>
          <w:color w:val="333333"/>
          <w:sz w:val="18"/>
        </w:rPr>
        <w:t>A.M.</w:t>
      </w:r>
      <w:r>
        <w:rPr>
          <w:color w:val="333333"/>
          <w:spacing w:val="-16"/>
          <w:sz w:val="18"/>
        </w:rPr>
        <w:t> </w:t>
      </w:r>
      <w:r>
        <w:rPr>
          <w:color w:val="333333"/>
          <w:sz w:val="18"/>
        </w:rPr>
        <w:t>Rossi,</w:t>
      </w:r>
      <w:r>
        <w:rPr>
          <w:color w:val="333333"/>
          <w:spacing w:val="-15"/>
          <w:sz w:val="18"/>
        </w:rPr>
        <w:t> </w:t>
      </w:r>
      <w:r>
        <w:rPr>
          <w:color w:val="333333"/>
          <w:spacing w:val="-5"/>
          <w:sz w:val="18"/>
        </w:rPr>
        <w:t>P.L.</w:t>
      </w:r>
      <w:r>
        <w:rPr>
          <w:color w:val="333333"/>
          <w:spacing w:val="-16"/>
          <w:sz w:val="18"/>
        </w:rPr>
        <w:t> </w:t>
      </w:r>
      <w:r>
        <w:rPr>
          <w:color w:val="333333"/>
          <w:sz w:val="18"/>
        </w:rPr>
        <w:t>Perrewé,</w:t>
      </w:r>
      <w:r>
        <w:rPr>
          <w:color w:val="333333"/>
          <w:spacing w:val="-16"/>
          <w:sz w:val="18"/>
        </w:rPr>
        <w:t> </w:t>
      </w:r>
      <w:r>
        <w:rPr>
          <w:color w:val="333333"/>
          <w:sz w:val="18"/>
        </w:rPr>
        <w:t>&amp;</w:t>
      </w:r>
      <w:r>
        <w:rPr>
          <w:color w:val="333333"/>
          <w:spacing w:val="-16"/>
          <w:sz w:val="18"/>
        </w:rPr>
        <w:t> </w:t>
      </w:r>
      <w:r>
        <w:rPr>
          <w:color w:val="333333"/>
          <w:sz w:val="18"/>
        </w:rPr>
        <w:t>S.L.</w:t>
      </w:r>
      <w:r>
        <w:rPr>
          <w:color w:val="333333"/>
          <w:spacing w:val="-15"/>
          <w:sz w:val="18"/>
        </w:rPr>
        <w:t> </w:t>
      </w:r>
      <w:r>
        <w:rPr>
          <w:color w:val="333333"/>
          <w:spacing w:val="-3"/>
          <w:sz w:val="18"/>
        </w:rPr>
        <w:t>Sauter,</w:t>
      </w:r>
      <w:r>
        <w:rPr>
          <w:color w:val="333333"/>
          <w:spacing w:val="-16"/>
          <w:sz w:val="18"/>
        </w:rPr>
        <w:t> </w:t>
      </w:r>
      <w:r>
        <w:rPr>
          <w:color w:val="333333"/>
          <w:sz w:val="18"/>
        </w:rPr>
        <w:t>(Eds.),</w:t>
      </w:r>
      <w:r>
        <w:rPr>
          <w:color w:val="333333"/>
          <w:spacing w:val="-16"/>
          <w:sz w:val="18"/>
        </w:rPr>
        <w:t> </w:t>
      </w:r>
      <w:r>
        <w:rPr>
          <w:i/>
          <w:color w:val="333333"/>
          <w:sz w:val="18"/>
        </w:rPr>
        <w:t>Stress</w:t>
      </w:r>
      <w:r>
        <w:rPr>
          <w:i/>
          <w:color w:val="333333"/>
          <w:spacing w:val="-17"/>
          <w:sz w:val="18"/>
        </w:rPr>
        <w:t> </w:t>
      </w:r>
      <w:r>
        <w:rPr>
          <w:i/>
          <w:color w:val="333333"/>
          <w:sz w:val="18"/>
        </w:rPr>
        <w:t>and</w:t>
      </w:r>
      <w:r>
        <w:rPr>
          <w:i/>
          <w:color w:val="333333"/>
          <w:spacing w:val="-16"/>
          <w:sz w:val="18"/>
        </w:rPr>
        <w:t> </w:t>
      </w:r>
      <w:r>
        <w:rPr>
          <w:i/>
          <w:color w:val="333333"/>
          <w:sz w:val="18"/>
        </w:rPr>
        <w:t>quality</w:t>
      </w:r>
      <w:r>
        <w:rPr>
          <w:i/>
          <w:color w:val="333333"/>
          <w:spacing w:val="-17"/>
          <w:sz w:val="18"/>
        </w:rPr>
        <w:t> </w:t>
      </w:r>
      <w:r>
        <w:rPr>
          <w:i/>
          <w:color w:val="333333"/>
          <w:sz w:val="18"/>
        </w:rPr>
        <w:t>of</w:t>
      </w:r>
      <w:r>
        <w:rPr>
          <w:i/>
          <w:color w:val="333333"/>
          <w:spacing w:val="-17"/>
          <w:sz w:val="18"/>
        </w:rPr>
        <w:t> </w:t>
      </w:r>
      <w:r>
        <w:rPr>
          <w:i/>
          <w:color w:val="333333"/>
          <w:sz w:val="18"/>
        </w:rPr>
        <w:t>working </w:t>
      </w:r>
      <w:r>
        <w:rPr>
          <w:i/>
          <w:color w:val="333333"/>
          <w:w w:val="95"/>
          <w:sz w:val="18"/>
        </w:rPr>
        <w:t>life:</w:t>
      </w:r>
      <w:r>
        <w:rPr>
          <w:i/>
          <w:color w:val="333333"/>
          <w:spacing w:val="20"/>
          <w:w w:val="95"/>
          <w:sz w:val="18"/>
        </w:rPr>
        <w:t> </w:t>
      </w:r>
      <w:r>
        <w:rPr>
          <w:i/>
          <w:color w:val="333333"/>
          <w:w w:val="95"/>
          <w:sz w:val="18"/>
        </w:rPr>
        <w:t>Current</w:t>
      </w:r>
      <w:r>
        <w:rPr>
          <w:i/>
          <w:color w:val="333333"/>
          <w:spacing w:val="-11"/>
          <w:w w:val="95"/>
          <w:sz w:val="18"/>
        </w:rPr>
        <w:t> </w:t>
      </w:r>
      <w:r>
        <w:rPr>
          <w:i/>
          <w:color w:val="333333"/>
          <w:w w:val="95"/>
          <w:sz w:val="18"/>
        </w:rPr>
        <w:t>perspectives</w:t>
      </w:r>
      <w:r>
        <w:rPr>
          <w:i/>
          <w:color w:val="333333"/>
          <w:spacing w:val="-10"/>
          <w:w w:val="95"/>
          <w:sz w:val="18"/>
        </w:rPr>
        <w:t> </w:t>
      </w:r>
      <w:r>
        <w:rPr>
          <w:i/>
          <w:color w:val="333333"/>
          <w:w w:val="95"/>
          <w:sz w:val="18"/>
        </w:rPr>
        <w:t>in</w:t>
      </w:r>
      <w:r>
        <w:rPr>
          <w:i/>
          <w:color w:val="333333"/>
          <w:spacing w:val="-11"/>
          <w:w w:val="95"/>
          <w:sz w:val="18"/>
        </w:rPr>
        <w:t> </w:t>
      </w:r>
      <w:r>
        <w:rPr>
          <w:i/>
          <w:color w:val="333333"/>
          <w:w w:val="95"/>
          <w:sz w:val="18"/>
        </w:rPr>
        <w:t>occupational</w:t>
      </w:r>
      <w:r>
        <w:rPr>
          <w:i/>
          <w:color w:val="333333"/>
          <w:spacing w:val="-11"/>
          <w:w w:val="95"/>
          <w:sz w:val="18"/>
        </w:rPr>
        <w:t> </w:t>
      </w:r>
      <w:r>
        <w:rPr>
          <w:i/>
          <w:color w:val="333333"/>
          <w:w w:val="95"/>
          <w:sz w:val="18"/>
        </w:rPr>
        <w:t>health</w:t>
      </w:r>
      <w:r>
        <w:rPr>
          <w:i/>
          <w:color w:val="333333"/>
          <w:spacing w:val="-10"/>
          <w:w w:val="95"/>
          <w:sz w:val="18"/>
        </w:rPr>
        <w:t> </w:t>
      </w:r>
      <w:r>
        <w:rPr>
          <w:color w:val="333333"/>
          <w:w w:val="95"/>
          <w:sz w:val="18"/>
        </w:rPr>
        <w:t>(pp.</w:t>
      </w:r>
      <w:r>
        <w:rPr>
          <w:color w:val="333333"/>
          <w:spacing w:val="-10"/>
          <w:w w:val="95"/>
          <w:sz w:val="18"/>
        </w:rPr>
        <w:t> </w:t>
      </w:r>
      <w:r>
        <w:rPr>
          <w:color w:val="333333"/>
          <w:w w:val="95"/>
          <w:sz w:val="18"/>
        </w:rPr>
        <w:t>121–135).</w:t>
      </w:r>
      <w:r>
        <w:rPr>
          <w:color w:val="333333"/>
          <w:spacing w:val="-10"/>
          <w:w w:val="95"/>
          <w:sz w:val="18"/>
        </w:rPr>
        <w:t> </w:t>
      </w:r>
      <w:r>
        <w:rPr>
          <w:color w:val="333333"/>
          <w:w w:val="95"/>
          <w:sz w:val="18"/>
        </w:rPr>
        <w:t>Greenwich,</w:t>
      </w:r>
      <w:r>
        <w:rPr>
          <w:color w:val="333333"/>
          <w:spacing w:val="-10"/>
          <w:w w:val="95"/>
          <w:sz w:val="18"/>
        </w:rPr>
        <w:t> </w:t>
      </w:r>
      <w:r>
        <w:rPr>
          <w:color w:val="333333"/>
          <w:w w:val="95"/>
          <w:sz w:val="18"/>
        </w:rPr>
        <w:t>CT:</w:t>
      </w:r>
      <w:r>
        <w:rPr>
          <w:color w:val="333333"/>
          <w:spacing w:val="-9"/>
          <w:w w:val="95"/>
          <w:sz w:val="18"/>
        </w:rPr>
        <w:t> </w:t>
      </w:r>
      <w:r>
        <w:rPr>
          <w:color w:val="333333"/>
          <w:w w:val="95"/>
          <w:sz w:val="18"/>
        </w:rPr>
        <w:t>Information </w:t>
      </w:r>
      <w:r>
        <w:rPr>
          <w:color w:val="333333"/>
          <w:spacing w:val="-4"/>
          <w:sz w:val="18"/>
        </w:rPr>
        <w:t>Age.</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Nelson, </w:t>
      </w:r>
      <w:r>
        <w:rPr>
          <w:color w:val="333333"/>
          <w:spacing w:val="-4"/>
          <w:sz w:val="18"/>
        </w:rPr>
        <w:t>D. </w:t>
      </w:r>
      <w:r>
        <w:rPr>
          <w:color w:val="333333"/>
          <w:spacing w:val="-3"/>
          <w:sz w:val="18"/>
        </w:rPr>
        <w:t>W.,  </w:t>
      </w:r>
      <w:r>
        <w:rPr>
          <w:color w:val="333333"/>
          <w:sz w:val="18"/>
        </w:rPr>
        <w:t>&amp; Cohen, L. H. (1983). Locus of control and control perceptions and  the relationship between life stress and psychological disorder. </w:t>
      </w:r>
      <w:r>
        <w:rPr>
          <w:i/>
          <w:color w:val="333333"/>
          <w:sz w:val="18"/>
        </w:rPr>
        <w:t>American Journal of </w:t>
      </w:r>
      <w:r>
        <w:rPr>
          <w:i/>
          <w:color w:val="333333"/>
          <w:sz w:val="18"/>
        </w:rPr>
        <w:t>Community Psychology, 11,</w:t>
      </w:r>
      <w:r>
        <w:rPr>
          <w:i/>
          <w:color w:val="333333"/>
          <w:spacing w:val="-8"/>
          <w:sz w:val="18"/>
        </w:rPr>
        <w:t> </w:t>
      </w:r>
      <w:r>
        <w:rPr>
          <w:color w:val="333333"/>
          <w:sz w:val="18"/>
        </w:rPr>
        <w:t>705-722.</w:t>
      </w:r>
    </w:p>
    <w:p>
      <w:pPr>
        <w:pStyle w:val="ListParagraph"/>
        <w:numPr>
          <w:ilvl w:val="0"/>
          <w:numId w:val="3"/>
        </w:numPr>
        <w:tabs>
          <w:tab w:pos="2684" w:val="left" w:leader="none"/>
        </w:tabs>
        <w:spacing w:line="326" w:lineRule="auto" w:before="0" w:after="0"/>
        <w:ind w:left="2683" w:right="2321" w:hanging="360"/>
        <w:jc w:val="both"/>
        <w:rPr>
          <w:rFonts w:ascii="Arial" w:hAnsi="Arial"/>
          <w:color w:val="333333"/>
          <w:sz w:val="18"/>
        </w:rPr>
      </w:pPr>
      <w:r>
        <w:rPr>
          <w:color w:val="333333"/>
          <w:sz w:val="18"/>
        </w:rPr>
        <w:t>O’Hanlon, </w:t>
      </w:r>
      <w:r>
        <w:rPr>
          <w:color w:val="333333"/>
          <w:spacing w:val="-5"/>
          <w:sz w:val="18"/>
        </w:rPr>
        <w:t>W. </w:t>
      </w:r>
      <w:r>
        <w:rPr>
          <w:color w:val="333333"/>
          <w:sz w:val="18"/>
        </w:rPr>
        <w:t>H., &amp; </w:t>
      </w:r>
      <w:r>
        <w:rPr>
          <w:color w:val="333333"/>
          <w:spacing w:val="-3"/>
          <w:sz w:val="18"/>
        </w:rPr>
        <w:t>Weiner-Davis, </w:t>
      </w:r>
      <w:r>
        <w:rPr>
          <w:color w:val="333333"/>
          <w:sz w:val="18"/>
        </w:rPr>
        <w:t>M. (1989). </w:t>
      </w:r>
      <w:r>
        <w:rPr>
          <w:i/>
          <w:color w:val="333333"/>
          <w:sz w:val="18"/>
        </w:rPr>
        <w:t>In search of solutions a new direction in </w:t>
      </w:r>
      <w:r>
        <w:rPr>
          <w:i/>
          <w:color w:val="333333"/>
          <w:sz w:val="18"/>
        </w:rPr>
        <w:t>psychotherapy</w:t>
      </w:r>
      <w:r>
        <w:rPr>
          <w:color w:val="333333"/>
          <w:sz w:val="18"/>
        </w:rPr>
        <w:t>. New </w:t>
      </w:r>
      <w:r>
        <w:rPr>
          <w:color w:val="333333"/>
          <w:spacing w:val="-3"/>
          <w:sz w:val="18"/>
        </w:rPr>
        <w:t>York:</w:t>
      </w:r>
      <w:r>
        <w:rPr>
          <w:color w:val="333333"/>
          <w:spacing w:val="-13"/>
          <w:sz w:val="18"/>
        </w:rPr>
        <w:t> </w:t>
      </w:r>
      <w:r>
        <w:rPr>
          <w:color w:val="333333"/>
          <w:sz w:val="18"/>
        </w:rPr>
        <w:t>Norton</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z w:val="18"/>
        </w:rPr>
        <w:t>Pawelski, J. </w:t>
      </w:r>
      <w:r>
        <w:rPr>
          <w:color w:val="333333"/>
          <w:spacing w:val="-4"/>
          <w:sz w:val="18"/>
        </w:rPr>
        <w:t>O. </w:t>
      </w:r>
      <w:r>
        <w:rPr>
          <w:color w:val="333333"/>
          <w:sz w:val="18"/>
        </w:rPr>
        <w:t>(2003). The promise of positive psychology for the assessment of character. </w:t>
      </w:r>
      <w:r>
        <w:rPr>
          <w:i/>
          <w:color w:val="333333"/>
          <w:sz w:val="18"/>
        </w:rPr>
        <w:t>Journal of College and Character, 2,</w:t>
      </w:r>
      <w:r>
        <w:rPr>
          <w:i/>
          <w:color w:val="333333"/>
          <w:spacing w:val="-23"/>
          <w:sz w:val="18"/>
        </w:rPr>
        <w:t> </w:t>
      </w:r>
      <w:r>
        <w:rPr>
          <w:color w:val="333333"/>
          <w:sz w:val="18"/>
        </w:rPr>
        <w:t>1-6.</w:t>
      </w:r>
    </w:p>
    <w:p>
      <w:pPr>
        <w:pStyle w:val="ListParagraph"/>
        <w:numPr>
          <w:ilvl w:val="0"/>
          <w:numId w:val="3"/>
        </w:numPr>
        <w:tabs>
          <w:tab w:pos="2684" w:val="left" w:leader="none"/>
        </w:tabs>
        <w:spacing w:line="328" w:lineRule="auto" w:before="0" w:after="0"/>
        <w:ind w:left="2683" w:right="2320" w:hanging="360"/>
        <w:jc w:val="both"/>
        <w:rPr>
          <w:rFonts w:ascii="Arial"/>
          <w:color w:val="333333"/>
          <w:sz w:val="18"/>
        </w:rPr>
      </w:pPr>
      <w:r>
        <w:rPr>
          <w:color w:val="333333"/>
          <w:sz w:val="18"/>
        </w:rPr>
        <w:t>Peters, M. L., Flink, I. K., Boersma, K., &amp; Linton, S. J. (2010). Manipulating optimism: Can imagining a best possible self be used to increase positive future expectancies?. </w:t>
      </w:r>
      <w:r>
        <w:rPr>
          <w:i/>
          <w:color w:val="333333"/>
          <w:sz w:val="18"/>
        </w:rPr>
        <w:t>The Journal of Positive Psychology, 5(3),</w:t>
      </w:r>
      <w:r>
        <w:rPr>
          <w:i/>
          <w:color w:val="333333"/>
          <w:spacing w:val="-30"/>
          <w:sz w:val="18"/>
        </w:rPr>
        <w:t> </w:t>
      </w:r>
      <w:r>
        <w:rPr>
          <w:color w:val="333333"/>
          <w:sz w:val="18"/>
        </w:rPr>
        <w:t>204-211.</w:t>
      </w:r>
    </w:p>
    <w:p>
      <w:pPr>
        <w:pStyle w:val="ListParagraph"/>
        <w:numPr>
          <w:ilvl w:val="0"/>
          <w:numId w:val="3"/>
        </w:numPr>
        <w:tabs>
          <w:tab w:pos="2685" w:val="left" w:leader="none"/>
        </w:tabs>
        <w:spacing w:line="326" w:lineRule="auto" w:before="0" w:after="0"/>
        <w:ind w:left="2684" w:right="2322" w:hanging="360"/>
        <w:jc w:val="both"/>
        <w:rPr>
          <w:rFonts w:ascii="Arial"/>
          <w:color w:val="333333"/>
          <w:sz w:val="18"/>
        </w:rPr>
      </w:pPr>
      <w:r>
        <w:rPr>
          <w:color w:val="333333"/>
          <w:sz w:val="18"/>
        </w:rPr>
        <w:t>Peterson,</w:t>
      </w:r>
      <w:r>
        <w:rPr>
          <w:color w:val="333333"/>
          <w:spacing w:val="-22"/>
          <w:sz w:val="18"/>
        </w:rPr>
        <w:t> </w:t>
      </w:r>
      <w:r>
        <w:rPr>
          <w:color w:val="333333"/>
          <w:sz w:val="18"/>
        </w:rPr>
        <w:t>C.,</w:t>
      </w:r>
      <w:r>
        <w:rPr>
          <w:color w:val="333333"/>
          <w:spacing w:val="-22"/>
          <w:sz w:val="18"/>
        </w:rPr>
        <w:t> </w:t>
      </w:r>
      <w:r>
        <w:rPr>
          <w:color w:val="333333"/>
          <w:sz w:val="18"/>
        </w:rPr>
        <w:t>&amp;</w:t>
      </w:r>
      <w:r>
        <w:rPr>
          <w:color w:val="333333"/>
          <w:spacing w:val="-22"/>
          <w:sz w:val="18"/>
        </w:rPr>
        <w:t> </w:t>
      </w:r>
      <w:r>
        <w:rPr>
          <w:color w:val="333333"/>
          <w:sz w:val="18"/>
        </w:rPr>
        <w:t>Seligman,</w:t>
      </w:r>
      <w:r>
        <w:rPr>
          <w:color w:val="333333"/>
          <w:spacing w:val="-21"/>
          <w:sz w:val="18"/>
        </w:rPr>
        <w:t> </w:t>
      </w:r>
      <w:r>
        <w:rPr>
          <w:color w:val="333333"/>
          <w:sz w:val="18"/>
        </w:rPr>
        <w:t>M.</w:t>
      </w:r>
      <w:r>
        <w:rPr>
          <w:color w:val="333333"/>
          <w:spacing w:val="-22"/>
          <w:sz w:val="18"/>
        </w:rPr>
        <w:t> </w:t>
      </w:r>
      <w:r>
        <w:rPr>
          <w:color w:val="333333"/>
          <w:sz w:val="18"/>
        </w:rPr>
        <w:t>E.</w:t>
      </w:r>
      <w:r>
        <w:rPr>
          <w:color w:val="333333"/>
          <w:spacing w:val="-22"/>
          <w:sz w:val="18"/>
        </w:rPr>
        <w:t> </w:t>
      </w:r>
      <w:r>
        <w:rPr>
          <w:color w:val="333333"/>
          <w:sz w:val="18"/>
        </w:rPr>
        <w:t>(2004).</w:t>
      </w:r>
      <w:r>
        <w:rPr>
          <w:color w:val="333333"/>
          <w:spacing w:val="-22"/>
          <w:sz w:val="18"/>
        </w:rPr>
        <w:t> </w:t>
      </w:r>
      <w:r>
        <w:rPr>
          <w:i/>
          <w:color w:val="333333"/>
          <w:sz w:val="18"/>
        </w:rPr>
        <w:t>Character</w:t>
      </w:r>
      <w:r>
        <w:rPr>
          <w:i/>
          <w:color w:val="333333"/>
          <w:spacing w:val="-22"/>
          <w:sz w:val="18"/>
        </w:rPr>
        <w:t> </w:t>
      </w:r>
      <w:r>
        <w:rPr>
          <w:i/>
          <w:color w:val="333333"/>
          <w:sz w:val="18"/>
        </w:rPr>
        <w:t>strengths</w:t>
      </w:r>
      <w:r>
        <w:rPr>
          <w:i/>
          <w:color w:val="333333"/>
          <w:spacing w:val="-23"/>
          <w:sz w:val="18"/>
        </w:rPr>
        <w:t> </w:t>
      </w:r>
      <w:r>
        <w:rPr>
          <w:i/>
          <w:color w:val="333333"/>
          <w:sz w:val="18"/>
        </w:rPr>
        <w:t>and</w:t>
      </w:r>
      <w:r>
        <w:rPr>
          <w:i/>
          <w:color w:val="333333"/>
          <w:spacing w:val="-22"/>
          <w:sz w:val="18"/>
        </w:rPr>
        <w:t> </w:t>
      </w:r>
      <w:r>
        <w:rPr>
          <w:i/>
          <w:color w:val="333333"/>
          <w:sz w:val="18"/>
        </w:rPr>
        <w:t>virtues:</w:t>
      </w:r>
      <w:r>
        <w:rPr>
          <w:i/>
          <w:color w:val="333333"/>
          <w:spacing w:val="-23"/>
          <w:sz w:val="18"/>
        </w:rPr>
        <w:t> </w:t>
      </w:r>
      <w:r>
        <w:rPr>
          <w:i/>
          <w:color w:val="333333"/>
          <w:sz w:val="18"/>
        </w:rPr>
        <w:t>A</w:t>
      </w:r>
      <w:r>
        <w:rPr>
          <w:i/>
          <w:color w:val="333333"/>
          <w:spacing w:val="-23"/>
          <w:sz w:val="18"/>
        </w:rPr>
        <w:t> </w:t>
      </w:r>
      <w:r>
        <w:rPr>
          <w:i/>
          <w:color w:val="333333"/>
          <w:sz w:val="18"/>
        </w:rPr>
        <w:t>handbook</w:t>
      </w:r>
      <w:r>
        <w:rPr>
          <w:i/>
          <w:color w:val="333333"/>
          <w:spacing w:val="-22"/>
          <w:sz w:val="18"/>
        </w:rPr>
        <w:t> </w:t>
      </w:r>
      <w:r>
        <w:rPr>
          <w:i/>
          <w:color w:val="333333"/>
          <w:sz w:val="18"/>
        </w:rPr>
        <w:t>and </w:t>
      </w:r>
      <w:r>
        <w:rPr>
          <w:i/>
          <w:color w:val="333333"/>
          <w:sz w:val="18"/>
        </w:rPr>
        <w:t>classification (Vol. 1)</w:t>
      </w:r>
      <w:r>
        <w:rPr>
          <w:color w:val="333333"/>
          <w:sz w:val="18"/>
        </w:rPr>
        <w:t>. Oxford University</w:t>
      </w:r>
      <w:r>
        <w:rPr>
          <w:color w:val="333333"/>
          <w:spacing w:val="-16"/>
          <w:sz w:val="18"/>
        </w:rPr>
        <w:t> </w:t>
      </w:r>
      <w:r>
        <w:rPr>
          <w:color w:val="333333"/>
          <w:sz w:val="18"/>
        </w:rPr>
        <w:t>Press.</w:t>
      </w:r>
    </w:p>
    <w:p>
      <w:pPr>
        <w:pStyle w:val="ListParagraph"/>
        <w:numPr>
          <w:ilvl w:val="0"/>
          <w:numId w:val="3"/>
        </w:numPr>
        <w:tabs>
          <w:tab w:pos="2685" w:val="left" w:leader="none"/>
        </w:tabs>
        <w:spacing w:line="326" w:lineRule="auto" w:before="0" w:after="0"/>
        <w:ind w:left="2684" w:right="2320" w:hanging="360"/>
        <w:jc w:val="both"/>
        <w:rPr>
          <w:rFonts w:ascii="Arial"/>
          <w:color w:val="333333"/>
          <w:sz w:val="18"/>
        </w:rPr>
      </w:pPr>
      <w:r>
        <w:rPr>
          <w:color w:val="333333"/>
          <w:sz w:val="18"/>
        </w:rPr>
        <w:t>Rashid, </w:t>
      </w:r>
      <w:r>
        <w:rPr>
          <w:color w:val="333333"/>
          <w:spacing w:val="-7"/>
          <w:sz w:val="18"/>
        </w:rPr>
        <w:t>T. </w:t>
      </w:r>
      <w:r>
        <w:rPr>
          <w:color w:val="333333"/>
          <w:sz w:val="18"/>
        </w:rPr>
        <w:t>(2015). Positive psychotherapy: A strength-based approach. </w:t>
      </w:r>
      <w:r>
        <w:rPr>
          <w:i/>
          <w:color w:val="333333"/>
          <w:sz w:val="18"/>
        </w:rPr>
        <w:t>The Journal of </w:t>
      </w:r>
      <w:r>
        <w:rPr>
          <w:i/>
          <w:color w:val="333333"/>
          <w:sz w:val="18"/>
        </w:rPr>
        <w:t>Positive Psychology, 10,</w:t>
      </w:r>
      <w:r>
        <w:rPr>
          <w:i/>
          <w:color w:val="333333"/>
          <w:spacing w:val="-6"/>
          <w:sz w:val="18"/>
        </w:rPr>
        <w:t> </w:t>
      </w:r>
      <w:r>
        <w:rPr>
          <w:color w:val="333333"/>
          <w:spacing w:val="-2"/>
          <w:sz w:val="18"/>
        </w:rPr>
        <w:t>25-40.</w:t>
      </w:r>
    </w:p>
    <w:p>
      <w:pPr>
        <w:pStyle w:val="ListParagraph"/>
        <w:numPr>
          <w:ilvl w:val="0"/>
          <w:numId w:val="3"/>
        </w:numPr>
        <w:tabs>
          <w:tab w:pos="2685" w:val="left" w:leader="none"/>
        </w:tabs>
        <w:spacing w:line="328" w:lineRule="auto" w:before="0" w:after="0"/>
        <w:ind w:left="2684" w:right="2320" w:hanging="360"/>
        <w:jc w:val="both"/>
        <w:rPr>
          <w:rFonts w:ascii="Arial" w:hAnsi="Arial"/>
          <w:color w:val="333333"/>
          <w:sz w:val="18"/>
        </w:rPr>
      </w:pPr>
      <w:r>
        <w:rPr>
          <w:color w:val="333333"/>
          <w:sz w:val="18"/>
        </w:rPr>
        <w:t>Rathunde,</w:t>
      </w:r>
      <w:r>
        <w:rPr>
          <w:color w:val="333333"/>
          <w:spacing w:val="-7"/>
          <w:sz w:val="18"/>
        </w:rPr>
        <w:t> </w:t>
      </w:r>
      <w:r>
        <w:rPr>
          <w:color w:val="333333"/>
          <w:sz w:val="18"/>
        </w:rPr>
        <w:t>K.</w:t>
      </w:r>
      <w:r>
        <w:rPr>
          <w:color w:val="333333"/>
          <w:spacing w:val="-6"/>
          <w:sz w:val="18"/>
        </w:rPr>
        <w:t> </w:t>
      </w:r>
      <w:r>
        <w:rPr>
          <w:color w:val="333333"/>
          <w:sz w:val="18"/>
        </w:rPr>
        <w:t>(2001).</w:t>
      </w:r>
      <w:r>
        <w:rPr>
          <w:color w:val="333333"/>
          <w:spacing w:val="-16"/>
          <w:sz w:val="18"/>
        </w:rPr>
        <w:t> </w:t>
      </w:r>
      <w:r>
        <w:rPr>
          <w:color w:val="333333"/>
          <w:spacing w:val="-4"/>
          <w:sz w:val="18"/>
        </w:rPr>
        <w:t>Toward</w:t>
      </w:r>
      <w:r>
        <w:rPr>
          <w:color w:val="333333"/>
          <w:spacing w:val="-6"/>
          <w:sz w:val="18"/>
        </w:rPr>
        <w:t> </w:t>
      </w:r>
      <w:r>
        <w:rPr>
          <w:color w:val="333333"/>
          <w:sz w:val="18"/>
        </w:rPr>
        <w:t>a</w:t>
      </w:r>
      <w:r>
        <w:rPr>
          <w:color w:val="333333"/>
          <w:spacing w:val="-7"/>
          <w:sz w:val="18"/>
        </w:rPr>
        <w:t> </w:t>
      </w:r>
      <w:r>
        <w:rPr>
          <w:color w:val="333333"/>
          <w:sz w:val="18"/>
        </w:rPr>
        <w:t>psychology</w:t>
      </w:r>
      <w:r>
        <w:rPr>
          <w:color w:val="333333"/>
          <w:spacing w:val="-16"/>
          <w:sz w:val="18"/>
        </w:rPr>
        <w:t> </w:t>
      </w:r>
      <w:r>
        <w:rPr>
          <w:color w:val="333333"/>
          <w:sz w:val="18"/>
        </w:rPr>
        <w:t>of</w:t>
      </w:r>
      <w:r>
        <w:rPr>
          <w:color w:val="333333"/>
          <w:spacing w:val="-10"/>
          <w:sz w:val="18"/>
        </w:rPr>
        <w:t> </w:t>
      </w:r>
      <w:r>
        <w:rPr>
          <w:color w:val="333333"/>
          <w:sz w:val="18"/>
        </w:rPr>
        <w:t>optimal</w:t>
      </w:r>
      <w:r>
        <w:rPr>
          <w:color w:val="333333"/>
          <w:spacing w:val="-7"/>
          <w:sz w:val="18"/>
        </w:rPr>
        <w:t> </w:t>
      </w:r>
      <w:r>
        <w:rPr>
          <w:color w:val="333333"/>
          <w:sz w:val="18"/>
        </w:rPr>
        <w:t>human</w:t>
      </w:r>
      <w:r>
        <w:rPr>
          <w:color w:val="333333"/>
          <w:spacing w:val="-6"/>
          <w:sz w:val="18"/>
        </w:rPr>
        <w:t> </w:t>
      </w:r>
      <w:r>
        <w:rPr>
          <w:color w:val="333333"/>
          <w:sz w:val="18"/>
        </w:rPr>
        <w:t>functioning:</w:t>
      </w:r>
      <w:r>
        <w:rPr>
          <w:color w:val="333333"/>
          <w:spacing w:val="-13"/>
          <w:sz w:val="18"/>
        </w:rPr>
        <w:t> </w:t>
      </w:r>
      <w:r>
        <w:rPr>
          <w:color w:val="333333"/>
          <w:sz w:val="18"/>
        </w:rPr>
        <w:t>What</w:t>
      </w:r>
      <w:r>
        <w:rPr>
          <w:color w:val="333333"/>
          <w:spacing w:val="-6"/>
          <w:sz w:val="18"/>
        </w:rPr>
        <w:t> </w:t>
      </w:r>
      <w:r>
        <w:rPr>
          <w:color w:val="333333"/>
          <w:sz w:val="18"/>
        </w:rPr>
        <w:t>positive psychology can learn from the “experiential turns” of James, </w:t>
      </w:r>
      <w:r>
        <w:rPr>
          <w:color w:val="333333"/>
          <w:spacing w:val="-5"/>
          <w:sz w:val="18"/>
        </w:rPr>
        <w:t>Dewey, </w:t>
      </w:r>
      <w:r>
        <w:rPr>
          <w:color w:val="333333"/>
          <w:sz w:val="18"/>
        </w:rPr>
        <w:t>and </w:t>
      </w:r>
      <w:r>
        <w:rPr>
          <w:color w:val="333333"/>
          <w:spacing w:val="-3"/>
          <w:sz w:val="18"/>
        </w:rPr>
        <w:t>Maslow. </w:t>
      </w:r>
      <w:r>
        <w:rPr>
          <w:i/>
          <w:color w:val="333333"/>
          <w:sz w:val="18"/>
        </w:rPr>
        <w:t>Journal of Humanistic Psychology, 41,</w:t>
      </w:r>
      <w:r>
        <w:rPr>
          <w:i/>
          <w:color w:val="333333"/>
          <w:spacing w:val="-24"/>
          <w:sz w:val="18"/>
        </w:rPr>
        <w:t> </w:t>
      </w:r>
      <w:r>
        <w:rPr>
          <w:color w:val="333333"/>
          <w:sz w:val="18"/>
        </w:rPr>
        <w:t>135-153</w:t>
      </w:r>
    </w:p>
    <w:p>
      <w:pPr>
        <w:pStyle w:val="ListParagraph"/>
        <w:numPr>
          <w:ilvl w:val="0"/>
          <w:numId w:val="3"/>
        </w:numPr>
        <w:tabs>
          <w:tab w:pos="2685" w:val="left" w:leader="none"/>
        </w:tabs>
        <w:spacing w:line="328" w:lineRule="auto" w:before="0" w:after="0"/>
        <w:ind w:left="2684" w:right="2320" w:hanging="360"/>
        <w:jc w:val="both"/>
        <w:rPr>
          <w:rFonts w:ascii="Arial" w:hAnsi="Arial"/>
          <w:color w:val="333333"/>
          <w:sz w:val="18"/>
        </w:rPr>
      </w:pPr>
      <w:r>
        <w:rPr>
          <w:color w:val="333333"/>
          <w:sz w:val="18"/>
        </w:rPr>
        <w:t>Salanova,</w:t>
      </w:r>
      <w:r>
        <w:rPr>
          <w:color w:val="333333"/>
          <w:spacing w:val="-7"/>
          <w:sz w:val="18"/>
        </w:rPr>
        <w:t> </w:t>
      </w:r>
      <w:r>
        <w:rPr>
          <w:color w:val="333333"/>
          <w:sz w:val="18"/>
        </w:rPr>
        <w:t>M.,</w:t>
      </w:r>
      <w:r>
        <w:rPr>
          <w:color w:val="333333"/>
          <w:spacing w:val="-13"/>
          <w:sz w:val="18"/>
        </w:rPr>
        <w:t> </w:t>
      </w:r>
      <w:r>
        <w:rPr>
          <w:color w:val="333333"/>
          <w:sz w:val="18"/>
        </w:rPr>
        <w:t>Agut,</w:t>
      </w:r>
      <w:r>
        <w:rPr>
          <w:color w:val="333333"/>
          <w:spacing w:val="-7"/>
          <w:sz w:val="18"/>
        </w:rPr>
        <w:t> </w:t>
      </w:r>
      <w:r>
        <w:rPr>
          <w:color w:val="333333"/>
          <w:sz w:val="18"/>
        </w:rPr>
        <w:t>S.,</w:t>
      </w:r>
      <w:r>
        <w:rPr>
          <w:color w:val="333333"/>
          <w:spacing w:val="-7"/>
          <w:sz w:val="18"/>
        </w:rPr>
        <w:t> </w:t>
      </w:r>
      <w:r>
        <w:rPr>
          <w:color w:val="333333"/>
          <w:sz w:val="18"/>
        </w:rPr>
        <w:t>&amp;</w:t>
      </w:r>
      <w:r>
        <w:rPr>
          <w:color w:val="333333"/>
          <w:spacing w:val="-6"/>
          <w:sz w:val="18"/>
        </w:rPr>
        <w:t> </w:t>
      </w:r>
      <w:r>
        <w:rPr>
          <w:color w:val="333333"/>
          <w:spacing w:val="-2"/>
          <w:sz w:val="18"/>
        </w:rPr>
        <w:t>Peiró,</w:t>
      </w:r>
      <w:r>
        <w:rPr>
          <w:color w:val="333333"/>
          <w:spacing w:val="-7"/>
          <w:sz w:val="18"/>
        </w:rPr>
        <w:t> </w:t>
      </w:r>
      <w:r>
        <w:rPr>
          <w:color w:val="333333"/>
          <w:sz w:val="18"/>
        </w:rPr>
        <w:t>J.</w:t>
      </w:r>
      <w:r>
        <w:rPr>
          <w:color w:val="333333"/>
          <w:spacing w:val="-7"/>
          <w:sz w:val="18"/>
        </w:rPr>
        <w:t> </w:t>
      </w:r>
      <w:r>
        <w:rPr>
          <w:color w:val="333333"/>
          <w:sz w:val="18"/>
        </w:rPr>
        <w:t>M.</w:t>
      </w:r>
      <w:r>
        <w:rPr>
          <w:color w:val="333333"/>
          <w:spacing w:val="-6"/>
          <w:sz w:val="18"/>
        </w:rPr>
        <w:t> </w:t>
      </w:r>
      <w:r>
        <w:rPr>
          <w:color w:val="333333"/>
          <w:sz w:val="18"/>
        </w:rPr>
        <w:t>(2005).</w:t>
      </w:r>
      <w:r>
        <w:rPr>
          <w:color w:val="333333"/>
          <w:spacing w:val="-7"/>
          <w:sz w:val="18"/>
        </w:rPr>
        <w:t> </w:t>
      </w:r>
      <w:r>
        <w:rPr>
          <w:color w:val="333333"/>
          <w:sz w:val="18"/>
        </w:rPr>
        <w:t>Linking</w:t>
      </w:r>
      <w:r>
        <w:rPr>
          <w:color w:val="333333"/>
          <w:spacing w:val="-7"/>
          <w:sz w:val="18"/>
        </w:rPr>
        <w:t> </w:t>
      </w:r>
      <w:r>
        <w:rPr>
          <w:color w:val="333333"/>
          <w:sz w:val="18"/>
        </w:rPr>
        <w:t>organizational</w:t>
      </w:r>
      <w:r>
        <w:rPr>
          <w:color w:val="333333"/>
          <w:spacing w:val="-7"/>
          <w:sz w:val="18"/>
        </w:rPr>
        <w:t> </w:t>
      </w:r>
      <w:r>
        <w:rPr>
          <w:color w:val="333333"/>
          <w:sz w:val="18"/>
        </w:rPr>
        <w:t>resources</w:t>
      </w:r>
      <w:r>
        <w:rPr>
          <w:color w:val="333333"/>
          <w:spacing w:val="-6"/>
          <w:sz w:val="18"/>
        </w:rPr>
        <w:t> </w:t>
      </w:r>
      <w:r>
        <w:rPr>
          <w:color w:val="333333"/>
          <w:sz w:val="18"/>
        </w:rPr>
        <w:t>and</w:t>
      </w:r>
      <w:r>
        <w:rPr>
          <w:color w:val="333333"/>
          <w:spacing w:val="-7"/>
          <w:sz w:val="18"/>
        </w:rPr>
        <w:t> </w:t>
      </w:r>
      <w:r>
        <w:rPr>
          <w:color w:val="333333"/>
          <w:sz w:val="18"/>
        </w:rPr>
        <w:t>work engagement to employee performance and customer loyalty: the mediation of service climate. </w:t>
      </w:r>
      <w:r>
        <w:rPr>
          <w:i/>
          <w:color w:val="333333"/>
          <w:sz w:val="18"/>
        </w:rPr>
        <w:t>Journal of applied Psychology, 90,</w:t>
      </w:r>
      <w:r>
        <w:rPr>
          <w:i/>
          <w:color w:val="333333"/>
          <w:spacing w:val="-29"/>
          <w:sz w:val="18"/>
        </w:rPr>
        <w:t> </w:t>
      </w:r>
      <w:r>
        <w:rPr>
          <w:color w:val="333333"/>
          <w:sz w:val="18"/>
        </w:rPr>
        <w:t>1217-1227.</w:t>
      </w:r>
    </w:p>
    <w:p>
      <w:pPr>
        <w:pStyle w:val="ListParagraph"/>
        <w:numPr>
          <w:ilvl w:val="0"/>
          <w:numId w:val="3"/>
        </w:numPr>
        <w:tabs>
          <w:tab w:pos="2684" w:val="left" w:leader="none"/>
          <w:tab w:pos="2685" w:val="left" w:leader="none"/>
        </w:tabs>
        <w:spacing w:line="203" w:lineRule="exact" w:before="0" w:after="0"/>
        <w:ind w:left="2684" w:right="0" w:hanging="360"/>
        <w:jc w:val="left"/>
        <w:rPr>
          <w:rFonts w:ascii="Arial"/>
          <w:color w:val="333333"/>
          <w:sz w:val="18"/>
        </w:rPr>
      </w:pPr>
      <w:r>
        <w:rPr>
          <w:color w:val="333333"/>
          <w:sz w:val="18"/>
        </w:rPr>
        <w:t>Seligman, M. E. (1998). What is the good life. </w:t>
      </w:r>
      <w:r>
        <w:rPr>
          <w:i/>
          <w:color w:val="333333"/>
          <w:sz w:val="18"/>
        </w:rPr>
        <w:t>APA monitor, 29(10)</w:t>
      </w:r>
      <w:r>
        <w:rPr>
          <w:color w:val="333333"/>
          <w:sz w:val="18"/>
        </w:rPr>
        <w:t>,</w:t>
      </w:r>
      <w:r>
        <w:rPr>
          <w:color w:val="333333"/>
          <w:spacing w:val="-24"/>
          <w:sz w:val="18"/>
        </w:rPr>
        <w:t> </w:t>
      </w:r>
      <w:r>
        <w:rPr>
          <w:color w:val="333333"/>
          <w:sz w:val="18"/>
        </w:rPr>
        <w:t>2.</w:t>
      </w:r>
    </w:p>
    <w:p>
      <w:pPr>
        <w:pStyle w:val="ListParagraph"/>
        <w:numPr>
          <w:ilvl w:val="0"/>
          <w:numId w:val="3"/>
        </w:numPr>
        <w:tabs>
          <w:tab w:pos="2684" w:val="left" w:leader="none"/>
          <w:tab w:pos="2685" w:val="left" w:leader="none"/>
        </w:tabs>
        <w:spacing w:line="240" w:lineRule="auto" w:before="38" w:after="0"/>
        <w:ind w:left="2684" w:right="0" w:hanging="360"/>
        <w:jc w:val="left"/>
        <w:rPr>
          <w:rFonts w:ascii="Arial"/>
          <w:color w:val="333333"/>
          <w:sz w:val="18"/>
        </w:rPr>
      </w:pPr>
      <w:r>
        <w:rPr>
          <w:color w:val="333333"/>
          <w:sz w:val="18"/>
        </w:rPr>
        <w:t>Seligman,</w:t>
      </w:r>
      <w:r>
        <w:rPr>
          <w:color w:val="333333"/>
          <w:spacing w:val="-5"/>
          <w:sz w:val="18"/>
        </w:rPr>
        <w:t> </w:t>
      </w:r>
      <w:r>
        <w:rPr>
          <w:color w:val="333333"/>
          <w:sz w:val="18"/>
        </w:rPr>
        <w:t>M.</w:t>
      </w:r>
      <w:r>
        <w:rPr>
          <w:color w:val="333333"/>
          <w:spacing w:val="-4"/>
          <w:sz w:val="18"/>
        </w:rPr>
        <w:t> </w:t>
      </w:r>
      <w:r>
        <w:rPr>
          <w:color w:val="333333"/>
          <w:sz w:val="18"/>
        </w:rPr>
        <w:t>E.</w:t>
      </w:r>
      <w:r>
        <w:rPr>
          <w:color w:val="333333"/>
          <w:spacing w:val="-5"/>
          <w:sz w:val="18"/>
        </w:rPr>
        <w:t> </w:t>
      </w:r>
      <w:r>
        <w:rPr>
          <w:color w:val="333333"/>
          <w:sz w:val="18"/>
        </w:rPr>
        <w:t>(2001).</w:t>
      </w:r>
      <w:r>
        <w:rPr>
          <w:color w:val="333333"/>
          <w:spacing w:val="-4"/>
          <w:sz w:val="18"/>
        </w:rPr>
        <w:t> </w:t>
      </w:r>
      <w:r>
        <w:rPr>
          <w:color w:val="333333"/>
          <w:sz w:val="18"/>
        </w:rPr>
        <w:t>Same</w:t>
      </w:r>
      <w:r>
        <w:rPr>
          <w:color w:val="333333"/>
          <w:spacing w:val="-5"/>
          <w:sz w:val="18"/>
        </w:rPr>
        <w:t> </w:t>
      </w:r>
      <w:r>
        <w:rPr>
          <w:color w:val="333333"/>
          <w:sz w:val="18"/>
        </w:rPr>
        <w:t>office,</w:t>
      </w:r>
      <w:r>
        <w:rPr>
          <w:color w:val="333333"/>
          <w:spacing w:val="-4"/>
          <w:sz w:val="18"/>
        </w:rPr>
        <w:t> </w:t>
      </w:r>
      <w:r>
        <w:rPr>
          <w:color w:val="333333"/>
          <w:sz w:val="18"/>
        </w:rPr>
        <w:t>different</w:t>
      </w:r>
      <w:r>
        <w:rPr>
          <w:color w:val="333333"/>
          <w:spacing w:val="-4"/>
          <w:sz w:val="18"/>
        </w:rPr>
        <w:t> </w:t>
      </w:r>
      <w:r>
        <w:rPr>
          <w:color w:val="333333"/>
          <w:sz w:val="18"/>
        </w:rPr>
        <w:t>aspirations.</w:t>
      </w:r>
      <w:r>
        <w:rPr>
          <w:color w:val="333333"/>
          <w:spacing w:val="-5"/>
          <w:sz w:val="18"/>
        </w:rPr>
        <w:t> </w:t>
      </w:r>
      <w:r>
        <w:rPr>
          <w:i/>
          <w:color w:val="333333"/>
          <w:sz w:val="18"/>
        </w:rPr>
        <w:t>Monitor</w:t>
      </w:r>
      <w:r>
        <w:rPr>
          <w:i/>
          <w:color w:val="333333"/>
          <w:spacing w:val="-5"/>
          <w:sz w:val="18"/>
        </w:rPr>
        <w:t> </w:t>
      </w:r>
      <w:r>
        <w:rPr>
          <w:i/>
          <w:color w:val="333333"/>
          <w:sz w:val="18"/>
        </w:rPr>
        <w:t>on</w:t>
      </w:r>
      <w:r>
        <w:rPr>
          <w:i/>
          <w:color w:val="333333"/>
          <w:spacing w:val="-5"/>
          <w:sz w:val="18"/>
        </w:rPr>
        <w:t> </w:t>
      </w:r>
      <w:r>
        <w:rPr>
          <w:i/>
          <w:color w:val="333333"/>
          <w:sz w:val="18"/>
        </w:rPr>
        <w:t>Psychology,</w:t>
      </w:r>
      <w:r>
        <w:rPr>
          <w:i/>
          <w:color w:val="333333"/>
          <w:spacing w:val="-6"/>
          <w:sz w:val="18"/>
        </w:rPr>
        <w:t> </w:t>
      </w:r>
      <w:r>
        <w:rPr>
          <w:i/>
          <w:color w:val="333333"/>
          <w:sz w:val="18"/>
        </w:rPr>
        <w:t>32</w:t>
      </w:r>
      <w:r>
        <w:rPr>
          <w:color w:val="333333"/>
          <w:sz w:val="18"/>
        </w:rPr>
        <w:t>(11).</w:t>
      </w:r>
    </w:p>
    <w:p>
      <w:pPr>
        <w:pStyle w:val="ListParagraph"/>
        <w:numPr>
          <w:ilvl w:val="0"/>
          <w:numId w:val="3"/>
        </w:numPr>
        <w:tabs>
          <w:tab w:pos="2685" w:val="left" w:leader="none"/>
        </w:tabs>
        <w:spacing w:line="328" w:lineRule="auto" w:before="72" w:after="0"/>
        <w:ind w:left="2684" w:right="2320" w:hanging="360"/>
        <w:jc w:val="both"/>
        <w:rPr>
          <w:rFonts w:ascii="Arial"/>
          <w:color w:val="333333"/>
          <w:sz w:val="18"/>
        </w:rPr>
      </w:pPr>
      <w:r>
        <w:rPr>
          <w:color w:val="333333"/>
          <w:sz w:val="18"/>
        </w:rPr>
        <w:t>Seligman,</w:t>
      </w:r>
      <w:r>
        <w:rPr>
          <w:color w:val="333333"/>
          <w:spacing w:val="-7"/>
          <w:sz w:val="18"/>
        </w:rPr>
        <w:t> </w:t>
      </w:r>
      <w:r>
        <w:rPr>
          <w:color w:val="333333"/>
          <w:sz w:val="18"/>
        </w:rPr>
        <w:t>M.</w:t>
      </w:r>
      <w:r>
        <w:rPr>
          <w:color w:val="333333"/>
          <w:spacing w:val="-6"/>
          <w:sz w:val="18"/>
        </w:rPr>
        <w:t> </w:t>
      </w:r>
      <w:r>
        <w:rPr>
          <w:color w:val="333333"/>
          <w:sz w:val="18"/>
        </w:rPr>
        <w:t>E.</w:t>
      </w:r>
      <w:r>
        <w:rPr>
          <w:color w:val="333333"/>
          <w:spacing w:val="-7"/>
          <w:sz w:val="18"/>
        </w:rPr>
        <w:t> </w:t>
      </w:r>
      <w:r>
        <w:rPr>
          <w:color w:val="333333"/>
          <w:spacing w:val="-9"/>
          <w:sz w:val="18"/>
        </w:rPr>
        <w:t>P.</w:t>
      </w:r>
      <w:r>
        <w:rPr>
          <w:color w:val="333333"/>
          <w:spacing w:val="-6"/>
          <w:sz w:val="18"/>
        </w:rPr>
        <w:t> </w:t>
      </w:r>
      <w:r>
        <w:rPr>
          <w:color w:val="333333"/>
          <w:sz w:val="18"/>
        </w:rPr>
        <w:t>(2002).</w:t>
      </w:r>
      <w:r>
        <w:rPr>
          <w:color w:val="333333"/>
          <w:spacing w:val="-7"/>
          <w:sz w:val="18"/>
        </w:rPr>
        <w:t> </w:t>
      </w:r>
      <w:r>
        <w:rPr>
          <w:color w:val="333333"/>
          <w:sz w:val="18"/>
        </w:rPr>
        <w:t>Positive</w:t>
      </w:r>
      <w:r>
        <w:rPr>
          <w:color w:val="333333"/>
          <w:spacing w:val="-6"/>
          <w:sz w:val="18"/>
        </w:rPr>
        <w:t> </w:t>
      </w:r>
      <w:r>
        <w:rPr>
          <w:color w:val="333333"/>
          <w:spacing w:val="-3"/>
          <w:sz w:val="18"/>
        </w:rPr>
        <w:t>psychology,</w:t>
      </w:r>
      <w:r>
        <w:rPr>
          <w:color w:val="333333"/>
          <w:spacing w:val="-6"/>
          <w:sz w:val="18"/>
        </w:rPr>
        <w:t> </w:t>
      </w:r>
      <w:r>
        <w:rPr>
          <w:color w:val="333333"/>
          <w:sz w:val="18"/>
        </w:rPr>
        <w:t>positive</w:t>
      </w:r>
      <w:r>
        <w:rPr>
          <w:color w:val="333333"/>
          <w:spacing w:val="-7"/>
          <w:sz w:val="18"/>
        </w:rPr>
        <w:t> </w:t>
      </w:r>
      <w:r>
        <w:rPr>
          <w:color w:val="333333"/>
          <w:sz w:val="18"/>
        </w:rPr>
        <w:t>prevention</w:t>
      </w:r>
      <w:r>
        <w:rPr>
          <w:color w:val="333333"/>
          <w:spacing w:val="-6"/>
          <w:sz w:val="18"/>
        </w:rPr>
        <w:t> </w:t>
      </w:r>
      <w:r>
        <w:rPr>
          <w:color w:val="333333"/>
          <w:sz w:val="18"/>
        </w:rPr>
        <w:t>and</w:t>
      </w:r>
      <w:r>
        <w:rPr>
          <w:color w:val="333333"/>
          <w:spacing w:val="-7"/>
          <w:sz w:val="18"/>
        </w:rPr>
        <w:t> </w:t>
      </w:r>
      <w:r>
        <w:rPr>
          <w:color w:val="333333"/>
          <w:sz w:val="18"/>
        </w:rPr>
        <w:t>positive</w:t>
      </w:r>
      <w:r>
        <w:rPr>
          <w:color w:val="333333"/>
          <w:spacing w:val="-6"/>
          <w:sz w:val="18"/>
        </w:rPr>
        <w:t> </w:t>
      </w:r>
      <w:r>
        <w:rPr>
          <w:color w:val="333333"/>
          <w:spacing w:val="-3"/>
          <w:sz w:val="18"/>
        </w:rPr>
        <w:t>therapy. </w:t>
      </w:r>
      <w:r>
        <w:rPr>
          <w:color w:val="333333"/>
          <w:sz w:val="18"/>
        </w:rPr>
        <w:t>In</w:t>
      </w:r>
      <w:r>
        <w:rPr>
          <w:color w:val="333333"/>
          <w:spacing w:val="-30"/>
          <w:sz w:val="18"/>
        </w:rPr>
        <w:t> </w:t>
      </w:r>
      <w:r>
        <w:rPr>
          <w:color w:val="333333"/>
          <w:sz w:val="18"/>
        </w:rPr>
        <w:t>C.</w:t>
      </w:r>
      <w:r>
        <w:rPr>
          <w:color w:val="333333"/>
          <w:spacing w:val="-29"/>
          <w:sz w:val="18"/>
        </w:rPr>
        <w:t> </w:t>
      </w:r>
      <w:r>
        <w:rPr>
          <w:color w:val="333333"/>
          <w:sz w:val="18"/>
        </w:rPr>
        <w:t>R.</w:t>
      </w:r>
      <w:r>
        <w:rPr>
          <w:color w:val="333333"/>
          <w:spacing w:val="-29"/>
          <w:sz w:val="18"/>
        </w:rPr>
        <w:t> </w:t>
      </w:r>
      <w:r>
        <w:rPr>
          <w:color w:val="333333"/>
          <w:sz w:val="18"/>
        </w:rPr>
        <w:t>Snyder</w:t>
      </w:r>
      <w:r>
        <w:rPr>
          <w:color w:val="333333"/>
          <w:spacing w:val="-32"/>
          <w:sz w:val="18"/>
        </w:rPr>
        <w:t> </w:t>
      </w:r>
      <w:r>
        <w:rPr>
          <w:color w:val="333333"/>
          <w:sz w:val="18"/>
        </w:rPr>
        <w:t>&amp;</w:t>
      </w:r>
      <w:r>
        <w:rPr>
          <w:color w:val="333333"/>
          <w:spacing w:val="-29"/>
          <w:sz w:val="18"/>
        </w:rPr>
        <w:t> </w:t>
      </w:r>
      <w:r>
        <w:rPr>
          <w:color w:val="333333"/>
          <w:sz w:val="18"/>
        </w:rPr>
        <w:t>S.</w:t>
      </w:r>
      <w:r>
        <w:rPr>
          <w:color w:val="333333"/>
          <w:spacing w:val="-29"/>
          <w:sz w:val="18"/>
        </w:rPr>
        <w:t> </w:t>
      </w:r>
      <w:r>
        <w:rPr>
          <w:color w:val="333333"/>
          <w:sz w:val="18"/>
        </w:rPr>
        <w:t>J.</w:t>
      </w:r>
      <w:r>
        <w:rPr>
          <w:color w:val="333333"/>
          <w:spacing w:val="-29"/>
          <w:sz w:val="18"/>
        </w:rPr>
        <w:t> </w:t>
      </w:r>
      <w:r>
        <w:rPr>
          <w:color w:val="333333"/>
          <w:sz w:val="18"/>
        </w:rPr>
        <w:t>Lopez</w:t>
      </w:r>
      <w:r>
        <w:rPr>
          <w:color w:val="333333"/>
          <w:spacing w:val="-30"/>
          <w:sz w:val="18"/>
        </w:rPr>
        <w:t> </w:t>
      </w:r>
      <w:r>
        <w:rPr>
          <w:color w:val="333333"/>
          <w:sz w:val="18"/>
        </w:rPr>
        <w:t>(Eds.),</w:t>
      </w:r>
      <w:r>
        <w:rPr>
          <w:color w:val="333333"/>
          <w:spacing w:val="-29"/>
          <w:sz w:val="18"/>
        </w:rPr>
        <w:t> </w:t>
      </w:r>
      <w:r>
        <w:rPr>
          <w:i/>
          <w:color w:val="333333"/>
          <w:sz w:val="18"/>
        </w:rPr>
        <w:t>Handbook</w:t>
      </w:r>
      <w:r>
        <w:rPr>
          <w:i/>
          <w:color w:val="333333"/>
          <w:spacing w:val="-29"/>
          <w:sz w:val="18"/>
        </w:rPr>
        <w:t> </w:t>
      </w:r>
      <w:r>
        <w:rPr>
          <w:i/>
          <w:color w:val="333333"/>
          <w:sz w:val="18"/>
        </w:rPr>
        <w:t>of</w:t>
      </w:r>
      <w:r>
        <w:rPr>
          <w:i/>
          <w:color w:val="333333"/>
          <w:spacing w:val="-30"/>
          <w:sz w:val="18"/>
        </w:rPr>
        <w:t> </w:t>
      </w:r>
      <w:r>
        <w:rPr>
          <w:i/>
          <w:color w:val="333333"/>
          <w:sz w:val="18"/>
        </w:rPr>
        <w:t>positive</w:t>
      </w:r>
      <w:r>
        <w:rPr>
          <w:i/>
          <w:color w:val="333333"/>
          <w:spacing w:val="-29"/>
          <w:sz w:val="18"/>
        </w:rPr>
        <w:t> </w:t>
      </w:r>
      <w:r>
        <w:rPr>
          <w:i/>
          <w:color w:val="333333"/>
          <w:sz w:val="18"/>
        </w:rPr>
        <w:t>psychology</w:t>
      </w:r>
      <w:r>
        <w:rPr>
          <w:i/>
          <w:color w:val="333333"/>
          <w:spacing w:val="-29"/>
          <w:sz w:val="18"/>
        </w:rPr>
        <w:t> </w:t>
      </w:r>
      <w:r>
        <w:rPr>
          <w:color w:val="333333"/>
          <w:sz w:val="18"/>
        </w:rPr>
        <w:t>(pp.</w:t>
      </w:r>
      <w:r>
        <w:rPr>
          <w:color w:val="333333"/>
          <w:spacing w:val="-29"/>
          <w:sz w:val="18"/>
        </w:rPr>
        <w:t> </w:t>
      </w:r>
      <w:r>
        <w:rPr>
          <w:color w:val="333333"/>
          <w:sz w:val="18"/>
        </w:rPr>
        <w:t>3-9).</w:t>
      </w:r>
      <w:r>
        <w:rPr>
          <w:color w:val="333333"/>
          <w:spacing w:val="-29"/>
          <w:sz w:val="18"/>
        </w:rPr>
        <w:t> </w:t>
      </w:r>
      <w:r>
        <w:rPr>
          <w:color w:val="333333"/>
          <w:sz w:val="18"/>
        </w:rPr>
        <w:t>Oxford,</w:t>
      </w:r>
      <w:r>
        <w:rPr>
          <w:color w:val="333333"/>
          <w:spacing w:val="-29"/>
          <w:sz w:val="18"/>
        </w:rPr>
        <w:t> </w:t>
      </w:r>
      <w:r>
        <w:rPr>
          <w:color w:val="333333"/>
          <w:sz w:val="18"/>
        </w:rPr>
        <w:t>UK: Oxford University</w:t>
      </w:r>
      <w:r>
        <w:rPr>
          <w:color w:val="333333"/>
          <w:spacing w:val="-8"/>
          <w:sz w:val="18"/>
        </w:rPr>
        <w:t> </w:t>
      </w:r>
      <w:r>
        <w:rPr>
          <w:color w:val="333333"/>
          <w:sz w:val="18"/>
        </w:rPr>
        <w:t>Press.</w:t>
      </w:r>
    </w:p>
    <w:p>
      <w:pPr>
        <w:pStyle w:val="ListParagraph"/>
        <w:numPr>
          <w:ilvl w:val="0"/>
          <w:numId w:val="3"/>
        </w:numPr>
        <w:tabs>
          <w:tab w:pos="2685" w:val="left" w:leader="none"/>
        </w:tabs>
        <w:spacing w:line="326" w:lineRule="auto" w:before="0" w:after="0"/>
        <w:ind w:left="2684" w:right="2320" w:hanging="360"/>
        <w:jc w:val="both"/>
        <w:rPr>
          <w:rFonts w:ascii="Arial"/>
          <w:color w:val="333333"/>
          <w:sz w:val="18"/>
        </w:rPr>
      </w:pPr>
      <w:r>
        <w:rPr>
          <w:color w:val="333333"/>
          <w:sz w:val="18"/>
        </w:rPr>
        <w:t>Seligman, M. E., Rashid, </w:t>
      </w:r>
      <w:r>
        <w:rPr>
          <w:color w:val="333333"/>
          <w:spacing w:val="-5"/>
          <w:sz w:val="18"/>
        </w:rPr>
        <w:t>T., </w:t>
      </w:r>
      <w:r>
        <w:rPr>
          <w:color w:val="333333"/>
          <w:sz w:val="18"/>
        </w:rPr>
        <w:t>&amp; Parks, A. C. (2006). Positive </w:t>
      </w:r>
      <w:r>
        <w:rPr>
          <w:color w:val="333333"/>
          <w:spacing w:val="-3"/>
          <w:sz w:val="18"/>
        </w:rPr>
        <w:t>psychotherapy. </w:t>
      </w:r>
      <w:r>
        <w:rPr>
          <w:i/>
          <w:color w:val="333333"/>
          <w:sz w:val="18"/>
        </w:rPr>
        <w:t>American </w:t>
      </w:r>
      <w:r>
        <w:rPr>
          <w:i/>
          <w:color w:val="333333"/>
          <w:sz w:val="18"/>
        </w:rPr>
        <w:t>psychologist, 61(8),</w:t>
      </w:r>
      <w:r>
        <w:rPr>
          <w:i/>
          <w:color w:val="333333"/>
          <w:spacing w:val="-2"/>
          <w:sz w:val="18"/>
        </w:rPr>
        <w:t> </w:t>
      </w:r>
      <w:r>
        <w:rPr>
          <w:color w:val="333333"/>
          <w:spacing w:val="-3"/>
          <w:sz w:val="18"/>
        </w:rPr>
        <w:t>774-788.</w:t>
      </w:r>
    </w:p>
    <w:p>
      <w:pPr>
        <w:pStyle w:val="ListParagraph"/>
        <w:numPr>
          <w:ilvl w:val="0"/>
          <w:numId w:val="3"/>
        </w:numPr>
        <w:tabs>
          <w:tab w:pos="2684" w:val="left" w:leader="none"/>
          <w:tab w:pos="2685" w:val="left" w:leader="none"/>
        </w:tabs>
        <w:spacing w:line="207" w:lineRule="exact" w:before="0" w:after="0"/>
        <w:ind w:left="2684" w:right="0" w:hanging="360"/>
        <w:jc w:val="left"/>
        <w:rPr>
          <w:rFonts w:ascii="Arial"/>
          <w:color w:val="333333"/>
          <w:sz w:val="18"/>
        </w:rPr>
      </w:pPr>
      <w:r>
        <w:rPr>
          <w:color w:val="333333"/>
          <w:spacing w:val="-3"/>
          <w:sz w:val="18"/>
        </w:rPr>
        <w:t>Shazer,</w:t>
      </w:r>
      <w:r>
        <w:rPr>
          <w:color w:val="333333"/>
          <w:spacing w:val="-5"/>
          <w:sz w:val="18"/>
        </w:rPr>
        <w:t> </w:t>
      </w:r>
      <w:r>
        <w:rPr>
          <w:color w:val="333333"/>
          <w:sz w:val="18"/>
        </w:rPr>
        <w:t>S.,</w:t>
      </w:r>
      <w:r>
        <w:rPr>
          <w:color w:val="333333"/>
          <w:spacing w:val="-4"/>
          <w:sz w:val="18"/>
        </w:rPr>
        <w:t> </w:t>
      </w:r>
      <w:r>
        <w:rPr>
          <w:color w:val="333333"/>
          <w:sz w:val="18"/>
        </w:rPr>
        <w:t>Berg,</w:t>
      </w:r>
      <w:r>
        <w:rPr>
          <w:color w:val="333333"/>
          <w:spacing w:val="-5"/>
          <w:sz w:val="18"/>
        </w:rPr>
        <w:t> </w:t>
      </w:r>
      <w:r>
        <w:rPr>
          <w:color w:val="333333"/>
          <w:sz w:val="18"/>
        </w:rPr>
        <w:t>I.</w:t>
      </w:r>
      <w:r>
        <w:rPr>
          <w:color w:val="333333"/>
          <w:spacing w:val="-4"/>
          <w:sz w:val="18"/>
        </w:rPr>
        <w:t> </w:t>
      </w:r>
      <w:r>
        <w:rPr>
          <w:color w:val="333333"/>
          <w:sz w:val="18"/>
        </w:rPr>
        <w:t>K.,</w:t>
      </w:r>
      <w:r>
        <w:rPr>
          <w:color w:val="333333"/>
          <w:spacing w:val="-4"/>
          <w:sz w:val="18"/>
        </w:rPr>
        <w:t> </w:t>
      </w:r>
      <w:r>
        <w:rPr>
          <w:color w:val="333333"/>
          <w:sz w:val="18"/>
        </w:rPr>
        <w:t>Lipchik,</w:t>
      </w:r>
      <w:r>
        <w:rPr>
          <w:color w:val="333333"/>
          <w:spacing w:val="-5"/>
          <w:sz w:val="18"/>
        </w:rPr>
        <w:t> </w:t>
      </w:r>
      <w:r>
        <w:rPr>
          <w:color w:val="333333"/>
          <w:sz w:val="18"/>
        </w:rPr>
        <w:t>E.</w:t>
      </w:r>
      <w:r>
        <w:rPr>
          <w:color w:val="333333"/>
          <w:spacing w:val="-13"/>
          <w:sz w:val="18"/>
        </w:rPr>
        <w:t> </w:t>
      </w:r>
      <w:r>
        <w:rPr>
          <w:color w:val="333333"/>
          <w:spacing w:val="-7"/>
          <w:sz w:val="18"/>
        </w:rPr>
        <w:t>V.</w:t>
      </w:r>
      <w:r>
        <w:rPr>
          <w:color w:val="333333"/>
          <w:spacing w:val="-4"/>
          <w:sz w:val="18"/>
        </w:rPr>
        <w:t> </w:t>
      </w:r>
      <w:r>
        <w:rPr>
          <w:color w:val="333333"/>
          <w:sz w:val="18"/>
        </w:rPr>
        <w:t>E.,</w:t>
      </w:r>
      <w:r>
        <w:rPr>
          <w:color w:val="333333"/>
          <w:spacing w:val="-5"/>
          <w:sz w:val="18"/>
        </w:rPr>
        <w:t> </w:t>
      </w:r>
      <w:r>
        <w:rPr>
          <w:color w:val="333333"/>
          <w:spacing w:val="-3"/>
          <w:sz w:val="18"/>
        </w:rPr>
        <w:t>Nunnally,</w:t>
      </w:r>
      <w:r>
        <w:rPr>
          <w:color w:val="333333"/>
          <w:spacing w:val="-4"/>
          <w:sz w:val="18"/>
        </w:rPr>
        <w:t> </w:t>
      </w:r>
      <w:r>
        <w:rPr>
          <w:color w:val="333333"/>
          <w:sz w:val="18"/>
        </w:rPr>
        <w:t>E.,</w:t>
      </w:r>
      <w:r>
        <w:rPr>
          <w:color w:val="333333"/>
          <w:spacing w:val="-4"/>
          <w:sz w:val="18"/>
        </w:rPr>
        <w:t> </w:t>
      </w:r>
      <w:r>
        <w:rPr>
          <w:color w:val="333333"/>
          <w:sz w:val="18"/>
        </w:rPr>
        <w:t>Molnar,</w:t>
      </w:r>
      <w:r>
        <w:rPr>
          <w:color w:val="333333"/>
          <w:spacing w:val="-12"/>
          <w:sz w:val="18"/>
        </w:rPr>
        <w:t> </w:t>
      </w:r>
      <w:r>
        <w:rPr>
          <w:color w:val="333333"/>
          <w:sz w:val="18"/>
        </w:rPr>
        <w:t>A.,</w:t>
      </w:r>
      <w:r>
        <w:rPr>
          <w:color w:val="333333"/>
          <w:spacing w:val="-5"/>
          <w:sz w:val="18"/>
        </w:rPr>
        <w:t> </w:t>
      </w:r>
      <w:r>
        <w:rPr>
          <w:color w:val="333333"/>
          <w:sz w:val="18"/>
        </w:rPr>
        <w:t>Gingerich,</w:t>
      </w:r>
      <w:r>
        <w:rPr>
          <w:color w:val="333333"/>
          <w:spacing w:val="-10"/>
          <w:sz w:val="18"/>
        </w:rPr>
        <w:t> </w:t>
      </w:r>
      <w:r>
        <w:rPr>
          <w:color w:val="333333"/>
          <w:spacing w:val="-3"/>
          <w:sz w:val="18"/>
        </w:rPr>
        <w:t>W.,</w:t>
      </w:r>
      <w:r>
        <w:rPr>
          <w:color w:val="333333"/>
          <w:spacing w:val="-4"/>
          <w:sz w:val="18"/>
        </w:rPr>
        <w:t> </w:t>
      </w:r>
      <w:r>
        <w:rPr>
          <w:color w:val="333333"/>
          <w:sz w:val="18"/>
        </w:rPr>
        <w:t>&amp;</w:t>
      </w:r>
      <w:r>
        <w:rPr>
          <w:color w:val="333333"/>
          <w:spacing w:val="-10"/>
          <w:sz w:val="18"/>
        </w:rPr>
        <w:t> </w:t>
      </w:r>
      <w:r>
        <w:rPr>
          <w:color w:val="333333"/>
          <w:spacing w:val="-4"/>
          <w:sz w:val="18"/>
        </w:rPr>
        <w:t>Weiner-</w:t>
      </w:r>
    </w:p>
    <w:p>
      <w:pPr>
        <w:spacing w:after="0" w:line="207" w:lineRule="exact"/>
        <w:jc w:val="left"/>
        <w:rPr>
          <w:rFonts w:asci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spacing w:line="328" w:lineRule="auto" w:before="107"/>
        <w:ind w:left="2683" w:right="2321" w:firstLine="0"/>
        <w:jc w:val="left"/>
        <w:rPr>
          <w:sz w:val="18"/>
        </w:rPr>
      </w:pPr>
      <w:r>
        <w:rPr>
          <w:color w:val="333333"/>
          <w:sz w:val="18"/>
        </w:rPr>
        <w:t>Davis, M. (1986). Brief therapy: Focused solution development. </w:t>
      </w:r>
      <w:r>
        <w:rPr>
          <w:i/>
          <w:color w:val="333333"/>
          <w:sz w:val="18"/>
        </w:rPr>
        <w:t>Family process, 25(2)</w:t>
      </w:r>
      <w:r>
        <w:rPr>
          <w:color w:val="333333"/>
          <w:sz w:val="18"/>
        </w:rPr>
        <w:t>, 207-221.</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Sheldon, K. M., &amp; </w:t>
      </w:r>
      <w:r>
        <w:rPr>
          <w:color w:val="333333"/>
          <w:spacing w:val="-3"/>
          <w:sz w:val="18"/>
        </w:rPr>
        <w:t>Lyubomirsky, </w:t>
      </w:r>
      <w:r>
        <w:rPr>
          <w:color w:val="333333"/>
          <w:sz w:val="18"/>
        </w:rPr>
        <w:t>S. (2006). How to increase and sustain positive emotion: The effects of expressing gratitude and visualizing best possible selves. The </w:t>
      </w:r>
      <w:r>
        <w:rPr>
          <w:i/>
          <w:color w:val="333333"/>
          <w:sz w:val="18"/>
        </w:rPr>
        <w:t>Journal of Positive Psychology, 1,</w:t>
      </w:r>
      <w:r>
        <w:rPr>
          <w:i/>
          <w:color w:val="333333"/>
          <w:spacing w:val="-17"/>
          <w:sz w:val="18"/>
        </w:rPr>
        <w:t> </w:t>
      </w:r>
      <w:r>
        <w:rPr>
          <w:color w:val="333333"/>
          <w:sz w:val="18"/>
        </w:rPr>
        <w:t>73-82.</w:t>
      </w:r>
    </w:p>
    <w:p>
      <w:pPr>
        <w:pStyle w:val="ListParagraph"/>
        <w:numPr>
          <w:ilvl w:val="0"/>
          <w:numId w:val="3"/>
        </w:numPr>
        <w:tabs>
          <w:tab w:pos="2684" w:val="left" w:leader="none"/>
        </w:tabs>
        <w:spacing w:line="328" w:lineRule="auto" w:before="0" w:after="0"/>
        <w:ind w:left="2683" w:right="2321" w:hanging="360"/>
        <w:jc w:val="both"/>
        <w:rPr>
          <w:rFonts w:ascii="Arial" w:hAnsi="Arial"/>
          <w:color w:val="333333"/>
          <w:sz w:val="18"/>
        </w:rPr>
      </w:pPr>
      <w:r>
        <w:rPr>
          <w:color w:val="333333"/>
          <w:sz w:val="18"/>
        </w:rPr>
        <w:t>Simmons, B.L., &amp; Nelson, D.L. 2007. Eustress at work: Extending the holistic stress model. In D.L. Nelson &amp; C.L. Cooper (eds.), </w:t>
      </w:r>
      <w:r>
        <w:rPr>
          <w:i/>
          <w:color w:val="333333"/>
          <w:sz w:val="18"/>
        </w:rPr>
        <w:t>Positive organizational behavior</w:t>
      </w:r>
      <w:r>
        <w:rPr>
          <w:color w:val="333333"/>
          <w:sz w:val="18"/>
        </w:rPr>
        <w:t>. London: Sage, </w:t>
      </w:r>
      <w:r>
        <w:rPr>
          <w:color w:val="333333"/>
          <w:spacing w:val="-3"/>
          <w:sz w:val="18"/>
        </w:rPr>
        <w:t>pp.</w:t>
      </w:r>
      <w:r>
        <w:rPr>
          <w:color w:val="333333"/>
          <w:spacing w:val="1"/>
          <w:sz w:val="18"/>
        </w:rPr>
        <w:t> </w:t>
      </w:r>
      <w:r>
        <w:rPr>
          <w:color w:val="333333"/>
          <w:sz w:val="18"/>
        </w:rPr>
        <w:t>40–54.</w:t>
      </w:r>
    </w:p>
    <w:p>
      <w:pPr>
        <w:pStyle w:val="ListParagraph"/>
        <w:numPr>
          <w:ilvl w:val="0"/>
          <w:numId w:val="3"/>
        </w:numPr>
        <w:tabs>
          <w:tab w:pos="2684" w:val="left" w:leader="none"/>
        </w:tabs>
        <w:spacing w:line="328" w:lineRule="auto" w:before="0" w:after="0"/>
        <w:ind w:left="2683" w:right="2320" w:hanging="360"/>
        <w:jc w:val="both"/>
        <w:rPr>
          <w:rFonts w:ascii="Arial"/>
          <w:color w:val="333333"/>
          <w:sz w:val="18"/>
        </w:rPr>
      </w:pPr>
      <w:r>
        <w:rPr>
          <w:color w:val="333333"/>
          <w:sz w:val="18"/>
        </w:rPr>
        <w:t>Smeets, E., Neff, K., Alberts, H., &amp; Peters, M. (2014). Meeting suffering with kindness: Effects of a brief self-compassion intervention for female college students. </w:t>
      </w:r>
      <w:r>
        <w:rPr>
          <w:i/>
          <w:color w:val="333333"/>
          <w:sz w:val="18"/>
        </w:rPr>
        <w:t>Journal of </w:t>
      </w:r>
      <w:r>
        <w:rPr>
          <w:i/>
          <w:color w:val="333333"/>
          <w:sz w:val="18"/>
        </w:rPr>
        <w:t>Clinical Psychology, 70,</w:t>
      </w:r>
      <w:r>
        <w:rPr>
          <w:i/>
          <w:color w:val="333333"/>
          <w:spacing w:val="-6"/>
          <w:sz w:val="18"/>
        </w:rPr>
        <w:t> </w:t>
      </w:r>
      <w:r>
        <w:rPr>
          <w:color w:val="333333"/>
          <w:sz w:val="18"/>
        </w:rPr>
        <w:t>794-807.</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Smith, B. </w:t>
      </w:r>
      <w:r>
        <w:rPr>
          <w:color w:val="333333"/>
          <w:spacing w:val="-3"/>
          <w:sz w:val="18"/>
        </w:rPr>
        <w:t>W., </w:t>
      </w:r>
      <w:r>
        <w:rPr>
          <w:color w:val="333333"/>
          <w:sz w:val="18"/>
        </w:rPr>
        <w:t>Dalen, J., Wiggins, K., </w:t>
      </w:r>
      <w:r>
        <w:rPr>
          <w:color w:val="333333"/>
          <w:spacing w:val="-5"/>
          <w:sz w:val="18"/>
        </w:rPr>
        <w:t>Tooley, </w:t>
      </w:r>
      <w:r>
        <w:rPr>
          <w:color w:val="333333"/>
          <w:sz w:val="18"/>
        </w:rPr>
        <w:t>E., Christopher, </w:t>
      </w:r>
      <w:r>
        <w:rPr>
          <w:color w:val="333333"/>
          <w:spacing w:val="-6"/>
          <w:sz w:val="18"/>
        </w:rPr>
        <w:t>P., </w:t>
      </w:r>
      <w:r>
        <w:rPr>
          <w:color w:val="333333"/>
          <w:sz w:val="18"/>
        </w:rPr>
        <w:t>&amp; Bernard, J. (2008). The</w:t>
      </w:r>
      <w:r>
        <w:rPr>
          <w:color w:val="333333"/>
          <w:spacing w:val="-2"/>
          <w:sz w:val="18"/>
        </w:rPr>
        <w:t> </w:t>
      </w:r>
      <w:r>
        <w:rPr>
          <w:color w:val="333333"/>
          <w:sz w:val="18"/>
        </w:rPr>
        <w:t>brief</w:t>
      </w:r>
      <w:r>
        <w:rPr>
          <w:color w:val="333333"/>
          <w:spacing w:val="-5"/>
          <w:sz w:val="18"/>
        </w:rPr>
        <w:t> </w:t>
      </w:r>
      <w:r>
        <w:rPr>
          <w:color w:val="333333"/>
          <w:sz w:val="18"/>
        </w:rPr>
        <w:t>resilience</w:t>
      </w:r>
      <w:r>
        <w:rPr>
          <w:color w:val="333333"/>
          <w:spacing w:val="-2"/>
          <w:sz w:val="18"/>
        </w:rPr>
        <w:t> </w:t>
      </w:r>
      <w:r>
        <w:rPr>
          <w:color w:val="333333"/>
          <w:sz w:val="18"/>
        </w:rPr>
        <w:t>scale:</w:t>
      </w:r>
      <w:r>
        <w:rPr>
          <w:color w:val="333333"/>
          <w:spacing w:val="-1"/>
          <w:sz w:val="18"/>
        </w:rPr>
        <w:t> </w:t>
      </w:r>
      <w:r>
        <w:rPr>
          <w:color w:val="333333"/>
          <w:sz w:val="18"/>
        </w:rPr>
        <w:t>assessing</w:t>
      </w:r>
      <w:r>
        <w:rPr>
          <w:color w:val="333333"/>
          <w:spacing w:val="-2"/>
          <w:sz w:val="18"/>
        </w:rPr>
        <w:t> </w:t>
      </w:r>
      <w:r>
        <w:rPr>
          <w:color w:val="333333"/>
          <w:sz w:val="18"/>
        </w:rPr>
        <w:t>the</w:t>
      </w:r>
      <w:r>
        <w:rPr>
          <w:color w:val="333333"/>
          <w:spacing w:val="-2"/>
          <w:sz w:val="18"/>
        </w:rPr>
        <w:t> </w:t>
      </w:r>
      <w:r>
        <w:rPr>
          <w:color w:val="333333"/>
          <w:sz w:val="18"/>
        </w:rPr>
        <w:t>ability</w:t>
      </w:r>
      <w:r>
        <w:rPr>
          <w:color w:val="333333"/>
          <w:spacing w:val="-9"/>
          <w:sz w:val="18"/>
        </w:rPr>
        <w:t> </w:t>
      </w:r>
      <w:r>
        <w:rPr>
          <w:color w:val="333333"/>
          <w:sz w:val="18"/>
        </w:rPr>
        <w:t>to</w:t>
      </w:r>
      <w:r>
        <w:rPr>
          <w:color w:val="333333"/>
          <w:spacing w:val="-1"/>
          <w:sz w:val="18"/>
        </w:rPr>
        <w:t> </w:t>
      </w:r>
      <w:r>
        <w:rPr>
          <w:color w:val="333333"/>
          <w:sz w:val="18"/>
        </w:rPr>
        <w:t>bounce</w:t>
      </w:r>
      <w:r>
        <w:rPr>
          <w:color w:val="333333"/>
          <w:spacing w:val="-2"/>
          <w:sz w:val="18"/>
        </w:rPr>
        <w:t> </w:t>
      </w:r>
      <w:r>
        <w:rPr>
          <w:color w:val="333333"/>
          <w:sz w:val="18"/>
        </w:rPr>
        <w:t>back.</w:t>
      </w:r>
      <w:r>
        <w:rPr>
          <w:color w:val="333333"/>
          <w:spacing w:val="-3"/>
          <w:sz w:val="18"/>
        </w:rPr>
        <w:t> </w:t>
      </w:r>
      <w:r>
        <w:rPr>
          <w:i/>
          <w:color w:val="333333"/>
          <w:sz w:val="18"/>
        </w:rPr>
        <w:t>International</w:t>
      </w:r>
      <w:r>
        <w:rPr>
          <w:i/>
          <w:color w:val="333333"/>
          <w:spacing w:val="-3"/>
          <w:sz w:val="18"/>
        </w:rPr>
        <w:t> </w:t>
      </w:r>
      <w:r>
        <w:rPr>
          <w:i/>
          <w:color w:val="333333"/>
          <w:sz w:val="18"/>
        </w:rPr>
        <w:t>Journal</w:t>
      </w:r>
      <w:r>
        <w:rPr>
          <w:i/>
          <w:color w:val="333333"/>
          <w:spacing w:val="-4"/>
          <w:sz w:val="18"/>
        </w:rPr>
        <w:t> </w:t>
      </w:r>
      <w:r>
        <w:rPr>
          <w:i/>
          <w:color w:val="333333"/>
          <w:sz w:val="18"/>
        </w:rPr>
        <w:t>of </w:t>
      </w:r>
      <w:r>
        <w:rPr>
          <w:i/>
          <w:color w:val="333333"/>
          <w:sz w:val="18"/>
        </w:rPr>
        <w:t>Behavioral Medicine, 15(3),</w:t>
      </w:r>
      <w:r>
        <w:rPr>
          <w:i/>
          <w:color w:val="333333"/>
          <w:spacing w:val="-7"/>
          <w:sz w:val="18"/>
        </w:rPr>
        <w:t> </w:t>
      </w:r>
      <w:r>
        <w:rPr>
          <w:color w:val="333333"/>
          <w:sz w:val="18"/>
        </w:rPr>
        <w:t>194-200.</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Smith,</w:t>
      </w:r>
      <w:r>
        <w:rPr>
          <w:color w:val="333333"/>
          <w:spacing w:val="-13"/>
          <w:sz w:val="18"/>
        </w:rPr>
        <w:t> </w:t>
      </w:r>
      <w:r>
        <w:rPr>
          <w:color w:val="333333"/>
          <w:sz w:val="18"/>
        </w:rPr>
        <w:t>E.</w:t>
      </w:r>
      <w:r>
        <w:rPr>
          <w:color w:val="333333"/>
          <w:spacing w:val="-12"/>
          <w:sz w:val="18"/>
        </w:rPr>
        <w:t> </w:t>
      </w:r>
      <w:r>
        <w:rPr>
          <w:color w:val="333333"/>
          <w:sz w:val="18"/>
        </w:rPr>
        <w:t>J.</w:t>
      </w:r>
      <w:r>
        <w:rPr>
          <w:color w:val="333333"/>
          <w:spacing w:val="-12"/>
          <w:sz w:val="18"/>
        </w:rPr>
        <w:t> </w:t>
      </w:r>
      <w:r>
        <w:rPr>
          <w:color w:val="333333"/>
          <w:sz w:val="18"/>
        </w:rPr>
        <w:t>(2006).</w:t>
      </w:r>
      <w:r>
        <w:rPr>
          <w:color w:val="333333"/>
          <w:spacing w:val="-18"/>
          <w:sz w:val="18"/>
        </w:rPr>
        <w:t> </w:t>
      </w:r>
      <w:r>
        <w:rPr>
          <w:color w:val="333333"/>
          <w:sz w:val="18"/>
        </w:rPr>
        <w:t>The</w:t>
      </w:r>
      <w:r>
        <w:rPr>
          <w:color w:val="333333"/>
          <w:spacing w:val="-12"/>
          <w:sz w:val="18"/>
        </w:rPr>
        <w:t> </w:t>
      </w:r>
      <w:r>
        <w:rPr>
          <w:color w:val="333333"/>
          <w:sz w:val="18"/>
        </w:rPr>
        <w:t>strength-based</w:t>
      </w:r>
      <w:r>
        <w:rPr>
          <w:color w:val="333333"/>
          <w:spacing w:val="-12"/>
          <w:sz w:val="18"/>
        </w:rPr>
        <w:t> </w:t>
      </w:r>
      <w:r>
        <w:rPr>
          <w:color w:val="333333"/>
          <w:sz w:val="18"/>
        </w:rPr>
        <w:t>counseling</w:t>
      </w:r>
      <w:r>
        <w:rPr>
          <w:color w:val="333333"/>
          <w:spacing w:val="-12"/>
          <w:sz w:val="18"/>
        </w:rPr>
        <w:t> </w:t>
      </w:r>
      <w:r>
        <w:rPr>
          <w:color w:val="333333"/>
          <w:sz w:val="18"/>
        </w:rPr>
        <w:t>model.</w:t>
      </w:r>
      <w:r>
        <w:rPr>
          <w:color w:val="333333"/>
          <w:spacing w:val="-13"/>
          <w:sz w:val="18"/>
        </w:rPr>
        <w:t> </w:t>
      </w:r>
      <w:r>
        <w:rPr>
          <w:i/>
          <w:color w:val="333333"/>
          <w:sz w:val="18"/>
        </w:rPr>
        <w:t>The</w:t>
      </w:r>
      <w:r>
        <w:rPr>
          <w:i/>
          <w:color w:val="333333"/>
          <w:spacing w:val="-13"/>
          <w:sz w:val="18"/>
        </w:rPr>
        <w:t> </w:t>
      </w:r>
      <w:r>
        <w:rPr>
          <w:i/>
          <w:color w:val="333333"/>
          <w:sz w:val="18"/>
        </w:rPr>
        <w:t>Counseling</w:t>
      </w:r>
      <w:r>
        <w:rPr>
          <w:i/>
          <w:color w:val="333333"/>
          <w:spacing w:val="-13"/>
          <w:sz w:val="18"/>
        </w:rPr>
        <w:t> </w:t>
      </w:r>
      <w:r>
        <w:rPr>
          <w:i/>
          <w:color w:val="333333"/>
          <w:sz w:val="18"/>
        </w:rPr>
        <w:t>Psychologist, </w:t>
      </w:r>
      <w:r>
        <w:rPr>
          <w:i/>
          <w:color w:val="333333"/>
          <w:sz w:val="18"/>
        </w:rPr>
        <w:t>34(1), </w:t>
      </w:r>
      <w:r>
        <w:rPr>
          <w:color w:val="333333"/>
          <w:sz w:val="18"/>
        </w:rPr>
        <w:t>13-79.</w:t>
      </w:r>
    </w:p>
    <w:p>
      <w:pPr>
        <w:pStyle w:val="ListParagraph"/>
        <w:numPr>
          <w:ilvl w:val="0"/>
          <w:numId w:val="3"/>
        </w:numPr>
        <w:tabs>
          <w:tab w:pos="2684" w:val="left" w:leader="none"/>
        </w:tabs>
        <w:spacing w:line="328" w:lineRule="auto" w:before="0" w:after="0"/>
        <w:ind w:left="2683" w:right="2320" w:hanging="360"/>
        <w:jc w:val="both"/>
        <w:rPr>
          <w:rFonts w:ascii="Arial"/>
          <w:color w:val="333333"/>
          <w:sz w:val="18"/>
        </w:rPr>
      </w:pPr>
      <w:r>
        <w:rPr>
          <w:color w:val="333333"/>
          <w:spacing w:val="-4"/>
          <w:sz w:val="18"/>
        </w:rPr>
        <w:t>Snyder,</w:t>
      </w:r>
      <w:r>
        <w:rPr>
          <w:color w:val="333333"/>
          <w:spacing w:val="-9"/>
          <w:sz w:val="18"/>
        </w:rPr>
        <w:t> </w:t>
      </w:r>
      <w:r>
        <w:rPr>
          <w:color w:val="333333"/>
          <w:sz w:val="18"/>
        </w:rPr>
        <w:t>C.</w:t>
      </w:r>
      <w:r>
        <w:rPr>
          <w:color w:val="333333"/>
          <w:spacing w:val="-8"/>
          <w:sz w:val="18"/>
        </w:rPr>
        <w:t> </w:t>
      </w:r>
      <w:r>
        <w:rPr>
          <w:color w:val="333333"/>
          <w:sz w:val="18"/>
        </w:rPr>
        <w:t>R.,</w:t>
      </w:r>
      <w:r>
        <w:rPr>
          <w:color w:val="333333"/>
          <w:spacing w:val="-9"/>
          <w:sz w:val="18"/>
        </w:rPr>
        <w:t> </w:t>
      </w:r>
      <w:r>
        <w:rPr>
          <w:color w:val="333333"/>
          <w:sz w:val="18"/>
        </w:rPr>
        <w:t>Harris,</w:t>
      </w:r>
      <w:r>
        <w:rPr>
          <w:color w:val="333333"/>
          <w:spacing w:val="-8"/>
          <w:sz w:val="18"/>
        </w:rPr>
        <w:t> </w:t>
      </w:r>
      <w:r>
        <w:rPr>
          <w:color w:val="333333"/>
          <w:sz w:val="18"/>
        </w:rPr>
        <w:t>C.,</w:t>
      </w:r>
      <w:r>
        <w:rPr>
          <w:color w:val="333333"/>
          <w:spacing w:val="-14"/>
          <w:sz w:val="18"/>
        </w:rPr>
        <w:t> </w:t>
      </w:r>
      <w:r>
        <w:rPr>
          <w:color w:val="333333"/>
          <w:sz w:val="18"/>
        </w:rPr>
        <w:t>Anderson,</w:t>
      </w:r>
      <w:r>
        <w:rPr>
          <w:color w:val="333333"/>
          <w:spacing w:val="-9"/>
          <w:sz w:val="18"/>
        </w:rPr>
        <w:t> </w:t>
      </w:r>
      <w:r>
        <w:rPr>
          <w:color w:val="333333"/>
          <w:sz w:val="18"/>
        </w:rPr>
        <w:t>J.</w:t>
      </w:r>
      <w:r>
        <w:rPr>
          <w:color w:val="333333"/>
          <w:spacing w:val="-8"/>
          <w:sz w:val="18"/>
        </w:rPr>
        <w:t> </w:t>
      </w:r>
      <w:r>
        <w:rPr>
          <w:color w:val="333333"/>
          <w:sz w:val="18"/>
        </w:rPr>
        <w:t>R.,</w:t>
      </w:r>
      <w:r>
        <w:rPr>
          <w:color w:val="333333"/>
          <w:spacing w:val="-8"/>
          <w:sz w:val="18"/>
        </w:rPr>
        <w:t> </w:t>
      </w:r>
      <w:r>
        <w:rPr>
          <w:color w:val="333333"/>
          <w:sz w:val="18"/>
        </w:rPr>
        <w:t>Holleran,</w:t>
      </w:r>
      <w:r>
        <w:rPr>
          <w:color w:val="333333"/>
          <w:spacing w:val="-9"/>
          <w:sz w:val="18"/>
        </w:rPr>
        <w:t> </w:t>
      </w:r>
      <w:r>
        <w:rPr>
          <w:color w:val="333333"/>
          <w:sz w:val="18"/>
        </w:rPr>
        <w:t>S.</w:t>
      </w:r>
      <w:r>
        <w:rPr>
          <w:color w:val="333333"/>
          <w:spacing w:val="-14"/>
          <w:sz w:val="18"/>
        </w:rPr>
        <w:t> </w:t>
      </w:r>
      <w:r>
        <w:rPr>
          <w:color w:val="333333"/>
          <w:sz w:val="18"/>
        </w:rPr>
        <w:t>A.,</w:t>
      </w:r>
      <w:r>
        <w:rPr>
          <w:color w:val="333333"/>
          <w:spacing w:val="-8"/>
          <w:sz w:val="18"/>
        </w:rPr>
        <w:t> </w:t>
      </w:r>
      <w:r>
        <w:rPr>
          <w:color w:val="333333"/>
          <w:sz w:val="18"/>
        </w:rPr>
        <w:t>Irving,</w:t>
      </w:r>
      <w:r>
        <w:rPr>
          <w:color w:val="333333"/>
          <w:spacing w:val="-9"/>
          <w:sz w:val="18"/>
        </w:rPr>
        <w:t> </w:t>
      </w:r>
      <w:r>
        <w:rPr>
          <w:color w:val="333333"/>
          <w:sz w:val="18"/>
        </w:rPr>
        <w:t>L.</w:t>
      </w:r>
      <w:r>
        <w:rPr>
          <w:color w:val="333333"/>
          <w:spacing w:val="-8"/>
          <w:sz w:val="18"/>
        </w:rPr>
        <w:t> </w:t>
      </w:r>
      <w:r>
        <w:rPr>
          <w:color w:val="333333"/>
          <w:sz w:val="18"/>
        </w:rPr>
        <w:t>M.,</w:t>
      </w:r>
      <w:r>
        <w:rPr>
          <w:color w:val="333333"/>
          <w:spacing w:val="-8"/>
          <w:sz w:val="18"/>
        </w:rPr>
        <w:t> </w:t>
      </w:r>
      <w:r>
        <w:rPr>
          <w:color w:val="333333"/>
          <w:sz w:val="18"/>
        </w:rPr>
        <w:t>Sigmon,</w:t>
      </w:r>
      <w:r>
        <w:rPr>
          <w:color w:val="333333"/>
          <w:spacing w:val="-9"/>
          <w:sz w:val="18"/>
        </w:rPr>
        <w:t> </w:t>
      </w:r>
      <w:r>
        <w:rPr>
          <w:color w:val="333333"/>
          <w:sz w:val="18"/>
        </w:rPr>
        <w:t>S.</w:t>
      </w:r>
      <w:r>
        <w:rPr>
          <w:color w:val="333333"/>
          <w:spacing w:val="-16"/>
          <w:sz w:val="18"/>
        </w:rPr>
        <w:t> </w:t>
      </w:r>
      <w:r>
        <w:rPr>
          <w:color w:val="333333"/>
          <w:spacing w:val="-5"/>
          <w:sz w:val="18"/>
        </w:rPr>
        <w:t>T.,</w:t>
      </w:r>
      <w:r>
        <w:rPr>
          <w:color w:val="333333"/>
          <w:spacing w:val="-8"/>
          <w:sz w:val="18"/>
        </w:rPr>
        <w:t> </w:t>
      </w:r>
      <w:r>
        <w:rPr>
          <w:color w:val="333333"/>
          <w:sz w:val="18"/>
        </w:rPr>
        <w:t>...</w:t>
      </w:r>
      <w:r>
        <w:rPr>
          <w:color w:val="333333"/>
          <w:spacing w:val="-8"/>
          <w:sz w:val="18"/>
        </w:rPr>
        <w:t> </w:t>
      </w:r>
      <w:r>
        <w:rPr>
          <w:color w:val="333333"/>
          <w:sz w:val="18"/>
        </w:rPr>
        <w:t>&amp; </w:t>
      </w:r>
      <w:r>
        <w:rPr>
          <w:color w:val="333333"/>
          <w:spacing w:val="-3"/>
          <w:sz w:val="18"/>
        </w:rPr>
        <w:t>Harney, </w:t>
      </w:r>
      <w:r>
        <w:rPr>
          <w:color w:val="333333"/>
          <w:spacing w:val="-9"/>
          <w:sz w:val="18"/>
        </w:rPr>
        <w:t>P. </w:t>
      </w:r>
      <w:r>
        <w:rPr>
          <w:color w:val="333333"/>
          <w:sz w:val="18"/>
        </w:rPr>
        <w:t>(1991). The will and the ways: development and validation of an individual- </w:t>
      </w:r>
      <w:r>
        <w:rPr>
          <w:color w:val="333333"/>
          <w:w w:val="95"/>
          <w:sz w:val="18"/>
        </w:rPr>
        <w:t>differences</w:t>
      </w:r>
      <w:r>
        <w:rPr>
          <w:color w:val="333333"/>
          <w:spacing w:val="-6"/>
          <w:w w:val="95"/>
          <w:sz w:val="18"/>
        </w:rPr>
        <w:t> </w:t>
      </w:r>
      <w:r>
        <w:rPr>
          <w:color w:val="333333"/>
          <w:w w:val="95"/>
          <w:sz w:val="18"/>
        </w:rPr>
        <w:t>measure</w:t>
      </w:r>
      <w:r>
        <w:rPr>
          <w:color w:val="333333"/>
          <w:spacing w:val="-5"/>
          <w:w w:val="95"/>
          <w:sz w:val="18"/>
        </w:rPr>
        <w:t> </w:t>
      </w:r>
      <w:r>
        <w:rPr>
          <w:color w:val="333333"/>
          <w:w w:val="95"/>
          <w:sz w:val="18"/>
        </w:rPr>
        <w:t>of</w:t>
      </w:r>
      <w:r>
        <w:rPr>
          <w:color w:val="333333"/>
          <w:spacing w:val="-8"/>
          <w:w w:val="95"/>
          <w:sz w:val="18"/>
        </w:rPr>
        <w:t> </w:t>
      </w:r>
      <w:r>
        <w:rPr>
          <w:color w:val="333333"/>
          <w:w w:val="95"/>
          <w:sz w:val="18"/>
        </w:rPr>
        <w:t>hope.</w:t>
      </w:r>
      <w:r>
        <w:rPr>
          <w:color w:val="333333"/>
          <w:spacing w:val="-6"/>
          <w:w w:val="95"/>
          <w:sz w:val="18"/>
        </w:rPr>
        <w:t> </w:t>
      </w:r>
      <w:r>
        <w:rPr>
          <w:i/>
          <w:color w:val="333333"/>
          <w:w w:val="95"/>
          <w:sz w:val="18"/>
        </w:rPr>
        <w:t>Journal</w:t>
      </w:r>
      <w:r>
        <w:rPr>
          <w:i/>
          <w:color w:val="333333"/>
          <w:spacing w:val="-6"/>
          <w:w w:val="95"/>
          <w:sz w:val="18"/>
        </w:rPr>
        <w:t> </w:t>
      </w:r>
      <w:r>
        <w:rPr>
          <w:i/>
          <w:color w:val="333333"/>
          <w:w w:val="95"/>
          <w:sz w:val="18"/>
        </w:rPr>
        <w:t>of</w:t>
      </w:r>
      <w:r>
        <w:rPr>
          <w:i/>
          <w:color w:val="333333"/>
          <w:spacing w:val="-6"/>
          <w:w w:val="95"/>
          <w:sz w:val="18"/>
        </w:rPr>
        <w:t> </w:t>
      </w:r>
      <w:r>
        <w:rPr>
          <w:i/>
          <w:color w:val="333333"/>
          <w:w w:val="95"/>
          <w:sz w:val="18"/>
        </w:rPr>
        <w:t>Personality</w:t>
      </w:r>
      <w:r>
        <w:rPr>
          <w:i/>
          <w:color w:val="333333"/>
          <w:spacing w:val="-5"/>
          <w:w w:val="95"/>
          <w:sz w:val="18"/>
        </w:rPr>
        <w:t> </w:t>
      </w:r>
      <w:r>
        <w:rPr>
          <w:i/>
          <w:color w:val="333333"/>
          <w:w w:val="95"/>
          <w:sz w:val="18"/>
        </w:rPr>
        <w:t>and</w:t>
      </w:r>
      <w:r>
        <w:rPr>
          <w:i/>
          <w:color w:val="333333"/>
          <w:spacing w:val="-6"/>
          <w:w w:val="95"/>
          <w:sz w:val="18"/>
        </w:rPr>
        <w:t> </w:t>
      </w:r>
      <w:r>
        <w:rPr>
          <w:i/>
          <w:color w:val="333333"/>
          <w:w w:val="95"/>
          <w:sz w:val="18"/>
        </w:rPr>
        <w:t>Social</w:t>
      </w:r>
      <w:r>
        <w:rPr>
          <w:i/>
          <w:color w:val="333333"/>
          <w:spacing w:val="-6"/>
          <w:w w:val="95"/>
          <w:sz w:val="18"/>
        </w:rPr>
        <w:t> </w:t>
      </w:r>
      <w:r>
        <w:rPr>
          <w:i/>
          <w:color w:val="333333"/>
          <w:w w:val="95"/>
          <w:sz w:val="18"/>
        </w:rPr>
        <w:t>Psychology,</w:t>
      </w:r>
      <w:r>
        <w:rPr>
          <w:i/>
          <w:color w:val="333333"/>
          <w:spacing w:val="-6"/>
          <w:w w:val="95"/>
          <w:sz w:val="18"/>
        </w:rPr>
        <w:t> </w:t>
      </w:r>
      <w:r>
        <w:rPr>
          <w:i/>
          <w:color w:val="333333"/>
          <w:w w:val="95"/>
          <w:sz w:val="18"/>
        </w:rPr>
        <w:t>60(4),</w:t>
      </w:r>
      <w:r>
        <w:rPr>
          <w:i/>
          <w:color w:val="333333"/>
          <w:spacing w:val="-5"/>
          <w:w w:val="95"/>
          <w:sz w:val="18"/>
        </w:rPr>
        <w:t> </w:t>
      </w:r>
      <w:r>
        <w:rPr>
          <w:color w:val="333333"/>
          <w:w w:val="95"/>
          <w:sz w:val="18"/>
        </w:rPr>
        <w:t>570-585.</w:t>
      </w:r>
    </w:p>
    <w:p>
      <w:pPr>
        <w:pStyle w:val="ListParagraph"/>
        <w:numPr>
          <w:ilvl w:val="0"/>
          <w:numId w:val="3"/>
        </w:numPr>
        <w:tabs>
          <w:tab w:pos="2683" w:val="left" w:leader="none"/>
          <w:tab w:pos="2684" w:val="left" w:leader="none"/>
        </w:tabs>
        <w:spacing w:line="203" w:lineRule="exact" w:before="0" w:after="0"/>
        <w:ind w:left="2683" w:right="0" w:hanging="360"/>
        <w:jc w:val="left"/>
        <w:rPr>
          <w:rFonts w:ascii="Arial"/>
          <w:color w:val="333333"/>
          <w:sz w:val="18"/>
        </w:rPr>
      </w:pPr>
      <w:r>
        <w:rPr>
          <w:color w:val="333333"/>
          <w:spacing w:val="-4"/>
          <w:sz w:val="18"/>
        </w:rPr>
        <w:t>Taylor, </w:t>
      </w:r>
      <w:r>
        <w:rPr>
          <w:color w:val="333333"/>
          <w:sz w:val="18"/>
        </w:rPr>
        <w:t>E. (2001). Positive psychology and humanistic psychology: A reply to</w:t>
      </w:r>
      <w:r>
        <w:rPr>
          <w:color w:val="333333"/>
          <w:spacing w:val="-12"/>
          <w:sz w:val="18"/>
        </w:rPr>
        <w:t> </w:t>
      </w:r>
      <w:r>
        <w:rPr>
          <w:color w:val="333333"/>
          <w:sz w:val="18"/>
        </w:rPr>
        <w:t>Seligman.</w:t>
      </w:r>
    </w:p>
    <w:p>
      <w:pPr>
        <w:spacing w:before="51"/>
        <w:ind w:left="2683" w:right="0" w:firstLine="0"/>
        <w:jc w:val="left"/>
        <w:rPr>
          <w:sz w:val="18"/>
        </w:rPr>
      </w:pPr>
      <w:r>
        <w:rPr>
          <w:i/>
          <w:color w:val="333333"/>
          <w:sz w:val="18"/>
        </w:rPr>
        <w:t>Journal of Humanistic Psychology, 41, </w:t>
      </w:r>
      <w:r>
        <w:rPr>
          <w:color w:val="333333"/>
          <w:sz w:val="18"/>
        </w:rPr>
        <w:t>13-29.</w:t>
      </w:r>
    </w:p>
    <w:p>
      <w:pPr>
        <w:pStyle w:val="ListParagraph"/>
        <w:numPr>
          <w:ilvl w:val="0"/>
          <w:numId w:val="3"/>
        </w:numPr>
        <w:tabs>
          <w:tab w:pos="2684" w:val="left" w:leader="none"/>
        </w:tabs>
        <w:spacing w:line="326" w:lineRule="auto" w:before="72" w:after="0"/>
        <w:ind w:left="2683" w:right="2322" w:hanging="360"/>
        <w:jc w:val="both"/>
        <w:rPr>
          <w:rFonts w:ascii="Arial"/>
          <w:color w:val="333333"/>
          <w:sz w:val="18"/>
        </w:rPr>
      </w:pPr>
      <w:r>
        <w:rPr>
          <w:color w:val="333333"/>
          <w:sz w:val="18"/>
        </w:rPr>
        <w:t>Tedeschi,</w:t>
      </w:r>
      <w:r>
        <w:rPr>
          <w:color w:val="333333"/>
          <w:spacing w:val="-21"/>
          <w:sz w:val="18"/>
        </w:rPr>
        <w:t> </w:t>
      </w:r>
      <w:r>
        <w:rPr>
          <w:color w:val="333333"/>
          <w:sz w:val="18"/>
        </w:rPr>
        <w:t>R.</w:t>
      </w:r>
      <w:r>
        <w:rPr>
          <w:color w:val="333333"/>
          <w:spacing w:val="-20"/>
          <w:sz w:val="18"/>
        </w:rPr>
        <w:t> </w:t>
      </w:r>
      <w:r>
        <w:rPr>
          <w:color w:val="333333"/>
          <w:sz w:val="18"/>
        </w:rPr>
        <w:t>G.,</w:t>
      </w:r>
      <w:r>
        <w:rPr>
          <w:color w:val="333333"/>
          <w:spacing w:val="-20"/>
          <w:sz w:val="18"/>
        </w:rPr>
        <w:t> </w:t>
      </w:r>
      <w:r>
        <w:rPr>
          <w:color w:val="333333"/>
          <w:sz w:val="18"/>
        </w:rPr>
        <w:t>&amp;</w:t>
      </w:r>
      <w:r>
        <w:rPr>
          <w:color w:val="333333"/>
          <w:spacing w:val="-21"/>
          <w:sz w:val="18"/>
        </w:rPr>
        <w:t> </w:t>
      </w:r>
      <w:r>
        <w:rPr>
          <w:color w:val="333333"/>
          <w:sz w:val="18"/>
        </w:rPr>
        <w:t>Calhoun,</w:t>
      </w:r>
      <w:r>
        <w:rPr>
          <w:color w:val="333333"/>
          <w:spacing w:val="-20"/>
          <w:sz w:val="18"/>
        </w:rPr>
        <w:t> </w:t>
      </w:r>
      <w:r>
        <w:rPr>
          <w:color w:val="333333"/>
          <w:sz w:val="18"/>
        </w:rPr>
        <w:t>L.</w:t>
      </w:r>
      <w:r>
        <w:rPr>
          <w:color w:val="333333"/>
          <w:spacing w:val="-20"/>
          <w:sz w:val="18"/>
        </w:rPr>
        <w:t> </w:t>
      </w:r>
      <w:r>
        <w:rPr>
          <w:color w:val="333333"/>
          <w:sz w:val="18"/>
        </w:rPr>
        <w:t>G.</w:t>
      </w:r>
      <w:r>
        <w:rPr>
          <w:color w:val="333333"/>
          <w:spacing w:val="-20"/>
          <w:sz w:val="18"/>
        </w:rPr>
        <w:t> </w:t>
      </w:r>
      <w:r>
        <w:rPr>
          <w:color w:val="333333"/>
          <w:sz w:val="18"/>
        </w:rPr>
        <w:t>(1996).</w:t>
      </w:r>
      <w:r>
        <w:rPr>
          <w:color w:val="333333"/>
          <w:spacing w:val="-28"/>
          <w:sz w:val="18"/>
        </w:rPr>
        <w:t> </w:t>
      </w:r>
      <w:r>
        <w:rPr>
          <w:color w:val="333333"/>
          <w:sz w:val="18"/>
        </w:rPr>
        <w:t>The</w:t>
      </w:r>
      <w:r>
        <w:rPr>
          <w:color w:val="333333"/>
          <w:spacing w:val="-20"/>
          <w:sz w:val="18"/>
        </w:rPr>
        <w:t> </w:t>
      </w:r>
      <w:r>
        <w:rPr>
          <w:color w:val="333333"/>
          <w:sz w:val="18"/>
        </w:rPr>
        <w:t>Posttraumatic</w:t>
      </w:r>
      <w:r>
        <w:rPr>
          <w:color w:val="333333"/>
          <w:spacing w:val="-20"/>
          <w:sz w:val="18"/>
        </w:rPr>
        <w:t> </w:t>
      </w:r>
      <w:r>
        <w:rPr>
          <w:color w:val="333333"/>
          <w:sz w:val="18"/>
        </w:rPr>
        <w:t>Growth</w:t>
      </w:r>
      <w:r>
        <w:rPr>
          <w:color w:val="333333"/>
          <w:spacing w:val="-20"/>
          <w:sz w:val="18"/>
        </w:rPr>
        <w:t> </w:t>
      </w:r>
      <w:r>
        <w:rPr>
          <w:color w:val="333333"/>
          <w:sz w:val="18"/>
        </w:rPr>
        <w:t>Inventory:</w:t>
      </w:r>
      <w:r>
        <w:rPr>
          <w:color w:val="333333"/>
          <w:spacing w:val="-21"/>
          <w:sz w:val="18"/>
        </w:rPr>
        <w:t> </w:t>
      </w:r>
      <w:r>
        <w:rPr>
          <w:color w:val="333333"/>
          <w:sz w:val="18"/>
        </w:rPr>
        <w:t>Measuring the</w:t>
      </w:r>
      <w:r>
        <w:rPr>
          <w:color w:val="333333"/>
          <w:spacing w:val="-5"/>
          <w:sz w:val="18"/>
        </w:rPr>
        <w:t> </w:t>
      </w:r>
      <w:r>
        <w:rPr>
          <w:color w:val="333333"/>
          <w:sz w:val="18"/>
        </w:rPr>
        <w:t>positive</w:t>
      </w:r>
      <w:r>
        <w:rPr>
          <w:color w:val="333333"/>
          <w:spacing w:val="-4"/>
          <w:sz w:val="18"/>
        </w:rPr>
        <w:t> </w:t>
      </w:r>
      <w:r>
        <w:rPr>
          <w:color w:val="333333"/>
          <w:sz w:val="18"/>
        </w:rPr>
        <w:t>legacy</w:t>
      </w:r>
      <w:r>
        <w:rPr>
          <w:color w:val="333333"/>
          <w:spacing w:val="-13"/>
          <w:sz w:val="18"/>
        </w:rPr>
        <w:t> </w:t>
      </w:r>
      <w:r>
        <w:rPr>
          <w:color w:val="333333"/>
          <w:sz w:val="18"/>
        </w:rPr>
        <w:t>of</w:t>
      </w:r>
      <w:r>
        <w:rPr>
          <w:color w:val="333333"/>
          <w:spacing w:val="-7"/>
          <w:sz w:val="18"/>
        </w:rPr>
        <w:t> </w:t>
      </w:r>
      <w:r>
        <w:rPr>
          <w:color w:val="333333"/>
          <w:sz w:val="18"/>
        </w:rPr>
        <w:t>trauma.</w:t>
      </w:r>
      <w:r>
        <w:rPr>
          <w:color w:val="333333"/>
          <w:spacing w:val="-5"/>
          <w:sz w:val="18"/>
        </w:rPr>
        <w:t> </w:t>
      </w:r>
      <w:r>
        <w:rPr>
          <w:i/>
          <w:color w:val="333333"/>
          <w:sz w:val="18"/>
        </w:rPr>
        <w:t>Journal</w:t>
      </w:r>
      <w:r>
        <w:rPr>
          <w:i/>
          <w:color w:val="333333"/>
          <w:spacing w:val="-5"/>
          <w:sz w:val="18"/>
        </w:rPr>
        <w:t> </w:t>
      </w:r>
      <w:r>
        <w:rPr>
          <w:i/>
          <w:color w:val="333333"/>
          <w:sz w:val="18"/>
        </w:rPr>
        <w:t>of</w:t>
      </w:r>
      <w:r>
        <w:rPr>
          <w:i/>
          <w:color w:val="333333"/>
          <w:spacing w:val="-5"/>
          <w:sz w:val="18"/>
        </w:rPr>
        <w:t> </w:t>
      </w:r>
      <w:r>
        <w:rPr>
          <w:i/>
          <w:color w:val="333333"/>
          <w:sz w:val="18"/>
        </w:rPr>
        <w:t>Traumatic</w:t>
      </w:r>
      <w:r>
        <w:rPr>
          <w:i/>
          <w:color w:val="333333"/>
          <w:spacing w:val="-6"/>
          <w:sz w:val="18"/>
        </w:rPr>
        <w:t> </w:t>
      </w:r>
      <w:r>
        <w:rPr>
          <w:i/>
          <w:color w:val="333333"/>
          <w:sz w:val="18"/>
        </w:rPr>
        <w:t>Stress,</w:t>
      </w:r>
      <w:r>
        <w:rPr>
          <w:i/>
          <w:color w:val="333333"/>
          <w:spacing w:val="-5"/>
          <w:sz w:val="18"/>
        </w:rPr>
        <w:t> </w:t>
      </w:r>
      <w:r>
        <w:rPr>
          <w:i/>
          <w:color w:val="333333"/>
          <w:sz w:val="18"/>
        </w:rPr>
        <w:t>9,</w:t>
      </w:r>
      <w:r>
        <w:rPr>
          <w:i/>
          <w:color w:val="333333"/>
          <w:spacing w:val="-4"/>
          <w:sz w:val="18"/>
        </w:rPr>
        <w:t> </w:t>
      </w:r>
      <w:r>
        <w:rPr>
          <w:color w:val="333333"/>
          <w:sz w:val="18"/>
        </w:rPr>
        <w:t>455-471.</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Tedeschi,</w:t>
      </w:r>
      <w:r>
        <w:rPr>
          <w:color w:val="333333"/>
          <w:spacing w:val="-12"/>
          <w:sz w:val="18"/>
        </w:rPr>
        <w:t> </w:t>
      </w:r>
      <w:r>
        <w:rPr>
          <w:color w:val="333333"/>
          <w:sz w:val="18"/>
        </w:rPr>
        <w:t>R.</w:t>
      </w:r>
      <w:r>
        <w:rPr>
          <w:color w:val="333333"/>
          <w:spacing w:val="-11"/>
          <w:sz w:val="18"/>
        </w:rPr>
        <w:t> </w:t>
      </w:r>
      <w:r>
        <w:rPr>
          <w:color w:val="333333"/>
          <w:sz w:val="18"/>
        </w:rPr>
        <w:t>G.,</w:t>
      </w:r>
      <w:r>
        <w:rPr>
          <w:color w:val="333333"/>
          <w:spacing w:val="-11"/>
          <w:sz w:val="18"/>
        </w:rPr>
        <w:t> </w:t>
      </w:r>
      <w:r>
        <w:rPr>
          <w:color w:val="333333"/>
          <w:sz w:val="18"/>
        </w:rPr>
        <w:t>&amp;</w:t>
      </w:r>
      <w:r>
        <w:rPr>
          <w:color w:val="333333"/>
          <w:spacing w:val="-11"/>
          <w:sz w:val="18"/>
        </w:rPr>
        <w:t> </w:t>
      </w:r>
      <w:r>
        <w:rPr>
          <w:color w:val="333333"/>
          <w:sz w:val="18"/>
        </w:rPr>
        <w:t>Calhoun,</w:t>
      </w:r>
      <w:r>
        <w:rPr>
          <w:color w:val="333333"/>
          <w:spacing w:val="-11"/>
          <w:sz w:val="18"/>
        </w:rPr>
        <w:t> </w:t>
      </w:r>
      <w:r>
        <w:rPr>
          <w:color w:val="333333"/>
          <w:sz w:val="18"/>
        </w:rPr>
        <w:t>L.</w:t>
      </w:r>
      <w:r>
        <w:rPr>
          <w:color w:val="333333"/>
          <w:spacing w:val="-11"/>
          <w:sz w:val="18"/>
        </w:rPr>
        <w:t> </w:t>
      </w:r>
      <w:r>
        <w:rPr>
          <w:color w:val="333333"/>
          <w:sz w:val="18"/>
        </w:rPr>
        <w:t>G.</w:t>
      </w:r>
      <w:r>
        <w:rPr>
          <w:color w:val="333333"/>
          <w:spacing w:val="-12"/>
          <w:sz w:val="18"/>
        </w:rPr>
        <w:t> </w:t>
      </w:r>
      <w:r>
        <w:rPr>
          <w:color w:val="333333"/>
          <w:sz w:val="18"/>
        </w:rPr>
        <w:t>(2004).</w:t>
      </w:r>
      <w:r>
        <w:rPr>
          <w:color w:val="333333"/>
          <w:spacing w:val="-11"/>
          <w:sz w:val="18"/>
        </w:rPr>
        <w:t> </w:t>
      </w:r>
      <w:r>
        <w:rPr>
          <w:color w:val="333333"/>
          <w:sz w:val="18"/>
        </w:rPr>
        <w:t>Posttraumatic</w:t>
      </w:r>
      <w:r>
        <w:rPr>
          <w:color w:val="333333"/>
          <w:spacing w:val="-11"/>
          <w:sz w:val="18"/>
        </w:rPr>
        <w:t> </w:t>
      </w:r>
      <w:r>
        <w:rPr>
          <w:color w:val="333333"/>
          <w:sz w:val="18"/>
        </w:rPr>
        <w:t>growth:</w:t>
      </w:r>
      <w:r>
        <w:rPr>
          <w:color w:val="333333"/>
          <w:spacing w:val="-11"/>
          <w:sz w:val="18"/>
        </w:rPr>
        <w:t> </w:t>
      </w:r>
      <w:r>
        <w:rPr>
          <w:color w:val="333333"/>
          <w:sz w:val="18"/>
        </w:rPr>
        <w:t>Conceptual</w:t>
      </w:r>
      <w:r>
        <w:rPr>
          <w:color w:val="333333"/>
          <w:spacing w:val="-11"/>
          <w:sz w:val="18"/>
        </w:rPr>
        <w:t> </w:t>
      </w:r>
      <w:r>
        <w:rPr>
          <w:color w:val="333333"/>
          <w:sz w:val="18"/>
        </w:rPr>
        <w:t>foundations and empirical evidence. </w:t>
      </w:r>
      <w:r>
        <w:rPr>
          <w:i/>
          <w:color w:val="333333"/>
          <w:sz w:val="18"/>
        </w:rPr>
        <w:t>Psychological Inquiry, 15,</w:t>
      </w:r>
      <w:r>
        <w:rPr>
          <w:i/>
          <w:color w:val="333333"/>
          <w:spacing w:val="-16"/>
          <w:sz w:val="18"/>
        </w:rPr>
        <w:t> </w:t>
      </w:r>
      <w:r>
        <w:rPr>
          <w:color w:val="333333"/>
          <w:sz w:val="18"/>
        </w:rPr>
        <w:t>1-18.</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Wong,</w:t>
      </w:r>
      <w:r>
        <w:rPr>
          <w:color w:val="333333"/>
          <w:spacing w:val="-4"/>
          <w:sz w:val="18"/>
        </w:rPr>
        <w:t> </w:t>
      </w:r>
      <w:r>
        <w:rPr>
          <w:color w:val="333333"/>
          <w:spacing w:val="-9"/>
          <w:sz w:val="18"/>
        </w:rPr>
        <w:t>P.</w:t>
      </w:r>
      <w:r>
        <w:rPr>
          <w:color w:val="333333"/>
          <w:spacing w:val="-12"/>
          <w:sz w:val="18"/>
        </w:rPr>
        <w:t> </w:t>
      </w:r>
      <w:r>
        <w:rPr>
          <w:color w:val="333333"/>
          <w:spacing w:val="-7"/>
          <w:sz w:val="18"/>
        </w:rPr>
        <w:t>T.</w:t>
      </w:r>
      <w:r>
        <w:rPr>
          <w:color w:val="333333"/>
          <w:spacing w:val="-3"/>
          <w:sz w:val="18"/>
        </w:rPr>
        <w:t> </w:t>
      </w:r>
      <w:r>
        <w:rPr>
          <w:color w:val="333333"/>
          <w:sz w:val="18"/>
        </w:rPr>
        <w:t>(2011).</w:t>
      </w:r>
      <w:r>
        <w:rPr>
          <w:color w:val="333333"/>
          <w:spacing w:val="-4"/>
          <w:sz w:val="18"/>
        </w:rPr>
        <w:t> </w:t>
      </w:r>
      <w:r>
        <w:rPr>
          <w:color w:val="333333"/>
          <w:sz w:val="18"/>
        </w:rPr>
        <w:t>Positive</w:t>
      </w:r>
      <w:r>
        <w:rPr>
          <w:color w:val="333333"/>
          <w:spacing w:val="-3"/>
          <w:sz w:val="18"/>
        </w:rPr>
        <w:t> </w:t>
      </w:r>
      <w:r>
        <w:rPr>
          <w:color w:val="333333"/>
          <w:sz w:val="18"/>
        </w:rPr>
        <w:t>psychology</w:t>
      </w:r>
      <w:r>
        <w:rPr>
          <w:color w:val="333333"/>
          <w:spacing w:val="-12"/>
          <w:sz w:val="18"/>
        </w:rPr>
        <w:t> </w:t>
      </w:r>
      <w:r>
        <w:rPr>
          <w:color w:val="333333"/>
          <w:sz w:val="18"/>
        </w:rPr>
        <w:t>2.0:</w:t>
      </w:r>
      <w:r>
        <w:rPr>
          <w:color w:val="333333"/>
          <w:spacing w:val="-12"/>
          <w:sz w:val="18"/>
        </w:rPr>
        <w:t> </w:t>
      </w:r>
      <w:r>
        <w:rPr>
          <w:color w:val="333333"/>
          <w:spacing w:val="-4"/>
          <w:sz w:val="18"/>
        </w:rPr>
        <w:t>Towards </w:t>
      </w:r>
      <w:r>
        <w:rPr>
          <w:color w:val="333333"/>
          <w:sz w:val="18"/>
        </w:rPr>
        <w:t>a</w:t>
      </w:r>
      <w:r>
        <w:rPr>
          <w:color w:val="333333"/>
          <w:spacing w:val="-3"/>
          <w:sz w:val="18"/>
        </w:rPr>
        <w:t> </w:t>
      </w:r>
      <w:r>
        <w:rPr>
          <w:color w:val="333333"/>
          <w:sz w:val="18"/>
        </w:rPr>
        <w:t>balanced</w:t>
      </w:r>
      <w:r>
        <w:rPr>
          <w:color w:val="333333"/>
          <w:spacing w:val="-3"/>
          <w:sz w:val="18"/>
        </w:rPr>
        <w:t> </w:t>
      </w:r>
      <w:r>
        <w:rPr>
          <w:color w:val="333333"/>
          <w:sz w:val="18"/>
        </w:rPr>
        <w:t>interactive</w:t>
      </w:r>
      <w:r>
        <w:rPr>
          <w:color w:val="333333"/>
          <w:spacing w:val="-4"/>
          <w:sz w:val="18"/>
        </w:rPr>
        <w:t> </w:t>
      </w:r>
      <w:r>
        <w:rPr>
          <w:color w:val="333333"/>
          <w:sz w:val="18"/>
        </w:rPr>
        <w:t>model</w:t>
      </w:r>
      <w:r>
        <w:rPr>
          <w:color w:val="333333"/>
          <w:spacing w:val="-3"/>
          <w:sz w:val="18"/>
        </w:rPr>
        <w:t> </w:t>
      </w:r>
      <w:r>
        <w:rPr>
          <w:color w:val="333333"/>
          <w:sz w:val="18"/>
        </w:rPr>
        <w:t>of</w:t>
      </w:r>
      <w:r>
        <w:rPr>
          <w:color w:val="333333"/>
          <w:spacing w:val="-6"/>
          <w:sz w:val="18"/>
        </w:rPr>
        <w:t> </w:t>
      </w:r>
      <w:r>
        <w:rPr>
          <w:color w:val="333333"/>
          <w:sz w:val="18"/>
        </w:rPr>
        <w:t>the good</w:t>
      </w:r>
      <w:r>
        <w:rPr>
          <w:color w:val="333333"/>
          <w:spacing w:val="-8"/>
          <w:sz w:val="18"/>
        </w:rPr>
        <w:t> </w:t>
      </w:r>
      <w:r>
        <w:rPr>
          <w:color w:val="333333"/>
          <w:sz w:val="18"/>
        </w:rPr>
        <w:t>life.</w:t>
      </w:r>
      <w:r>
        <w:rPr>
          <w:color w:val="333333"/>
          <w:spacing w:val="-8"/>
          <w:sz w:val="18"/>
        </w:rPr>
        <w:t> </w:t>
      </w:r>
      <w:r>
        <w:rPr>
          <w:i/>
          <w:color w:val="333333"/>
          <w:sz w:val="18"/>
        </w:rPr>
        <w:t>Canadian</w:t>
      </w:r>
      <w:r>
        <w:rPr>
          <w:i/>
          <w:color w:val="333333"/>
          <w:spacing w:val="-8"/>
          <w:sz w:val="18"/>
        </w:rPr>
        <w:t> </w:t>
      </w:r>
      <w:r>
        <w:rPr>
          <w:i/>
          <w:color w:val="333333"/>
          <w:sz w:val="18"/>
        </w:rPr>
        <w:t>Psychology/Psychologie</w:t>
      </w:r>
      <w:r>
        <w:rPr>
          <w:i/>
          <w:color w:val="333333"/>
          <w:spacing w:val="-8"/>
          <w:sz w:val="18"/>
        </w:rPr>
        <w:t> </w:t>
      </w:r>
      <w:r>
        <w:rPr>
          <w:i/>
          <w:color w:val="333333"/>
          <w:sz w:val="18"/>
        </w:rPr>
        <w:t>Canadienne,</w:t>
      </w:r>
      <w:r>
        <w:rPr>
          <w:i/>
          <w:color w:val="333333"/>
          <w:spacing w:val="-9"/>
          <w:sz w:val="18"/>
        </w:rPr>
        <w:t> </w:t>
      </w:r>
      <w:r>
        <w:rPr>
          <w:i/>
          <w:color w:val="333333"/>
          <w:sz w:val="18"/>
        </w:rPr>
        <w:t>52(2)</w:t>
      </w:r>
      <w:r>
        <w:rPr>
          <w:color w:val="333333"/>
          <w:sz w:val="18"/>
        </w:rPr>
        <w:t>,</w:t>
      </w:r>
      <w:r>
        <w:rPr>
          <w:color w:val="333333"/>
          <w:spacing w:val="-7"/>
          <w:sz w:val="18"/>
        </w:rPr>
        <w:t> </w:t>
      </w:r>
      <w:r>
        <w:rPr>
          <w:color w:val="333333"/>
          <w:sz w:val="18"/>
        </w:rPr>
        <w:t>69.</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Wong, </w:t>
      </w:r>
      <w:r>
        <w:rPr>
          <w:color w:val="333333"/>
          <w:spacing w:val="-6"/>
          <w:sz w:val="18"/>
        </w:rPr>
        <w:t>Y. </w:t>
      </w:r>
      <w:r>
        <w:rPr>
          <w:color w:val="333333"/>
          <w:sz w:val="18"/>
        </w:rPr>
        <w:t>J. (2006). Strength-Centered Therapy: A social constructionist, virtues-based </w:t>
      </w:r>
      <w:r>
        <w:rPr>
          <w:color w:val="333333"/>
          <w:spacing w:val="-3"/>
          <w:sz w:val="18"/>
        </w:rPr>
        <w:t>psychotherapy.</w:t>
      </w:r>
      <w:r>
        <w:rPr>
          <w:color w:val="333333"/>
          <w:spacing w:val="-24"/>
          <w:sz w:val="18"/>
        </w:rPr>
        <w:t> </w:t>
      </w:r>
      <w:r>
        <w:rPr>
          <w:i/>
          <w:color w:val="333333"/>
          <w:sz w:val="18"/>
        </w:rPr>
        <w:t>Psychotherapy:</w:t>
      </w:r>
      <w:r>
        <w:rPr>
          <w:i/>
          <w:color w:val="333333"/>
          <w:spacing w:val="-23"/>
          <w:sz w:val="18"/>
        </w:rPr>
        <w:t> </w:t>
      </w:r>
      <w:r>
        <w:rPr>
          <w:i/>
          <w:color w:val="333333"/>
          <w:sz w:val="18"/>
        </w:rPr>
        <w:t>Theory,</w:t>
      </w:r>
      <w:r>
        <w:rPr>
          <w:i/>
          <w:color w:val="333333"/>
          <w:spacing w:val="-24"/>
          <w:sz w:val="18"/>
        </w:rPr>
        <w:t> </w:t>
      </w:r>
      <w:r>
        <w:rPr>
          <w:i/>
          <w:color w:val="333333"/>
          <w:sz w:val="18"/>
        </w:rPr>
        <w:t>Research,</w:t>
      </w:r>
      <w:r>
        <w:rPr>
          <w:i/>
          <w:color w:val="333333"/>
          <w:spacing w:val="-23"/>
          <w:sz w:val="18"/>
        </w:rPr>
        <w:t> </w:t>
      </w:r>
      <w:r>
        <w:rPr>
          <w:i/>
          <w:color w:val="333333"/>
          <w:sz w:val="18"/>
        </w:rPr>
        <w:t>Practice,</w:t>
      </w:r>
      <w:r>
        <w:rPr>
          <w:i/>
          <w:color w:val="333333"/>
          <w:spacing w:val="-24"/>
          <w:sz w:val="18"/>
        </w:rPr>
        <w:t> </w:t>
      </w:r>
      <w:r>
        <w:rPr>
          <w:i/>
          <w:color w:val="333333"/>
          <w:sz w:val="18"/>
        </w:rPr>
        <w:t>Training,</w:t>
      </w:r>
      <w:r>
        <w:rPr>
          <w:i/>
          <w:color w:val="333333"/>
          <w:spacing w:val="-23"/>
          <w:sz w:val="18"/>
        </w:rPr>
        <w:t> </w:t>
      </w:r>
      <w:r>
        <w:rPr>
          <w:i/>
          <w:color w:val="333333"/>
          <w:sz w:val="18"/>
        </w:rPr>
        <w:t>43(2),</w:t>
      </w:r>
      <w:r>
        <w:rPr>
          <w:i/>
          <w:color w:val="333333"/>
          <w:spacing w:val="-23"/>
          <w:sz w:val="18"/>
        </w:rPr>
        <w:t> </w:t>
      </w:r>
      <w:r>
        <w:rPr>
          <w:color w:val="333333"/>
          <w:sz w:val="18"/>
        </w:rPr>
        <w:t>133-146.</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World Health Organization, World Psychiatric Association, International Association for</w:t>
      </w:r>
      <w:r>
        <w:rPr>
          <w:color w:val="333333"/>
          <w:spacing w:val="-26"/>
          <w:sz w:val="18"/>
        </w:rPr>
        <w:t> </w:t>
      </w:r>
      <w:r>
        <w:rPr>
          <w:color w:val="333333"/>
          <w:sz w:val="18"/>
        </w:rPr>
        <w:t>Child,</w:t>
      </w:r>
      <w:r>
        <w:rPr>
          <w:color w:val="333333"/>
          <w:spacing w:val="-24"/>
          <w:sz w:val="18"/>
        </w:rPr>
        <w:t> </w:t>
      </w:r>
      <w:r>
        <w:rPr>
          <w:color w:val="333333"/>
          <w:sz w:val="18"/>
        </w:rPr>
        <w:t>Adolescent</w:t>
      </w:r>
      <w:r>
        <w:rPr>
          <w:color w:val="333333"/>
          <w:spacing w:val="-20"/>
          <w:sz w:val="18"/>
        </w:rPr>
        <w:t> </w:t>
      </w:r>
      <w:r>
        <w:rPr>
          <w:color w:val="333333"/>
          <w:sz w:val="18"/>
        </w:rPr>
        <w:t>Psychiatry,</w:t>
      </w:r>
      <w:r>
        <w:rPr>
          <w:color w:val="333333"/>
          <w:spacing w:val="-21"/>
          <w:sz w:val="18"/>
        </w:rPr>
        <w:t> </w:t>
      </w:r>
      <w:r>
        <w:rPr>
          <w:color w:val="333333"/>
          <w:sz w:val="18"/>
        </w:rPr>
        <w:t>&amp;</w:t>
      </w:r>
      <w:r>
        <w:rPr>
          <w:color w:val="333333"/>
          <w:spacing w:val="-24"/>
          <w:sz w:val="18"/>
        </w:rPr>
        <w:t> </w:t>
      </w:r>
      <w:r>
        <w:rPr>
          <w:color w:val="333333"/>
          <w:sz w:val="18"/>
        </w:rPr>
        <w:t>Allied</w:t>
      </w:r>
      <w:r>
        <w:rPr>
          <w:color w:val="333333"/>
          <w:spacing w:val="-21"/>
          <w:sz w:val="18"/>
        </w:rPr>
        <w:t> </w:t>
      </w:r>
      <w:r>
        <w:rPr>
          <w:color w:val="333333"/>
          <w:sz w:val="18"/>
        </w:rPr>
        <w:t>Professions.</w:t>
      </w:r>
      <w:r>
        <w:rPr>
          <w:color w:val="333333"/>
          <w:spacing w:val="-20"/>
          <w:sz w:val="18"/>
        </w:rPr>
        <w:t> </w:t>
      </w:r>
      <w:r>
        <w:rPr>
          <w:color w:val="333333"/>
          <w:sz w:val="18"/>
        </w:rPr>
        <w:t>(2005).</w:t>
      </w:r>
      <w:r>
        <w:rPr>
          <w:color w:val="333333"/>
          <w:spacing w:val="-21"/>
          <w:sz w:val="18"/>
        </w:rPr>
        <w:t> </w:t>
      </w:r>
      <w:r>
        <w:rPr>
          <w:i/>
          <w:color w:val="333333"/>
          <w:sz w:val="18"/>
        </w:rPr>
        <w:t>Atlas:</w:t>
      </w:r>
      <w:r>
        <w:rPr>
          <w:i/>
          <w:color w:val="333333"/>
          <w:spacing w:val="-21"/>
          <w:sz w:val="18"/>
        </w:rPr>
        <w:t> </w:t>
      </w:r>
      <w:r>
        <w:rPr>
          <w:i/>
          <w:color w:val="333333"/>
          <w:sz w:val="18"/>
        </w:rPr>
        <w:t>child</w:t>
      </w:r>
      <w:r>
        <w:rPr>
          <w:i/>
          <w:color w:val="333333"/>
          <w:spacing w:val="-21"/>
          <w:sz w:val="18"/>
        </w:rPr>
        <w:t> </w:t>
      </w:r>
      <w:r>
        <w:rPr>
          <w:i/>
          <w:color w:val="333333"/>
          <w:sz w:val="18"/>
        </w:rPr>
        <w:t>and</w:t>
      </w:r>
      <w:r>
        <w:rPr>
          <w:i/>
          <w:color w:val="333333"/>
          <w:spacing w:val="-21"/>
          <w:sz w:val="18"/>
        </w:rPr>
        <w:t> </w:t>
      </w:r>
      <w:r>
        <w:rPr>
          <w:i/>
          <w:color w:val="333333"/>
          <w:sz w:val="18"/>
        </w:rPr>
        <w:t>adolescent </w:t>
      </w:r>
      <w:r>
        <w:rPr>
          <w:i/>
          <w:color w:val="333333"/>
          <w:sz w:val="18"/>
        </w:rPr>
        <w:t>mental health resources: global concerns, implications for the future</w:t>
      </w:r>
      <w:r>
        <w:rPr>
          <w:color w:val="333333"/>
          <w:sz w:val="18"/>
        </w:rPr>
        <w:t>. World Health Organization.</w:t>
      </w:r>
    </w:p>
    <w:p>
      <w:pPr>
        <w:spacing w:after="0" w:line="328" w:lineRule="auto"/>
        <w:jc w:val="both"/>
        <w:rPr>
          <w:rFonts w:ascii="Arial"/>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067" w:val="left" w:leader="none"/>
          <w:tab w:pos="4414" w:val="left" w:leader="none"/>
        </w:tabs>
      </w:pPr>
      <w:r>
        <w:rPr>
          <w:rFonts w:ascii="Times New Roman"/>
          <w:color w:val="FFFFFF"/>
          <w:shd w:fill="694349" w:color="auto" w:val="clear"/>
        </w:rPr>
        <w:t> </w:t>
        <w:tab/>
      </w:r>
      <w:r>
        <w:rPr>
          <w:color w:val="FFFFFF"/>
          <w:w w:val="115"/>
          <w:shd w:fill="694349" w:color="auto" w:val="clear"/>
        </w:rPr>
        <w:t>3</w:t>
      </w:r>
      <w:r>
        <w:rPr>
          <w:color w:val="FFFFFF"/>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3745"/>
      </w:pPr>
      <w:r>
        <w:rPr>
          <w:w w:val="95"/>
        </w:rPr>
        <w:t>SECOND WAVE </w:t>
      </w:r>
      <w:r>
        <w:rPr/>
        <w:t>POSITIVE PSYCHOLOGY</w:t>
      </w:r>
    </w:p>
    <w:p>
      <w:pPr>
        <w:spacing w:after="0" w:line="247" w:lineRule="auto"/>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5"/>
        <w:rPr>
          <w:rFonts w:ascii="Verdana"/>
          <w:sz w:val="21"/>
        </w:rPr>
      </w:pPr>
    </w:p>
    <w:p>
      <w:pPr>
        <w:pStyle w:val="BodyText"/>
        <w:spacing w:line="295" w:lineRule="auto"/>
        <w:ind w:left="2323" w:right="2320"/>
        <w:jc w:val="both"/>
      </w:pPr>
      <w:r>
        <w:rPr>
          <w:color w:val="333333"/>
        </w:rPr>
        <w:t>In the previous </w:t>
      </w:r>
      <w:r>
        <w:rPr>
          <w:color w:val="333333"/>
          <w:spacing w:val="-3"/>
        </w:rPr>
        <w:t>chapter, </w:t>
      </w:r>
      <w:r>
        <w:rPr>
          <w:color w:val="333333"/>
        </w:rPr>
        <w:t>the viewpoints and aims of Positive Psychology </w:t>
      </w:r>
      <w:r>
        <w:rPr>
          <w:color w:val="333333"/>
          <w:spacing w:val="-3"/>
        </w:rPr>
        <w:t>were </w:t>
      </w:r>
      <w:r>
        <w:rPr>
          <w:color w:val="333333"/>
        </w:rPr>
        <w:t>discussed. Back in 2004, Held (2004) wrote a critical paper on the viewpoints and ideas of positive </w:t>
      </w:r>
      <w:r>
        <w:rPr>
          <w:color w:val="333333"/>
          <w:spacing w:val="-3"/>
        </w:rPr>
        <w:t>psychology. </w:t>
      </w:r>
      <w:r>
        <w:rPr>
          <w:color w:val="333333"/>
        </w:rPr>
        <w:t>In this </w:t>
      </w:r>
      <w:r>
        <w:rPr>
          <w:color w:val="333333"/>
          <w:spacing w:val="-3"/>
        </w:rPr>
        <w:t>paper, </w:t>
      </w:r>
      <w:r>
        <w:rPr>
          <w:color w:val="333333"/>
        </w:rPr>
        <w:t>she argued that the current movement of positive psychology has presented itself as a separate field of psychology which is characterized by a negativity about negativity itself.  In  her opinion,  it  would be advantageous to integrate positive psychology into general psychology rather than separate it out. She advocates the importance of an “open acknowledgment and appreciation of the negative side of human existence/nature, a side that has heretofore been denied or dismissed by promoters of the movement’s dominant Message” (Held, 2004,</w:t>
      </w:r>
      <w:r>
        <w:rPr>
          <w:color w:val="333333"/>
          <w:spacing w:val="3"/>
        </w:rPr>
        <w:t> </w:t>
      </w:r>
      <w:r>
        <w:rPr>
          <w:color w:val="333333"/>
        </w:rPr>
        <w:t>p.40).</w:t>
      </w:r>
    </w:p>
    <w:p>
      <w:pPr>
        <w:pStyle w:val="BodyText"/>
        <w:spacing w:line="295" w:lineRule="auto" w:before="5"/>
        <w:ind w:left="2323" w:right="2321" w:firstLine="720"/>
        <w:jc w:val="both"/>
      </w:pPr>
      <w:r>
        <w:rPr>
          <w:color w:val="333333"/>
          <w:spacing w:val="-3"/>
          <w:w w:val="105"/>
        </w:rPr>
        <w:t>Initially, </w:t>
      </w:r>
      <w:r>
        <w:rPr>
          <w:color w:val="333333"/>
          <w:w w:val="105"/>
        </w:rPr>
        <w:t>the strong focus of Positive Psychology on the positive side of human</w:t>
      </w:r>
      <w:r>
        <w:rPr>
          <w:color w:val="333333"/>
          <w:spacing w:val="-15"/>
          <w:w w:val="105"/>
        </w:rPr>
        <w:t> </w:t>
      </w:r>
      <w:r>
        <w:rPr>
          <w:color w:val="333333"/>
          <w:w w:val="105"/>
        </w:rPr>
        <w:t>functioning</w:t>
      </w:r>
      <w:r>
        <w:rPr>
          <w:color w:val="333333"/>
          <w:spacing w:val="-14"/>
          <w:w w:val="105"/>
        </w:rPr>
        <w:t> </w:t>
      </w:r>
      <w:r>
        <w:rPr>
          <w:color w:val="333333"/>
          <w:w w:val="105"/>
        </w:rPr>
        <w:t>was</w:t>
      </w:r>
      <w:r>
        <w:rPr>
          <w:color w:val="333333"/>
          <w:spacing w:val="-15"/>
          <w:w w:val="105"/>
        </w:rPr>
        <w:t> </w:t>
      </w:r>
      <w:r>
        <w:rPr>
          <w:color w:val="333333"/>
          <w:w w:val="105"/>
        </w:rPr>
        <w:t>introduced</w:t>
      </w:r>
      <w:r>
        <w:rPr>
          <w:color w:val="333333"/>
          <w:spacing w:val="-14"/>
          <w:w w:val="105"/>
        </w:rPr>
        <w:t> </w:t>
      </w:r>
      <w:r>
        <w:rPr>
          <w:color w:val="333333"/>
          <w:w w:val="105"/>
        </w:rPr>
        <w:t>as</w:t>
      </w:r>
      <w:r>
        <w:rPr>
          <w:color w:val="333333"/>
          <w:spacing w:val="-15"/>
          <w:w w:val="105"/>
        </w:rPr>
        <w:t> </w:t>
      </w:r>
      <w:r>
        <w:rPr>
          <w:color w:val="333333"/>
          <w:w w:val="105"/>
        </w:rPr>
        <w:t>a</w:t>
      </w:r>
      <w:r>
        <w:rPr>
          <w:color w:val="333333"/>
          <w:spacing w:val="-14"/>
          <w:w w:val="105"/>
        </w:rPr>
        <w:t> </w:t>
      </w:r>
      <w:r>
        <w:rPr>
          <w:color w:val="333333"/>
          <w:w w:val="105"/>
        </w:rPr>
        <w:t>necessary</w:t>
      </w:r>
      <w:r>
        <w:rPr>
          <w:color w:val="333333"/>
          <w:spacing w:val="-21"/>
          <w:w w:val="105"/>
        </w:rPr>
        <w:t> </w:t>
      </w:r>
      <w:r>
        <w:rPr>
          <w:color w:val="333333"/>
          <w:w w:val="105"/>
        </w:rPr>
        <w:t>step</w:t>
      </w:r>
      <w:r>
        <w:rPr>
          <w:color w:val="333333"/>
          <w:spacing w:val="-15"/>
          <w:w w:val="105"/>
        </w:rPr>
        <w:t> </w:t>
      </w:r>
      <w:r>
        <w:rPr>
          <w:color w:val="333333"/>
          <w:w w:val="105"/>
        </w:rPr>
        <w:t>to</w:t>
      </w:r>
      <w:r>
        <w:rPr>
          <w:color w:val="333333"/>
          <w:spacing w:val="-14"/>
          <w:w w:val="105"/>
        </w:rPr>
        <w:t> </w:t>
      </w:r>
      <w:r>
        <w:rPr>
          <w:color w:val="333333"/>
          <w:w w:val="105"/>
        </w:rPr>
        <w:t>restore</w:t>
      </w:r>
      <w:r>
        <w:rPr>
          <w:color w:val="333333"/>
          <w:spacing w:val="-15"/>
          <w:w w:val="105"/>
        </w:rPr>
        <w:t> </w:t>
      </w:r>
      <w:r>
        <w:rPr>
          <w:color w:val="333333"/>
          <w:w w:val="105"/>
        </w:rPr>
        <w:t>the</w:t>
      </w:r>
      <w:r>
        <w:rPr>
          <w:color w:val="333333"/>
          <w:spacing w:val="-14"/>
          <w:w w:val="105"/>
        </w:rPr>
        <w:t> </w:t>
      </w:r>
      <w:r>
        <w:rPr>
          <w:color w:val="333333"/>
          <w:w w:val="105"/>
        </w:rPr>
        <w:t>misbalance that was created by the negative view that dominated </w:t>
      </w:r>
      <w:r>
        <w:rPr>
          <w:color w:val="333333"/>
          <w:spacing w:val="-3"/>
          <w:w w:val="105"/>
        </w:rPr>
        <w:t>psychology. </w:t>
      </w:r>
      <w:r>
        <w:rPr>
          <w:color w:val="333333"/>
          <w:spacing w:val="-5"/>
          <w:w w:val="105"/>
        </w:rPr>
        <w:t>However, </w:t>
      </w:r>
      <w:r>
        <w:rPr>
          <w:color w:val="333333"/>
          <w:w w:val="105"/>
        </w:rPr>
        <w:t>the strong focus on positive experiences, traits, thoughts, and emotions carries the implicit message that people should mainly strive for positive experiences and should </w:t>
      </w:r>
      <w:r>
        <w:rPr>
          <w:color w:val="333333"/>
          <w:spacing w:val="-3"/>
          <w:w w:val="105"/>
        </w:rPr>
        <w:t>avoid </w:t>
      </w:r>
      <w:r>
        <w:rPr>
          <w:color w:val="333333"/>
          <w:w w:val="105"/>
        </w:rPr>
        <w:t>negative experiences. While “psychology as usual” was criticized by positive psychologists for developing an almost exclusive focus on repairing weakness,</w:t>
      </w:r>
      <w:r>
        <w:rPr>
          <w:color w:val="333333"/>
          <w:spacing w:val="-31"/>
          <w:w w:val="105"/>
        </w:rPr>
        <w:t> </w:t>
      </w:r>
      <w:r>
        <w:rPr>
          <w:color w:val="333333"/>
          <w:w w:val="105"/>
        </w:rPr>
        <w:t>positive</w:t>
      </w:r>
      <w:r>
        <w:rPr>
          <w:color w:val="333333"/>
          <w:spacing w:val="-31"/>
          <w:w w:val="105"/>
        </w:rPr>
        <w:t> </w:t>
      </w:r>
      <w:r>
        <w:rPr>
          <w:color w:val="333333"/>
          <w:w w:val="105"/>
        </w:rPr>
        <w:t>psychologyhas</w:t>
      </w:r>
      <w:r>
        <w:rPr>
          <w:color w:val="333333"/>
          <w:spacing w:val="-30"/>
          <w:w w:val="105"/>
        </w:rPr>
        <w:t> </w:t>
      </w:r>
      <w:r>
        <w:rPr>
          <w:color w:val="333333"/>
          <w:w w:val="105"/>
        </w:rPr>
        <w:t>been</w:t>
      </w:r>
      <w:r>
        <w:rPr>
          <w:color w:val="333333"/>
          <w:spacing w:val="-31"/>
          <w:w w:val="105"/>
        </w:rPr>
        <w:t> </w:t>
      </w:r>
      <w:r>
        <w:rPr>
          <w:color w:val="333333"/>
          <w:w w:val="105"/>
        </w:rPr>
        <w:t>criticized</w:t>
      </w:r>
      <w:r>
        <w:rPr>
          <w:color w:val="333333"/>
          <w:spacing w:val="-30"/>
          <w:w w:val="105"/>
        </w:rPr>
        <w:t> </w:t>
      </w:r>
      <w:r>
        <w:rPr>
          <w:color w:val="333333"/>
          <w:w w:val="105"/>
        </w:rPr>
        <w:t>foradopting</w:t>
      </w:r>
      <w:r>
        <w:rPr>
          <w:color w:val="333333"/>
          <w:spacing w:val="-31"/>
          <w:w w:val="105"/>
        </w:rPr>
        <w:t> </w:t>
      </w:r>
      <w:r>
        <w:rPr>
          <w:color w:val="333333"/>
          <w:w w:val="105"/>
        </w:rPr>
        <w:t>an</w:t>
      </w:r>
      <w:r>
        <w:rPr>
          <w:color w:val="333333"/>
          <w:spacing w:val="-30"/>
          <w:w w:val="105"/>
        </w:rPr>
        <w:t> </w:t>
      </w:r>
      <w:r>
        <w:rPr>
          <w:color w:val="333333"/>
          <w:w w:val="105"/>
        </w:rPr>
        <w:t>almost</w:t>
      </w:r>
      <w:r>
        <w:rPr>
          <w:color w:val="333333"/>
          <w:spacing w:val="-31"/>
          <w:w w:val="105"/>
        </w:rPr>
        <w:t> </w:t>
      </w:r>
      <w:r>
        <w:rPr>
          <w:color w:val="333333"/>
          <w:w w:val="105"/>
        </w:rPr>
        <w:t>exclusive focus</w:t>
      </w:r>
      <w:r>
        <w:rPr>
          <w:color w:val="333333"/>
          <w:spacing w:val="-18"/>
          <w:w w:val="105"/>
        </w:rPr>
        <w:t> </w:t>
      </w:r>
      <w:r>
        <w:rPr>
          <w:color w:val="333333"/>
          <w:w w:val="105"/>
        </w:rPr>
        <w:t>on</w:t>
      </w:r>
      <w:r>
        <w:rPr>
          <w:color w:val="333333"/>
          <w:spacing w:val="-17"/>
          <w:w w:val="105"/>
        </w:rPr>
        <w:t> </w:t>
      </w:r>
      <w:r>
        <w:rPr>
          <w:color w:val="333333"/>
          <w:w w:val="105"/>
        </w:rPr>
        <w:t>well-being</w:t>
      </w:r>
      <w:r>
        <w:rPr>
          <w:color w:val="333333"/>
          <w:spacing w:val="-17"/>
          <w:w w:val="105"/>
        </w:rPr>
        <w:t> </w:t>
      </w:r>
      <w:r>
        <w:rPr>
          <w:color w:val="333333"/>
          <w:w w:val="105"/>
        </w:rPr>
        <w:t>and</w:t>
      </w:r>
      <w:r>
        <w:rPr>
          <w:color w:val="333333"/>
          <w:spacing w:val="-17"/>
          <w:w w:val="105"/>
        </w:rPr>
        <w:t> </w:t>
      </w:r>
      <w:r>
        <w:rPr>
          <w:color w:val="333333"/>
          <w:w w:val="105"/>
        </w:rPr>
        <w:t>positive</w:t>
      </w:r>
      <w:r>
        <w:rPr>
          <w:color w:val="333333"/>
          <w:spacing w:val="-17"/>
          <w:w w:val="105"/>
        </w:rPr>
        <w:t> </w:t>
      </w:r>
      <w:r>
        <w:rPr>
          <w:color w:val="333333"/>
          <w:w w:val="105"/>
        </w:rPr>
        <w:t>outcomes.</w:t>
      </w:r>
      <w:r>
        <w:rPr>
          <w:color w:val="333333"/>
          <w:spacing w:val="-24"/>
          <w:w w:val="105"/>
        </w:rPr>
        <w:t> </w:t>
      </w:r>
      <w:r>
        <w:rPr>
          <w:color w:val="333333"/>
          <w:w w:val="105"/>
        </w:rPr>
        <w:t>The</w:t>
      </w:r>
      <w:r>
        <w:rPr>
          <w:color w:val="333333"/>
          <w:spacing w:val="-17"/>
          <w:w w:val="105"/>
        </w:rPr>
        <w:t> </w:t>
      </w:r>
      <w:r>
        <w:rPr>
          <w:color w:val="333333"/>
          <w:spacing w:val="-3"/>
          <w:w w:val="105"/>
        </w:rPr>
        <w:t>excessive</w:t>
      </w:r>
      <w:r>
        <w:rPr>
          <w:color w:val="333333"/>
          <w:spacing w:val="-17"/>
          <w:w w:val="105"/>
        </w:rPr>
        <w:t> </w:t>
      </w:r>
      <w:r>
        <w:rPr>
          <w:color w:val="333333"/>
          <w:w w:val="105"/>
        </w:rPr>
        <w:t>embrace</w:t>
      </w:r>
      <w:r>
        <w:rPr>
          <w:color w:val="333333"/>
          <w:spacing w:val="-17"/>
          <w:w w:val="105"/>
        </w:rPr>
        <w:t> </w:t>
      </w:r>
      <w:r>
        <w:rPr>
          <w:color w:val="333333"/>
          <w:w w:val="105"/>
        </w:rPr>
        <w:t>of</w:t>
      </w:r>
      <w:r>
        <w:rPr>
          <w:color w:val="333333"/>
          <w:spacing w:val="-20"/>
          <w:w w:val="105"/>
        </w:rPr>
        <w:t> </w:t>
      </w:r>
      <w:r>
        <w:rPr>
          <w:color w:val="333333"/>
          <w:w w:val="105"/>
        </w:rPr>
        <w:t>the</w:t>
      </w:r>
      <w:r>
        <w:rPr>
          <w:color w:val="333333"/>
          <w:spacing w:val="-17"/>
          <w:w w:val="105"/>
        </w:rPr>
        <w:t> </w:t>
      </w:r>
      <w:r>
        <w:rPr>
          <w:color w:val="333333"/>
          <w:w w:val="105"/>
        </w:rPr>
        <w:t>positive can be conceptualized as “first </w:t>
      </w:r>
      <w:r>
        <w:rPr>
          <w:color w:val="333333"/>
          <w:spacing w:val="-4"/>
          <w:w w:val="105"/>
        </w:rPr>
        <w:t>wave </w:t>
      </w:r>
      <w:r>
        <w:rPr>
          <w:color w:val="333333"/>
          <w:w w:val="105"/>
        </w:rPr>
        <w:t>positive psychology”. Although this</w:t>
      </w:r>
      <w:r>
        <w:rPr>
          <w:color w:val="333333"/>
          <w:spacing w:val="-35"/>
          <w:w w:val="105"/>
        </w:rPr>
        <w:t> </w:t>
      </w:r>
      <w:r>
        <w:rPr>
          <w:color w:val="333333"/>
          <w:w w:val="105"/>
        </w:rPr>
        <w:t>second generation of PP remains focused on increasing wellbeing, it appreciates the ambivalent and complex nature of the field,</w:t>
      </w:r>
      <w:r>
        <w:rPr>
          <w:color w:val="333333"/>
          <w:spacing w:val="-21"/>
          <w:w w:val="105"/>
        </w:rPr>
        <w:t> </w:t>
      </w:r>
      <w:r>
        <w:rPr>
          <w:color w:val="333333"/>
          <w:w w:val="105"/>
        </w:rPr>
        <w:t>by:</w:t>
      </w:r>
    </w:p>
    <w:p>
      <w:pPr>
        <w:pStyle w:val="BodyText"/>
        <w:spacing w:before="9"/>
        <w:rPr>
          <w:sz w:val="24"/>
        </w:rPr>
      </w:pPr>
    </w:p>
    <w:p>
      <w:pPr>
        <w:pStyle w:val="ListParagraph"/>
        <w:numPr>
          <w:ilvl w:val="0"/>
          <w:numId w:val="3"/>
        </w:numPr>
        <w:tabs>
          <w:tab w:pos="2684" w:val="left" w:leader="none"/>
        </w:tabs>
        <w:spacing w:line="295" w:lineRule="auto" w:before="0" w:after="0"/>
        <w:ind w:left="2683" w:right="2321" w:hanging="360"/>
        <w:jc w:val="both"/>
        <w:rPr>
          <w:rFonts w:ascii="Arial"/>
          <w:color w:val="333333"/>
          <w:sz w:val="20"/>
        </w:rPr>
      </w:pPr>
      <w:r>
        <w:rPr>
          <w:color w:val="333333"/>
          <w:sz w:val="20"/>
        </w:rPr>
        <w:t>recognizing that seemingly negative experiences can contribute to positive aspects of human functioning and</w:t>
      </w:r>
      <w:r>
        <w:rPr>
          <w:color w:val="333333"/>
          <w:spacing w:val="11"/>
          <w:sz w:val="20"/>
        </w:rPr>
        <w:t> </w:t>
      </w:r>
      <w:r>
        <w:rPr>
          <w:color w:val="333333"/>
          <w:sz w:val="20"/>
        </w:rPr>
        <w:t>transformation</w:t>
      </w:r>
    </w:p>
    <w:p>
      <w:pPr>
        <w:pStyle w:val="ListParagraph"/>
        <w:numPr>
          <w:ilvl w:val="0"/>
          <w:numId w:val="3"/>
        </w:numPr>
        <w:tabs>
          <w:tab w:pos="2684" w:val="left" w:leader="none"/>
        </w:tabs>
        <w:spacing w:line="295" w:lineRule="auto" w:before="0" w:after="0"/>
        <w:ind w:left="2683" w:right="2321" w:hanging="360"/>
        <w:jc w:val="both"/>
        <w:rPr>
          <w:rFonts w:ascii="Arial"/>
          <w:color w:val="333333"/>
          <w:sz w:val="20"/>
        </w:rPr>
      </w:pPr>
      <w:r>
        <w:rPr>
          <w:color w:val="333333"/>
          <w:sz w:val="20"/>
        </w:rPr>
        <w:t>recognizing that seemingly positive qualities and experiences can be detrimental </w:t>
      </w:r>
      <w:r>
        <w:rPr>
          <w:color w:val="333333"/>
          <w:spacing w:val="-3"/>
          <w:sz w:val="20"/>
        </w:rPr>
        <w:t>to </w:t>
      </w:r>
      <w:r>
        <w:rPr>
          <w:color w:val="333333"/>
          <w:sz w:val="20"/>
        </w:rPr>
        <w:t>well-being under certain</w:t>
      </w:r>
      <w:r>
        <w:rPr>
          <w:color w:val="333333"/>
          <w:spacing w:val="10"/>
          <w:sz w:val="20"/>
        </w:rPr>
        <w:t> </w:t>
      </w:r>
      <w:r>
        <w:rPr>
          <w:color w:val="333333"/>
          <w:sz w:val="20"/>
        </w:rPr>
        <w:t>circumstances</w:t>
      </w:r>
    </w:p>
    <w:p>
      <w:pPr>
        <w:pStyle w:val="ListParagraph"/>
        <w:numPr>
          <w:ilvl w:val="0"/>
          <w:numId w:val="3"/>
        </w:numPr>
        <w:tabs>
          <w:tab w:pos="2684" w:val="left" w:leader="none"/>
        </w:tabs>
        <w:spacing w:line="295" w:lineRule="auto" w:before="0" w:after="0"/>
        <w:ind w:left="2683" w:right="2321" w:hanging="360"/>
        <w:jc w:val="both"/>
        <w:rPr>
          <w:rFonts w:ascii="Arial"/>
          <w:color w:val="333333"/>
          <w:sz w:val="20"/>
        </w:rPr>
      </w:pPr>
      <w:r>
        <w:rPr>
          <w:color w:val="333333"/>
          <w:w w:val="105"/>
          <w:sz w:val="20"/>
        </w:rPr>
        <w:t>acknowledging</w:t>
      </w:r>
      <w:r>
        <w:rPr>
          <w:color w:val="333333"/>
          <w:spacing w:val="-27"/>
          <w:w w:val="105"/>
          <w:sz w:val="20"/>
        </w:rPr>
        <w:t> </w:t>
      </w:r>
      <w:r>
        <w:rPr>
          <w:color w:val="333333"/>
          <w:w w:val="105"/>
          <w:sz w:val="20"/>
        </w:rPr>
        <w:t>the</w:t>
      </w:r>
      <w:r>
        <w:rPr>
          <w:color w:val="333333"/>
          <w:spacing w:val="-26"/>
          <w:w w:val="105"/>
          <w:sz w:val="20"/>
        </w:rPr>
        <w:t> </w:t>
      </w:r>
      <w:r>
        <w:rPr>
          <w:color w:val="333333"/>
          <w:w w:val="105"/>
          <w:sz w:val="20"/>
        </w:rPr>
        <w:t>importance</w:t>
      </w:r>
      <w:r>
        <w:rPr>
          <w:color w:val="333333"/>
          <w:spacing w:val="-27"/>
          <w:w w:val="105"/>
          <w:sz w:val="20"/>
        </w:rPr>
        <w:t> </w:t>
      </w:r>
      <w:r>
        <w:rPr>
          <w:color w:val="333333"/>
          <w:w w:val="105"/>
          <w:sz w:val="20"/>
        </w:rPr>
        <w:t>of</w:t>
      </w:r>
      <w:r>
        <w:rPr>
          <w:color w:val="333333"/>
          <w:spacing w:val="-28"/>
          <w:w w:val="105"/>
          <w:sz w:val="20"/>
        </w:rPr>
        <w:t> </w:t>
      </w:r>
      <w:r>
        <w:rPr>
          <w:color w:val="333333"/>
          <w:w w:val="105"/>
          <w:sz w:val="20"/>
        </w:rPr>
        <w:t>coping</w:t>
      </w:r>
      <w:r>
        <w:rPr>
          <w:color w:val="333333"/>
          <w:spacing w:val="-27"/>
          <w:w w:val="105"/>
          <w:sz w:val="20"/>
        </w:rPr>
        <w:t> </w:t>
      </w:r>
      <w:r>
        <w:rPr>
          <w:color w:val="333333"/>
          <w:w w:val="105"/>
          <w:sz w:val="20"/>
        </w:rPr>
        <w:t>with</w:t>
      </w:r>
      <w:r>
        <w:rPr>
          <w:color w:val="333333"/>
          <w:spacing w:val="-26"/>
          <w:w w:val="105"/>
          <w:sz w:val="20"/>
        </w:rPr>
        <w:t> </w:t>
      </w:r>
      <w:r>
        <w:rPr>
          <w:color w:val="333333"/>
          <w:w w:val="105"/>
          <w:sz w:val="20"/>
        </w:rPr>
        <w:t>negative</w:t>
      </w:r>
      <w:r>
        <w:rPr>
          <w:color w:val="333333"/>
          <w:spacing w:val="-27"/>
          <w:w w:val="105"/>
          <w:sz w:val="20"/>
        </w:rPr>
        <w:t> </w:t>
      </w:r>
      <w:r>
        <w:rPr>
          <w:color w:val="333333"/>
          <w:w w:val="105"/>
          <w:sz w:val="20"/>
        </w:rPr>
        <w:t>thoughts,</w:t>
      </w:r>
      <w:r>
        <w:rPr>
          <w:color w:val="333333"/>
          <w:spacing w:val="-26"/>
          <w:w w:val="105"/>
          <w:sz w:val="20"/>
        </w:rPr>
        <w:t> </w:t>
      </w:r>
      <w:r>
        <w:rPr>
          <w:color w:val="333333"/>
          <w:w w:val="105"/>
          <w:sz w:val="20"/>
        </w:rPr>
        <w:t>experiences and</w:t>
      </w:r>
      <w:r>
        <w:rPr>
          <w:color w:val="333333"/>
          <w:spacing w:val="-1"/>
          <w:w w:val="105"/>
          <w:sz w:val="20"/>
        </w:rPr>
        <w:t> </w:t>
      </w:r>
      <w:r>
        <w:rPr>
          <w:color w:val="333333"/>
          <w:w w:val="105"/>
          <w:sz w:val="20"/>
        </w:rPr>
        <w:t>behavior</w:t>
      </w:r>
    </w:p>
    <w:p>
      <w:pPr>
        <w:pStyle w:val="ListParagraph"/>
        <w:numPr>
          <w:ilvl w:val="0"/>
          <w:numId w:val="3"/>
        </w:numPr>
        <w:tabs>
          <w:tab w:pos="2684" w:val="left" w:leader="none"/>
        </w:tabs>
        <w:spacing w:line="295" w:lineRule="auto" w:before="0" w:after="0"/>
        <w:ind w:left="2683" w:right="2321" w:hanging="360"/>
        <w:jc w:val="both"/>
        <w:rPr>
          <w:rFonts w:ascii="Arial"/>
          <w:color w:val="333333"/>
          <w:sz w:val="20"/>
        </w:rPr>
      </w:pPr>
      <w:r>
        <w:rPr>
          <w:color w:val="333333"/>
          <w:sz w:val="20"/>
        </w:rPr>
        <w:t>Second</w:t>
      </w:r>
      <w:r>
        <w:rPr>
          <w:color w:val="333333"/>
          <w:spacing w:val="-17"/>
          <w:sz w:val="20"/>
        </w:rPr>
        <w:t> </w:t>
      </w:r>
      <w:r>
        <w:rPr>
          <w:color w:val="333333"/>
          <w:spacing w:val="-6"/>
          <w:sz w:val="20"/>
        </w:rPr>
        <w:t>Wave</w:t>
      </w:r>
      <w:r>
        <w:rPr>
          <w:color w:val="333333"/>
          <w:spacing w:val="-7"/>
          <w:sz w:val="20"/>
        </w:rPr>
        <w:t> </w:t>
      </w:r>
      <w:r>
        <w:rPr>
          <w:color w:val="333333"/>
          <w:sz w:val="20"/>
        </w:rPr>
        <w:t>Positive</w:t>
      </w:r>
      <w:r>
        <w:rPr>
          <w:color w:val="333333"/>
          <w:spacing w:val="-8"/>
          <w:sz w:val="20"/>
        </w:rPr>
        <w:t> </w:t>
      </w:r>
      <w:r>
        <w:rPr>
          <w:color w:val="333333"/>
          <w:sz w:val="20"/>
        </w:rPr>
        <w:t>Psychologyis</w:t>
      </w:r>
      <w:r>
        <w:rPr>
          <w:color w:val="333333"/>
          <w:spacing w:val="-8"/>
          <w:sz w:val="20"/>
        </w:rPr>
        <w:t> </w:t>
      </w:r>
      <w:r>
        <w:rPr>
          <w:color w:val="333333"/>
          <w:sz w:val="20"/>
        </w:rPr>
        <w:t>at</w:t>
      </w:r>
      <w:r>
        <w:rPr>
          <w:color w:val="333333"/>
          <w:spacing w:val="-8"/>
          <w:sz w:val="20"/>
        </w:rPr>
        <w:t> </w:t>
      </w:r>
      <w:r>
        <w:rPr>
          <w:color w:val="333333"/>
          <w:sz w:val="20"/>
        </w:rPr>
        <w:t>the</w:t>
      </w:r>
      <w:r>
        <w:rPr>
          <w:color w:val="333333"/>
          <w:spacing w:val="-7"/>
          <w:sz w:val="20"/>
        </w:rPr>
        <w:t> </w:t>
      </w:r>
      <w:r>
        <w:rPr>
          <w:color w:val="333333"/>
          <w:sz w:val="20"/>
        </w:rPr>
        <w:t>heart</w:t>
      </w:r>
      <w:r>
        <w:rPr>
          <w:color w:val="333333"/>
          <w:spacing w:val="-8"/>
          <w:sz w:val="20"/>
        </w:rPr>
        <w:t> </w:t>
      </w:r>
      <w:r>
        <w:rPr>
          <w:color w:val="333333"/>
          <w:spacing w:val="4"/>
          <w:sz w:val="20"/>
        </w:rPr>
        <w:t>ofthis</w:t>
      </w:r>
      <w:r>
        <w:rPr>
          <w:color w:val="333333"/>
          <w:spacing w:val="-8"/>
          <w:sz w:val="20"/>
        </w:rPr>
        <w:t> </w:t>
      </w:r>
      <w:r>
        <w:rPr>
          <w:color w:val="333333"/>
          <w:sz w:val="20"/>
        </w:rPr>
        <w:t>handbook,</w:t>
      </w:r>
      <w:r>
        <w:rPr>
          <w:color w:val="333333"/>
          <w:spacing w:val="-8"/>
          <w:sz w:val="20"/>
        </w:rPr>
        <w:t> </w:t>
      </w:r>
      <w:r>
        <w:rPr>
          <w:color w:val="333333"/>
          <w:sz w:val="20"/>
        </w:rPr>
        <w:t>incorporating the assessment of both positive and negative factors of human functioning.   In the following sections </w:t>
      </w:r>
      <w:r>
        <w:rPr>
          <w:color w:val="333333"/>
          <w:spacing w:val="-3"/>
          <w:sz w:val="20"/>
        </w:rPr>
        <w:t>we </w:t>
      </w:r>
      <w:r>
        <w:rPr>
          <w:color w:val="333333"/>
          <w:sz w:val="20"/>
        </w:rPr>
        <w:t>describe some important psychological considerations that underlie the second </w:t>
      </w:r>
      <w:r>
        <w:rPr>
          <w:color w:val="333333"/>
          <w:spacing w:val="-4"/>
          <w:sz w:val="20"/>
        </w:rPr>
        <w:t>wave</w:t>
      </w:r>
      <w:r>
        <w:rPr>
          <w:color w:val="333333"/>
          <w:spacing w:val="27"/>
          <w:sz w:val="20"/>
        </w:rPr>
        <w:t> </w:t>
      </w:r>
      <w:r>
        <w:rPr>
          <w:color w:val="333333"/>
          <w:sz w:val="20"/>
        </w:rPr>
        <w:t>perspective.</w:t>
      </w:r>
    </w:p>
    <w:p>
      <w:pPr>
        <w:pStyle w:val="BodyText"/>
        <w:spacing w:before="5"/>
        <w:rPr>
          <w:sz w:val="31"/>
        </w:rPr>
      </w:pPr>
    </w:p>
    <w:p>
      <w:pPr>
        <w:pStyle w:val="Heading3"/>
        <w:numPr>
          <w:ilvl w:val="0"/>
          <w:numId w:val="2"/>
        </w:numPr>
        <w:tabs>
          <w:tab w:pos="2664" w:val="left" w:leader="none"/>
        </w:tabs>
        <w:spacing w:line="240" w:lineRule="auto" w:before="0" w:after="0"/>
        <w:ind w:left="2663" w:right="0" w:hanging="340"/>
        <w:jc w:val="left"/>
      </w:pPr>
      <w:r>
        <w:rPr>
          <w:w w:val="115"/>
          <w:position w:val="1"/>
        </w:rPr>
        <w:t>interdependence</w:t>
      </w:r>
    </w:p>
    <w:p>
      <w:pPr>
        <w:pStyle w:val="BodyText"/>
        <w:spacing w:before="2"/>
        <w:rPr>
          <w:rFonts w:ascii="Verdana"/>
          <w:sz w:val="33"/>
        </w:rPr>
      </w:pPr>
    </w:p>
    <w:p>
      <w:pPr>
        <w:pStyle w:val="BodyText"/>
        <w:spacing w:line="295" w:lineRule="auto"/>
        <w:ind w:left="2323" w:right="2320"/>
        <w:jc w:val="both"/>
      </w:pPr>
      <w:r>
        <w:rPr>
          <w:color w:val="333333"/>
        </w:rPr>
        <w:t>Many clients wish for a life that is predominantly characterized by the presence of positive experiences and the absence of negative experiences. On the very basis of this</w:t>
      </w:r>
      <w:r>
        <w:rPr>
          <w:color w:val="333333"/>
          <w:spacing w:val="-6"/>
        </w:rPr>
        <w:t> </w:t>
      </w:r>
      <w:r>
        <w:rPr>
          <w:color w:val="333333"/>
        </w:rPr>
        <w:t>desire</w:t>
      </w:r>
      <w:r>
        <w:rPr>
          <w:color w:val="333333"/>
          <w:spacing w:val="-6"/>
        </w:rPr>
        <w:t> </w:t>
      </w:r>
      <w:r>
        <w:rPr>
          <w:color w:val="333333"/>
        </w:rPr>
        <w:t>lies</w:t>
      </w:r>
      <w:r>
        <w:rPr>
          <w:color w:val="333333"/>
          <w:spacing w:val="-6"/>
        </w:rPr>
        <w:t> </w:t>
      </w:r>
      <w:r>
        <w:rPr>
          <w:color w:val="333333"/>
        </w:rPr>
        <w:t>the</w:t>
      </w:r>
      <w:r>
        <w:rPr>
          <w:color w:val="333333"/>
          <w:spacing w:val="-5"/>
        </w:rPr>
        <w:t> </w:t>
      </w:r>
      <w:r>
        <w:rPr>
          <w:color w:val="333333"/>
        </w:rPr>
        <w:t>view</w:t>
      </w:r>
      <w:r>
        <w:rPr>
          <w:color w:val="333333"/>
          <w:spacing w:val="-13"/>
        </w:rPr>
        <w:t> </w:t>
      </w:r>
      <w:r>
        <w:rPr>
          <w:color w:val="333333"/>
        </w:rPr>
        <w:t>that</w:t>
      </w:r>
      <w:r>
        <w:rPr>
          <w:color w:val="333333"/>
          <w:spacing w:val="-6"/>
        </w:rPr>
        <w:t> </w:t>
      </w:r>
      <w:r>
        <w:rPr>
          <w:color w:val="333333"/>
        </w:rPr>
        <w:t>negative</w:t>
      </w:r>
      <w:r>
        <w:rPr>
          <w:color w:val="333333"/>
          <w:spacing w:val="-6"/>
        </w:rPr>
        <w:t> </w:t>
      </w:r>
      <w:r>
        <w:rPr>
          <w:color w:val="333333"/>
        </w:rPr>
        <w:t>experiences</w:t>
      </w:r>
      <w:r>
        <w:rPr>
          <w:color w:val="333333"/>
          <w:spacing w:val="-5"/>
        </w:rPr>
        <w:t> </w:t>
      </w:r>
      <w:r>
        <w:rPr>
          <w:color w:val="333333"/>
        </w:rPr>
        <w:t>are</w:t>
      </w:r>
      <w:r>
        <w:rPr>
          <w:color w:val="333333"/>
          <w:spacing w:val="-6"/>
        </w:rPr>
        <w:t> </w:t>
      </w:r>
      <w:r>
        <w:rPr>
          <w:color w:val="333333"/>
        </w:rPr>
        <w:t>‘bad’</w:t>
      </w:r>
      <w:r>
        <w:rPr>
          <w:color w:val="333333"/>
          <w:spacing w:val="-6"/>
        </w:rPr>
        <w:t> </w:t>
      </w:r>
      <w:r>
        <w:rPr>
          <w:color w:val="333333"/>
        </w:rPr>
        <w:t>and</w:t>
      </w:r>
      <w:r>
        <w:rPr>
          <w:color w:val="333333"/>
          <w:spacing w:val="-6"/>
        </w:rPr>
        <w:t> </w:t>
      </w:r>
      <w:r>
        <w:rPr>
          <w:color w:val="333333"/>
        </w:rPr>
        <w:t>positive</w:t>
      </w:r>
      <w:r>
        <w:rPr>
          <w:color w:val="333333"/>
          <w:spacing w:val="-5"/>
        </w:rPr>
        <w:t> </w:t>
      </w:r>
      <w:r>
        <w:rPr>
          <w:color w:val="333333"/>
        </w:rPr>
        <w:t>experiences are ‘good’. This perception creates a contrast that neglects the fact that both are   in fact part of the same coin of life. Good versus bad, beautiful versus </w:t>
      </w:r>
      <w:r>
        <w:rPr>
          <w:color w:val="333333"/>
          <w:spacing w:val="-4"/>
        </w:rPr>
        <w:t>ugly, </w:t>
      </w:r>
      <w:r>
        <w:rPr>
          <w:color w:val="333333"/>
        </w:rPr>
        <w:t>small versus</w:t>
      </w:r>
      <w:r>
        <w:rPr>
          <w:color w:val="333333"/>
          <w:spacing w:val="25"/>
        </w:rPr>
        <w:t> </w:t>
      </w:r>
      <w:r>
        <w:rPr>
          <w:color w:val="333333"/>
        </w:rPr>
        <w:t>large,</w:t>
      </w:r>
      <w:r>
        <w:rPr>
          <w:color w:val="333333"/>
          <w:spacing w:val="26"/>
        </w:rPr>
        <w:t> </w:t>
      </w:r>
      <w:r>
        <w:rPr>
          <w:color w:val="333333"/>
        </w:rPr>
        <w:t>etc.</w:t>
      </w:r>
      <w:r>
        <w:rPr>
          <w:color w:val="333333"/>
          <w:spacing w:val="25"/>
        </w:rPr>
        <w:t> </w:t>
      </w:r>
      <w:r>
        <w:rPr>
          <w:color w:val="333333"/>
        </w:rPr>
        <w:t>Opposites</w:t>
      </w:r>
      <w:r>
        <w:rPr>
          <w:color w:val="333333"/>
          <w:spacing w:val="26"/>
        </w:rPr>
        <w:t> </w:t>
      </w:r>
      <w:r>
        <w:rPr>
          <w:color w:val="333333"/>
        </w:rPr>
        <w:t>exist</w:t>
      </w:r>
      <w:r>
        <w:rPr>
          <w:color w:val="333333"/>
          <w:spacing w:val="26"/>
        </w:rPr>
        <w:t> </w:t>
      </w:r>
      <w:r>
        <w:rPr>
          <w:color w:val="333333"/>
        </w:rPr>
        <w:t>only</w:t>
      </w:r>
      <w:r>
        <w:rPr>
          <w:color w:val="333333"/>
          <w:spacing w:val="14"/>
        </w:rPr>
        <w:t> </w:t>
      </w:r>
      <w:r>
        <w:rPr>
          <w:color w:val="333333"/>
        </w:rPr>
        <w:t>in</w:t>
      </w:r>
      <w:r>
        <w:rPr>
          <w:color w:val="333333"/>
          <w:spacing w:val="26"/>
        </w:rPr>
        <w:t> </w:t>
      </w:r>
      <w:r>
        <w:rPr>
          <w:color w:val="333333"/>
        </w:rPr>
        <w:t>relation</w:t>
      </w:r>
      <w:r>
        <w:rPr>
          <w:color w:val="333333"/>
          <w:spacing w:val="26"/>
        </w:rPr>
        <w:t> </w:t>
      </w:r>
      <w:r>
        <w:rPr>
          <w:color w:val="333333"/>
        </w:rPr>
        <w:t>to</w:t>
      </w:r>
      <w:r>
        <w:rPr>
          <w:color w:val="333333"/>
          <w:spacing w:val="25"/>
        </w:rPr>
        <w:t> </w:t>
      </w:r>
      <w:r>
        <w:rPr>
          <w:color w:val="333333"/>
        </w:rPr>
        <w:t>each</w:t>
      </w:r>
      <w:r>
        <w:rPr>
          <w:color w:val="333333"/>
          <w:spacing w:val="26"/>
        </w:rPr>
        <w:t> </w:t>
      </w:r>
      <w:r>
        <w:rPr>
          <w:color w:val="333333"/>
        </w:rPr>
        <w:t>other</w:t>
      </w:r>
      <w:r>
        <w:rPr>
          <w:color w:val="333333"/>
          <w:spacing w:val="14"/>
        </w:rPr>
        <w:t> </w:t>
      </w:r>
      <w:r>
        <w:rPr>
          <w:color w:val="333333"/>
        </w:rPr>
        <w:t>and</w:t>
      </w:r>
      <w:r>
        <w:rPr>
          <w:color w:val="333333"/>
          <w:spacing w:val="26"/>
        </w:rPr>
        <w:t> </w:t>
      </w:r>
      <w:r>
        <w:rPr>
          <w:color w:val="333333"/>
        </w:rPr>
        <w:t>cannot</w:t>
      </w:r>
      <w:r>
        <w:rPr>
          <w:color w:val="333333"/>
          <w:spacing w:val="26"/>
        </w:rPr>
        <w:t> </w:t>
      </w:r>
      <w:r>
        <w:rPr>
          <w:color w:val="333333"/>
        </w:rPr>
        <w:t>exist</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independently. Good can only exist if there is bad. Light can only be there if there is darkness. A teacher can only exist if there are students. Opposites are always part of the same coin. This coin thus consists of two halves; two opposites. The moment that one of these halves falls </w:t>
      </w:r>
      <w:r>
        <w:rPr>
          <w:color w:val="333333"/>
          <w:spacing w:val="-7"/>
        </w:rPr>
        <w:t>away, </w:t>
      </w:r>
      <w:r>
        <w:rPr>
          <w:color w:val="333333"/>
        </w:rPr>
        <w:t>the other half ceases to exist. One could say that both can only exist in relation to each </w:t>
      </w:r>
      <w:r>
        <w:rPr>
          <w:color w:val="333333"/>
          <w:spacing w:val="-3"/>
        </w:rPr>
        <w:t>other. </w:t>
      </w:r>
      <w:r>
        <w:rPr>
          <w:color w:val="333333"/>
        </w:rPr>
        <w:t>The existence of one half (bad/student/grief) makes the experience of the other half (good/teacher/ pleasure) possible. In other words, </w:t>
      </w:r>
      <w:r>
        <w:rPr>
          <w:color w:val="333333"/>
          <w:spacing w:val="-3"/>
        </w:rPr>
        <w:t>we </w:t>
      </w:r>
      <w:r>
        <w:rPr>
          <w:color w:val="333333"/>
        </w:rPr>
        <w:t>need the bad to appreciate the good life. When positive psychology is viewed as a </w:t>
      </w:r>
      <w:r>
        <w:rPr>
          <w:color w:val="333333"/>
          <w:spacing w:val="-3"/>
        </w:rPr>
        <w:t>way </w:t>
      </w:r>
      <w:r>
        <w:rPr>
          <w:color w:val="333333"/>
        </w:rPr>
        <w:t>to </w:t>
      </w:r>
      <w:r>
        <w:rPr>
          <w:color w:val="333333"/>
          <w:spacing w:val="-3"/>
        </w:rPr>
        <w:t>avoid </w:t>
      </w:r>
      <w:r>
        <w:rPr>
          <w:color w:val="333333"/>
        </w:rPr>
        <w:t>the negative, </w:t>
      </w:r>
      <w:r>
        <w:rPr>
          <w:color w:val="333333"/>
          <w:spacing w:val="-3"/>
        </w:rPr>
        <w:t>we </w:t>
      </w:r>
      <w:r>
        <w:rPr>
          <w:color w:val="333333"/>
        </w:rPr>
        <w:t>lose touch with </w:t>
      </w:r>
      <w:r>
        <w:rPr>
          <w:color w:val="333333"/>
          <w:spacing w:val="-3"/>
        </w:rPr>
        <w:t>reality. </w:t>
      </w:r>
      <w:r>
        <w:rPr>
          <w:color w:val="333333"/>
        </w:rPr>
        <w:t>The study of stress, coping, and adaptation provides many rich examples of the interrelation of positive and negative phenomena. A psychology  of human flourishing is not the study of how negative experience may be avoided or ignored, but rather how positive and negative experience are</w:t>
      </w:r>
      <w:r>
        <w:rPr>
          <w:color w:val="333333"/>
          <w:spacing w:val="45"/>
        </w:rPr>
        <w:t> </w:t>
      </w:r>
      <w:r>
        <w:rPr>
          <w:color w:val="333333"/>
        </w:rPr>
        <w:t>interrelated.</w:t>
      </w:r>
    </w:p>
    <w:p>
      <w:pPr>
        <w:pStyle w:val="BodyText"/>
        <w:spacing w:before="10"/>
        <w:rPr>
          <w:sz w:val="32"/>
        </w:rPr>
      </w:pPr>
    </w:p>
    <w:p>
      <w:pPr>
        <w:pStyle w:val="Heading3"/>
        <w:numPr>
          <w:ilvl w:val="0"/>
          <w:numId w:val="2"/>
        </w:numPr>
        <w:tabs>
          <w:tab w:pos="2664" w:val="left" w:leader="none"/>
        </w:tabs>
        <w:spacing w:line="240" w:lineRule="auto" w:before="0" w:after="0"/>
        <w:ind w:left="2663" w:right="0" w:hanging="340"/>
        <w:jc w:val="left"/>
      </w:pPr>
      <w:r>
        <w:rPr>
          <w:spacing w:val="-3"/>
          <w:w w:val="115"/>
          <w:position w:val="1"/>
        </w:rPr>
        <w:t>paradoxes</w:t>
      </w:r>
    </w:p>
    <w:p>
      <w:pPr>
        <w:pStyle w:val="BodyText"/>
        <w:spacing w:before="2"/>
        <w:rPr>
          <w:rFonts w:ascii="Verdana"/>
          <w:sz w:val="33"/>
        </w:rPr>
      </w:pPr>
    </w:p>
    <w:p>
      <w:pPr>
        <w:pStyle w:val="BodyText"/>
        <w:spacing w:line="295" w:lineRule="auto"/>
        <w:ind w:left="2323" w:right="2320"/>
        <w:jc w:val="both"/>
      </w:pPr>
      <w:r>
        <w:rPr>
          <w:color w:val="333333"/>
        </w:rPr>
        <w:t>Perceiving</w:t>
      </w:r>
      <w:r>
        <w:rPr>
          <w:color w:val="333333"/>
          <w:spacing w:val="-14"/>
        </w:rPr>
        <w:t> </w:t>
      </w:r>
      <w:r>
        <w:rPr>
          <w:color w:val="333333"/>
        </w:rPr>
        <w:t>‘negative’</w:t>
      </w:r>
      <w:r>
        <w:rPr>
          <w:color w:val="333333"/>
          <w:spacing w:val="-14"/>
        </w:rPr>
        <w:t> </w:t>
      </w:r>
      <w:r>
        <w:rPr>
          <w:color w:val="333333"/>
        </w:rPr>
        <w:t>events</w:t>
      </w:r>
      <w:r>
        <w:rPr>
          <w:color w:val="333333"/>
          <w:spacing w:val="-14"/>
        </w:rPr>
        <w:t> </w:t>
      </w:r>
      <w:r>
        <w:rPr>
          <w:color w:val="333333"/>
        </w:rPr>
        <w:t>and</w:t>
      </w:r>
      <w:r>
        <w:rPr>
          <w:color w:val="333333"/>
          <w:spacing w:val="-14"/>
        </w:rPr>
        <w:t> </w:t>
      </w:r>
      <w:r>
        <w:rPr>
          <w:color w:val="333333"/>
        </w:rPr>
        <w:t>experiences</w:t>
      </w:r>
      <w:r>
        <w:rPr>
          <w:color w:val="333333"/>
          <w:spacing w:val="-14"/>
        </w:rPr>
        <w:t> </w:t>
      </w:r>
      <w:r>
        <w:rPr>
          <w:color w:val="333333"/>
        </w:rPr>
        <w:t>as</w:t>
      </w:r>
      <w:r>
        <w:rPr>
          <w:color w:val="333333"/>
          <w:spacing w:val="-14"/>
        </w:rPr>
        <w:t> </w:t>
      </w:r>
      <w:r>
        <w:rPr>
          <w:color w:val="333333"/>
        </w:rPr>
        <w:t>‘bad’</w:t>
      </w:r>
      <w:r>
        <w:rPr>
          <w:color w:val="333333"/>
          <w:spacing w:val="-14"/>
        </w:rPr>
        <w:t> </w:t>
      </w:r>
      <w:r>
        <w:rPr>
          <w:color w:val="333333"/>
        </w:rPr>
        <w:t>in</w:t>
      </w:r>
      <w:r>
        <w:rPr>
          <w:color w:val="333333"/>
          <w:spacing w:val="-14"/>
        </w:rPr>
        <w:t> </w:t>
      </w:r>
      <w:r>
        <w:rPr>
          <w:color w:val="333333"/>
        </w:rPr>
        <w:t>an</w:t>
      </w:r>
      <w:r>
        <w:rPr>
          <w:color w:val="333333"/>
          <w:spacing w:val="-14"/>
        </w:rPr>
        <w:t> </w:t>
      </w:r>
      <w:r>
        <w:rPr>
          <w:color w:val="333333"/>
        </w:rPr>
        <w:t>absolute</w:t>
      </w:r>
      <w:r>
        <w:rPr>
          <w:color w:val="333333"/>
          <w:spacing w:val="-13"/>
        </w:rPr>
        <w:t> </w:t>
      </w:r>
      <w:r>
        <w:rPr>
          <w:color w:val="333333"/>
        </w:rPr>
        <w:t>sense</w:t>
      </w:r>
      <w:r>
        <w:rPr>
          <w:color w:val="333333"/>
          <w:spacing w:val="-14"/>
        </w:rPr>
        <w:t> </w:t>
      </w:r>
      <w:r>
        <w:rPr>
          <w:color w:val="333333"/>
        </w:rPr>
        <w:t>can</w:t>
      </w:r>
      <w:r>
        <w:rPr>
          <w:color w:val="333333"/>
          <w:spacing w:val="-14"/>
        </w:rPr>
        <w:t> </w:t>
      </w:r>
      <w:r>
        <w:rPr>
          <w:color w:val="333333"/>
        </w:rPr>
        <w:t>trigger the need to </w:t>
      </w:r>
      <w:r>
        <w:rPr>
          <w:color w:val="333333"/>
          <w:spacing w:val="-3"/>
        </w:rPr>
        <w:t>avoid </w:t>
      </w:r>
      <w:r>
        <w:rPr>
          <w:color w:val="333333"/>
        </w:rPr>
        <w:t>and control them; ‘bad’ should become ‘good’. The literature on self-regulation has revealed many examples in which the attempt to control states paradoxically leads to an increase of these states (also referred to as the ironic process of control; </w:t>
      </w:r>
      <w:r>
        <w:rPr>
          <w:color w:val="333333"/>
          <w:spacing w:val="-4"/>
        </w:rPr>
        <w:t>Wegner, </w:t>
      </w:r>
      <w:r>
        <w:rPr>
          <w:color w:val="333333"/>
        </w:rPr>
        <w:t>1994). For instance, in a well-replicated classic study by </w:t>
      </w:r>
      <w:r>
        <w:rPr>
          <w:color w:val="333333"/>
          <w:spacing w:val="-4"/>
        </w:rPr>
        <w:t>Wegner, </w:t>
      </w:r>
      <w:r>
        <w:rPr>
          <w:color w:val="333333"/>
        </w:rPr>
        <w:t>Schneider, </w:t>
      </w:r>
      <w:r>
        <w:rPr>
          <w:color w:val="333333"/>
          <w:spacing w:val="-3"/>
        </w:rPr>
        <w:t>Carter, </w:t>
      </w:r>
      <w:r>
        <w:rPr>
          <w:color w:val="333333"/>
        </w:rPr>
        <w:t>and White (1987), participants </w:t>
      </w:r>
      <w:r>
        <w:rPr>
          <w:color w:val="333333"/>
          <w:spacing w:val="-3"/>
        </w:rPr>
        <w:t>were </w:t>
      </w:r>
      <w:r>
        <w:rPr>
          <w:color w:val="333333"/>
        </w:rPr>
        <w:t>told that the goal of a task was to not think of a white </w:t>
      </w:r>
      <w:r>
        <w:rPr>
          <w:color w:val="333333"/>
          <w:spacing w:val="-3"/>
        </w:rPr>
        <w:t>bear. </w:t>
      </w:r>
      <w:r>
        <w:rPr>
          <w:color w:val="333333"/>
        </w:rPr>
        <w:t>Every time, participants did think  of a white </w:t>
      </w:r>
      <w:r>
        <w:rPr>
          <w:color w:val="333333"/>
          <w:spacing w:val="-3"/>
        </w:rPr>
        <w:t>bear,  </w:t>
      </w:r>
      <w:r>
        <w:rPr>
          <w:color w:val="333333"/>
        </w:rPr>
        <w:t>they </w:t>
      </w:r>
      <w:r>
        <w:rPr>
          <w:color w:val="333333"/>
          <w:spacing w:val="-3"/>
        </w:rPr>
        <w:t>were</w:t>
      </w:r>
      <w:r>
        <w:rPr>
          <w:color w:val="333333"/>
          <w:spacing w:val="42"/>
        </w:rPr>
        <w:t> </w:t>
      </w:r>
      <w:r>
        <w:rPr>
          <w:color w:val="333333"/>
        </w:rPr>
        <w:t>instructed to ring a bell. Participants who attempted   to reach the goal of not thinking of a white bear rang the bell significantly more often than participants who </w:t>
      </w:r>
      <w:r>
        <w:rPr>
          <w:color w:val="333333"/>
          <w:spacing w:val="-3"/>
        </w:rPr>
        <w:t>were </w:t>
      </w:r>
      <w:r>
        <w:rPr>
          <w:color w:val="333333"/>
        </w:rPr>
        <w:t>not instructed to reach this goal. Similar findings </w:t>
      </w:r>
      <w:r>
        <w:rPr>
          <w:color w:val="333333"/>
          <w:spacing w:val="-3"/>
        </w:rPr>
        <w:t>have </w:t>
      </w:r>
      <w:r>
        <w:rPr>
          <w:color w:val="333333"/>
        </w:rPr>
        <w:t>been found in the </w:t>
      </w:r>
      <w:r>
        <w:rPr>
          <w:color w:val="333333"/>
          <w:spacing w:val="-3"/>
        </w:rPr>
        <w:t>context </w:t>
      </w:r>
      <w:r>
        <w:rPr>
          <w:color w:val="333333"/>
        </w:rPr>
        <w:t>of sleep </w:t>
      </w:r>
      <w:r>
        <w:rPr>
          <w:color w:val="333333"/>
          <w:spacing w:val="-3"/>
        </w:rPr>
        <w:t>(Harvey, </w:t>
      </w:r>
      <w:r>
        <w:rPr>
          <w:color w:val="333333"/>
        </w:rPr>
        <w:t>2003) and eating behavior (McFarlane, </w:t>
      </w:r>
      <w:r>
        <w:rPr>
          <w:color w:val="333333"/>
          <w:spacing w:val="-3"/>
        </w:rPr>
        <w:t>Polivy,  </w:t>
      </w:r>
      <w:r>
        <w:rPr>
          <w:color w:val="333333"/>
        </w:rPr>
        <w:t>&amp; McCabe, 1999). These findings show that trying too hard   to control or </w:t>
      </w:r>
      <w:r>
        <w:rPr>
          <w:color w:val="333333"/>
          <w:spacing w:val="-3"/>
        </w:rPr>
        <w:t>avoid </w:t>
      </w:r>
      <w:r>
        <w:rPr>
          <w:color w:val="333333"/>
        </w:rPr>
        <w:t>certain experiences can backfire, causing the very thing that one is attempting to </w:t>
      </w:r>
      <w:r>
        <w:rPr>
          <w:color w:val="333333"/>
          <w:spacing w:val="-3"/>
        </w:rPr>
        <w:t>avoid </w:t>
      </w:r>
      <w:r>
        <w:rPr>
          <w:color w:val="333333"/>
        </w:rPr>
        <w:t>to become </w:t>
      </w:r>
      <w:r>
        <w:rPr>
          <w:color w:val="333333"/>
          <w:spacing w:val="-3"/>
        </w:rPr>
        <w:t>stronger. </w:t>
      </w:r>
      <w:r>
        <w:rPr>
          <w:color w:val="333333"/>
        </w:rPr>
        <w:t>In a similar vein, trying to control positive feelings by focusing too much on ‘achieving happiness’ can paradoxically lead to reduced feelings of happiness. This effect is suggested to be caused by increased awareness of the discrepancy that exists between the current state (not happy enough) and the desired state (happy) (Mauss et al., 2011). In light of this, it is important to realize that positive thinking per se is not always beneficial. Especially when positive thinking is used to </w:t>
      </w:r>
      <w:r>
        <w:rPr>
          <w:color w:val="333333"/>
          <w:spacing w:val="-3"/>
        </w:rPr>
        <w:t>avoid </w:t>
      </w:r>
      <w:r>
        <w:rPr>
          <w:color w:val="333333"/>
        </w:rPr>
        <w:t>or control negative experiences; this is a form of experiential avoidance (Hayes et al., 1999), a phenomenon that has been linked with a great diversity of negative outcomes (see Hayes, Wilson, Gifford, Follette, &amp; Strosahl, 1996, for a</w:t>
      </w:r>
      <w:r>
        <w:rPr>
          <w:color w:val="333333"/>
          <w:spacing w:val="-1"/>
        </w:rPr>
        <w:t> </w:t>
      </w:r>
      <w:r>
        <w:rPr>
          <w:color w:val="333333"/>
        </w:rPr>
        <w:t>review).</w:t>
      </w:r>
    </w:p>
    <w:p>
      <w:pPr>
        <w:pStyle w:val="BodyText"/>
        <w:spacing w:line="295" w:lineRule="auto" w:before="11"/>
        <w:ind w:left="2323" w:right="2321" w:firstLine="344"/>
        <w:jc w:val="both"/>
      </w:pPr>
      <w:r>
        <w:rPr>
          <w:color w:val="333333"/>
        </w:rPr>
        <w:t>Third </w:t>
      </w:r>
      <w:r>
        <w:rPr>
          <w:color w:val="333333"/>
          <w:spacing w:val="-4"/>
        </w:rPr>
        <w:t>wave </w:t>
      </w:r>
      <w:r>
        <w:rPr>
          <w:color w:val="333333"/>
        </w:rPr>
        <w:t>therapies </w:t>
      </w:r>
      <w:r>
        <w:rPr>
          <w:color w:val="333333"/>
          <w:spacing w:val="-3"/>
        </w:rPr>
        <w:t>like </w:t>
      </w:r>
      <w:r>
        <w:rPr>
          <w:color w:val="333333"/>
        </w:rPr>
        <w:t>mindfulness-based stress reduction (MBSR; </w:t>
      </w:r>
      <w:r>
        <w:rPr>
          <w:color w:val="333333"/>
          <w:spacing w:val="-3"/>
        </w:rPr>
        <w:t>Kabat- </w:t>
      </w:r>
      <w:r>
        <w:rPr>
          <w:color w:val="333333"/>
        </w:rPr>
        <w:t>Zinn 1982; </w:t>
      </w:r>
      <w:r>
        <w:rPr>
          <w:color w:val="333333"/>
          <w:spacing w:val="-3"/>
        </w:rPr>
        <w:t>Kabat- </w:t>
      </w:r>
      <w:r>
        <w:rPr>
          <w:color w:val="333333"/>
        </w:rPr>
        <w:t>Zinn 1990) and acceptance and commitment therapy </w:t>
      </w:r>
      <w:r>
        <w:rPr>
          <w:color w:val="333333"/>
          <w:spacing w:val="-4"/>
        </w:rPr>
        <w:t>(ACT; </w:t>
      </w:r>
      <w:r>
        <w:rPr>
          <w:color w:val="333333"/>
        </w:rPr>
        <w:t>Hayes, 1999) recognize the paradoxical nature of control and avoidance  and  focus on the development of acceptance-based coping.</w:t>
      </w:r>
      <w:r>
        <w:rPr>
          <w:color w:val="333333"/>
          <w:spacing w:val="10"/>
        </w:rPr>
        <w:t> </w:t>
      </w:r>
      <w:r>
        <w:rPr>
          <w:color w:val="333333"/>
        </w:rPr>
        <w:t>Acceptance-based</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coping means embracing both positive and negative experiences, rather than fighting them. Second </w:t>
      </w:r>
      <w:r>
        <w:rPr>
          <w:color w:val="333333"/>
          <w:spacing w:val="-4"/>
        </w:rPr>
        <w:t>wave </w:t>
      </w:r>
      <w:r>
        <w:rPr>
          <w:color w:val="333333"/>
        </w:rPr>
        <w:t>positive psychology integrates insights from these third </w:t>
      </w:r>
      <w:r>
        <w:rPr>
          <w:color w:val="333333"/>
          <w:spacing w:val="-4"/>
        </w:rPr>
        <w:t>wave </w:t>
      </w:r>
      <w:r>
        <w:rPr>
          <w:color w:val="333333"/>
        </w:rPr>
        <w:t>therapies </w:t>
      </w:r>
      <w:r>
        <w:rPr>
          <w:color w:val="333333"/>
          <w:spacing w:val="-3"/>
        </w:rPr>
        <w:t>to </w:t>
      </w:r>
      <w:r>
        <w:rPr>
          <w:color w:val="333333"/>
        </w:rPr>
        <w:t>enhance well-being. </w:t>
      </w:r>
      <w:r>
        <w:rPr>
          <w:color w:val="333333"/>
          <w:spacing w:val="-5"/>
        </w:rPr>
        <w:t>Or, </w:t>
      </w:r>
      <w:r>
        <w:rPr>
          <w:color w:val="333333"/>
        </w:rPr>
        <w:t>to use King’s (2001, </w:t>
      </w:r>
      <w:r>
        <w:rPr>
          <w:color w:val="333333"/>
          <w:spacing w:val="-3"/>
        </w:rPr>
        <w:t>pp. </w:t>
      </w:r>
      <w:r>
        <w:rPr>
          <w:color w:val="333333"/>
        </w:rPr>
        <w:t>53–54) words: flourishing does not mean being a “well-defended fortress, invulnerable   to the vicissitudes of </w:t>
      </w:r>
      <w:r>
        <w:rPr>
          <w:color w:val="333333"/>
          <w:spacing w:val="-4"/>
        </w:rPr>
        <w:t>life,” </w:t>
      </w:r>
      <w:r>
        <w:rPr>
          <w:color w:val="333333"/>
        </w:rPr>
        <w:t>but appreciating and </w:t>
      </w:r>
      <w:r>
        <w:rPr>
          <w:color w:val="333333"/>
          <w:spacing w:val="-3"/>
        </w:rPr>
        <w:t>even </w:t>
      </w:r>
      <w:r>
        <w:rPr>
          <w:color w:val="333333"/>
        </w:rPr>
        <w:t>embracing the complex and ambivalent nature of</w:t>
      </w:r>
      <w:r>
        <w:rPr>
          <w:color w:val="333333"/>
          <w:spacing w:val="2"/>
        </w:rPr>
        <w:t> </w:t>
      </w:r>
      <w:r>
        <w:rPr>
          <w:color w:val="333333"/>
        </w:rPr>
        <w:t>existence.</w:t>
      </w:r>
    </w:p>
    <w:p>
      <w:pPr>
        <w:pStyle w:val="BodyText"/>
        <w:spacing w:before="6"/>
        <w:rPr>
          <w:sz w:val="32"/>
        </w:rPr>
      </w:pPr>
    </w:p>
    <w:p>
      <w:pPr>
        <w:pStyle w:val="Heading3"/>
        <w:numPr>
          <w:ilvl w:val="0"/>
          <w:numId w:val="2"/>
        </w:numPr>
        <w:tabs>
          <w:tab w:pos="2664" w:val="left" w:leader="none"/>
        </w:tabs>
        <w:spacing w:line="240" w:lineRule="auto" w:before="1" w:after="0"/>
        <w:ind w:left="2663" w:right="0" w:hanging="340"/>
        <w:jc w:val="left"/>
      </w:pPr>
      <w:r>
        <w:rPr>
          <w:w w:val="115"/>
          <w:position w:val="1"/>
        </w:rPr>
        <w:t>when </w:t>
      </w:r>
      <w:r>
        <w:rPr>
          <w:spacing w:val="-4"/>
          <w:w w:val="115"/>
          <w:position w:val="1"/>
        </w:rPr>
        <w:t>negative </w:t>
      </w:r>
      <w:r>
        <w:rPr>
          <w:w w:val="115"/>
          <w:position w:val="1"/>
        </w:rPr>
        <w:t>becomes</w:t>
      </w:r>
      <w:r>
        <w:rPr>
          <w:spacing w:val="-30"/>
          <w:w w:val="115"/>
          <w:position w:val="1"/>
        </w:rPr>
        <w:t> </w:t>
      </w:r>
      <w:r>
        <w:rPr>
          <w:w w:val="115"/>
          <w:position w:val="1"/>
        </w:rPr>
        <w:t>positive</w:t>
      </w:r>
    </w:p>
    <w:p>
      <w:pPr>
        <w:pStyle w:val="BodyText"/>
        <w:spacing w:before="1"/>
        <w:rPr>
          <w:rFonts w:ascii="Verdana"/>
          <w:sz w:val="33"/>
        </w:rPr>
      </w:pPr>
    </w:p>
    <w:p>
      <w:pPr>
        <w:pStyle w:val="BodyText"/>
        <w:spacing w:line="295" w:lineRule="auto"/>
        <w:ind w:left="2323" w:right="2320"/>
        <w:jc w:val="both"/>
      </w:pPr>
      <w:r>
        <w:rPr>
          <w:color w:val="333333"/>
        </w:rPr>
        <w:t>People can report major positive changes as a result of challenging life events such as </w:t>
      </w:r>
      <w:r>
        <w:rPr>
          <w:color w:val="333333"/>
          <w:spacing w:val="-3"/>
        </w:rPr>
        <w:t>severe </w:t>
      </w:r>
      <w:r>
        <w:rPr>
          <w:color w:val="333333"/>
        </w:rPr>
        <w:t>illness or trauma. This process is referred to as benefit finding. Helgeson and</w:t>
      </w:r>
      <w:r>
        <w:rPr>
          <w:color w:val="333333"/>
          <w:spacing w:val="-9"/>
        </w:rPr>
        <w:t> </w:t>
      </w:r>
      <w:r>
        <w:rPr>
          <w:color w:val="333333"/>
        </w:rPr>
        <w:t>colleagues</w:t>
      </w:r>
      <w:r>
        <w:rPr>
          <w:color w:val="333333"/>
          <w:spacing w:val="-8"/>
        </w:rPr>
        <w:t> </w:t>
      </w:r>
      <w:r>
        <w:rPr>
          <w:color w:val="333333"/>
        </w:rPr>
        <w:t>(2006)</w:t>
      </w:r>
      <w:r>
        <w:rPr>
          <w:color w:val="333333"/>
          <w:spacing w:val="-8"/>
        </w:rPr>
        <w:t> </w:t>
      </w:r>
      <w:r>
        <w:rPr>
          <w:color w:val="333333"/>
        </w:rPr>
        <w:t>define</w:t>
      </w:r>
      <w:r>
        <w:rPr>
          <w:color w:val="333333"/>
          <w:spacing w:val="-8"/>
        </w:rPr>
        <w:t> </w:t>
      </w:r>
      <w:r>
        <w:rPr>
          <w:color w:val="333333"/>
        </w:rPr>
        <w:t>benefit</w:t>
      </w:r>
      <w:r>
        <w:rPr>
          <w:color w:val="333333"/>
          <w:spacing w:val="-8"/>
        </w:rPr>
        <w:t> </w:t>
      </w:r>
      <w:r>
        <w:rPr>
          <w:color w:val="333333"/>
        </w:rPr>
        <w:t>finding</w:t>
      </w:r>
      <w:r>
        <w:rPr>
          <w:color w:val="333333"/>
          <w:spacing w:val="-8"/>
        </w:rPr>
        <w:t> </w:t>
      </w:r>
      <w:r>
        <w:rPr>
          <w:color w:val="333333"/>
        </w:rPr>
        <w:t>as</w:t>
      </w:r>
      <w:r>
        <w:rPr>
          <w:color w:val="333333"/>
          <w:spacing w:val="-8"/>
        </w:rPr>
        <w:t> </w:t>
      </w:r>
      <w:r>
        <w:rPr>
          <w:color w:val="333333"/>
        </w:rPr>
        <w:t>“the</w:t>
      </w:r>
      <w:r>
        <w:rPr>
          <w:color w:val="333333"/>
          <w:spacing w:val="-8"/>
        </w:rPr>
        <w:t> </w:t>
      </w:r>
      <w:r>
        <w:rPr>
          <w:color w:val="333333"/>
        </w:rPr>
        <w:t>positive</w:t>
      </w:r>
      <w:r>
        <w:rPr>
          <w:color w:val="333333"/>
          <w:spacing w:val="-8"/>
        </w:rPr>
        <w:t> </w:t>
      </w:r>
      <w:r>
        <w:rPr>
          <w:color w:val="333333"/>
        </w:rPr>
        <w:t>effects</w:t>
      </w:r>
      <w:r>
        <w:rPr>
          <w:color w:val="333333"/>
          <w:spacing w:val="-8"/>
        </w:rPr>
        <w:t> </w:t>
      </w:r>
      <w:r>
        <w:rPr>
          <w:color w:val="333333"/>
        </w:rPr>
        <w:t>that</w:t>
      </w:r>
      <w:r>
        <w:rPr>
          <w:color w:val="333333"/>
          <w:spacing w:val="-8"/>
        </w:rPr>
        <w:t> </w:t>
      </w:r>
      <w:r>
        <w:rPr>
          <w:color w:val="333333"/>
        </w:rPr>
        <w:t>result</w:t>
      </w:r>
      <w:r>
        <w:rPr>
          <w:color w:val="333333"/>
          <w:spacing w:val="-8"/>
        </w:rPr>
        <w:t> </w:t>
      </w:r>
      <w:r>
        <w:rPr>
          <w:color w:val="333333"/>
        </w:rPr>
        <w:t>from a traumatic event” </w:t>
      </w:r>
      <w:r>
        <w:rPr>
          <w:color w:val="333333"/>
          <w:spacing w:val="-3"/>
        </w:rPr>
        <w:t>(p. </w:t>
      </w:r>
      <w:r>
        <w:rPr>
          <w:color w:val="333333"/>
        </w:rPr>
        <w:t>797). In other words, it is the process of deriving positive growth from</w:t>
      </w:r>
      <w:r>
        <w:rPr>
          <w:color w:val="333333"/>
          <w:spacing w:val="4"/>
        </w:rPr>
        <w:t> </w:t>
      </w:r>
      <w:r>
        <w:rPr>
          <w:color w:val="333333"/>
          <w:spacing w:val="-3"/>
        </w:rPr>
        <w:t>adversity.</w:t>
      </w:r>
    </w:p>
    <w:p>
      <w:pPr>
        <w:pStyle w:val="BodyText"/>
        <w:spacing w:line="295" w:lineRule="auto" w:before="3"/>
        <w:ind w:left="2323" w:right="2320" w:firstLine="720"/>
        <w:jc w:val="both"/>
      </w:pPr>
      <w:r>
        <w:rPr>
          <w:color w:val="333333"/>
        </w:rPr>
        <w:t>In general, research has revealed positive long-term effects of benefit finding. For instance, some individuals report a new appreciation of their own strength and resilience, an enhanced sense of purpose, greater spirituality, closer ties with others, and changes in life priorities (for </w:t>
      </w:r>
      <w:r>
        <w:rPr>
          <w:color w:val="333333"/>
          <w:spacing w:val="-3"/>
        </w:rPr>
        <w:t>reviews </w:t>
      </w:r>
      <w:r>
        <w:rPr>
          <w:color w:val="333333"/>
        </w:rPr>
        <w:t>see Linley &amp; Joseph, 2004;</w:t>
      </w:r>
      <w:r>
        <w:rPr>
          <w:color w:val="333333"/>
          <w:spacing w:val="-14"/>
        </w:rPr>
        <w:t> </w:t>
      </w:r>
      <w:r>
        <w:rPr>
          <w:color w:val="333333"/>
        </w:rPr>
        <w:t>Helgeson,</w:t>
      </w:r>
      <w:r>
        <w:rPr>
          <w:color w:val="333333"/>
          <w:spacing w:val="-13"/>
        </w:rPr>
        <w:t> </w:t>
      </w:r>
      <w:r>
        <w:rPr>
          <w:color w:val="333333"/>
        </w:rPr>
        <w:t>Reynolds,</w:t>
      </w:r>
      <w:r>
        <w:rPr>
          <w:color w:val="333333"/>
          <w:spacing w:val="-13"/>
        </w:rPr>
        <w:t> </w:t>
      </w:r>
      <w:r>
        <w:rPr>
          <w:color w:val="333333"/>
        </w:rPr>
        <w:t>&amp;</w:t>
      </w:r>
      <w:r>
        <w:rPr>
          <w:color w:val="333333"/>
          <w:spacing w:val="-22"/>
        </w:rPr>
        <w:t> </w:t>
      </w:r>
      <w:r>
        <w:rPr>
          <w:color w:val="333333"/>
        </w:rPr>
        <w:t>Tomich,</w:t>
      </w:r>
      <w:r>
        <w:rPr>
          <w:color w:val="333333"/>
          <w:spacing w:val="-13"/>
        </w:rPr>
        <w:t> </w:t>
      </w:r>
      <w:r>
        <w:rPr>
          <w:color w:val="333333"/>
        </w:rPr>
        <w:t>2006).</w:t>
      </w:r>
      <w:r>
        <w:rPr>
          <w:color w:val="333333"/>
          <w:spacing w:val="-14"/>
        </w:rPr>
        <w:t> </w:t>
      </w:r>
      <w:r>
        <w:rPr>
          <w:color w:val="333333"/>
        </w:rPr>
        <w:t>Others</w:t>
      </w:r>
      <w:r>
        <w:rPr>
          <w:color w:val="333333"/>
          <w:spacing w:val="-13"/>
        </w:rPr>
        <w:t> </w:t>
      </w:r>
      <w:r>
        <w:rPr>
          <w:color w:val="333333"/>
        </w:rPr>
        <w:t>feel</w:t>
      </w:r>
      <w:r>
        <w:rPr>
          <w:color w:val="333333"/>
          <w:spacing w:val="-13"/>
        </w:rPr>
        <w:t> </w:t>
      </w:r>
      <w:r>
        <w:rPr>
          <w:color w:val="333333"/>
        </w:rPr>
        <w:t>that</w:t>
      </w:r>
      <w:r>
        <w:rPr>
          <w:color w:val="333333"/>
          <w:spacing w:val="-13"/>
        </w:rPr>
        <w:t> </w:t>
      </w:r>
      <w:r>
        <w:rPr>
          <w:color w:val="333333"/>
        </w:rPr>
        <w:t>their</w:t>
      </w:r>
      <w:r>
        <w:rPr>
          <w:color w:val="333333"/>
          <w:spacing w:val="-22"/>
        </w:rPr>
        <w:t> </w:t>
      </w:r>
      <w:r>
        <w:rPr>
          <w:color w:val="333333"/>
        </w:rPr>
        <w:t>relationships</w:t>
      </w:r>
      <w:r>
        <w:rPr>
          <w:color w:val="333333"/>
          <w:spacing w:val="-13"/>
        </w:rPr>
        <w:t> </w:t>
      </w:r>
      <w:r>
        <w:rPr>
          <w:color w:val="333333"/>
        </w:rPr>
        <w:t>are stronger and that they </w:t>
      </w:r>
      <w:r>
        <w:rPr>
          <w:color w:val="333333"/>
          <w:spacing w:val="-3"/>
        </w:rPr>
        <w:t>have </w:t>
      </w:r>
      <w:r>
        <w:rPr>
          <w:color w:val="333333"/>
        </w:rPr>
        <w:t>become more compassionate or altruistic </w:t>
      </w:r>
      <w:r>
        <w:rPr>
          <w:color w:val="333333"/>
          <w:spacing w:val="-3"/>
        </w:rPr>
        <w:t>(e.g., </w:t>
      </w:r>
      <w:r>
        <w:rPr>
          <w:color w:val="333333"/>
        </w:rPr>
        <w:t>Affleck &amp; Tennen, 1996; Davis et al., 1998; McMillen et al., 1997). The research on </w:t>
      </w:r>
      <w:r>
        <w:rPr>
          <w:color w:val="333333"/>
          <w:spacing w:val="-3"/>
        </w:rPr>
        <w:t>post- </w:t>
      </w:r>
      <w:r>
        <w:rPr>
          <w:color w:val="333333"/>
        </w:rPr>
        <w:t>traumatic growth, lifespan development </w:t>
      </w:r>
      <w:r>
        <w:rPr>
          <w:color w:val="333333"/>
          <w:spacing w:val="-3"/>
        </w:rPr>
        <w:t>(e.g., Elder, </w:t>
      </w:r>
      <w:r>
        <w:rPr>
          <w:color w:val="333333"/>
        </w:rPr>
        <w:t>1998) and benefit</w:t>
      </w:r>
      <w:r>
        <w:rPr>
          <w:color w:val="333333"/>
          <w:spacing w:val="34"/>
        </w:rPr>
        <w:t> </w:t>
      </w:r>
      <w:r>
        <w:rPr>
          <w:color w:val="333333"/>
        </w:rPr>
        <w:t>finding (Helgeson et al., 2006) demonstrates that experiencing and mastering challenging and traumatic situations, in the long run, can contribute to the development of personal growth. In sum, these findings demonstrate that difficulties or negative experiences can </w:t>
      </w:r>
      <w:r>
        <w:rPr>
          <w:color w:val="333333"/>
          <w:spacing w:val="-3"/>
        </w:rPr>
        <w:t>have </w:t>
      </w:r>
      <w:r>
        <w:rPr>
          <w:color w:val="333333"/>
        </w:rPr>
        <w:t>positive outcomes if </w:t>
      </w:r>
      <w:r>
        <w:rPr>
          <w:color w:val="333333"/>
          <w:spacing w:val="-3"/>
        </w:rPr>
        <w:t>we </w:t>
      </w:r>
      <w:r>
        <w:rPr>
          <w:color w:val="333333"/>
        </w:rPr>
        <w:t>approach them in a certain </w:t>
      </w:r>
      <w:r>
        <w:rPr>
          <w:color w:val="333333"/>
          <w:spacing w:val="-3"/>
        </w:rPr>
        <w:t>way </w:t>
      </w:r>
      <w:r>
        <w:rPr>
          <w:color w:val="333333"/>
        </w:rPr>
        <w:t>and should therefore not be perceived as ‘negative’ in an absolute</w:t>
      </w:r>
      <w:r>
        <w:rPr>
          <w:color w:val="333333"/>
          <w:spacing w:val="41"/>
        </w:rPr>
        <w:t> </w:t>
      </w:r>
      <w:r>
        <w:rPr>
          <w:color w:val="333333"/>
        </w:rPr>
        <w:t>sense.</w:t>
      </w:r>
    </w:p>
    <w:p>
      <w:pPr>
        <w:pStyle w:val="BodyText"/>
        <w:spacing w:before="10"/>
        <w:rPr>
          <w:sz w:val="32"/>
        </w:rPr>
      </w:pPr>
    </w:p>
    <w:p>
      <w:pPr>
        <w:pStyle w:val="Heading3"/>
        <w:numPr>
          <w:ilvl w:val="0"/>
          <w:numId w:val="2"/>
        </w:numPr>
        <w:tabs>
          <w:tab w:pos="2664" w:val="left" w:leader="none"/>
        </w:tabs>
        <w:spacing w:line="240" w:lineRule="auto" w:before="0" w:after="0"/>
        <w:ind w:left="2663" w:right="0" w:hanging="340"/>
        <w:jc w:val="left"/>
      </w:pPr>
      <w:r>
        <w:rPr>
          <w:w w:val="115"/>
          <w:position w:val="1"/>
        </w:rPr>
        <w:t>when positive becomes</w:t>
      </w:r>
      <w:r>
        <w:rPr>
          <w:spacing w:val="-33"/>
          <w:w w:val="115"/>
          <w:position w:val="1"/>
        </w:rPr>
        <w:t> </w:t>
      </w:r>
      <w:r>
        <w:rPr>
          <w:spacing w:val="-4"/>
          <w:w w:val="115"/>
          <w:position w:val="1"/>
        </w:rPr>
        <w:t>negative</w:t>
      </w:r>
    </w:p>
    <w:p>
      <w:pPr>
        <w:pStyle w:val="BodyText"/>
        <w:spacing w:before="2"/>
        <w:rPr>
          <w:rFonts w:ascii="Verdana"/>
          <w:sz w:val="33"/>
        </w:rPr>
      </w:pPr>
    </w:p>
    <w:p>
      <w:pPr>
        <w:pStyle w:val="BodyText"/>
        <w:spacing w:line="295" w:lineRule="auto"/>
        <w:ind w:left="2323" w:right="2320"/>
        <w:jc w:val="both"/>
      </w:pPr>
      <w:r>
        <w:rPr>
          <w:color w:val="333333"/>
        </w:rPr>
        <w:t>Positive traits can also  be  associated  with  drawbacks.  Research  has  shown  that certain positive traits enacted at very high levels can decrease well-being. Consider the extreme optimist whose </w:t>
      </w:r>
      <w:r>
        <w:rPr>
          <w:color w:val="333333"/>
          <w:spacing w:val="-3"/>
        </w:rPr>
        <w:t>excessive </w:t>
      </w:r>
      <w:r>
        <w:rPr>
          <w:color w:val="333333"/>
        </w:rPr>
        <w:t>positivity means that he has lost touch with the potential pitfalls and dangers of his choices. He sees things only    as he wants them to be rather than as they are. </w:t>
      </w:r>
      <w:r>
        <w:rPr>
          <w:color w:val="333333"/>
          <w:spacing w:val="-5"/>
        </w:rPr>
        <w:t>Or,  </w:t>
      </w:r>
      <w:r>
        <w:rPr>
          <w:color w:val="333333"/>
        </w:rPr>
        <w:t>consider the person who is     so optimistic about a project that she has unrealistic expectations about its feasibility, and consequently fails to finalize it. Indeed, extreme levels of optimism </w:t>
      </w:r>
      <w:r>
        <w:rPr>
          <w:color w:val="333333"/>
          <w:spacing w:val="-3"/>
        </w:rPr>
        <w:t>have </w:t>
      </w:r>
      <w:r>
        <w:rPr>
          <w:color w:val="333333"/>
        </w:rPr>
        <w:t>been linked to under-appreciation of risk and maladaptive risk-taking (see, for instance, Weinstein et al., 2005). Another illustration of the downside of ‘too much’ comes from the literature on choice. The positive effects of having personal choice</w:t>
      </w:r>
      <w:r>
        <w:rPr>
          <w:color w:val="333333"/>
          <w:spacing w:val="12"/>
        </w:rPr>
        <w:t> </w:t>
      </w:r>
      <w:r>
        <w:rPr>
          <w:color w:val="333333"/>
        </w:rPr>
        <w:t>are</w:t>
      </w:r>
      <w:r>
        <w:rPr>
          <w:color w:val="333333"/>
          <w:spacing w:val="12"/>
        </w:rPr>
        <w:t> </w:t>
      </w:r>
      <w:r>
        <w:rPr>
          <w:color w:val="333333"/>
        </w:rPr>
        <w:t>well</w:t>
      </w:r>
      <w:r>
        <w:rPr>
          <w:color w:val="333333"/>
          <w:spacing w:val="13"/>
        </w:rPr>
        <w:t> </w:t>
      </w:r>
      <w:r>
        <w:rPr>
          <w:color w:val="333333"/>
        </w:rPr>
        <w:t>supported</w:t>
      </w:r>
      <w:r>
        <w:rPr>
          <w:color w:val="333333"/>
          <w:spacing w:val="12"/>
        </w:rPr>
        <w:t> </w:t>
      </w:r>
      <w:r>
        <w:rPr>
          <w:color w:val="333333"/>
        </w:rPr>
        <w:t>by numerous</w:t>
      </w:r>
      <w:r>
        <w:rPr>
          <w:color w:val="333333"/>
          <w:spacing w:val="12"/>
        </w:rPr>
        <w:t> </w:t>
      </w:r>
      <w:r>
        <w:rPr>
          <w:color w:val="333333"/>
        </w:rPr>
        <w:t>studies</w:t>
      </w:r>
      <w:r>
        <w:rPr>
          <w:color w:val="333333"/>
          <w:spacing w:val="13"/>
        </w:rPr>
        <w:t> </w:t>
      </w:r>
      <w:r>
        <w:rPr>
          <w:color w:val="333333"/>
        </w:rPr>
        <w:t>demonstrating</w:t>
      </w:r>
      <w:r>
        <w:rPr>
          <w:color w:val="333333"/>
          <w:spacing w:val="12"/>
        </w:rPr>
        <w:t> </w:t>
      </w:r>
      <w:r>
        <w:rPr>
          <w:color w:val="333333"/>
        </w:rPr>
        <w:t>a</w:t>
      </w:r>
      <w:r>
        <w:rPr>
          <w:color w:val="333333"/>
          <w:spacing w:val="13"/>
        </w:rPr>
        <w:t> </w:t>
      </w:r>
      <w:r>
        <w:rPr>
          <w:color w:val="333333"/>
        </w:rPr>
        <w:t>link</w:t>
      </w:r>
      <w:r>
        <w:rPr>
          <w:color w:val="333333"/>
          <w:spacing w:val="12"/>
        </w:rPr>
        <w:t> </w:t>
      </w:r>
      <w:r>
        <w:rPr>
          <w:color w:val="333333"/>
        </w:rPr>
        <w:t>between</w:t>
      </w:r>
      <w:r>
        <w:rPr>
          <w:color w:val="333333"/>
          <w:spacing w:val="12"/>
        </w:rPr>
        <w:t> </w:t>
      </w:r>
      <w:r>
        <w:rPr>
          <w:color w:val="333333"/>
        </w:rPr>
        <w:t>the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provision of choice and increases in intrinsic motivation, perceived control, task performance, and life satisfaction (Deci, 1976, 1982; Deci &amp; </w:t>
      </w:r>
      <w:r>
        <w:rPr>
          <w:color w:val="333333"/>
          <w:spacing w:val="-3"/>
        </w:rPr>
        <w:t>Ryan, </w:t>
      </w:r>
      <w:r>
        <w:rPr>
          <w:color w:val="333333"/>
        </w:rPr>
        <w:t>1985; Glass &amp; </w:t>
      </w:r>
      <w:r>
        <w:rPr>
          <w:color w:val="333333"/>
          <w:spacing w:val="-3"/>
        </w:rPr>
        <w:t>Singer, </w:t>
      </w:r>
      <w:r>
        <w:rPr>
          <w:color w:val="333333"/>
        </w:rPr>
        <w:t>1972a, 1972b; Langer &amp; Rodin, 1976; </w:t>
      </w:r>
      <w:r>
        <w:rPr>
          <w:color w:val="333333"/>
          <w:spacing w:val="-4"/>
        </w:rPr>
        <w:t>Rotter, </w:t>
      </w:r>
      <w:r>
        <w:rPr>
          <w:color w:val="333333"/>
        </w:rPr>
        <w:t>1966;  Schulz  &amp;  Hanusa, 1978; </w:t>
      </w:r>
      <w:r>
        <w:rPr>
          <w:color w:val="333333"/>
          <w:spacing w:val="-4"/>
        </w:rPr>
        <w:t>Taylor, </w:t>
      </w:r>
      <w:r>
        <w:rPr>
          <w:color w:val="333333"/>
        </w:rPr>
        <w:t>1989; </w:t>
      </w:r>
      <w:r>
        <w:rPr>
          <w:color w:val="333333"/>
          <w:spacing w:val="-3"/>
        </w:rPr>
        <w:t>Taylor </w:t>
      </w:r>
      <w:r>
        <w:rPr>
          <w:color w:val="333333"/>
        </w:rPr>
        <w:t>&amp; Brown, 1988). Interestingly, research has also found that too much personal choice can decrease well-being. An elegant demonstration of this was provided in a series of experiments  by Iyengar and  Lepper (2000). The researchers showed that participants who chose a chocolate from a display    of 30 options </w:t>
      </w:r>
      <w:r>
        <w:rPr>
          <w:color w:val="333333"/>
          <w:spacing w:val="-3"/>
        </w:rPr>
        <w:t>were </w:t>
      </w:r>
      <w:r>
        <w:rPr>
          <w:color w:val="333333"/>
        </w:rPr>
        <w:t>more dissatisfied and regretful of the choices they made than participants who choose from a display of 6 options. In other words, ‘the more choice the better’ is not necessarily true. In sum, these findings suggest that for </w:t>
      </w:r>
      <w:r>
        <w:rPr>
          <w:color w:val="333333"/>
          <w:spacing w:val="-5"/>
        </w:rPr>
        <w:t>many, </w:t>
      </w:r>
      <w:r>
        <w:rPr>
          <w:color w:val="333333"/>
        </w:rPr>
        <w:t>if not all, constructs, moderation is the </w:t>
      </w:r>
      <w:r>
        <w:rPr>
          <w:color w:val="333333"/>
          <w:spacing w:val="-3"/>
        </w:rPr>
        <w:t>keyword. </w:t>
      </w:r>
      <w:r>
        <w:rPr>
          <w:color w:val="333333"/>
          <w:spacing w:val="-5"/>
        </w:rPr>
        <w:t>Or, </w:t>
      </w:r>
      <w:r>
        <w:rPr>
          <w:color w:val="333333"/>
        </w:rPr>
        <w:t>to use the words of Publius Terentius </w:t>
      </w:r>
      <w:r>
        <w:rPr>
          <w:color w:val="333333"/>
          <w:spacing w:val="-4"/>
        </w:rPr>
        <w:t>Afer, </w:t>
      </w:r>
      <w:r>
        <w:rPr>
          <w:color w:val="333333"/>
        </w:rPr>
        <w:t>an ancient Roman dramatist: Ne quid nimis: “In all</w:t>
      </w:r>
      <w:r>
        <w:rPr>
          <w:color w:val="333333"/>
          <w:spacing w:val="18"/>
        </w:rPr>
        <w:t> </w:t>
      </w:r>
      <w:r>
        <w:rPr>
          <w:color w:val="333333"/>
        </w:rPr>
        <w:t>things moderation”.</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0"/>
          <w:numId w:val="2"/>
        </w:numPr>
        <w:tabs>
          <w:tab w:pos="2664" w:val="left" w:leader="none"/>
        </w:tabs>
        <w:spacing w:line="240" w:lineRule="auto" w:before="90" w:after="0"/>
        <w:ind w:left="2663" w:right="0" w:hanging="340"/>
        <w:jc w:val="left"/>
      </w:pPr>
      <w:r>
        <w:rPr>
          <w:w w:val="115"/>
          <w:position w:val="1"/>
        </w:rPr>
        <w:t>references</w:t>
      </w:r>
    </w:p>
    <w:p>
      <w:pPr>
        <w:pStyle w:val="BodyText"/>
        <w:rPr>
          <w:rFonts w:ascii="Verdana"/>
          <w:sz w:val="30"/>
        </w:rPr>
      </w:pPr>
    </w:p>
    <w:p>
      <w:pPr>
        <w:pStyle w:val="BodyText"/>
        <w:spacing w:before="4"/>
        <w:rPr>
          <w:rFonts w:ascii="Verdana"/>
          <w:sz w:val="27"/>
        </w:rPr>
      </w:pP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Affleck, G., &amp; Tennen, H. (1996). Construing benefits from adversity: Adaptotional significance</w:t>
      </w:r>
      <w:r>
        <w:rPr>
          <w:color w:val="333333"/>
          <w:spacing w:val="-15"/>
          <w:sz w:val="18"/>
        </w:rPr>
        <w:t> </w:t>
      </w:r>
      <w:r>
        <w:rPr>
          <w:color w:val="333333"/>
          <w:sz w:val="18"/>
        </w:rPr>
        <w:t>and</w:t>
      </w:r>
      <w:r>
        <w:rPr>
          <w:color w:val="333333"/>
          <w:spacing w:val="-14"/>
          <w:sz w:val="18"/>
        </w:rPr>
        <w:t> </w:t>
      </w:r>
      <w:r>
        <w:rPr>
          <w:color w:val="333333"/>
          <w:sz w:val="18"/>
        </w:rPr>
        <w:t>disposltional</w:t>
      </w:r>
      <w:r>
        <w:rPr>
          <w:color w:val="333333"/>
          <w:spacing w:val="-14"/>
          <w:sz w:val="18"/>
        </w:rPr>
        <w:t> </w:t>
      </w:r>
      <w:r>
        <w:rPr>
          <w:color w:val="333333"/>
          <w:sz w:val="18"/>
        </w:rPr>
        <w:t>underpinnings.</w:t>
      </w:r>
      <w:r>
        <w:rPr>
          <w:color w:val="333333"/>
          <w:spacing w:val="-15"/>
          <w:sz w:val="18"/>
        </w:rPr>
        <w:t> </w:t>
      </w:r>
      <w:r>
        <w:rPr>
          <w:i/>
          <w:color w:val="333333"/>
          <w:sz w:val="18"/>
        </w:rPr>
        <w:t>Journal</w:t>
      </w:r>
      <w:r>
        <w:rPr>
          <w:i/>
          <w:color w:val="333333"/>
          <w:spacing w:val="-15"/>
          <w:sz w:val="18"/>
        </w:rPr>
        <w:t> </w:t>
      </w:r>
      <w:r>
        <w:rPr>
          <w:i/>
          <w:color w:val="333333"/>
          <w:sz w:val="18"/>
        </w:rPr>
        <w:t>of</w:t>
      </w:r>
      <w:r>
        <w:rPr>
          <w:i/>
          <w:color w:val="333333"/>
          <w:spacing w:val="-15"/>
          <w:sz w:val="18"/>
        </w:rPr>
        <w:t> </w:t>
      </w:r>
      <w:r>
        <w:rPr>
          <w:i/>
          <w:color w:val="333333"/>
          <w:sz w:val="18"/>
        </w:rPr>
        <w:t>Personality,</w:t>
      </w:r>
      <w:r>
        <w:rPr>
          <w:i/>
          <w:color w:val="333333"/>
          <w:spacing w:val="-15"/>
          <w:sz w:val="18"/>
        </w:rPr>
        <w:t> </w:t>
      </w:r>
      <w:r>
        <w:rPr>
          <w:i/>
          <w:color w:val="333333"/>
          <w:sz w:val="18"/>
        </w:rPr>
        <w:t>64(4),</w:t>
      </w:r>
      <w:r>
        <w:rPr>
          <w:i/>
          <w:color w:val="333333"/>
          <w:spacing w:val="-15"/>
          <w:sz w:val="18"/>
        </w:rPr>
        <w:t> </w:t>
      </w:r>
      <w:r>
        <w:rPr>
          <w:color w:val="333333"/>
          <w:sz w:val="18"/>
        </w:rPr>
        <w:t>899-922.</w:t>
      </w:r>
    </w:p>
    <w:p>
      <w:pPr>
        <w:pStyle w:val="ListParagraph"/>
        <w:numPr>
          <w:ilvl w:val="0"/>
          <w:numId w:val="3"/>
        </w:numPr>
        <w:tabs>
          <w:tab w:pos="2684" w:val="left" w:leader="none"/>
        </w:tabs>
        <w:spacing w:line="328" w:lineRule="auto" w:before="0" w:after="0"/>
        <w:ind w:left="2683" w:right="2320" w:hanging="360"/>
        <w:jc w:val="both"/>
        <w:rPr>
          <w:rFonts w:ascii="Arial"/>
          <w:color w:val="333333"/>
          <w:sz w:val="18"/>
        </w:rPr>
      </w:pPr>
      <w:r>
        <w:rPr>
          <w:color w:val="333333"/>
          <w:sz w:val="18"/>
        </w:rPr>
        <w:t>Davis, M. H., Morris, M. M., &amp; Kraus, L. A. (1998). Relationship-specific and global perceptions of social support: Associations with well-being and attachment. </w:t>
      </w:r>
      <w:r>
        <w:rPr>
          <w:i/>
          <w:color w:val="333333"/>
          <w:sz w:val="18"/>
        </w:rPr>
        <w:t>Journal of </w:t>
      </w:r>
      <w:r>
        <w:rPr>
          <w:i/>
          <w:color w:val="333333"/>
          <w:sz w:val="18"/>
        </w:rPr>
        <w:t>Personality and Social Psychology, 74(2),</w:t>
      </w:r>
      <w:r>
        <w:rPr>
          <w:i/>
          <w:color w:val="333333"/>
          <w:spacing w:val="-24"/>
          <w:sz w:val="18"/>
        </w:rPr>
        <w:t> </w:t>
      </w:r>
      <w:r>
        <w:rPr>
          <w:color w:val="333333"/>
          <w:sz w:val="18"/>
        </w:rPr>
        <w:t>468-481.</w:t>
      </w:r>
    </w:p>
    <w:p>
      <w:pPr>
        <w:pStyle w:val="ListParagraph"/>
        <w:numPr>
          <w:ilvl w:val="0"/>
          <w:numId w:val="3"/>
        </w:numPr>
        <w:tabs>
          <w:tab w:pos="2683" w:val="left" w:leader="none"/>
          <w:tab w:pos="2684" w:val="left" w:leader="none"/>
        </w:tabs>
        <w:spacing w:line="203" w:lineRule="exact" w:before="0" w:after="0"/>
        <w:ind w:left="2683" w:right="0" w:hanging="360"/>
        <w:jc w:val="left"/>
        <w:rPr>
          <w:rFonts w:ascii="Arial"/>
          <w:color w:val="333333"/>
          <w:sz w:val="18"/>
        </w:rPr>
      </w:pPr>
      <w:r>
        <w:rPr>
          <w:color w:val="333333"/>
          <w:sz w:val="18"/>
        </w:rPr>
        <w:t>Deci,</w:t>
      </w:r>
      <w:r>
        <w:rPr>
          <w:color w:val="333333"/>
          <w:spacing w:val="15"/>
          <w:sz w:val="18"/>
        </w:rPr>
        <w:t> </w:t>
      </w:r>
      <w:r>
        <w:rPr>
          <w:color w:val="333333"/>
          <w:sz w:val="18"/>
        </w:rPr>
        <w:t>E.</w:t>
      </w:r>
      <w:r>
        <w:rPr>
          <w:color w:val="333333"/>
          <w:spacing w:val="16"/>
          <w:sz w:val="18"/>
        </w:rPr>
        <w:t> </w:t>
      </w:r>
      <w:r>
        <w:rPr>
          <w:color w:val="333333"/>
          <w:sz w:val="18"/>
        </w:rPr>
        <w:t>L.</w:t>
      </w:r>
      <w:r>
        <w:rPr>
          <w:color w:val="333333"/>
          <w:spacing w:val="16"/>
          <w:sz w:val="18"/>
        </w:rPr>
        <w:t> </w:t>
      </w:r>
      <w:r>
        <w:rPr>
          <w:color w:val="333333"/>
          <w:sz w:val="18"/>
        </w:rPr>
        <w:t>(1976).</w:t>
      </w:r>
      <w:r>
        <w:rPr>
          <w:color w:val="333333"/>
          <w:spacing w:val="15"/>
          <w:sz w:val="18"/>
        </w:rPr>
        <w:t> </w:t>
      </w:r>
      <w:r>
        <w:rPr>
          <w:color w:val="333333"/>
          <w:sz w:val="18"/>
        </w:rPr>
        <w:t>Notes</w:t>
      </w:r>
      <w:r>
        <w:rPr>
          <w:color w:val="333333"/>
          <w:spacing w:val="16"/>
          <w:sz w:val="18"/>
        </w:rPr>
        <w:t> </w:t>
      </w:r>
      <w:r>
        <w:rPr>
          <w:color w:val="333333"/>
          <w:sz w:val="18"/>
        </w:rPr>
        <w:t>on</w:t>
      </w:r>
      <w:r>
        <w:rPr>
          <w:color w:val="333333"/>
          <w:spacing w:val="16"/>
          <w:sz w:val="18"/>
        </w:rPr>
        <w:t> </w:t>
      </w:r>
      <w:r>
        <w:rPr>
          <w:color w:val="333333"/>
          <w:sz w:val="18"/>
        </w:rPr>
        <w:t>the</w:t>
      </w:r>
      <w:r>
        <w:rPr>
          <w:color w:val="333333"/>
          <w:spacing w:val="16"/>
          <w:sz w:val="18"/>
        </w:rPr>
        <w:t> </w:t>
      </w:r>
      <w:r>
        <w:rPr>
          <w:color w:val="333333"/>
          <w:sz w:val="18"/>
        </w:rPr>
        <w:t>theory</w:t>
      </w:r>
      <w:r>
        <w:rPr>
          <w:color w:val="333333"/>
          <w:spacing w:val="6"/>
          <w:sz w:val="18"/>
        </w:rPr>
        <w:t> </w:t>
      </w:r>
      <w:r>
        <w:rPr>
          <w:color w:val="333333"/>
          <w:sz w:val="18"/>
        </w:rPr>
        <w:t>and</w:t>
      </w:r>
      <w:r>
        <w:rPr>
          <w:color w:val="333333"/>
          <w:spacing w:val="16"/>
          <w:sz w:val="18"/>
        </w:rPr>
        <w:t> </w:t>
      </w:r>
      <w:r>
        <w:rPr>
          <w:color w:val="333333"/>
          <w:sz w:val="18"/>
        </w:rPr>
        <w:t>metatheory</w:t>
      </w:r>
      <w:r>
        <w:rPr>
          <w:color w:val="333333"/>
          <w:spacing w:val="7"/>
          <w:sz w:val="18"/>
        </w:rPr>
        <w:t> </w:t>
      </w:r>
      <w:r>
        <w:rPr>
          <w:color w:val="333333"/>
          <w:sz w:val="18"/>
        </w:rPr>
        <w:t>of</w:t>
      </w:r>
      <w:r>
        <w:rPr>
          <w:color w:val="333333"/>
          <w:spacing w:val="11"/>
          <w:sz w:val="18"/>
        </w:rPr>
        <w:t> </w:t>
      </w:r>
      <w:r>
        <w:rPr>
          <w:color w:val="333333"/>
          <w:sz w:val="18"/>
        </w:rPr>
        <w:t>intrinsic</w:t>
      </w:r>
      <w:r>
        <w:rPr>
          <w:color w:val="333333"/>
          <w:spacing w:val="16"/>
          <w:sz w:val="18"/>
        </w:rPr>
        <w:t> </w:t>
      </w:r>
      <w:r>
        <w:rPr>
          <w:color w:val="333333"/>
          <w:sz w:val="18"/>
        </w:rPr>
        <w:t>motivation.</w:t>
      </w:r>
    </w:p>
    <w:p>
      <w:pPr>
        <w:spacing w:before="75"/>
        <w:ind w:left="2683" w:right="0" w:firstLine="0"/>
        <w:jc w:val="left"/>
        <w:rPr>
          <w:sz w:val="18"/>
        </w:rPr>
      </w:pPr>
      <w:r>
        <w:rPr>
          <w:i/>
          <w:color w:val="333333"/>
          <w:sz w:val="18"/>
        </w:rPr>
        <w:t>Organizational Behavior and Human Performance, 15(1), </w:t>
      </w:r>
      <w:r>
        <w:rPr>
          <w:color w:val="333333"/>
          <w:sz w:val="18"/>
        </w:rPr>
        <w:t>130-145.</w:t>
      </w:r>
    </w:p>
    <w:p>
      <w:pPr>
        <w:pStyle w:val="ListParagraph"/>
        <w:numPr>
          <w:ilvl w:val="0"/>
          <w:numId w:val="3"/>
        </w:numPr>
        <w:tabs>
          <w:tab w:pos="2683" w:val="left" w:leader="none"/>
          <w:tab w:pos="2684" w:val="left" w:leader="none"/>
        </w:tabs>
        <w:spacing w:line="240" w:lineRule="auto" w:before="72" w:after="0"/>
        <w:ind w:left="2683" w:right="0" w:hanging="360"/>
        <w:jc w:val="left"/>
        <w:rPr>
          <w:rFonts w:ascii="Arial"/>
          <w:color w:val="333333"/>
          <w:sz w:val="18"/>
        </w:rPr>
      </w:pPr>
      <w:r>
        <w:rPr>
          <w:color w:val="333333"/>
          <w:sz w:val="18"/>
        </w:rPr>
        <w:t>Deci, E. L. (1980). The psychology of self-determination. Free</w:t>
      </w:r>
      <w:r>
        <w:rPr>
          <w:color w:val="333333"/>
          <w:spacing w:val="-17"/>
          <w:sz w:val="18"/>
        </w:rPr>
        <w:t> </w:t>
      </w:r>
      <w:r>
        <w:rPr>
          <w:color w:val="333333"/>
          <w:sz w:val="18"/>
        </w:rPr>
        <w:t>Press.</w:t>
      </w:r>
    </w:p>
    <w:p>
      <w:pPr>
        <w:pStyle w:val="ListParagraph"/>
        <w:numPr>
          <w:ilvl w:val="0"/>
          <w:numId w:val="3"/>
        </w:numPr>
        <w:tabs>
          <w:tab w:pos="2684" w:val="left" w:leader="none"/>
        </w:tabs>
        <w:spacing w:line="326" w:lineRule="auto" w:before="72" w:after="0"/>
        <w:ind w:left="2683" w:right="2321" w:hanging="360"/>
        <w:jc w:val="both"/>
        <w:rPr>
          <w:rFonts w:ascii="Arial"/>
          <w:color w:val="333333"/>
          <w:sz w:val="18"/>
        </w:rPr>
      </w:pPr>
      <w:r>
        <w:rPr>
          <w:color w:val="333333"/>
          <w:sz w:val="18"/>
        </w:rPr>
        <w:t>Deci, E. L., &amp; </w:t>
      </w:r>
      <w:r>
        <w:rPr>
          <w:color w:val="333333"/>
          <w:spacing w:val="-3"/>
          <w:sz w:val="18"/>
        </w:rPr>
        <w:t>Ryan, </w:t>
      </w:r>
      <w:r>
        <w:rPr>
          <w:color w:val="333333"/>
          <w:sz w:val="18"/>
        </w:rPr>
        <w:t>R. M. (1985). The general causality orientations scale: </w:t>
      </w:r>
      <w:r>
        <w:rPr>
          <w:color w:val="333333"/>
          <w:spacing w:val="-3"/>
          <w:sz w:val="18"/>
        </w:rPr>
        <w:t>Self- </w:t>
      </w:r>
      <w:r>
        <w:rPr>
          <w:color w:val="333333"/>
          <w:sz w:val="18"/>
        </w:rPr>
        <w:t>determination</w:t>
      </w:r>
      <w:r>
        <w:rPr>
          <w:color w:val="333333"/>
          <w:spacing w:val="-13"/>
          <w:sz w:val="18"/>
        </w:rPr>
        <w:t> </w:t>
      </w:r>
      <w:r>
        <w:rPr>
          <w:color w:val="333333"/>
          <w:sz w:val="18"/>
        </w:rPr>
        <w:t>in</w:t>
      </w:r>
      <w:r>
        <w:rPr>
          <w:color w:val="333333"/>
          <w:spacing w:val="-12"/>
          <w:sz w:val="18"/>
        </w:rPr>
        <w:t> </w:t>
      </w:r>
      <w:r>
        <w:rPr>
          <w:color w:val="333333"/>
          <w:sz w:val="18"/>
        </w:rPr>
        <w:t>personality.</w:t>
      </w:r>
      <w:r>
        <w:rPr>
          <w:color w:val="333333"/>
          <w:spacing w:val="-13"/>
          <w:sz w:val="18"/>
        </w:rPr>
        <w:t> </w:t>
      </w:r>
      <w:r>
        <w:rPr>
          <w:i/>
          <w:color w:val="333333"/>
          <w:sz w:val="18"/>
        </w:rPr>
        <w:t>Journal</w:t>
      </w:r>
      <w:r>
        <w:rPr>
          <w:i/>
          <w:color w:val="333333"/>
          <w:spacing w:val="-13"/>
          <w:sz w:val="18"/>
        </w:rPr>
        <w:t> </w:t>
      </w:r>
      <w:r>
        <w:rPr>
          <w:i/>
          <w:color w:val="333333"/>
          <w:sz w:val="18"/>
        </w:rPr>
        <w:t>of</w:t>
      </w:r>
      <w:r>
        <w:rPr>
          <w:i/>
          <w:color w:val="333333"/>
          <w:spacing w:val="-13"/>
          <w:sz w:val="18"/>
        </w:rPr>
        <w:t> </w:t>
      </w:r>
      <w:r>
        <w:rPr>
          <w:i/>
          <w:color w:val="333333"/>
          <w:sz w:val="18"/>
        </w:rPr>
        <w:t>Research</w:t>
      </w:r>
      <w:r>
        <w:rPr>
          <w:i/>
          <w:color w:val="333333"/>
          <w:spacing w:val="-13"/>
          <w:sz w:val="18"/>
        </w:rPr>
        <w:t> </w:t>
      </w:r>
      <w:r>
        <w:rPr>
          <w:i/>
          <w:color w:val="333333"/>
          <w:sz w:val="18"/>
        </w:rPr>
        <w:t>in</w:t>
      </w:r>
      <w:r>
        <w:rPr>
          <w:i/>
          <w:color w:val="333333"/>
          <w:spacing w:val="-13"/>
          <w:sz w:val="18"/>
        </w:rPr>
        <w:t> </w:t>
      </w:r>
      <w:r>
        <w:rPr>
          <w:i/>
          <w:color w:val="333333"/>
          <w:sz w:val="18"/>
        </w:rPr>
        <w:t>Personality,</w:t>
      </w:r>
      <w:r>
        <w:rPr>
          <w:i/>
          <w:color w:val="333333"/>
          <w:spacing w:val="-13"/>
          <w:sz w:val="18"/>
        </w:rPr>
        <w:t> </w:t>
      </w:r>
      <w:r>
        <w:rPr>
          <w:i/>
          <w:color w:val="333333"/>
          <w:sz w:val="18"/>
        </w:rPr>
        <w:t>19(2),</w:t>
      </w:r>
      <w:r>
        <w:rPr>
          <w:i/>
          <w:color w:val="333333"/>
          <w:spacing w:val="-13"/>
          <w:sz w:val="18"/>
        </w:rPr>
        <w:t> </w:t>
      </w:r>
      <w:r>
        <w:rPr>
          <w:color w:val="333333"/>
          <w:sz w:val="18"/>
        </w:rPr>
        <w:t>109-134.</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pacing w:val="-3"/>
          <w:sz w:val="18"/>
        </w:rPr>
        <w:t>Elder, </w:t>
      </w:r>
      <w:r>
        <w:rPr>
          <w:color w:val="333333"/>
          <w:sz w:val="18"/>
        </w:rPr>
        <w:t>G. H. (1998). The life course as developmental </w:t>
      </w:r>
      <w:r>
        <w:rPr>
          <w:color w:val="333333"/>
          <w:spacing w:val="-3"/>
          <w:sz w:val="18"/>
        </w:rPr>
        <w:t>theory. </w:t>
      </w:r>
      <w:r>
        <w:rPr>
          <w:i/>
          <w:color w:val="333333"/>
          <w:sz w:val="18"/>
        </w:rPr>
        <w:t>Child development, 69(1)</w:t>
      </w:r>
      <w:r>
        <w:rPr>
          <w:color w:val="333333"/>
          <w:sz w:val="18"/>
        </w:rPr>
        <w:t>, 1-12.</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Glass, </w:t>
      </w:r>
      <w:r>
        <w:rPr>
          <w:color w:val="333333"/>
          <w:spacing w:val="-4"/>
          <w:sz w:val="18"/>
        </w:rPr>
        <w:t>D. </w:t>
      </w:r>
      <w:r>
        <w:rPr>
          <w:color w:val="333333"/>
          <w:sz w:val="18"/>
        </w:rPr>
        <w:t>C., &amp; </w:t>
      </w:r>
      <w:r>
        <w:rPr>
          <w:color w:val="333333"/>
          <w:spacing w:val="-3"/>
          <w:sz w:val="18"/>
        </w:rPr>
        <w:t>Singer, </w:t>
      </w:r>
      <w:r>
        <w:rPr>
          <w:color w:val="333333"/>
          <w:sz w:val="18"/>
        </w:rPr>
        <w:t>J. E. (1972). Behavioral Aftereffects of Unpredictable and Uncontrollable </w:t>
      </w:r>
      <w:r>
        <w:rPr>
          <w:color w:val="333333"/>
          <w:spacing w:val="-4"/>
          <w:sz w:val="18"/>
        </w:rPr>
        <w:t>Aversive </w:t>
      </w:r>
      <w:r>
        <w:rPr>
          <w:color w:val="333333"/>
          <w:sz w:val="18"/>
        </w:rPr>
        <w:t>Events: Although subjects </w:t>
      </w:r>
      <w:r>
        <w:rPr>
          <w:color w:val="333333"/>
          <w:spacing w:val="-3"/>
          <w:sz w:val="18"/>
        </w:rPr>
        <w:t>were </w:t>
      </w:r>
      <w:r>
        <w:rPr>
          <w:color w:val="333333"/>
          <w:sz w:val="18"/>
        </w:rPr>
        <w:t>able to adapt to loud noise  and other stressors in laboratory experiments, they clearly demonstrated adverse aftereffects. </w:t>
      </w:r>
      <w:r>
        <w:rPr>
          <w:i/>
          <w:color w:val="333333"/>
          <w:sz w:val="18"/>
        </w:rPr>
        <w:t>American Scientist, 60(4)</w:t>
      </w:r>
      <w:r>
        <w:rPr>
          <w:color w:val="333333"/>
          <w:sz w:val="18"/>
        </w:rPr>
        <w:t>,</w:t>
      </w:r>
      <w:r>
        <w:rPr>
          <w:color w:val="333333"/>
          <w:spacing w:val="-9"/>
          <w:sz w:val="18"/>
        </w:rPr>
        <w:t> </w:t>
      </w:r>
      <w:r>
        <w:rPr>
          <w:color w:val="333333"/>
          <w:sz w:val="18"/>
        </w:rPr>
        <w:t>457-465.</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Glass,</w:t>
      </w:r>
      <w:r>
        <w:rPr>
          <w:color w:val="333333"/>
          <w:spacing w:val="-22"/>
          <w:sz w:val="18"/>
        </w:rPr>
        <w:t> </w:t>
      </w:r>
      <w:r>
        <w:rPr>
          <w:color w:val="333333"/>
          <w:spacing w:val="-4"/>
          <w:sz w:val="18"/>
        </w:rPr>
        <w:t>D.</w:t>
      </w:r>
      <w:r>
        <w:rPr>
          <w:color w:val="333333"/>
          <w:spacing w:val="-21"/>
          <w:sz w:val="18"/>
        </w:rPr>
        <w:t> </w:t>
      </w:r>
      <w:r>
        <w:rPr>
          <w:color w:val="333333"/>
          <w:sz w:val="18"/>
        </w:rPr>
        <w:t>C.,</w:t>
      </w:r>
      <w:r>
        <w:rPr>
          <w:color w:val="333333"/>
          <w:spacing w:val="-22"/>
          <w:sz w:val="18"/>
        </w:rPr>
        <w:t> </w:t>
      </w:r>
      <w:r>
        <w:rPr>
          <w:color w:val="333333"/>
          <w:sz w:val="18"/>
        </w:rPr>
        <w:t>&amp;</w:t>
      </w:r>
      <w:r>
        <w:rPr>
          <w:color w:val="333333"/>
          <w:spacing w:val="-21"/>
          <w:sz w:val="18"/>
        </w:rPr>
        <w:t> </w:t>
      </w:r>
      <w:r>
        <w:rPr>
          <w:color w:val="333333"/>
          <w:spacing w:val="-3"/>
          <w:sz w:val="18"/>
        </w:rPr>
        <w:t>Singer,</w:t>
      </w:r>
      <w:r>
        <w:rPr>
          <w:color w:val="333333"/>
          <w:spacing w:val="-21"/>
          <w:sz w:val="18"/>
        </w:rPr>
        <w:t> </w:t>
      </w:r>
      <w:r>
        <w:rPr>
          <w:color w:val="333333"/>
          <w:sz w:val="18"/>
        </w:rPr>
        <w:t>J.</w:t>
      </w:r>
      <w:r>
        <w:rPr>
          <w:color w:val="333333"/>
          <w:spacing w:val="-22"/>
          <w:sz w:val="18"/>
        </w:rPr>
        <w:t> </w:t>
      </w:r>
      <w:r>
        <w:rPr>
          <w:color w:val="333333"/>
          <w:sz w:val="18"/>
        </w:rPr>
        <w:t>E.</w:t>
      </w:r>
      <w:r>
        <w:rPr>
          <w:color w:val="333333"/>
          <w:spacing w:val="-21"/>
          <w:sz w:val="18"/>
        </w:rPr>
        <w:t> </w:t>
      </w:r>
      <w:r>
        <w:rPr>
          <w:color w:val="333333"/>
          <w:sz w:val="18"/>
        </w:rPr>
        <w:t>(1972).</w:t>
      </w:r>
      <w:r>
        <w:rPr>
          <w:color w:val="333333"/>
          <w:spacing w:val="-22"/>
          <w:sz w:val="18"/>
        </w:rPr>
        <w:t> </w:t>
      </w:r>
      <w:r>
        <w:rPr>
          <w:i/>
          <w:color w:val="333333"/>
          <w:sz w:val="18"/>
        </w:rPr>
        <w:t>Urban</w:t>
      </w:r>
      <w:r>
        <w:rPr>
          <w:i/>
          <w:color w:val="333333"/>
          <w:spacing w:val="-22"/>
          <w:sz w:val="18"/>
        </w:rPr>
        <w:t> </w:t>
      </w:r>
      <w:r>
        <w:rPr>
          <w:i/>
          <w:color w:val="333333"/>
          <w:sz w:val="18"/>
        </w:rPr>
        <w:t>stress</w:t>
      </w:r>
      <w:r>
        <w:rPr>
          <w:i/>
          <w:color w:val="333333"/>
          <w:spacing w:val="-22"/>
          <w:sz w:val="18"/>
        </w:rPr>
        <w:t> </w:t>
      </w:r>
      <w:r>
        <w:rPr>
          <w:i/>
          <w:color w:val="333333"/>
          <w:sz w:val="18"/>
        </w:rPr>
        <w:t>Experiments</w:t>
      </w:r>
      <w:r>
        <w:rPr>
          <w:i/>
          <w:color w:val="333333"/>
          <w:spacing w:val="-23"/>
          <w:sz w:val="18"/>
        </w:rPr>
        <w:t> </w:t>
      </w:r>
      <w:r>
        <w:rPr>
          <w:i/>
          <w:color w:val="333333"/>
          <w:sz w:val="18"/>
        </w:rPr>
        <w:t>on</w:t>
      </w:r>
      <w:r>
        <w:rPr>
          <w:i/>
          <w:color w:val="333333"/>
          <w:spacing w:val="-22"/>
          <w:sz w:val="18"/>
        </w:rPr>
        <w:t> </w:t>
      </w:r>
      <w:r>
        <w:rPr>
          <w:i/>
          <w:color w:val="333333"/>
          <w:sz w:val="18"/>
        </w:rPr>
        <w:t>noise</w:t>
      </w:r>
      <w:r>
        <w:rPr>
          <w:i/>
          <w:color w:val="333333"/>
          <w:spacing w:val="-22"/>
          <w:sz w:val="18"/>
        </w:rPr>
        <w:t> </w:t>
      </w:r>
      <w:r>
        <w:rPr>
          <w:i/>
          <w:color w:val="333333"/>
          <w:sz w:val="18"/>
        </w:rPr>
        <w:t>and</w:t>
      </w:r>
      <w:r>
        <w:rPr>
          <w:i/>
          <w:color w:val="333333"/>
          <w:spacing w:val="-22"/>
          <w:sz w:val="18"/>
        </w:rPr>
        <w:t> </w:t>
      </w:r>
      <w:r>
        <w:rPr>
          <w:i/>
          <w:color w:val="333333"/>
          <w:sz w:val="18"/>
        </w:rPr>
        <w:t>social</w:t>
      </w:r>
      <w:r>
        <w:rPr>
          <w:i/>
          <w:color w:val="333333"/>
          <w:spacing w:val="-22"/>
          <w:sz w:val="18"/>
        </w:rPr>
        <w:t> </w:t>
      </w:r>
      <w:r>
        <w:rPr>
          <w:i/>
          <w:color w:val="333333"/>
          <w:sz w:val="18"/>
        </w:rPr>
        <w:t>stressors</w:t>
      </w:r>
      <w:r>
        <w:rPr>
          <w:color w:val="333333"/>
          <w:sz w:val="18"/>
        </w:rPr>
        <w:t>. New </w:t>
      </w:r>
      <w:r>
        <w:rPr>
          <w:color w:val="333333"/>
          <w:spacing w:val="-4"/>
          <w:sz w:val="18"/>
        </w:rPr>
        <w:t>York </w:t>
      </w:r>
      <w:r>
        <w:rPr>
          <w:color w:val="333333"/>
          <w:sz w:val="18"/>
        </w:rPr>
        <w:t>Academic</w:t>
      </w:r>
      <w:r>
        <w:rPr>
          <w:color w:val="333333"/>
          <w:spacing w:val="-13"/>
          <w:sz w:val="18"/>
        </w:rPr>
        <w:t> </w:t>
      </w:r>
      <w:r>
        <w:rPr>
          <w:color w:val="333333"/>
          <w:sz w:val="18"/>
        </w:rPr>
        <w:t>Press.</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pacing w:val="-4"/>
          <w:sz w:val="18"/>
        </w:rPr>
        <w:t>Harvey, </w:t>
      </w:r>
      <w:r>
        <w:rPr>
          <w:color w:val="333333"/>
          <w:sz w:val="18"/>
        </w:rPr>
        <w:t>A. G. (2003). The attempted suppression of presleep cognitive activity in insomnia. </w:t>
      </w:r>
      <w:r>
        <w:rPr>
          <w:i/>
          <w:color w:val="333333"/>
          <w:sz w:val="18"/>
        </w:rPr>
        <w:t>Cognitive Therapy and Research, 27(6),</w:t>
      </w:r>
      <w:r>
        <w:rPr>
          <w:i/>
          <w:color w:val="333333"/>
          <w:spacing w:val="-29"/>
          <w:sz w:val="18"/>
        </w:rPr>
        <w:t> </w:t>
      </w:r>
      <w:r>
        <w:rPr>
          <w:color w:val="333333"/>
          <w:sz w:val="18"/>
        </w:rPr>
        <w:t>593-602.</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Hayes,</w:t>
      </w:r>
      <w:r>
        <w:rPr>
          <w:color w:val="333333"/>
          <w:spacing w:val="-24"/>
          <w:sz w:val="18"/>
        </w:rPr>
        <w:t> </w:t>
      </w:r>
      <w:r>
        <w:rPr>
          <w:color w:val="333333"/>
          <w:sz w:val="18"/>
        </w:rPr>
        <w:t>S.</w:t>
      </w:r>
      <w:r>
        <w:rPr>
          <w:color w:val="333333"/>
          <w:spacing w:val="-23"/>
          <w:sz w:val="18"/>
        </w:rPr>
        <w:t> </w:t>
      </w:r>
      <w:r>
        <w:rPr>
          <w:color w:val="333333"/>
          <w:sz w:val="18"/>
        </w:rPr>
        <w:t>C.,</w:t>
      </w:r>
      <w:r>
        <w:rPr>
          <w:color w:val="333333"/>
          <w:spacing w:val="-23"/>
          <w:sz w:val="18"/>
        </w:rPr>
        <w:t> </w:t>
      </w:r>
      <w:r>
        <w:rPr>
          <w:color w:val="333333"/>
          <w:sz w:val="18"/>
        </w:rPr>
        <w:t>Strosahl,</w:t>
      </w:r>
      <w:r>
        <w:rPr>
          <w:color w:val="333333"/>
          <w:spacing w:val="-23"/>
          <w:sz w:val="18"/>
        </w:rPr>
        <w:t> </w:t>
      </w:r>
      <w:r>
        <w:rPr>
          <w:color w:val="333333"/>
          <w:sz w:val="18"/>
        </w:rPr>
        <w:t>K.</w:t>
      </w:r>
      <w:r>
        <w:rPr>
          <w:color w:val="333333"/>
          <w:spacing w:val="-23"/>
          <w:sz w:val="18"/>
        </w:rPr>
        <w:t> </w:t>
      </w:r>
      <w:r>
        <w:rPr>
          <w:color w:val="333333"/>
          <w:spacing w:val="-3"/>
          <w:sz w:val="18"/>
        </w:rPr>
        <w:t>D.,</w:t>
      </w:r>
      <w:r>
        <w:rPr>
          <w:color w:val="333333"/>
          <w:spacing w:val="-23"/>
          <w:sz w:val="18"/>
        </w:rPr>
        <w:t> </w:t>
      </w:r>
      <w:r>
        <w:rPr>
          <w:color w:val="333333"/>
          <w:sz w:val="18"/>
        </w:rPr>
        <w:t>&amp;</w:t>
      </w:r>
      <w:r>
        <w:rPr>
          <w:color w:val="333333"/>
          <w:spacing w:val="-25"/>
          <w:sz w:val="18"/>
        </w:rPr>
        <w:t> </w:t>
      </w:r>
      <w:r>
        <w:rPr>
          <w:color w:val="333333"/>
          <w:sz w:val="18"/>
        </w:rPr>
        <w:t>Wilson,</w:t>
      </w:r>
      <w:r>
        <w:rPr>
          <w:color w:val="333333"/>
          <w:spacing w:val="-23"/>
          <w:sz w:val="18"/>
        </w:rPr>
        <w:t> </w:t>
      </w:r>
      <w:r>
        <w:rPr>
          <w:color w:val="333333"/>
          <w:sz w:val="18"/>
        </w:rPr>
        <w:t>K.</w:t>
      </w:r>
      <w:r>
        <w:rPr>
          <w:color w:val="333333"/>
          <w:spacing w:val="-23"/>
          <w:sz w:val="18"/>
        </w:rPr>
        <w:t> </w:t>
      </w:r>
      <w:r>
        <w:rPr>
          <w:color w:val="333333"/>
          <w:sz w:val="18"/>
        </w:rPr>
        <w:t>G.</w:t>
      </w:r>
      <w:r>
        <w:rPr>
          <w:color w:val="333333"/>
          <w:spacing w:val="-23"/>
          <w:sz w:val="18"/>
        </w:rPr>
        <w:t> </w:t>
      </w:r>
      <w:r>
        <w:rPr>
          <w:color w:val="333333"/>
          <w:sz w:val="18"/>
        </w:rPr>
        <w:t>(1999).</w:t>
      </w:r>
      <w:r>
        <w:rPr>
          <w:color w:val="333333"/>
          <w:spacing w:val="-23"/>
          <w:sz w:val="18"/>
        </w:rPr>
        <w:t> </w:t>
      </w:r>
      <w:r>
        <w:rPr>
          <w:i/>
          <w:color w:val="333333"/>
          <w:sz w:val="18"/>
        </w:rPr>
        <w:t>Acceptance</w:t>
      </w:r>
      <w:r>
        <w:rPr>
          <w:i/>
          <w:color w:val="333333"/>
          <w:spacing w:val="-24"/>
          <w:sz w:val="18"/>
        </w:rPr>
        <w:t> </w:t>
      </w:r>
      <w:r>
        <w:rPr>
          <w:i/>
          <w:color w:val="333333"/>
          <w:sz w:val="18"/>
        </w:rPr>
        <w:t>and</w:t>
      </w:r>
      <w:r>
        <w:rPr>
          <w:i/>
          <w:color w:val="333333"/>
          <w:spacing w:val="-23"/>
          <w:sz w:val="18"/>
        </w:rPr>
        <w:t> </w:t>
      </w:r>
      <w:r>
        <w:rPr>
          <w:i/>
          <w:color w:val="333333"/>
          <w:sz w:val="18"/>
        </w:rPr>
        <w:t>commitment</w:t>
      </w:r>
      <w:r>
        <w:rPr>
          <w:i/>
          <w:color w:val="333333"/>
          <w:spacing w:val="-24"/>
          <w:sz w:val="18"/>
        </w:rPr>
        <w:t> </w:t>
      </w:r>
      <w:r>
        <w:rPr>
          <w:i/>
          <w:color w:val="333333"/>
          <w:sz w:val="18"/>
        </w:rPr>
        <w:t>therapy: </w:t>
      </w:r>
      <w:r>
        <w:rPr>
          <w:i/>
          <w:color w:val="333333"/>
          <w:sz w:val="18"/>
        </w:rPr>
        <w:t>An</w:t>
      </w:r>
      <w:r>
        <w:rPr>
          <w:i/>
          <w:color w:val="333333"/>
          <w:spacing w:val="-6"/>
          <w:sz w:val="18"/>
        </w:rPr>
        <w:t> </w:t>
      </w:r>
      <w:r>
        <w:rPr>
          <w:i/>
          <w:color w:val="333333"/>
          <w:sz w:val="18"/>
        </w:rPr>
        <w:t>experiential</w:t>
      </w:r>
      <w:r>
        <w:rPr>
          <w:i/>
          <w:color w:val="333333"/>
          <w:spacing w:val="-5"/>
          <w:sz w:val="18"/>
        </w:rPr>
        <w:t> </w:t>
      </w:r>
      <w:r>
        <w:rPr>
          <w:i/>
          <w:color w:val="333333"/>
          <w:sz w:val="18"/>
        </w:rPr>
        <w:t>approach</w:t>
      </w:r>
      <w:r>
        <w:rPr>
          <w:i/>
          <w:color w:val="333333"/>
          <w:spacing w:val="-5"/>
          <w:sz w:val="18"/>
        </w:rPr>
        <w:t> </w:t>
      </w:r>
      <w:r>
        <w:rPr>
          <w:i/>
          <w:color w:val="333333"/>
          <w:sz w:val="18"/>
        </w:rPr>
        <w:t>to</w:t>
      </w:r>
      <w:r>
        <w:rPr>
          <w:i/>
          <w:color w:val="333333"/>
          <w:spacing w:val="-6"/>
          <w:sz w:val="18"/>
        </w:rPr>
        <w:t> </w:t>
      </w:r>
      <w:r>
        <w:rPr>
          <w:i/>
          <w:color w:val="333333"/>
          <w:sz w:val="18"/>
        </w:rPr>
        <w:t>behavior</w:t>
      </w:r>
      <w:r>
        <w:rPr>
          <w:i/>
          <w:color w:val="333333"/>
          <w:spacing w:val="-5"/>
          <w:sz w:val="18"/>
        </w:rPr>
        <w:t> </w:t>
      </w:r>
      <w:r>
        <w:rPr>
          <w:i/>
          <w:color w:val="333333"/>
          <w:sz w:val="18"/>
        </w:rPr>
        <w:t>change</w:t>
      </w:r>
      <w:r>
        <w:rPr>
          <w:color w:val="333333"/>
          <w:sz w:val="18"/>
        </w:rPr>
        <w:t>.</w:t>
      </w:r>
      <w:r>
        <w:rPr>
          <w:color w:val="333333"/>
          <w:spacing w:val="-4"/>
          <w:sz w:val="18"/>
        </w:rPr>
        <w:t> </w:t>
      </w:r>
      <w:r>
        <w:rPr>
          <w:color w:val="333333"/>
          <w:sz w:val="18"/>
        </w:rPr>
        <w:t>Guilford</w:t>
      </w:r>
      <w:r>
        <w:rPr>
          <w:color w:val="333333"/>
          <w:spacing w:val="-5"/>
          <w:sz w:val="18"/>
        </w:rPr>
        <w:t> </w:t>
      </w:r>
      <w:r>
        <w:rPr>
          <w:color w:val="333333"/>
          <w:sz w:val="18"/>
        </w:rPr>
        <w:t>Press.</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Hayes,</w:t>
      </w:r>
      <w:r>
        <w:rPr>
          <w:color w:val="333333"/>
          <w:spacing w:val="-20"/>
          <w:sz w:val="18"/>
        </w:rPr>
        <w:t> </w:t>
      </w:r>
      <w:r>
        <w:rPr>
          <w:color w:val="333333"/>
          <w:sz w:val="18"/>
        </w:rPr>
        <w:t>S.</w:t>
      </w:r>
      <w:r>
        <w:rPr>
          <w:color w:val="333333"/>
          <w:spacing w:val="-19"/>
          <w:sz w:val="18"/>
        </w:rPr>
        <w:t> </w:t>
      </w:r>
      <w:r>
        <w:rPr>
          <w:color w:val="333333"/>
          <w:sz w:val="18"/>
        </w:rPr>
        <w:t>C.,</w:t>
      </w:r>
      <w:r>
        <w:rPr>
          <w:color w:val="333333"/>
          <w:spacing w:val="-23"/>
          <w:sz w:val="18"/>
        </w:rPr>
        <w:t> </w:t>
      </w:r>
      <w:r>
        <w:rPr>
          <w:color w:val="333333"/>
          <w:sz w:val="18"/>
        </w:rPr>
        <w:t>Wilson,</w:t>
      </w:r>
      <w:r>
        <w:rPr>
          <w:color w:val="333333"/>
          <w:spacing w:val="-20"/>
          <w:sz w:val="18"/>
        </w:rPr>
        <w:t> </w:t>
      </w:r>
      <w:r>
        <w:rPr>
          <w:color w:val="333333"/>
          <w:sz w:val="18"/>
        </w:rPr>
        <w:t>K.</w:t>
      </w:r>
      <w:r>
        <w:rPr>
          <w:color w:val="333333"/>
          <w:spacing w:val="-19"/>
          <w:sz w:val="18"/>
        </w:rPr>
        <w:t> </w:t>
      </w:r>
      <w:r>
        <w:rPr>
          <w:color w:val="333333"/>
          <w:sz w:val="18"/>
        </w:rPr>
        <w:t>G.,</w:t>
      </w:r>
      <w:r>
        <w:rPr>
          <w:color w:val="333333"/>
          <w:spacing w:val="-20"/>
          <w:sz w:val="18"/>
        </w:rPr>
        <w:t> </w:t>
      </w:r>
      <w:r>
        <w:rPr>
          <w:color w:val="333333"/>
          <w:sz w:val="18"/>
        </w:rPr>
        <w:t>Gifford,</w:t>
      </w:r>
      <w:r>
        <w:rPr>
          <w:color w:val="333333"/>
          <w:spacing w:val="-19"/>
          <w:sz w:val="18"/>
        </w:rPr>
        <w:t> </w:t>
      </w:r>
      <w:r>
        <w:rPr>
          <w:color w:val="333333"/>
          <w:sz w:val="18"/>
        </w:rPr>
        <w:t>E.</w:t>
      </w:r>
      <w:r>
        <w:rPr>
          <w:color w:val="333333"/>
          <w:spacing w:val="-26"/>
          <w:sz w:val="18"/>
        </w:rPr>
        <w:t> </w:t>
      </w:r>
      <w:r>
        <w:rPr>
          <w:color w:val="333333"/>
          <w:spacing w:val="-5"/>
          <w:sz w:val="18"/>
        </w:rPr>
        <w:t>V.,</w:t>
      </w:r>
      <w:r>
        <w:rPr>
          <w:color w:val="333333"/>
          <w:spacing w:val="-20"/>
          <w:sz w:val="18"/>
        </w:rPr>
        <w:t> </w:t>
      </w:r>
      <w:r>
        <w:rPr>
          <w:color w:val="333333"/>
          <w:sz w:val="18"/>
        </w:rPr>
        <w:t>Follette,</w:t>
      </w:r>
      <w:r>
        <w:rPr>
          <w:color w:val="333333"/>
          <w:spacing w:val="-26"/>
          <w:sz w:val="18"/>
        </w:rPr>
        <w:t> </w:t>
      </w:r>
      <w:r>
        <w:rPr>
          <w:color w:val="333333"/>
          <w:spacing w:val="-7"/>
          <w:sz w:val="18"/>
        </w:rPr>
        <w:t>V.</w:t>
      </w:r>
      <w:r>
        <w:rPr>
          <w:color w:val="333333"/>
          <w:spacing w:val="-19"/>
          <w:sz w:val="18"/>
        </w:rPr>
        <w:t> </w:t>
      </w:r>
      <w:r>
        <w:rPr>
          <w:color w:val="333333"/>
          <w:sz w:val="18"/>
        </w:rPr>
        <w:t>M.,</w:t>
      </w:r>
      <w:r>
        <w:rPr>
          <w:color w:val="333333"/>
          <w:spacing w:val="-20"/>
          <w:sz w:val="18"/>
        </w:rPr>
        <w:t> </w:t>
      </w:r>
      <w:r>
        <w:rPr>
          <w:color w:val="333333"/>
          <w:sz w:val="18"/>
        </w:rPr>
        <w:t>&amp;</w:t>
      </w:r>
      <w:r>
        <w:rPr>
          <w:color w:val="333333"/>
          <w:spacing w:val="-19"/>
          <w:sz w:val="18"/>
        </w:rPr>
        <w:t> </w:t>
      </w:r>
      <w:r>
        <w:rPr>
          <w:color w:val="333333"/>
          <w:sz w:val="18"/>
        </w:rPr>
        <w:t>Strosahl,</w:t>
      </w:r>
      <w:r>
        <w:rPr>
          <w:color w:val="333333"/>
          <w:spacing w:val="-20"/>
          <w:sz w:val="18"/>
        </w:rPr>
        <w:t> </w:t>
      </w:r>
      <w:r>
        <w:rPr>
          <w:color w:val="333333"/>
          <w:sz w:val="18"/>
        </w:rPr>
        <w:t>K.</w:t>
      </w:r>
      <w:r>
        <w:rPr>
          <w:color w:val="333333"/>
          <w:spacing w:val="-19"/>
          <w:sz w:val="18"/>
        </w:rPr>
        <w:t> </w:t>
      </w:r>
      <w:r>
        <w:rPr>
          <w:color w:val="333333"/>
          <w:sz w:val="18"/>
        </w:rPr>
        <w:t>(1996).</w:t>
      </w:r>
      <w:r>
        <w:rPr>
          <w:color w:val="333333"/>
          <w:spacing w:val="-19"/>
          <w:sz w:val="18"/>
        </w:rPr>
        <w:t> </w:t>
      </w:r>
      <w:r>
        <w:rPr>
          <w:color w:val="333333"/>
          <w:sz w:val="18"/>
        </w:rPr>
        <w:t>Experiential avoidance and behavioral disorders: A functional dimensional approach to diagnosis and</w:t>
      </w:r>
      <w:r>
        <w:rPr>
          <w:color w:val="333333"/>
          <w:spacing w:val="-10"/>
          <w:sz w:val="18"/>
        </w:rPr>
        <w:t> </w:t>
      </w:r>
      <w:r>
        <w:rPr>
          <w:color w:val="333333"/>
          <w:sz w:val="18"/>
        </w:rPr>
        <w:t>treatment.</w:t>
      </w:r>
      <w:r>
        <w:rPr>
          <w:color w:val="333333"/>
          <w:spacing w:val="-10"/>
          <w:sz w:val="18"/>
        </w:rPr>
        <w:t> </w:t>
      </w:r>
      <w:r>
        <w:rPr>
          <w:i/>
          <w:color w:val="333333"/>
          <w:sz w:val="18"/>
        </w:rPr>
        <w:t>Journal</w:t>
      </w:r>
      <w:r>
        <w:rPr>
          <w:i/>
          <w:color w:val="333333"/>
          <w:spacing w:val="-10"/>
          <w:sz w:val="18"/>
        </w:rPr>
        <w:t> </w:t>
      </w:r>
      <w:r>
        <w:rPr>
          <w:i/>
          <w:color w:val="333333"/>
          <w:sz w:val="18"/>
        </w:rPr>
        <w:t>of</w:t>
      </w:r>
      <w:r>
        <w:rPr>
          <w:i/>
          <w:color w:val="333333"/>
          <w:spacing w:val="-11"/>
          <w:sz w:val="18"/>
        </w:rPr>
        <w:t> </w:t>
      </w:r>
      <w:r>
        <w:rPr>
          <w:i/>
          <w:color w:val="333333"/>
          <w:sz w:val="18"/>
        </w:rPr>
        <w:t>Consulting</w:t>
      </w:r>
      <w:r>
        <w:rPr>
          <w:i/>
          <w:color w:val="333333"/>
          <w:spacing w:val="-10"/>
          <w:sz w:val="18"/>
        </w:rPr>
        <w:t> </w:t>
      </w:r>
      <w:r>
        <w:rPr>
          <w:i/>
          <w:color w:val="333333"/>
          <w:sz w:val="18"/>
        </w:rPr>
        <w:t>and</w:t>
      </w:r>
      <w:r>
        <w:rPr>
          <w:i/>
          <w:color w:val="333333"/>
          <w:spacing w:val="-11"/>
          <w:sz w:val="18"/>
        </w:rPr>
        <w:t> </w:t>
      </w:r>
      <w:r>
        <w:rPr>
          <w:i/>
          <w:color w:val="333333"/>
          <w:sz w:val="18"/>
        </w:rPr>
        <w:t>Clinical</w:t>
      </w:r>
      <w:r>
        <w:rPr>
          <w:i/>
          <w:color w:val="333333"/>
          <w:spacing w:val="-10"/>
          <w:sz w:val="18"/>
        </w:rPr>
        <w:t> </w:t>
      </w:r>
      <w:r>
        <w:rPr>
          <w:i/>
          <w:color w:val="333333"/>
          <w:sz w:val="18"/>
        </w:rPr>
        <w:t>Psychology,</w:t>
      </w:r>
      <w:r>
        <w:rPr>
          <w:i/>
          <w:color w:val="333333"/>
          <w:spacing w:val="-10"/>
          <w:sz w:val="18"/>
        </w:rPr>
        <w:t> </w:t>
      </w:r>
      <w:r>
        <w:rPr>
          <w:i/>
          <w:color w:val="333333"/>
          <w:sz w:val="18"/>
        </w:rPr>
        <w:t>64(6)</w:t>
      </w:r>
      <w:r>
        <w:rPr>
          <w:color w:val="333333"/>
          <w:sz w:val="18"/>
        </w:rPr>
        <w:t>,</w:t>
      </w:r>
      <w:r>
        <w:rPr>
          <w:color w:val="333333"/>
          <w:spacing w:val="-10"/>
          <w:sz w:val="18"/>
        </w:rPr>
        <w:t> </w:t>
      </w:r>
      <w:r>
        <w:rPr>
          <w:color w:val="333333"/>
          <w:sz w:val="18"/>
        </w:rPr>
        <w:t>1152.</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Held, B. S. (2004). The negative side of positive </w:t>
      </w:r>
      <w:r>
        <w:rPr>
          <w:color w:val="333333"/>
          <w:spacing w:val="-3"/>
          <w:sz w:val="18"/>
        </w:rPr>
        <w:t>psychology. </w:t>
      </w:r>
      <w:r>
        <w:rPr>
          <w:i/>
          <w:color w:val="333333"/>
          <w:sz w:val="18"/>
        </w:rPr>
        <w:t>Journal of Humanistic </w:t>
      </w:r>
      <w:r>
        <w:rPr>
          <w:i/>
          <w:color w:val="333333"/>
          <w:sz w:val="18"/>
        </w:rPr>
        <w:t>Psychology, 44(1),</w:t>
      </w:r>
      <w:r>
        <w:rPr>
          <w:i/>
          <w:color w:val="333333"/>
          <w:spacing w:val="-3"/>
          <w:sz w:val="18"/>
        </w:rPr>
        <w:t> </w:t>
      </w:r>
      <w:r>
        <w:rPr>
          <w:color w:val="333333"/>
          <w:sz w:val="18"/>
        </w:rPr>
        <w:t>9-46.</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Helgeson, </w:t>
      </w:r>
      <w:r>
        <w:rPr>
          <w:color w:val="333333"/>
          <w:spacing w:val="-7"/>
          <w:sz w:val="18"/>
        </w:rPr>
        <w:t>V. </w:t>
      </w:r>
      <w:r>
        <w:rPr>
          <w:color w:val="333333"/>
          <w:sz w:val="18"/>
        </w:rPr>
        <w:t>S., Reynolds, K. A., &amp; Tomich, </w:t>
      </w:r>
      <w:r>
        <w:rPr>
          <w:color w:val="333333"/>
          <w:spacing w:val="-9"/>
          <w:sz w:val="18"/>
        </w:rPr>
        <w:t>P. </w:t>
      </w:r>
      <w:r>
        <w:rPr>
          <w:color w:val="333333"/>
          <w:sz w:val="18"/>
        </w:rPr>
        <w:t>L. (2006). A meta-analytic </w:t>
      </w:r>
      <w:r>
        <w:rPr>
          <w:color w:val="333333"/>
          <w:spacing w:val="-2"/>
          <w:sz w:val="18"/>
        </w:rPr>
        <w:t>review </w:t>
      </w:r>
      <w:r>
        <w:rPr>
          <w:color w:val="333333"/>
          <w:sz w:val="18"/>
        </w:rPr>
        <w:t>of </w:t>
      </w:r>
      <w:r>
        <w:rPr>
          <w:color w:val="333333"/>
          <w:w w:val="95"/>
          <w:sz w:val="18"/>
        </w:rPr>
        <w:t>benefit finding and growth. </w:t>
      </w:r>
      <w:r>
        <w:rPr>
          <w:i/>
          <w:color w:val="333333"/>
          <w:w w:val="95"/>
          <w:sz w:val="18"/>
        </w:rPr>
        <w:t>Journal of Consulting and Clinical Psychology, 74(5),</w:t>
      </w:r>
      <w:r>
        <w:rPr>
          <w:i/>
          <w:color w:val="333333"/>
          <w:spacing w:val="1"/>
          <w:w w:val="95"/>
          <w:sz w:val="18"/>
        </w:rPr>
        <w:t> </w:t>
      </w:r>
      <w:r>
        <w:rPr>
          <w:color w:val="333333"/>
          <w:w w:val="95"/>
          <w:sz w:val="18"/>
        </w:rPr>
        <w:t>797-816.</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pacing w:val="-3"/>
          <w:sz w:val="18"/>
        </w:rPr>
        <w:t>Iyengar,</w:t>
      </w:r>
      <w:r>
        <w:rPr>
          <w:color w:val="333333"/>
          <w:spacing w:val="-4"/>
          <w:sz w:val="18"/>
        </w:rPr>
        <w:t> </w:t>
      </w:r>
      <w:r>
        <w:rPr>
          <w:color w:val="333333"/>
          <w:sz w:val="18"/>
        </w:rPr>
        <w:t>S.</w:t>
      </w:r>
      <w:r>
        <w:rPr>
          <w:color w:val="333333"/>
          <w:spacing w:val="-3"/>
          <w:sz w:val="18"/>
        </w:rPr>
        <w:t> </w:t>
      </w:r>
      <w:r>
        <w:rPr>
          <w:color w:val="333333"/>
          <w:sz w:val="18"/>
        </w:rPr>
        <w:t>S.,</w:t>
      </w:r>
      <w:r>
        <w:rPr>
          <w:color w:val="333333"/>
          <w:spacing w:val="-3"/>
          <w:sz w:val="18"/>
        </w:rPr>
        <w:t> </w:t>
      </w:r>
      <w:r>
        <w:rPr>
          <w:color w:val="333333"/>
          <w:sz w:val="18"/>
        </w:rPr>
        <w:t>&amp;</w:t>
      </w:r>
      <w:r>
        <w:rPr>
          <w:color w:val="333333"/>
          <w:spacing w:val="-3"/>
          <w:sz w:val="18"/>
        </w:rPr>
        <w:t> </w:t>
      </w:r>
      <w:r>
        <w:rPr>
          <w:color w:val="333333"/>
          <w:sz w:val="18"/>
        </w:rPr>
        <w:t>Lepper,</w:t>
      </w:r>
      <w:r>
        <w:rPr>
          <w:color w:val="333333"/>
          <w:spacing w:val="-3"/>
          <w:sz w:val="18"/>
        </w:rPr>
        <w:t> </w:t>
      </w:r>
      <w:r>
        <w:rPr>
          <w:color w:val="333333"/>
          <w:sz w:val="18"/>
        </w:rPr>
        <w:t>M.</w:t>
      </w:r>
      <w:r>
        <w:rPr>
          <w:color w:val="333333"/>
          <w:spacing w:val="-3"/>
          <w:sz w:val="18"/>
        </w:rPr>
        <w:t> </w:t>
      </w:r>
      <w:r>
        <w:rPr>
          <w:color w:val="333333"/>
          <w:sz w:val="18"/>
        </w:rPr>
        <w:t>R.</w:t>
      </w:r>
      <w:r>
        <w:rPr>
          <w:color w:val="333333"/>
          <w:spacing w:val="-3"/>
          <w:sz w:val="18"/>
        </w:rPr>
        <w:t> </w:t>
      </w:r>
      <w:r>
        <w:rPr>
          <w:color w:val="333333"/>
          <w:sz w:val="18"/>
        </w:rPr>
        <w:t>(2000).</w:t>
      </w:r>
      <w:r>
        <w:rPr>
          <w:color w:val="333333"/>
          <w:spacing w:val="-8"/>
          <w:sz w:val="18"/>
        </w:rPr>
        <w:t> </w:t>
      </w:r>
      <w:r>
        <w:rPr>
          <w:color w:val="333333"/>
          <w:sz w:val="18"/>
        </w:rPr>
        <w:t>When</w:t>
      </w:r>
      <w:r>
        <w:rPr>
          <w:color w:val="333333"/>
          <w:spacing w:val="-3"/>
          <w:sz w:val="18"/>
        </w:rPr>
        <w:t> </w:t>
      </w:r>
      <w:r>
        <w:rPr>
          <w:color w:val="333333"/>
          <w:sz w:val="18"/>
        </w:rPr>
        <w:t>choice</w:t>
      </w:r>
      <w:r>
        <w:rPr>
          <w:color w:val="333333"/>
          <w:spacing w:val="-3"/>
          <w:sz w:val="18"/>
        </w:rPr>
        <w:t> </w:t>
      </w:r>
      <w:r>
        <w:rPr>
          <w:color w:val="333333"/>
          <w:sz w:val="18"/>
        </w:rPr>
        <w:t>is</w:t>
      </w:r>
      <w:r>
        <w:rPr>
          <w:color w:val="333333"/>
          <w:spacing w:val="-3"/>
          <w:sz w:val="18"/>
        </w:rPr>
        <w:t> </w:t>
      </w:r>
      <w:r>
        <w:rPr>
          <w:color w:val="333333"/>
          <w:sz w:val="18"/>
        </w:rPr>
        <w:t>demotivating:</w:t>
      </w:r>
      <w:r>
        <w:rPr>
          <w:color w:val="333333"/>
          <w:spacing w:val="-3"/>
          <w:sz w:val="18"/>
        </w:rPr>
        <w:t> </w:t>
      </w:r>
      <w:r>
        <w:rPr>
          <w:color w:val="333333"/>
          <w:sz w:val="18"/>
        </w:rPr>
        <w:t>Can</w:t>
      </w:r>
      <w:r>
        <w:rPr>
          <w:color w:val="333333"/>
          <w:spacing w:val="-3"/>
          <w:sz w:val="18"/>
        </w:rPr>
        <w:t> </w:t>
      </w:r>
      <w:r>
        <w:rPr>
          <w:color w:val="333333"/>
          <w:sz w:val="18"/>
        </w:rPr>
        <w:t>one</w:t>
      </w:r>
      <w:r>
        <w:rPr>
          <w:color w:val="333333"/>
          <w:spacing w:val="-3"/>
          <w:sz w:val="18"/>
        </w:rPr>
        <w:t> </w:t>
      </w:r>
      <w:r>
        <w:rPr>
          <w:color w:val="333333"/>
          <w:sz w:val="18"/>
        </w:rPr>
        <w:t>desire</w:t>
      </w:r>
      <w:r>
        <w:rPr>
          <w:color w:val="333333"/>
          <w:spacing w:val="-3"/>
          <w:sz w:val="18"/>
        </w:rPr>
        <w:t> </w:t>
      </w:r>
      <w:r>
        <w:rPr>
          <w:color w:val="333333"/>
          <w:sz w:val="18"/>
        </w:rPr>
        <w:t>too much</w:t>
      </w:r>
      <w:r>
        <w:rPr>
          <w:color w:val="333333"/>
          <w:spacing w:val="-12"/>
          <w:sz w:val="18"/>
        </w:rPr>
        <w:t> </w:t>
      </w:r>
      <w:r>
        <w:rPr>
          <w:color w:val="333333"/>
          <w:sz w:val="18"/>
        </w:rPr>
        <w:t>of</w:t>
      </w:r>
      <w:r>
        <w:rPr>
          <w:color w:val="333333"/>
          <w:spacing w:val="-13"/>
          <w:sz w:val="18"/>
        </w:rPr>
        <w:t> </w:t>
      </w:r>
      <w:r>
        <w:rPr>
          <w:color w:val="333333"/>
          <w:sz w:val="18"/>
        </w:rPr>
        <w:t>a</w:t>
      </w:r>
      <w:r>
        <w:rPr>
          <w:color w:val="333333"/>
          <w:spacing w:val="-11"/>
          <w:sz w:val="18"/>
        </w:rPr>
        <w:t> </w:t>
      </w:r>
      <w:r>
        <w:rPr>
          <w:color w:val="333333"/>
          <w:sz w:val="18"/>
        </w:rPr>
        <w:t>good</w:t>
      </w:r>
      <w:r>
        <w:rPr>
          <w:color w:val="333333"/>
          <w:spacing w:val="-12"/>
          <w:sz w:val="18"/>
        </w:rPr>
        <w:t> </w:t>
      </w:r>
      <w:r>
        <w:rPr>
          <w:color w:val="333333"/>
          <w:sz w:val="18"/>
        </w:rPr>
        <w:t>thing?</w:t>
      </w:r>
      <w:r>
        <w:rPr>
          <w:color w:val="333333"/>
          <w:spacing w:val="-12"/>
          <w:sz w:val="18"/>
        </w:rPr>
        <w:t> </w:t>
      </w:r>
      <w:r>
        <w:rPr>
          <w:i/>
          <w:color w:val="333333"/>
          <w:sz w:val="18"/>
        </w:rPr>
        <w:t>Journal</w:t>
      </w:r>
      <w:r>
        <w:rPr>
          <w:i/>
          <w:color w:val="333333"/>
          <w:spacing w:val="-12"/>
          <w:sz w:val="18"/>
        </w:rPr>
        <w:t> </w:t>
      </w:r>
      <w:r>
        <w:rPr>
          <w:i/>
          <w:color w:val="333333"/>
          <w:sz w:val="18"/>
        </w:rPr>
        <w:t>of</w:t>
      </w:r>
      <w:r>
        <w:rPr>
          <w:i/>
          <w:color w:val="333333"/>
          <w:spacing w:val="-12"/>
          <w:sz w:val="18"/>
        </w:rPr>
        <w:t> </w:t>
      </w:r>
      <w:r>
        <w:rPr>
          <w:i/>
          <w:color w:val="333333"/>
          <w:sz w:val="18"/>
        </w:rPr>
        <w:t>Personality</w:t>
      </w:r>
      <w:r>
        <w:rPr>
          <w:i/>
          <w:color w:val="333333"/>
          <w:spacing w:val="-12"/>
          <w:sz w:val="18"/>
        </w:rPr>
        <w:t> </w:t>
      </w:r>
      <w:r>
        <w:rPr>
          <w:i/>
          <w:color w:val="333333"/>
          <w:sz w:val="18"/>
        </w:rPr>
        <w:t>and</w:t>
      </w:r>
      <w:r>
        <w:rPr>
          <w:i/>
          <w:color w:val="333333"/>
          <w:spacing w:val="-12"/>
          <w:sz w:val="18"/>
        </w:rPr>
        <w:t> </w:t>
      </w:r>
      <w:r>
        <w:rPr>
          <w:i/>
          <w:color w:val="333333"/>
          <w:sz w:val="18"/>
        </w:rPr>
        <w:t>Social</w:t>
      </w:r>
      <w:r>
        <w:rPr>
          <w:i/>
          <w:color w:val="333333"/>
          <w:spacing w:val="-11"/>
          <w:sz w:val="18"/>
        </w:rPr>
        <w:t> </w:t>
      </w:r>
      <w:r>
        <w:rPr>
          <w:i/>
          <w:color w:val="333333"/>
          <w:sz w:val="18"/>
        </w:rPr>
        <w:t>Psychology,</w:t>
      </w:r>
      <w:r>
        <w:rPr>
          <w:i/>
          <w:color w:val="333333"/>
          <w:spacing w:val="-12"/>
          <w:sz w:val="18"/>
        </w:rPr>
        <w:t> </w:t>
      </w:r>
      <w:r>
        <w:rPr>
          <w:i/>
          <w:color w:val="333333"/>
          <w:sz w:val="18"/>
        </w:rPr>
        <w:t>79(6),</w:t>
      </w:r>
      <w:r>
        <w:rPr>
          <w:i/>
          <w:color w:val="333333"/>
          <w:spacing w:val="-12"/>
          <w:sz w:val="18"/>
        </w:rPr>
        <w:t> </w:t>
      </w:r>
      <w:r>
        <w:rPr>
          <w:color w:val="333333"/>
          <w:sz w:val="18"/>
        </w:rPr>
        <w:t>995.</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Kabat-Zinn, J. (1982). An outpatient program in behavioral medicine for chronic pain patients based on the practice of mindfulness meditation: Theoretical considerations and</w:t>
      </w:r>
      <w:r>
        <w:rPr>
          <w:color w:val="333333"/>
          <w:spacing w:val="-5"/>
          <w:sz w:val="18"/>
        </w:rPr>
        <w:t> </w:t>
      </w:r>
      <w:r>
        <w:rPr>
          <w:color w:val="333333"/>
          <w:sz w:val="18"/>
        </w:rPr>
        <w:t>preliminary</w:t>
      </w:r>
      <w:r>
        <w:rPr>
          <w:color w:val="333333"/>
          <w:spacing w:val="-13"/>
          <w:sz w:val="18"/>
        </w:rPr>
        <w:t> </w:t>
      </w:r>
      <w:r>
        <w:rPr>
          <w:color w:val="333333"/>
          <w:sz w:val="18"/>
        </w:rPr>
        <w:t>results.</w:t>
      </w:r>
      <w:r>
        <w:rPr>
          <w:color w:val="333333"/>
          <w:spacing w:val="-4"/>
          <w:sz w:val="18"/>
        </w:rPr>
        <w:t> </w:t>
      </w:r>
      <w:r>
        <w:rPr>
          <w:i/>
          <w:color w:val="333333"/>
          <w:sz w:val="18"/>
        </w:rPr>
        <w:t>General</w:t>
      </w:r>
      <w:r>
        <w:rPr>
          <w:i/>
          <w:color w:val="333333"/>
          <w:spacing w:val="-6"/>
          <w:sz w:val="18"/>
        </w:rPr>
        <w:t> </w:t>
      </w:r>
      <w:r>
        <w:rPr>
          <w:i/>
          <w:color w:val="333333"/>
          <w:sz w:val="18"/>
        </w:rPr>
        <w:t>Hospital</w:t>
      </w:r>
      <w:r>
        <w:rPr>
          <w:i/>
          <w:color w:val="333333"/>
          <w:spacing w:val="-5"/>
          <w:sz w:val="18"/>
        </w:rPr>
        <w:t> </w:t>
      </w:r>
      <w:r>
        <w:rPr>
          <w:i/>
          <w:color w:val="333333"/>
          <w:sz w:val="18"/>
        </w:rPr>
        <w:t>Psychiatry,</w:t>
      </w:r>
      <w:r>
        <w:rPr>
          <w:i/>
          <w:color w:val="333333"/>
          <w:spacing w:val="-6"/>
          <w:sz w:val="18"/>
        </w:rPr>
        <w:t> </w:t>
      </w:r>
      <w:r>
        <w:rPr>
          <w:i/>
          <w:color w:val="333333"/>
          <w:sz w:val="18"/>
        </w:rPr>
        <w:t>4(1),</w:t>
      </w:r>
      <w:r>
        <w:rPr>
          <w:i/>
          <w:color w:val="333333"/>
          <w:spacing w:val="-5"/>
          <w:sz w:val="18"/>
        </w:rPr>
        <w:t> </w:t>
      </w:r>
      <w:r>
        <w:rPr>
          <w:color w:val="333333"/>
          <w:spacing w:val="-3"/>
          <w:sz w:val="18"/>
        </w:rPr>
        <w:t>33-47.</w:t>
      </w:r>
    </w:p>
    <w:p>
      <w:pPr>
        <w:pStyle w:val="ListParagraph"/>
        <w:numPr>
          <w:ilvl w:val="0"/>
          <w:numId w:val="3"/>
        </w:numPr>
        <w:tabs>
          <w:tab w:pos="2684" w:val="left" w:leader="none"/>
        </w:tabs>
        <w:spacing w:line="326" w:lineRule="auto" w:before="0" w:after="0"/>
        <w:ind w:left="2683" w:right="2320" w:hanging="360"/>
        <w:jc w:val="both"/>
        <w:rPr>
          <w:rFonts w:ascii="Arial"/>
          <w:color w:val="333333"/>
          <w:sz w:val="18"/>
        </w:rPr>
      </w:pPr>
      <w:r>
        <w:rPr>
          <w:color w:val="333333"/>
          <w:w w:val="95"/>
          <w:sz w:val="18"/>
        </w:rPr>
        <w:t>Kabat-Zinn,</w:t>
      </w:r>
      <w:r>
        <w:rPr>
          <w:color w:val="333333"/>
          <w:spacing w:val="-21"/>
          <w:w w:val="95"/>
          <w:sz w:val="18"/>
        </w:rPr>
        <w:t> </w:t>
      </w:r>
      <w:r>
        <w:rPr>
          <w:color w:val="333333"/>
          <w:w w:val="95"/>
          <w:sz w:val="18"/>
        </w:rPr>
        <w:t>J.</w:t>
      </w:r>
      <w:r>
        <w:rPr>
          <w:color w:val="333333"/>
          <w:spacing w:val="-20"/>
          <w:w w:val="95"/>
          <w:sz w:val="18"/>
        </w:rPr>
        <w:t> </w:t>
      </w:r>
      <w:r>
        <w:rPr>
          <w:color w:val="333333"/>
          <w:w w:val="95"/>
          <w:sz w:val="18"/>
        </w:rPr>
        <w:t>(1990).</w:t>
      </w:r>
      <w:r>
        <w:rPr>
          <w:color w:val="333333"/>
          <w:spacing w:val="-20"/>
          <w:w w:val="95"/>
          <w:sz w:val="18"/>
        </w:rPr>
        <w:t> </w:t>
      </w:r>
      <w:r>
        <w:rPr>
          <w:i/>
          <w:color w:val="333333"/>
          <w:w w:val="95"/>
          <w:sz w:val="18"/>
        </w:rPr>
        <w:t>Full</w:t>
      </w:r>
      <w:r>
        <w:rPr>
          <w:i/>
          <w:color w:val="333333"/>
          <w:spacing w:val="-21"/>
          <w:w w:val="95"/>
          <w:sz w:val="18"/>
        </w:rPr>
        <w:t> </w:t>
      </w:r>
      <w:r>
        <w:rPr>
          <w:i/>
          <w:color w:val="333333"/>
          <w:w w:val="95"/>
          <w:sz w:val="18"/>
        </w:rPr>
        <w:t>catastrophe</w:t>
      </w:r>
      <w:r>
        <w:rPr>
          <w:i/>
          <w:color w:val="333333"/>
          <w:spacing w:val="-21"/>
          <w:w w:val="95"/>
          <w:sz w:val="18"/>
        </w:rPr>
        <w:t> </w:t>
      </w:r>
      <w:r>
        <w:rPr>
          <w:i/>
          <w:color w:val="333333"/>
          <w:w w:val="95"/>
          <w:sz w:val="18"/>
        </w:rPr>
        <w:t>living</w:t>
      </w:r>
      <w:r>
        <w:rPr>
          <w:i/>
          <w:color w:val="333333"/>
          <w:spacing w:val="-21"/>
          <w:w w:val="95"/>
          <w:sz w:val="18"/>
        </w:rPr>
        <w:t> </w:t>
      </w:r>
      <w:r>
        <w:rPr>
          <w:i/>
          <w:color w:val="333333"/>
          <w:w w:val="95"/>
          <w:sz w:val="18"/>
        </w:rPr>
        <w:t>Using</w:t>
      </w:r>
      <w:r>
        <w:rPr>
          <w:i/>
          <w:color w:val="333333"/>
          <w:spacing w:val="-21"/>
          <w:w w:val="95"/>
          <w:sz w:val="18"/>
        </w:rPr>
        <w:t> </w:t>
      </w:r>
      <w:r>
        <w:rPr>
          <w:i/>
          <w:color w:val="333333"/>
          <w:w w:val="95"/>
          <w:sz w:val="18"/>
        </w:rPr>
        <w:t>the</w:t>
      </w:r>
      <w:r>
        <w:rPr>
          <w:i/>
          <w:color w:val="333333"/>
          <w:spacing w:val="-20"/>
          <w:w w:val="95"/>
          <w:sz w:val="18"/>
        </w:rPr>
        <w:t> </w:t>
      </w:r>
      <w:r>
        <w:rPr>
          <w:i/>
          <w:color w:val="333333"/>
          <w:w w:val="95"/>
          <w:sz w:val="18"/>
        </w:rPr>
        <w:t>wisdom</w:t>
      </w:r>
      <w:r>
        <w:rPr>
          <w:i/>
          <w:color w:val="333333"/>
          <w:spacing w:val="-21"/>
          <w:w w:val="95"/>
          <w:sz w:val="18"/>
        </w:rPr>
        <w:t> </w:t>
      </w:r>
      <w:r>
        <w:rPr>
          <w:i/>
          <w:color w:val="333333"/>
          <w:w w:val="95"/>
          <w:sz w:val="18"/>
        </w:rPr>
        <w:t>of</w:t>
      </w:r>
      <w:r>
        <w:rPr>
          <w:i/>
          <w:color w:val="333333"/>
          <w:spacing w:val="-21"/>
          <w:w w:val="95"/>
          <w:sz w:val="18"/>
        </w:rPr>
        <w:t> </w:t>
      </w:r>
      <w:r>
        <w:rPr>
          <w:i/>
          <w:color w:val="333333"/>
          <w:w w:val="95"/>
          <w:sz w:val="18"/>
        </w:rPr>
        <w:t>your</w:t>
      </w:r>
      <w:r>
        <w:rPr>
          <w:i/>
          <w:color w:val="333333"/>
          <w:spacing w:val="-21"/>
          <w:w w:val="95"/>
          <w:sz w:val="18"/>
        </w:rPr>
        <w:t> </w:t>
      </w:r>
      <w:r>
        <w:rPr>
          <w:i/>
          <w:color w:val="333333"/>
          <w:w w:val="95"/>
          <w:sz w:val="18"/>
        </w:rPr>
        <w:t>body</w:t>
      </w:r>
      <w:r>
        <w:rPr>
          <w:i/>
          <w:color w:val="333333"/>
          <w:spacing w:val="-21"/>
          <w:w w:val="95"/>
          <w:sz w:val="18"/>
        </w:rPr>
        <w:t> </w:t>
      </w:r>
      <w:r>
        <w:rPr>
          <w:i/>
          <w:color w:val="333333"/>
          <w:w w:val="95"/>
          <w:sz w:val="18"/>
        </w:rPr>
        <w:t>and</w:t>
      </w:r>
      <w:r>
        <w:rPr>
          <w:i/>
          <w:color w:val="333333"/>
          <w:spacing w:val="-21"/>
          <w:w w:val="95"/>
          <w:sz w:val="18"/>
        </w:rPr>
        <w:t> </w:t>
      </w:r>
      <w:r>
        <w:rPr>
          <w:i/>
          <w:color w:val="333333"/>
          <w:w w:val="95"/>
          <w:sz w:val="18"/>
        </w:rPr>
        <w:t>mind</w:t>
      </w:r>
      <w:r>
        <w:rPr>
          <w:i/>
          <w:color w:val="333333"/>
          <w:spacing w:val="-20"/>
          <w:w w:val="95"/>
          <w:sz w:val="18"/>
        </w:rPr>
        <w:t> </w:t>
      </w:r>
      <w:r>
        <w:rPr>
          <w:i/>
          <w:color w:val="333333"/>
          <w:w w:val="95"/>
          <w:sz w:val="18"/>
        </w:rPr>
        <w:t>to</w:t>
      </w:r>
      <w:r>
        <w:rPr>
          <w:i/>
          <w:color w:val="333333"/>
          <w:spacing w:val="-21"/>
          <w:w w:val="95"/>
          <w:sz w:val="18"/>
        </w:rPr>
        <w:t> </w:t>
      </w:r>
      <w:r>
        <w:rPr>
          <w:i/>
          <w:color w:val="333333"/>
          <w:w w:val="95"/>
          <w:sz w:val="18"/>
        </w:rPr>
        <w:t>face </w:t>
      </w:r>
      <w:r>
        <w:rPr>
          <w:i/>
          <w:color w:val="333333"/>
          <w:sz w:val="18"/>
        </w:rPr>
        <w:t>stress, pain and illness</w:t>
      </w:r>
      <w:r>
        <w:rPr>
          <w:color w:val="333333"/>
          <w:sz w:val="18"/>
        </w:rPr>
        <w:t>. New </w:t>
      </w:r>
      <w:r>
        <w:rPr>
          <w:color w:val="333333"/>
          <w:spacing w:val="-3"/>
          <w:sz w:val="18"/>
        </w:rPr>
        <w:t>York, </w:t>
      </w:r>
      <w:r>
        <w:rPr>
          <w:color w:val="333333"/>
          <w:sz w:val="18"/>
        </w:rPr>
        <w:t>NY</w:t>
      </w:r>
      <w:r>
        <w:rPr>
          <w:color w:val="333333"/>
          <w:spacing w:val="-26"/>
          <w:sz w:val="18"/>
        </w:rPr>
        <w:t> </w:t>
      </w:r>
      <w:r>
        <w:rPr>
          <w:color w:val="333333"/>
          <w:sz w:val="18"/>
        </w:rPr>
        <w:t>Delacorte.</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pacing w:val="-3"/>
          <w:sz w:val="18"/>
        </w:rPr>
        <w:t>Langer, </w:t>
      </w:r>
      <w:r>
        <w:rPr>
          <w:color w:val="333333"/>
          <w:sz w:val="18"/>
        </w:rPr>
        <w:t>E. J., &amp; Rodin, J. (1976). The effects of enhanced personal responsibility for the aged.</w:t>
      </w:r>
      <w:r>
        <w:rPr>
          <w:color w:val="333333"/>
          <w:spacing w:val="-9"/>
          <w:sz w:val="18"/>
        </w:rPr>
        <w:t> </w:t>
      </w:r>
      <w:r>
        <w:rPr>
          <w:i/>
          <w:color w:val="333333"/>
          <w:sz w:val="18"/>
        </w:rPr>
        <w:t>Journal</w:t>
      </w:r>
      <w:r>
        <w:rPr>
          <w:i/>
          <w:color w:val="333333"/>
          <w:spacing w:val="-9"/>
          <w:sz w:val="18"/>
        </w:rPr>
        <w:t> </w:t>
      </w:r>
      <w:r>
        <w:rPr>
          <w:i/>
          <w:color w:val="333333"/>
          <w:sz w:val="18"/>
        </w:rPr>
        <w:t>of</w:t>
      </w:r>
      <w:r>
        <w:rPr>
          <w:i/>
          <w:color w:val="333333"/>
          <w:spacing w:val="-9"/>
          <w:sz w:val="18"/>
        </w:rPr>
        <w:t> </w:t>
      </w:r>
      <w:r>
        <w:rPr>
          <w:i/>
          <w:color w:val="333333"/>
          <w:sz w:val="18"/>
        </w:rPr>
        <w:t>Personality</w:t>
      </w:r>
      <w:r>
        <w:rPr>
          <w:i/>
          <w:color w:val="333333"/>
          <w:spacing w:val="-9"/>
          <w:sz w:val="18"/>
        </w:rPr>
        <w:t> </w:t>
      </w:r>
      <w:r>
        <w:rPr>
          <w:i/>
          <w:color w:val="333333"/>
          <w:sz w:val="18"/>
        </w:rPr>
        <w:t>and</w:t>
      </w:r>
      <w:r>
        <w:rPr>
          <w:i/>
          <w:color w:val="333333"/>
          <w:spacing w:val="-9"/>
          <w:sz w:val="18"/>
        </w:rPr>
        <w:t> </w:t>
      </w:r>
      <w:r>
        <w:rPr>
          <w:i/>
          <w:color w:val="333333"/>
          <w:sz w:val="18"/>
        </w:rPr>
        <w:t>Social</w:t>
      </w:r>
      <w:r>
        <w:rPr>
          <w:i/>
          <w:color w:val="333333"/>
          <w:spacing w:val="-9"/>
          <w:sz w:val="18"/>
        </w:rPr>
        <w:t> </w:t>
      </w:r>
      <w:r>
        <w:rPr>
          <w:i/>
          <w:color w:val="333333"/>
          <w:sz w:val="18"/>
        </w:rPr>
        <w:t>Psychology,</w:t>
      </w:r>
      <w:r>
        <w:rPr>
          <w:i/>
          <w:color w:val="333333"/>
          <w:spacing w:val="-9"/>
          <w:sz w:val="18"/>
        </w:rPr>
        <w:t> </w:t>
      </w:r>
      <w:r>
        <w:rPr>
          <w:i/>
          <w:color w:val="333333"/>
          <w:sz w:val="18"/>
        </w:rPr>
        <w:t>34(2)</w:t>
      </w:r>
      <w:r>
        <w:rPr>
          <w:color w:val="333333"/>
          <w:sz w:val="18"/>
        </w:rPr>
        <w:t>,</w:t>
      </w:r>
      <w:r>
        <w:rPr>
          <w:color w:val="333333"/>
          <w:spacing w:val="-8"/>
          <w:sz w:val="18"/>
        </w:rPr>
        <w:t> </w:t>
      </w:r>
      <w:r>
        <w:rPr>
          <w:color w:val="333333"/>
          <w:sz w:val="18"/>
        </w:rPr>
        <w:t>191-198.</w:t>
      </w:r>
    </w:p>
    <w:p>
      <w:pPr>
        <w:pStyle w:val="ListParagraph"/>
        <w:numPr>
          <w:ilvl w:val="0"/>
          <w:numId w:val="3"/>
        </w:numPr>
        <w:tabs>
          <w:tab w:pos="2683" w:val="left" w:leader="none"/>
          <w:tab w:pos="2684" w:val="left" w:leader="none"/>
        </w:tabs>
        <w:spacing w:line="207" w:lineRule="exact" w:before="0" w:after="0"/>
        <w:ind w:left="2683" w:right="0" w:hanging="360"/>
        <w:jc w:val="left"/>
        <w:rPr>
          <w:rFonts w:ascii="Arial"/>
          <w:color w:val="333333"/>
          <w:sz w:val="18"/>
        </w:rPr>
      </w:pPr>
      <w:r>
        <w:rPr>
          <w:color w:val="333333"/>
          <w:spacing w:val="-3"/>
          <w:sz w:val="18"/>
        </w:rPr>
        <w:t>Linley,</w:t>
      </w:r>
      <w:r>
        <w:rPr>
          <w:color w:val="333333"/>
          <w:spacing w:val="21"/>
          <w:sz w:val="18"/>
        </w:rPr>
        <w:t> </w:t>
      </w:r>
      <w:r>
        <w:rPr>
          <w:color w:val="333333"/>
          <w:spacing w:val="-9"/>
          <w:sz w:val="18"/>
        </w:rPr>
        <w:t>P.</w:t>
      </w:r>
      <w:r>
        <w:rPr>
          <w:color w:val="333333"/>
          <w:spacing w:val="15"/>
          <w:sz w:val="18"/>
        </w:rPr>
        <w:t> </w:t>
      </w:r>
      <w:r>
        <w:rPr>
          <w:color w:val="333333"/>
          <w:sz w:val="18"/>
        </w:rPr>
        <w:t>A.,</w:t>
      </w:r>
      <w:r>
        <w:rPr>
          <w:color w:val="333333"/>
          <w:spacing w:val="22"/>
          <w:sz w:val="18"/>
        </w:rPr>
        <w:t> </w:t>
      </w:r>
      <w:r>
        <w:rPr>
          <w:color w:val="333333"/>
          <w:sz w:val="18"/>
        </w:rPr>
        <w:t>&amp;</w:t>
      </w:r>
      <w:r>
        <w:rPr>
          <w:color w:val="333333"/>
          <w:spacing w:val="21"/>
          <w:sz w:val="18"/>
        </w:rPr>
        <w:t> </w:t>
      </w:r>
      <w:r>
        <w:rPr>
          <w:color w:val="333333"/>
          <w:sz w:val="18"/>
        </w:rPr>
        <w:t>Joseph,</w:t>
      </w:r>
      <w:r>
        <w:rPr>
          <w:color w:val="333333"/>
          <w:spacing w:val="21"/>
          <w:sz w:val="18"/>
        </w:rPr>
        <w:t> </w:t>
      </w:r>
      <w:r>
        <w:rPr>
          <w:color w:val="333333"/>
          <w:sz w:val="18"/>
        </w:rPr>
        <w:t>S.</w:t>
      </w:r>
      <w:r>
        <w:rPr>
          <w:color w:val="333333"/>
          <w:spacing w:val="22"/>
          <w:sz w:val="18"/>
        </w:rPr>
        <w:t> </w:t>
      </w:r>
      <w:r>
        <w:rPr>
          <w:color w:val="333333"/>
          <w:sz w:val="18"/>
        </w:rPr>
        <w:t>(2004).</w:t>
      </w:r>
      <w:r>
        <w:rPr>
          <w:color w:val="333333"/>
          <w:spacing w:val="21"/>
          <w:sz w:val="18"/>
        </w:rPr>
        <w:t> </w:t>
      </w:r>
      <w:r>
        <w:rPr>
          <w:color w:val="333333"/>
          <w:sz w:val="18"/>
        </w:rPr>
        <w:t>Positive</w:t>
      </w:r>
      <w:r>
        <w:rPr>
          <w:color w:val="333333"/>
          <w:spacing w:val="22"/>
          <w:sz w:val="18"/>
        </w:rPr>
        <w:t> </w:t>
      </w:r>
      <w:r>
        <w:rPr>
          <w:color w:val="333333"/>
          <w:sz w:val="18"/>
        </w:rPr>
        <w:t>change</w:t>
      </w:r>
      <w:r>
        <w:rPr>
          <w:color w:val="333333"/>
          <w:spacing w:val="21"/>
          <w:sz w:val="18"/>
        </w:rPr>
        <w:t> </w:t>
      </w:r>
      <w:r>
        <w:rPr>
          <w:color w:val="333333"/>
          <w:sz w:val="18"/>
        </w:rPr>
        <w:t>following</w:t>
      </w:r>
      <w:r>
        <w:rPr>
          <w:color w:val="333333"/>
          <w:spacing w:val="22"/>
          <w:sz w:val="18"/>
        </w:rPr>
        <w:t> </w:t>
      </w:r>
      <w:r>
        <w:rPr>
          <w:color w:val="333333"/>
          <w:sz w:val="18"/>
        </w:rPr>
        <w:t>trauma</w:t>
      </w:r>
      <w:r>
        <w:rPr>
          <w:color w:val="333333"/>
          <w:spacing w:val="21"/>
          <w:sz w:val="18"/>
        </w:rPr>
        <w:t> </w:t>
      </w:r>
      <w:r>
        <w:rPr>
          <w:color w:val="333333"/>
          <w:sz w:val="18"/>
        </w:rPr>
        <w:t>and</w:t>
      </w:r>
      <w:r>
        <w:rPr>
          <w:color w:val="333333"/>
          <w:spacing w:val="22"/>
          <w:sz w:val="18"/>
        </w:rPr>
        <w:t> </w:t>
      </w:r>
      <w:r>
        <w:rPr>
          <w:color w:val="333333"/>
          <w:sz w:val="18"/>
        </w:rPr>
        <w:t>adversity:</w:t>
      </w:r>
      <w:r>
        <w:rPr>
          <w:color w:val="333333"/>
          <w:spacing w:val="15"/>
          <w:sz w:val="18"/>
        </w:rPr>
        <w:t> </w:t>
      </w:r>
      <w:r>
        <w:rPr>
          <w:color w:val="333333"/>
          <w:sz w:val="18"/>
        </w:rPr>
        <w:t>A</w:t>
      </w:r>
    </w:p>
    <w:p>
      <w:pPr>
        <w:spacing w:after="0" w:line="207" w:lineRule="exact"/>
        <w:jc w:val="left"/>
        <w:rPr>
          <w:rFonts w:ascii="Arial"/>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spacing w:before="107"/>
        <w:ind w:left="2683" w:right="0" w:firstLine="0"/>
        <w:jc w:val="left"/>
        <w:rPr>
          <w:sz w:val="18"/>
        </w:rPr>
      </w:pPr>
      <w:r>
        <w:rPr>
          <w:color w:val="333333"/>
          <w:sz w:val="18"/>
        </w:rPr>
        <w:t>review. </w:t>
      </w:r>
      <w:r>
        <w:rPr>
          <w:i/>
          <w:color w:val="333333"/>
          <w:sz w:val="18"/>
        </w:rPr>
        <w:t>Journal of Traumatic Stress, 17(1), </w:t>
      </w:r>
      <w:r>
        <w:rPr>
          <w:color w:val="333333"/>
          <w:sz w:val="18"/>
        </w:rPr>
        <w:t>11-21.</w:t>
      </w:r>
    </w:p>
    <w:p>
      <w:pPr>
        <w:pStyle w:val="ListParagraph"/>
        <w:numPr>
          <w:ilvl w:val="0"/>
          <w:numId w:val="3"/>
        </w:numPr>
        <w:tabs>
          <w:tab w:pos="2684" w:val="left" w:leader="none"/>
        </w:tabs>
        <w:spacing w:line="328" w:lineRule="auto" w:before="72" w:after="0"/>
        <w:ind w:left="2683" w:right="2320" w:hanging="360"/>
        <w:jc w:val="both"/>
        <w:rPr>
          <w:rFonts w:ascii="Arial"/>
          <w:color w:val="333333"/>
          <w:sz w:val="18"/>
        </w:rPr>
      </w:pPr>
      <w:r>
        <w:rPr>
          <w:color w:val="333333"/>
          <w:sz w:val="18"/>
        </w:rPr>
        <w:t>Mauss, I. B., </w:t>
      </w:r>
      <w:r>
        <w:rPr>
          <w:color w:val="333333"/>
          <w:spacing w:val="-4"/>
          <w:sz w:val="18"/>
        </w:rPr>
        <w:t>Tamir, </w:t>
      </w:r>
      <w:r>
        <w:rPr>
          <w:color w:val="333333"/>
          <w:sz w:val="18"/>
        </w:rPr>
        <w:t>M., Anderson, C. L., &amp; Savino, N. S. (2011). Can seeking happiness </w:t>
      </w:r>
      <w:r>
        <w:rPr>
          <w:color w:val="333333"/>
          <w:spacing w:val="-3"/>
          <w:sz w:val="18"/>
        </w:rPr>
        <w:t>make </w:t>
      </w:r>
      <w:r>
        <w:rPr>
          <w:color w:val="333333"/>
          <w:sz w:val="18"/>
        </w:rPr>
        <w:t>people unhappy? Paradoxical effects of valuing happiness. </w:t>
      </w:r>
      <w:r>
        <w:rPr>
          <w:i/>
          <w:color w:val="333333"/>
          <w:sz w:val="18"/>
        </w:rPr>
        <w:t>Emotion, 11(4), </w:t>
      </w:r>
      <w:r>
        <w:rPr>
          <w:color w:val="333333"/>
          <w:sz w:val="18"/>
        </w:rPr>
        <w:t>807- 815.</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McFarlane, </w:t>
      </w:r>
      <w:r>
        <w:rPr>
          <w:color w:val="333333"/>
          <w:spacing w:val="-5"/>
          <w:sz w:val="18"/>
        </w:rPr>
        <w:t>T., </w:t>
      </w:r>
      <w:r>
        <w:rPr>
          <w:color w:val="333333"/>
          <w:spacing w:val="-3"/>
          <w:sz w:val="18"/>
        </w:rPr>
        <w:t>Polivy, </w:t>
      </w:r>
      <w:r>
        <w:rPr>
          <w:color w:val="333333"/>
          <w:sz w:val="18"/>
        </w:rPr>
        <w:t>J., &amp; McCabe, R. E. (1999). Help, not harm: Psychological foundation</w:t>
      </w:r>
      <w:r>
        <w:rPr>
          <w:color w:val="333333"/>
          <w:spacing w:val="-13"/>
          <w:sz w:val="18"/>
        </w:rPr>
        <w:t> </w:t>
      </w:r>
      <w:r>
        <w:rPr>
          <w:color w:val="333333"/>
          <w:sz w:val="18"/>
        </w:rPr>
        <w:t>for</w:t>
      </w:r>
      <w:r>
        <w:rPr>
          <w:color w:val="333333"/>
          <w:spacing w:val="-19"/>
          <w:sz w:val="18"/>
        </w:rPr>
        <w:t> </w:t>
      </w:r>
      <w:r>
        <w:rPr>
          <w:color w:val="333333"/>
          <w:sz w:val="18"/>
        </w:rPr>
        <w:t>a</w:t>
      </w:r>
      <w:r>
        <w:rPr>
          <w:color w:val="333333"/>
          <w:spacing w:val="-13"/>
          <w:sz w:val="18"/>
        </w:rPr>
        <w:t> </w:t>
      </w:r>
      <w:r>
        <w:rPr>
          <w:color w:val="333333"/>
          <w:sz w:val="18"/>
        </w:rPr>
        <w:t>nondieting</w:t>
      </w:r>
      <w:r>
        <w:rPr>
          <w:color w:val="333333"/>
          <w:spacing w:val="-13"/>
          <w:sz w:val="18"/>
        </w:rPr>
        <w:t> </w:t>
      </w:r>
      <w:r>
        <w:rPr>
          <w:color w:val="333333"/>
          <w:sz w:val="18"/>
        </w:rPr>
        <w:t>approach</w:t>
      </w:r>
      <w:r>
        <w:rPr>
          <w:color w:val="333333"/>
          <w:spacing w:val="-13"/>
          <w:sz w:val="18"/>
        </w:rPr>
        <w:t> </w:t>
      </w:r>
      <w:r>
        <w:rPr>
          <w:color w:val="333333"/>
          <w:spacing w:val="-3"/>
          <w:sz w:val="18"/>
        </w:rPr>
        <w:t>toward</w:t>
      </w:r>
      <w:r>
        <w:rPr>
          <w:color w:val="333333"/>
          <w:spacing w:val="-13"/>
          <w:sz w:val="18"/>
        </w:rPr>
        <w:t> </w:t>
      </w:r>
      <w:r>
        <w:rPr>
          <w:color w:val="333333"/>
          <w:sz w:val="18"/>
        </w:rPr>
        <w:t>health.</w:t>
      </w:r>
      <w:r>
        <w:rPr>
          <w:color w:val="333333"/>
          <w:spacing w:val="-13"/>
          <w:sz w:val="18"/>
        </w:rPr>
        <w:t> </w:t>
      </w:r>
      <w:r>
        <w:rPr>
          <w:i/>
          <w:color w:val="333333"/>
          <w:sz w:val="18"/>
        </w:rPr>
        <w:t>Journal</w:t>
      </w:r>
      <w:r>
        <w:rPr>
          <w:i/>
          <w:color w:val="333333"/>
          <w:spacing w:val="-13"/>
          <w:sz w:val="18"/>
        </w:rPr>
        <w:t> </w:t>
      </w:r>
      <w:r>
        <w:rPr>
          <w:i/>
          <w:color w:val="333333"/>
          <w:sz w:val="18"/>
        </w:rPr>
        <w:t>of</w:t>
      </w:r>
      <w:r>
        <w:rPr>
          <w:i/>
          <w:color w:val="333333"/>
          <w:spacing w:val="-14"/>
          <w:sz w:val="18"/>
        </w:rPr>
        <w:t> </w:t>
      </w:r>
      <w:r>
        <w:rPr>
          <w:i/>
          <w:color w:val="333333"/>
          <w:sz w:val="18"/>
        </w:rPr>
        <w:t>Social</w:t>
      </w:r>
      <w:r>
        <w:rPr>
          <w:i/>
          <w:color w:val="333333"/>
          <w:spacing w:val="-14"/>
          <w:sz w:val="18"/>
        </w:rPr>
        <w:t> </w:t>
      </w:r>
      <w:r>
        <w:rPr>
          <w:i/>
          <w:color w:val="333333"/>
          <w:sz w:val="18"/>
        </w:rPr>
        <w:t>Issues,</w:t>
      </w:r>
      <w:r>
        <w:rPr>
          <w:i/>
          <w:color w:val="333333"/>
          <w:spacing w:val="-13"/>
          <w:sz w:val="18"/>
        </w:rPr>
        <w:t> </w:t>
      </w:r>
      <w:r>
        <w:rPr>
          <w:i/>
          <w:color w:val="333333"/>
          <w:sz w:val="18"/>
        </w:rPr>
        <w:t>55(2),</w:t>
      </w:r>
      <w:r>
        <w:rPr>
          <w:i/>
          <w:color w:val="333333"/>
          <w:spacing w:val="-14"/>
          <w:sz w:val="18"/>
        </w:rPr>
        <w:t> </w:t>
      </w:r>
      <w:r>
        <w:rPr>
          <w:color w:val="333333"/>
          <w:sz w:val="18"/>
        </w:rPr>
        <w:t>261- 276.</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z w:val="18"/>
        </w:rPr>
        <w:t>McMillen,</w:t>
      </w:r>
      <w:r>
        <w:rPr>
          <w:color w:val="333333"/>
          <w:spacing w:val="-12"/>
          <w:sz w:val="18"/>
        </w:rPr>
        <w:t> </w:t>
      </w:r>
      <w:r>
        <w:rPr>
          <w:color w:val="333333"/>
          <w:sz w:val="18"/>
        </w:rPr>
        <w:t>J.</w:t>
      </w:r>
      <w:r>
        <w:rPr>
          <w:color w:val="333333"/>
          <w:spacing w:val="-11"/>
          <w:sz w:val="18"/>
        </w:rPr>
        <w:t> </w:t>
      </w:r>
      <w:r>
        <w:rPr>
          <w:color w:val="333333"/>
          <w:sz w:val="18"/>
        </w:rPr>
        <w:t>C.,</w:t>
      </w:r>
      <w:r>
        <w:rPr>
          <w:color w:val="333333"/>
          <w:spacing w:val="-12"/>
          <w:sz w:val="18"/>
        </w:rPr>
        <w:t> </w:t>
      </w:r>
      <w:r>
        <w:rPr>
          <w:color w:val="333333"/>
          <w:sz w:val="18"/>
        </w:rPr>
        <w:t>Smith,</w:t>
      </w:r>
      <w:r>
        <w:rPr>
          <w:color w:val="333333"/>
          <w:spacing w:val="-11"/>
          <w:sz w:val="18"/>
        </w:rPr>
        <w:t> </w:t>
      </w:r>
      <w:r>
        <w:rPr>
          <w:color w:val="333333"/>
          <w:sz w:val="18"/>
        </w:rPr>
        <w:t>E.</w:t>
      </w:r>
      <w:r>
        <w:rPr>
          <w:color w:val="333333"/>
          <w:spacing w:val="-11"/>
          <w:sz w:val="18"/>
        </w:rPr>
        <w:t> </w:t>
      </w:r>
      <w:r>
        <w:rPr>
          <w:color w:val="333333"/>
          <w:sz w:val="18"/>
        </w:rPr>
        <w:t>M.,</w:t>
      </w:r>
      <w:r>
        <w:rPr>
          <w:color w:val="333333"/>
          <w:spacing w:val="-12"/>
          <w:sz w:val="18"/>
        </w:rPr>
        <w:t> </w:t>
      </w:r>
      <w:r>
        <w:rPr>
          <w:color w:val="333333"/>
          <w:sz w:val="18"/>
        </w:rPr>
        <w:t>&amp;</w:t>
      </w:r>
      <w:r>
        <w:rPr>
          <w:color w:val="333333"/>
          <w:spacing w:val="-11"/>
          <w:sz w:val="18"/>
        </w:rPr>
        <w:t> </w:t>
      </w:r>
      <w:r>
        <w:rPr>
          <w:color w:val="333333"/>
          <w:sz w:val="18"/>
        </w:rPr>
        <w:t>Fisher,</w:t>
      </w:r>
      <w:r>
        <w:rPr>
          <w:color w:val="333333"/>
          <w:spacing w:val="-11"/>
          <w:sz w:val="18"/>
        </w:rPr>
        <w:t> </w:t>
      </w:r>
      <w:r>
        <w:rPr>
          <w:color w:val="333333"/>
          <w:sz w:val="18"/>
        </w:rPr>
        <w:t>R.</w:t>
      </w:r>
      <w:r>
        <w:rPr>
          <w:color w:val="333333"/>
          <w:spacing w:val="-12"/>
          <w:sz w:val="18"/>
        </w:rPr>
        <w:t> </w:t>
      </w:r>
      <w:r>
        <w:rPr>
          <w:color w:val="333333"/>
          <w:sz w:val="18"/>
        </w:rPr>
        <w:t>H.</w:t>
      </w:r>
      <w:r>
        <w:rPr>
          <w:color w:val="333333"/>
          <w:spacing w:val="-11"/>
          <w:sz w:val="18"/>
        </w:rPr>
        <w:t> </w:t>
      </w:r>
      <w:r>
        <w:rPr>
          <w:color w:val="333333"/>
          <w:sz w:val="18"/>
        </w:rPr>
        <w:t>(1997).</w:t>
      </w:r>
      <w:r>
        <w:rPr>
          <w:color w:val="333333"/>
          <w:spacing w:val="-12"/>
          <w:sz w:val="18"/>
        </w:rPr>
        <w:t> </w:t>
      </w:r>
      <w:r>
        <w:rPr>
          <w:color w:val="333333"/>
          <w:sz w:val="18"/>
        </w:rPr>
        <w:t>Perceived</w:t>
      </w:r>
      <w:r>
        <w:rPr>
          <w:color w:val="333333"/>
          <w:spacing w:val="-11"/>
          <w:sz w:val="18"/>
        </w:rPr>
        <w:t> </w:t>
      </w:r>
      <w:r>
        <w:rPr>
          <w:color w:val="333333"/>
          <w:sz w:val="18"/>
        </w:rPr>
        <w:t>benefit</w:t>
      </w:r>
      <w:r>
        <w:rPr>
          <w:color w:val="333333"/>
          <w:spacing w:val="-11"/>
          <w:sz w:val="18"/>
        </w:rPr>
        <w:t> </w:t>
      </w:r>
      <w:r>
        <w:rPr>
          <w:color w:val="333333"/>
          <w:sz w:val="18"/>
        </w:rPr>
        <w:t>and</w:t>
      </w:r>
      <w:r>
        <w:rPr>
          <w:color w:val="333333"/>
          <w:spacing w:val="-12"/>
          <w:sz w:val="18"/>
        </w:rPr>
        <w:t> </w:t>
      </w:r>
      <w:r>
        <w:rPr>
          <w:color w:val="333333"/>
          <w:sz w:val="18"/>
        </w:rPr>
        <w:t>mental</w:t>
      </w:r>
      <w:r>
        <w:rPr>
          <w:color w:val="333333"/>
          <w:spacing w:val="-11"/>
          <w:sz w:val="18"/>
        </w:rPr>
        <w:t> </w:t>
      </w:r>
      <w:r>
        <w:rPr>
          <w:color w:val="333333"/>
          <w:sz w:val="18"/>
        </w:rPr>
        <w:t>health </w:t>
      </w:r>
      <w:r>
        <w:rPr>
          <w:color w:val="333333"/>
          <w:w w:val="95"/>
          <w:sz w:val="18"/>
        </w:rPr>
        <w:t>after</w:t>
      </w:r>
      <w:r>
        <w:rPr>
          <w:color w:val="333333"/>
          <w:spacing w:val="-12"/>
          <w:w w:val="95"/>
          <w:sz w:val="18"/>
        </w:rPr>
        <w:t> </w:t>
      </w:r>
      <w:r>
        <w:rPr>
          <w:color w:val="333333"/>
          <w:w w:val="95"/>
          <w:sz w:val="18"/>
        </w:rPr>
        <w:t>three</w:t>
      </w:r>
      <w:r>
        <w:rPr>
          <w:color w:val="333333"/>
          <w:spacing w:val="-5"/>
          <w:w w:val="95"/>
          <w:sz w:val="18"/>
        </w:rPr>
        <w:t> </w:t>
      </w:r>
      <w:r>
        <w:rPr>
          <w:color w:val="333333"/>
          <w:w w:val="95"/>
          <w:sz w:val="18"/>
        </w:rPr>
        <w:t>types</w:t>
      </w:r>
      <w:r>
        <w:rPr>
          <w:color w:val="333333"/>
          <w:spacing w:val="-4"/>
          <w:w w:val="95"/>
          <w:sz w:val="18"/>
        </w:rPr>
        <w:t> </w:t>
      </w:r>
      <w:r>
        <w:rPr>
          <w:color w:val="333333"/>
          <w:w w:val="95"/>
          <w:sz w:val="18"/>
        </w:rPr>
        <w:t>of</w:t>
      </w:r>
      <w:r>
        <w:rPr>
          <w:color w:val="333333"/>
          <w:spacing w:val="-7"/>
          <w:w w:val="95"/>
          <w:sz w:val="18"/>
        </w:rPr>
        <w:t> </w:t>
      </w:r>
      <w:r>
        <w:rPr>
          <w:color w:val="333333"/>
          <w:w w:val="95"/>
          <w:sz w:val="18"/>
        </w:rPr>
        <w:t>disaster.</w:t>
      </w:r>
      <w:r>
        <w:rPr>
          <w:color w:val="333333"/>
          <w:spacing w:val="-5"/>
          <w:w w:val="95"/>
          <w:sz w:val="18"/>
        </w:rPr>
        <w:t> </w:t>
      </w:r>
      <w:r>
        <w:rPr>
          <w:i/>
          <w:color w:val="333333"/>
          <w:w w:val="95"/>
          <w:sz w:val="18"/>
        </w:rPr>
        <w:t>Journal</w:t>
      </w:r>
      <w:r>
        <w:rPr>
          <w:i/>
          <w:color w:val="333333"/>
          <w:spacing w:val="-5"/>
          <w:w w:val="95"/>
          <w:sz w:val="18"/>
        </w:rPr>
        <w:t> </w:t>
      </w:r>
      <w:r>
        <w:rPr>
          <w:i/>
          <w:color w:val="333333"/>
          <w:w w:val="95"/>
          <w:sz w:val="18"/>
        </w:rPr>
        <w:t>of</w:t>
      </w:r>
      <w:r>
        <w:rPr>
          <w:i/>
          <w:color w:val="333333"/>
          <w:spacing w:val="-5"/>
          <w:w w:val="95"/>
          <w:sz w:val="18"/>
        </w:rPr>
        <w:t> </w:t>
      </w:r>
      <w:r>
        <w:rPr>
          <w:i/>
          <w:color w:val="333333"/>
          <w:w w:val="95"/>
          <w:sz w:val="18"/>
        </w:rPr>
        <w:t>Consulting</w:t>
      </w:r>
      <w:r>
        <w:rPr>
          <w:i/>
          <w:color w:val="333333"/>
          <w:spacing w:val="-5"/>
          <w:w w:val="95"/>
          <w:sz w:val="18"/>
        </w:rPr>
        <w:t> </w:t>
      </w:r>
      <w:r>
        <w:rPr>
          <w:i/>
          <w:color w:val="333333"/>
          <w:w w:val="95"/>
          <w:sz w:val="18"/>
        </w:rPr>
        <w:t>and</w:t>
      </w:r>
      <w:r>
        <w:rPr>
          <w:i/>
          <w:color w:val="333333"/>
          <w:spacing w:val="-5"/>
          <w:w w:val="95"/>
          <w:sz w:val="18"/>
        </w:rPr>
        <w:t> </w:t>
      </w:r>
      <w:r>
        <w:rPr>
          <w:i/>
          <w:color w:val="333333"/>
          <w:w w:val="95"/>
          <w:sz w:val="18"/>
        </w:rPr>
        <w:t>Clinical</w:t>
      </w:r>
      <w:r>
        <w:rPr>
          <w:i/>
          <w:color w:val="333333"/>
          <w:spacing w:val="-5"/>
          <w:w w:val="95"/>
          <w:sz w:val="18"/>
        </w:rPr>
        <w:t> </w:t>
      </w:r>
      <w:r>
        <w:rPr>
          <w:i/>
          <w:color w:val="333333"/>
          <w:w w:val="95"/>
          <w:sz w:val="18"/>
        </w:rPr>
        <w:t>Psychology,</w:t>
      </w:r>
      <w:r>
        <w:rPr>
          <w:i/>
          <w:color w:val="333333"/>
          <w:spacing w:val="-6"/>
          <w:w w:val="95"/>
          <w:sz w:val="18"/>
        </w:rPr>
        <w:t> </w:t>
      </w:r>
      <w:r>
        <w:rPr>
          <w:i/>
          <w:color w:val="333333"/>
          <w:w w:val="95"/>
          <w:sz w:val="18"/>
        </w:rPr>
        <w:t>65(5),</w:t>
      </w:r>
      <w:r>
        <w:rPr>
          <w:i/>
          <w:color w:val="333333"/>
          <w:spacing w:val="-4"/>
          <w:w w:val="95"/>
          <w:sz w:val="18"/>
        </w:rPr>
        <w:t> </w:t>
      </w:r>
      <w:r>
        <w:rPr>
          <w:color w:val="333333"/>
          <w:w w:val="95"/>
          <w:sz w:val="18"/>
        </w:rPr>
        <w:t>733-739.</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pacing w:val="-4"/>
          <w:sz w:val="18"/>
        </w:rPr>
        <w:t>Rotter, </w:t>
      </w:r>
      <w:r>
        <w:rPr>
          <w:color w:val="333333"/>
          <w:sz w:val="18"/>
        </w:rPr>
        <w:t>J. B. (1966). Generalized expectancies for internal versus external control of reinforcement.</w:t>
      </w:r>
      <w:r>
        <w:rPr>
          <w:color w:val="333333"/>
          <w:spacing w:val="-13"/>
          <w:sz w:val="18"/>
        </w:rPr>
        <w:t> </w:t>
      </w:r>
      <w:r>
        <w:rPr>
          <w:i/>
          <w:color w:val="333333"/>
          <w:sz w:val="18"/>
        </w:rPr>
        <w:t>Psychological</w:t>
      </w:r>
      <w:r>
        <w:rPr>
          <w:i/>
          <w:color w:val="333333"/>
          <w:spacing w:val="-14"/>
          <w:sz w:val="18"/>
        </w:rPr>
        <w:t> </w:t>
      </w:r>
      <w:r>
        <w:rPr>
          <w:i/>
          <w:color w:val="333333"/>
          <w:sz w:val="18"/>
        </w:rPr>
        <w:t>Monographs:</w:t>
      </w:r>
      <w:r>
        <w:rPr>
          <w:i/>
          <w:color w:val="333333"/>
          <w:spacing w:val="-13"/>
          <w:sz w:val="18"/>
        </w:rPr>
        <w:t> </w:t>
      </w:r>
      <w:r>
        <w:rPr>
          <w:i/>
          <w:color w:val="333333"/>
          <w:sz w:val="18"/>
        </w:rPr>
        <w:t>General</w:t>
      </w:r>
      <w:r>
        <w:rPr>
          <w:i/>
          <w:color w:val="333333"/>
          <w:spacing w:val="-14"/>
          <w:sz w:val="18"/>
        </w:rPr>
        <w:t> </w:t>
      </w:r>
      <w:r>
        <w:rPr>
          <w:i/>
          <w:color w:val="333333"/>
          <w:sz w:val="18"/>
        </w:rPr>
        <w:t>and</w:t>
      </w:r>
      <w:r>
        <w:rPr>
          <w:i/>
          <w:color w:val="333333"/>
          <w:spacing w:val="-13"/>
          <w:sz w:val="18"/>
        </w:rPr>
        <w:t> </w:t>
      </w:r>
      <w:r>
        <w:rPr>
          <w:i/>
          <w:color w:val="333333"/>
          <w:sz w:val="18"/>
        </w:rPr>
        <w:t>Applied,</w:t>
      </w:r>
      <w:r>
        <w:rPr>
          <w:i/>
          <w:color w:val="333333"/>
          <w:spacing w:val="-14"/>
          <w:sz w:val="18"/>
        </w:rPr>
        <w:t> </w:t>
      </w:r>
      <w:r>
        <w:rPr>
          <w:i/>
          <w:color w:val="333333"/>
          <w:sz w:val="18"/>
        </w:rPr>
        <w:t>80(1),</w:t>
      </w:r>
      <w:r>
        <w:rPr>
          <w:i/>
          <w:color w:val="333333"/>
          <w:spacing w:val="-13"/>
          <w:sz w:val="18"/>
        </w:rPr>
        <w:t> </w:t>
      </w:r>
      <w:r>
        <w:rPr>
          <w:color w:val="333333"/>
          <w:sz w:val="18"/>
        </w:rPr>
        <w:t>1-28.</w:t>
      </w:r>
    </w:p>
    <w:p>
      <w:pPr>
        <w:pStyle w:val="ListParagraph"/>
        <w:numPr>
          <w:ilvl w:val="0"/>
          <w:numId w:val="3"/>
        </w:numPr>
        <w:tabs>
          <w:tab w:pos="2684" w:val="left" w:leader="none"/>
        </w:tabs>
        <w:spacing w:line="328" w:lineRule="auto" w:before="0" w:after="0"/>
        <w:ind w:left="2683" w:right="2321" w:hanging="360"/>
        <w:jc w:val="both"/>
        <w:rPr>
          <w:rFonts w:ascii="Arial"/>
          <w:color w:val="333333"/>
          <w:sz w:val="18"/>
        </w:rPr>
      </w:pPr>
      <w:r>
        <w:rPr>
          <w:color w:val="333333"/>
          <w:sz w:val="18"/>
        </w:rPr>
        <w:t>Schulz, R., &amp; Hanusa, B. H. (1978). Long-term effects of control and predictability- enhancing interventions: findings and ethical issues. </w:t>
      </w:r>
      <w:r>
        <w:rPr>
          <w:i/>
          <w:color w:val="333333"/>
          <w:sz w:val="18"/>
        </w:rPr>
        <w:t>Journal of Personality and</w:t>
      </w:r>
      <w:r>
        <w:rPr>
          <w:i/>
          <w:color w:val="333333"/>
          <w:spacing w:val="-9"/>
          <w:sz w:val="18"/>
        </w:rPr>
        <w:t> </w:t>
      </w:r>
      <w:r>
        <w:rPr>
          <w:i/>
          <w:color w:val="333333"/>
          <w:sz w:val="18"/>
        </w:rPr>
        <w:t>Social </w:t>
      </w:r>
      <w:r>
        <w:rPr>
          <w:i/>
          <w:color w:val="333333"/>
          <w:sz w:val="18"/>
        </w:rPr>
        <w:t>Psychology, 36(11),</w:t>
      </w:r>
      <w:r>
        <w:rPr>
          <w:i/>
          <w:color w:val="333333"/>
          <w:spacing w:val="-5"/>
          <w:sz w:val="18"/>
        </w:rPr>
        <w:t> </w:t>
      </w:r>
      <w:r>
        <w:rPr>
          <w:color w:val="333333"/>
          <w:sz w:val="18"/>
        </w:rPr>
        <w:t>1194-1201.</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z w:val="18"/>
        </w:rPr>
        <w:t>Sheldon, K. M., &amp; King, L. (2001). Why positive psychology is necessary. </w:t>
      </w:r>
      <w:r>
        <w:rPr>
          <w:i/>
          <w:color w:val="333333"/>
          <w:sz w:val="18"/>
        </w:rPr>
        <w:t>American </w:t>
      </w:r>
      <w:r>
        <w:rPr>
          <w:i/>
          <w:color w:val="333333"/>
          <w:sz w:val="18"/>
        </w:rPr>
        <w:t>Psychologist, 56(3),</w:t>
      </w:r>
      <w:r>
        <w:rPr>
          <w:i/>
          <w:color w:val="333333"/>
          <w:spacing w:val="-3"/>
          <w:sz w:val="18"/>
        </w:rPr>
        <w:t> </w:t>
      </w:r>
      <w:r>
        <w:rPr>
          <w:color w:val="333333"/>
          <w:sz w:val="18"/>
        </w:rPr>
        <w:t>216.</w:t>
      </w:r>
    </w:p>
    <w:p>
      <w:pPr>
        <w:pStyle w:val="ListParagraph"/>
        <w:numPr>
          <w:ilvl w:val="0"/>
          <w:numId w:val="3"/>
        </w:numPr>
        <w:tabs>
          <w:tab w:pos="2684" w:val="left" w:leader="none"/>
        </w:tabs>
        <w:spacing w:line="326" w:lineRule="auto" w:before="0" w:after="0"/>
        <w:ind w:left="2683" w:right="2320" w:hanging="360"/>
        <w:jc w:val="both"/>
        <w:rPr>
          <w:rFonts w:ascii="Arial"/>
          <w:color w:val="333333"/>
          <w:sz w:val="18"/>
        </w:rPr>
      </w:pPr>
      <w:r>
        <w:rPr>
          <w:color w:val="333333"/>
          <w:spacing w:val="-4"/>
          <w:w w:val="95"/>
          <w:sz w:val="18"/>
        </w:rPr>
        <w:t>Taylor,</w:t>
      </w:r>
      <w:r>
        <w:rPr>
          <w:color w:val="333333"/>
          <w:spacing w:val="-8"/>
          <w:w w:val="95"/>
          <w:sz w:val="18"/>
        </w:rPr>
        <w:t> </w:t>
      </w:r>
      <w:r>
        <w:rPr>
          <w:color w:val="333333"/>
          <w:w w:val="95"/>
          <w:sz w:val="18"/>
        </w:rPr>
        <w:t>C.</w:t>
      </w:r>
      <w:r>
        <w:rPr>
          <w:color w:val="333333"/>
          <w:spacing w:val="-7"/>
          <w:w w:val="95"/>
          <w:sz w:val="18"/>
        </w:rPr>
        <w:t> </w:t>
      </w:r>
      <w:r>
        <w:rPr>
          <w:color w:val="333333"/>
          <w:w w:val="95"/>
          <w:sz w:val="18"/>
        </w:rPr>
        <w:t>(1989).</w:t>
      </w:r>
      <w:r>
        <w:rPr>
          <w:color w:val="333333"/>
          <w:spacing w:val="-7"/>
          <w:w w:val="95"/>
          <w:sz w:val="18"/>
        </w:rPr>
        <w:t> </w:t>
      </w:r>
      <w:r>
        <w:rPr>
          <w:i/>
          <w:color w:val="333333"/>
          <w:w w:val="95"/>
          <w:sz w:val="18"/>
        </w:rPr>
        <w:t>Sources</w:t>
      </w:r>
      <w:r>
        <w:rPr>
          <w:i/>
          <w:color w:val="333333"/>
          <w:spacing w:val="-9"/>
          <w:w w:val="95"/>
          <w:sz w:val="18"/>
        </w:rPr>
        <w:t> </w:t>
      </w:r>
      <w:r>
        <w:rPr>
          <w:i/>
          <w:color w:val="333333"/>
          <w:w w:val="95"/>
          <w:sz w:val="18"/>
        </w:rPr>
        <w:t>of</w:t>
      </w:r>
      <w:r>
        <w:rPr>
          <w:i/>
          <w:color w:val="333333"/>
          <w:spacing w:val="-8"/>
          <w:w w:val="95"/>
          <w:sz w:val="18"/>
        </w:rPr>
        <w:t> </w:t>
      </w:r>
      <w:r>
        <w:rPr>
          <w:i/>
          <w:color w:val="333333"/>
          <w:w w:val="95"/>
          <w:sz w:val="18"/>
        </w:rPr>
        <w:t>the</w:t>
      </w:r>
      <w:r>
        <w:rPr>
          <w:i/>
          <w:color w:val="333333"/>
          <w:spacing w:val="-8"/>
          <w:w w:val="95"/>
          <w:sz w:val="18"/>
        </w:rPr>
        <w:t> </w:t>
      </w:r>
      <w:r>
        <w:rPr>
          <w:i/>
          <w:color w:val="333333"/>
          <w:w w:val="95"/>
          <w:sz w:val="18"/>
        </w:rPr>
        <w:t>self:</w:t>
      </w:r>
      <w:r>
        <w:rPr>
          <w:i/>
          <w:color w:val="333333"/>
          <w:spacing w:val="-8"/>
          <w:w w:val="95"/>
          <w:sz w:val="18"/>
        </w:rPr>
        <w:t> </w:t>
      </w:r>
      <w:r>
        <w:rPr>
          <w:i/>
          <w:color w:val="333333"/>
          <w:w w:val="95"/>
          <w:sz w:val="18"/>
        </w:rPr>
        <w:t>The</w:t>
      </w:r>
      <w:r>
        <w:rPr>
          <w:i/>
          <w:color w:val="333333"/>
          <w:spacing w:val="-8"/>
          <w:w w:val="95"/>
          <w:sz w:val="18"/>
        </w:rPr>
        <w:t> </w:t>
      </w:r>
      <w:r>
        <w:rPr>
          <w:i/>
          <w:color w:val="333333"/>
          <w:w w:val="95"/>
          <w:sz w:val="18"/>
        </w:rPr>
        <w:t>making</w:t>
      </w:r>
      <w:r>
        <w:rPr>
          <w:i/>
          <w:color w:val="333333"/>
          <w:spacing w:val="-9"/>
          <w:w w:val="95"/>
          <w:sz w:val="18"/>
        </w:rPr>
        <w:t> </w:t>
      </w:r>
      <w:r>
        <w:rPr>
          <w:i/>
          <w:color w:val="333333"/>
          <w:w w:val="95"/>
          <w:sz w:val="18"/>
        </w:rPr>
        <w:t>of</w:t>
      </w:r>
      <w:r>
        <w:rPr>
          <w:i/>
          <w:color w:val="333333"/>
          <w:spacing w:val="-8"/>
          <w:w w:val="95"/>
          <w:sz w:val="18"/>
        </w:rPr>
        <w:t> </w:t>
      </w:r>
      <w:r>
        <w:rPr>
          <w:i/>
          <w:color w:val="333333"/>
          <w:w w:val="95"/>
          <w:sz w:val="18"/>
        </w:rPr>
        <w:t>the</w:t>
      </w:r>
      <w:r>
        <w:rPr>
          <w:i/>
          <w:color w:val="333333"/>
          <w:spacing w:val="-8"/>
          <w:w w:val="95"/>
          <w:sz w:val="18"/>
        </w:rPr>
        <w:t> </w:t>
      </w:r>
      <w:r>
        <w:rPr>
          <w:i/>
          <w:color w:val="333333"/>
          <w:w w:val="95"/>
          <w:sz w:val="18"/>
        </w:rPr>
        <w:t>modern</w:t>
      </w:r>
      <w:r>
        <w:rPr>
          <w:i/>
          <w:color w:val="333333"/>
          <w:spacing w:val="-8"/>
          <w:w w:val="95"/>
          <w:sz w:val="18"/>
        </w:rPr>
        <w:t> </w:t>
      </w:r>
      <w:r>
        <w:rPr>
          <w:i/>
          <w:color w:val="333333"/>
          <w:w w:val="95"/>
          <w:sz w:val="18"/>
        </w:rPr>
        <w:t>identity</w:t>
      </w:r>
      <w:r>
        <w:rPr>
          <w:color w:val="333333"/>
          <w:w w:val="95"/>
          <w:sz w:val="18"/>
        </w:rPr>
        <w:t>.</w:t>
      </w:r>
      <w:r>
        <w:rPr>
          <w:color w:val="333333"/>
          <w:spacing w:val="-8"/>
          <w:w w:val="95"/>
          <w:sz w:val="18"/>
        </w:rPr>
        <w:t> </w:t>
      </w:r>
      <w:r>
        <w:rPr>
          <w:color w:val="333333"/>
          <w:w w:val="95"/>
          <w:sz w:val="18"/>
        </w:rPr>
        <w:t>Harvard</w:t>
      </w:r>
      <w:r>
        <w:rPr>
          <w:color w:val="333333"/>
          <w:spacing w:val="-7"/>
          <w:w w:val="95"/>
          <w:sz w:val="18"/>
        </w:rPr>
        <w:t> </w:t>
      </w:r>
      <w:r>
        <w:rPr>
          <w:color w:val="333333"/>
          <w:w w:val="95"/>
          <w:sz w:val="18"/>
        </w:rPr>
        <w:t>University </w:t>
      </w:r>
      <w:r>
        <w:rPr>
          <w:color w:val="333333"/>
          <w:sz w:val="18"/>
        </w:rPr>
        <w:t>Press.</w:t>
      </w:r>
    </w:p>
    <w:p>
      <w:pPr>
        <w:pStyle w:val="ListParagraph"/>
        <w:numPr>
          <w:ilvl w:val="0"/>
          <w:numId w:val="3"/>
        </w:numPr>
        <w:tabs>
          <w:tab w:pos="2684" w:val="left" w:leader="none"/>
        </w:tabs>
        <w:spacing w:line="326" w:lineRule="auto" w:before="0" w:after="0"/>
        <w:ind w:left="2683" w:right="2322" w:hanging="360"/>
        <w:jc w:val="both"/>
        <w:rPr>
          <w:rFonts w:ascii="Arial"/>
          <w:color w:val="333333"/>
          <w:sz w:val="18"/>
        </w:rPr>
      </w:pPr>
      <w:r>
        <w:rPr>
          <w:color w:val="333333"/>
          <w:spacing w:val="-4"/>
          <w:sz w:val="18"/>
        </w:rPr>
        <w:t>Taylor, </w:t>
      </w:r>
      <w:r>
        <w:rPr>
          <w:color w:val="333333"/>
          <w:sz w:val="18"/>
        </w:rPr>
        <w:t>S. E., &amp; Brown, J. </w:t>
      </w:r>
      <w:r>
        <w:rPr>
          <w:color w:val="333333"/>
          <w:spacing w:val="-4"/>
          <w:sz w:val="18"/>
        </w:rPr>
        <w:t>D. </w:t>
      </w:r>
      <w:r>
        <w:rPr>
          <w:color w:val="333333"/>
          <w:sz w:val="18"/>
        </w:rPr>
        <w:t>(1988). Illusion and well-being: a social psychological perspective</w:t>
      </w:r>
      <w:r>
        <w:rPr>
          <w:color w:val="333333"/>
          <w:spacing w:val="-5"/>
          <w:sz w:val="18"/>
        </w:rPr>
        <w:t> </w:t>
      </w:r>
      <w:r>
        <w:rPr>
          <w:color w:val="333333"/>
          <w:sz w:val="18"/>
        </w:rPr>
        <w:t>on</w:t>
      </w:r>
      <w:r>
        <w:rPr>
          <w:color w:val="333333"/>
          <w:spacing w:val="-5"/>
          <w:sz w:val="18"/>
        </w:rPr>
        <w:t> </w:t>
      </w:r>
      <w:r>
        <w:rPr>
          <w:color w:val="333333"/>
          <w:sz w:val="18"/>
        </w:rPr>
        <w:t>mental</w:t>
      </w:r>
      <w:r>
        <w:rPr>
          <w:color w:val="333333"/>
          <w:spacing w:val="-5"/>
          <w:sz w:val="18"/>
        </w:rPr>
        <w:t> </w:t>
      </w:r>
      <w:r>
        <w:rPr>
          <w:color w:val="333333"/>
          <w:sz w:val="18"/>
        </w:rPr>
        <w:t>health.</w:t>
      </w:r>
      <w:r>
        <w:rPr>
          <w:color w:val="333333"/>
          <w:spacing w:val="-5"/>
          <w:sz w:val="18"/>
        </w:rPr>
        <w:t> </w:t>
      </w:r>
      <w:r>
        <w:rPr>
          <w:i/>
          <w:color w:val="333333"/>
          <w:sz w:val="18"/>
        </w:rPr>
        <w:t>Psychological</w:t>
      </w:r>
      <w:r>
        <w:rPr>
          <w:i/>
          <w:color w:val="333333"/>
          <w:spacing w:val="-6"/>
          <w:sz w:val="18"/>
        </w:rPr>
        <w:t> </w:t>
      </w:r>
      <w:r>
        <w:rPr>
          <w:i/>
          <w:color w:val="333333"/>
          <w:sz w:val="18"/>
        </w:rPr>
        <w:t>Bulletin,</w:t>
      </w:r>
      <w:r>
        <w:rPr>
          <w:i/>
          <w:color w:val="333333"/>
          <w:spacing w:val="-6"/>
          <w:sz w:val="18"/>
        </w:rPr>
        <w:t> </w:t>
      </w:r>
      <w:r>
        <w:rPr>
          <w:i/>
          <w:color w:val="333333"/>
          <w:sz w:val="18"/>
        </w:rPr>
        <w:t>103(2),</w:t>
      </w:r>
      <w:r>
        <w:rPr>
          <w:i/>
          <w:color w:val="333333"/>
          <w:spacing w:val="-4"/>
          <w:sz w:val="18"/>
        </w:rPr>
        <w:t> </w:t>
      </w:r>
      <w:r>
        <w:rPr>
          <w:color w:val="333333"/>
          <w:sz w:val="18"/>
        </w:rPr>
        <w:t>193-210.</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pacing w:val="-4"/>
          <w:sz w:val="18"/>
        </w:rPr>
        <w:t>Wegner, D. </w:t>
      </w:r>
      <w:r>
        <w:rPr>
          <w:color w:val="333333"/>
          <w:sz w:val="18"/>
        </w:rPr>
        <w:t>M. (1994). Ironic processes of mental control. </w:t>
      </w:r>
      <w:r>
        <w:rPr>
          <w:i/>
          <w:color w:val="333333"/>
          <w:sz w:val="18"/>
        </w:rPr>
        <w:t>Psychological Review,</w:t>
      </w:r>
      <w:r>
        <w:rPr>
          <w:i/>
          <w:color w:val="333333"/>
          <w:spacing w:val="-24"/>
          <w:sz w:val="18"/>
        </w:rPr>
        <w:t> </w:t>
      </w:r>
      <w:r>
        <w:rPr>
          <w:i/>
          <w:color w:val="333333"/>
          <w:sz w:val="18"/>
        </w:rPr>
        <w:t>101(1)</w:t>
      </w:r>
      <w:r>
        <w:rPr>
          <w:color w:val="333333"/>
          <w:sz w:val="18"/>
        </w:rPr>
        <w:t>, 34-52.</w:t>
      </w:r>
    </w:p>
    <w:p>
      <w:pPr>
        <w:pStyle w:val="ListParagraph"/>
        <w:numPr>
          <w:ilvl w:val="0"/>
          <w:numId w:val="3"/>
        </w:numPr>
        <w:tabs>
          <w:tab w:pos="2684" w:val="left" w:leader="none"/>
        </w:tabs>
        <w:spacing w:line="326" w:lineRule="auto" w:before="0" w:after="0"/>
        <w:ind w:left="2683" w:right="2321" w:hanging="360"/>
        <w:jc w:val="both"/>
        <w:rPr>
          <w:rFonts w:ascii="Arial"/>
          <w:color w:val="333333"/>
          <w:sz w:val="18"/>
        </w:rPr>
      </w:pPr>
      <w:r>
        <w:rPr>
          <w:color w:val="333333"/>
          <w:spacing w:val="-4"/>
          <w:sz w:val="18"/>
        </w:rPr>
        <w:t>Wegner,</w:t>
      </w:r>
      <w:r>
        <w:rPr>
          <w:color w:val="333333"/>
          <w:spacing w:val="-7"/>
          <w:sz w:val="18"/>
        </w:rPr>
        <w:t> </w:t>
      </w:r>
      <w:r>
        <w:rPr>
          <w:color w:val="333333"/>
          <w:spacing w:val="-4"/>
          <w:sz w:val="18"/>
        </w:rPr>
        <w:t>D.</w:t>
      </w:r>
      <w:r>
        <w:rPr>
          <w:color w:val="333333"/>
          <w:spacing w:val="-7"/>
          <w:sz w:val="18"/>
        </w:rPr>
        <w:t> </w:t>
      </w:r>
      <w:r>
        <w:rPr>
          <w:color w:val="333333"/>
          <w:sz w:val="18"/>
        </w:rPr>
        <w:t>M.,</w:t>
      </w:r>
      <w:r>
        <w:rPr>
          <w:color w:val="333333"/>
          <w:spacing w:val="-7"/>
          <w:sz w:val="18"/>
        </w:rPr>
        <w:t> </w:t>
      </w:r>
      <w:r>
        <w:rPr>
          <w:color w:val="333333"/>
          <w:sz w:val="18"/>
        </w:rPr>
        <w:t>Schneider,</w:t>
      </w:r>
      <w:r>
        <w:rPr>
          <w:color w:val="333333"/>
          <w:spacing w:val="-7"/>
          <w:sz w:val="18"/>
        </w:rPr>
        <w:t> </w:t>
      </w:r>
      <w:r>
        <w:rPr>
          <w:color w:val="333333"/>
          <w:spacing w:val="-4"/>
          <w:sz w:val="18"/>
        </w:rPr>
        <w:t>D.</w:t>
      </w:r>
      <w:r>
        <w:rPr>
          <w:color w:val="333333"/>
          <w:spacing w:val="-7"/>
          <w:sz w:val="18"/>
        </w:rPr>
        <w:t> </w:t>
      </w:r>
      <w:r>
        <w:rPr>
          <w:color w:val="333333"/>
          <w:sz w:val="18"/>
        </w:rPr>
        <w:t>J.,</w:t>
      </w:r>
      <w:r>
        <w:rPr>
          <w:color w:val="333333"/>
          <w:spacing w:val="-7"/>
          <w:sz w:val="18"/>
        </w:rPr>
        <w:t> </w:t>
      </w:r>
      <w:r>
        <w:rPr>
          <w:color w:val="333333"/>
          <w:spacing w:val="-3"/>
          <w:sz w:val="18"/>
        </w:rPr>
        <w:t>Carter,</w:t>
      </w:r>
      <w:r>
        <w:rPr>
          <w:color w:val="333333"/>
          <w:spacing w:val="-7"/>
          <w:sz w:val="18"/>
        </w:rPr>
        <w:t> </w:t>
      </w:r>
      <w:r>
        <w:rPr>
          <w:color w:val="333333"/>
          <w:sz w:val="18"/>
        </w:rPr>
        <w:t>S.</w:t>
      </w:r>
      <w:r>
        <w:rPr>
          <w:color w:val="333333"/>
          <w:spacing w:val="-7"/>
          <w:sz w:val="18"/>
        </w:rPr>
        <w:t> </w:t>
      </w:r>
      <w:r>
        <w:rPr>
          <w:color w:val="333333"/>
          <w:sz w:val="18"/>
        </w:rPr>
        <w:t>R.,</w:t>
      </w:r>
      <w:r>
        <w:rPr>
          <w:color w:val="333333"/>
          <w:spacing w:val="-7"/>
          <w:sz w:val="18"/>
        </w:rPr>
        <w:t> </w:t>
      </w:r>
      <w:r>
        <w:rPr>
          <w:color w:val="333333"/>
          <w:sz w:val="18"/>
        </w:rPr>
        <w:t>&amp;</w:t>
      </w:r>
      <w:r>
        <w:rPr>
          <w:color w:val="333333"/>
          <w:spacing w:val="-11"/>
          <w:sz w:val="18"/>
        </w:rPr>
        <w:t> </w:t>
      </w:r>
      <w:r>
        <w:rPr>
          <w:color w:val="333333"/>
          <w:sz w:val="18"/>
        </w:rPr>
        <w:t>White,</w:t>
      </w:r>
      <w:r>
        <w:rPr>
          <w:color w:val="333333"/>
          <w:spacing w:val="-14"/>
          <w:sz w:val="18"/>
        </w:rPr>
        <w:t> </w:t>
      </w:r>
      <w:r>
        <w:rPr>
          <w:color w:val="333333"/>
          <w:spacing w:val="-7"/>
          <w:sz w:val="18"/>
        </w:rPr>
        <w:t>T. </w:t>
      </w:r>
      <w:r>
        <w:rPr>
          <w:color w:val="333333"/>
          <w:sz w:val="18"/>
        </w:rPr>
        <w:t>L.</w:t>
      </w:r>
      <w:r>
        <w:rPr>
          <w:color w:val="333333"/>
          <w:spacing w:val="-7"/>
          <w:sz w:val="18"/>
        </w:rPr>
        <w:t> </w:t>
      </w:r>
      <w:r>
        <w:rPr>
          <w:color w:val="333333"/>
          <w:sz w:val="18"/>
        </w:rPr>
        <w:t>(1987).</w:t>
      </w:r>
      <w:r>
        <w:rPr>
          <w:color w:val="333333"/>
          <w:spacing w:val="-7"/>
          <w:sz w:val="18"/>
        </w:rPr>
        <w:t> </w:t>
      </w:r>
      <w:r>
        <w:rPr>
          <w:color w:val="333333"/>
          <w:sz w:val="18"/>
        </w:rPr>
        <w:t>Paradoxical</w:t>
      </w:r>
      <w:r>
        <w:rPr>
          <w:color w:val="333333"/>
          <w:spacing w:val="-7"/>
          <w:sz w:val="18"/>
        </w:rPr>
        <w:t> </w:t>
      </w:r>
      <w:r>
        <w:rPr>
          <w:color w:val="333333"/>
          <w:sz w:val="18"/>
        </w:rPr>
        <w:t>effects</w:t>
      </w:r>
      <w:r>
        <w:rPr>
          <w:color w:val="333333"/>
          <w:spacing w:val="-7"/>
          <w:sz w:val="18"/>
        </w:rPr>
        <w:t> </w:t>
      </w:r>
      <w:r>
        <w:rPr>
          <w:color w:val="333333"/>
          <w:sz w:val="18"/>
        </w:rPr>
        <w:t>of thought</w:t>
      </w:r>
      <w:r>
        <w:rPr>
          <w:color w:val="333333"/>
          <w:spacing w:val="-14"/>
          <w:sz w:val="18"/>
        </w:rPr>
        <w:t> </w:t>
      </w:r>
      <w:r>
        <w:rPr>
          <w:color w:val="333333"/>
          <w:sz w:val="18"/>
        </w:rPr>
        <w:t>suppression.</w:t>
      </w:r>
      <w:r>
        <w:rPr>
          <w:color w:val="333333"/>
          <w:spacing w:val="-13"/>
          <w:sz w:val="18"/>
        </w:rPr>
        <w:t> </w:t>
      </w:r>
      <w:r>
        <w:rPr>
          <w:i/>
          <w:color w:val="333333"/>
          <w:sz w:val="18"/>
        </w:rPr>
        <w:t>Journal</w:t>
      </w:r>
      <w:r>
        <w:rPr>
          <w:i/>
          <w:color w:val="333333"/>
          <w:spacing w:val="-14"/>
          <w:sz w:val="18"/>
        </w:rPr>
        <w:t> </w:t>
      </w:r>
      <w:r>
        <w:rPr>
          <w:i/>
          <w:color w:val="333333"/>
          <w:sz w:val="18"/>
        </w:rPr>
        <w:t>of</w:t>
      </w:r>
      <w:r>
        <w:rPr>
          <w:i/>
          <w:color w:val="333333"/>
          <w:spacing w:val="-14"/>
          <w:sz w:val="18"/>
        </w:rPr>
        <w:t> </w:t>
      </w:r>
      <w:r>
        <w:rPr>
          <w:i/>
          <w:color w:val="333333"/>
          <w:sz w:val="18"/>
        </w:rPr>
        <w:t>personality</w:t>
      </w:r>
      <w:r>
        <w:rPr>
          <w:i/>
          <w:color w:val="333333"/>
          <w:spacing w:val="-14"/>
          <w:sz w:val="18"/>
        </w:rPr>
        <w:t> </w:t>
      </w:r>
      <w:r>
        <w:rPr>
          <w:i/>
          <w:color w:val="333333"/>
          <w:sz w:val="18"/>
        </w:rPr>
        <w:t>and</w:t>
      </w:r>
      <w:r>
        <w:rPr>
          <w:i/>
          <w:color w:val="333333"/>
          <w:spacing w:val="-14"/>
          <w:sz w:val="18"/>
        </w:rPr>
        <w:t> </w:t>
      </w:r>
      <w:r>
        <w:rPr>
          <w:i/>
          <w:color w:val="333333"/>
          <w:sz w:val="18"/>
        </w:rPr>
        <w:t>Social</w:t>
      </w:r>
      <w:r>
        <w:rPr>
          <w:i/>
          <w:color w:val="333333"/>
          <w:spacing w:val="-14"/>
          <w:sz w:val="18"/>
        </w:rPr>
        <w:t> </w:t>
      </w:r>
      <w:r>
        <w:rPr>
          <w:i/>
          <w:color w:val="333333"/>
          <w:sz w:val="18"/>
        </w:rPr>
        <w:t>Psychology,</w:t>
      </w:r>
      <w:r>
        <w:rPr>
          <w:i/>
          <w:color w:val="333333"/>
          <w:spacing w:val="-14"/>
          <w:sz w:val="18"/>
        </w:rPr>
        <w:t> </w:t>
      </w:r>
      <w:r>
        <w:rPr>
          <w:i/>
          <w:color w:val="333333"/>
          <w:sz w:val="18"/>
        </w:rPr>
        <w:t>53(1),</w:t>
      </w:r>
      <w:r>
        <w:rPr>
          <w:i/>
          <w:color w:val="333333"/>
          <w:spacing w:val="-14"/>
          <w:sz w:val="18"/>
        </w:rPr>
        <w:t> </w:t>
      </w:r>
      <w:r>
        <w:rPr>
          <w:color w:val="333333"/>
          <w:sz w:val="18"/>
        </w:rPr>
        <w:t>5-13.</w:t>
      </w:r>
    </w:p>
    <w:p>
      <w:pPr>
        <w:pStyle w:val="ListParagraph"/>
        <w:numPr>
          <w:ilvl w:val="0"/>
          <w:numId w:val="3"/>
        </w:numPr>
        <w:tabs>
          <w:tab w:pos="2684" w:val="left" w:leader="none"/>
        </w:tabs>
        <w:spacing w:line="326" w:lineRule="auto" w:before="0" w:after="0"/>
        <w:ind w:left="2683" w:right="2320" w:hanging="360"/>
        <w:jc w:val="both"/>
        <w:rPr>
          <w:rFonts w:ascii="Arial" w:hAnsi="Arial"/>
          <w:color w:val="333333"/>
          <w:sz w:val="18"/>
        </w:rPr>
      </w:pPr>
      <w:r>
        <w:rPr>
          <w:color w:val="333333"/>
          <w:sz w:val="18"/>
        </w:rPr>
        <w:t>Weinstein, N. </w:t>
      </w:r>
      <w:r>
        <w:rPr>
          <w:color w:val="333333"/>
          <w:spacing w:val="-3"/>
          <w:sz w:val="18"/>
        </w:rPr>
        <w:t>D., </w:t>
      </w:r>
      <w:r>
        <w:rPr>
          <w:color w:val="333333"/>
          <w:sz w:val="18"/>
        </w:rPr>
        <w:t>Marcus, S. E., &amp; </w:t>
      </w:r>
      <w:r>
        <w:rPr>
          <w:color w:val="333333"/>
          <w:spacing w:val="-3"/>
          <w:sz w:val="18"/>
        </w:rPr>
        <w:t>Moser, </w:t>
      </w:r>
      <w:r>
        <w:rPr>
          <w:color w:val="333333"/>
          <w:sz w:val="18"/>
        </w:rPr>
        <w:t>R. </w:t>
      </w:r>
      <w:r>
        <w:rPr>
          <w:color w:val="333333"/>
          <w:spacing w:val="-9"/>
          <w:sz w:val="18"/>
        </w:rPr>
        <w:t>P. </w:t>
      </w:r>
      <w:r>
        <w:rPr>
          <w:color w:val="333333"/>
          <w:sz w:val="18"/>
        </w:rPr>
        <w:t>(2005). Smokers’ unrealistic optimism about their risk. </w:t>
      </w:r>
      <w:r>
        <w:rPr>
          <w:i/>
          <w:color w:val="333333"/>
          <w:sz w:val="18"/>
        </w:rPr>
        <w:t>Tobacco Control, 14(1),</w:t>
      </w:r>
      <w:r>
        <w:rPr>
          <w:i/>
          <w:color w:val="333333"/>
          <w:spacing w:val="-17"/>
          <w:sz w:val="18"/>
        </w:rPr>
        <w:t> </w:t>
      </w:r>
      <w:r>
        <w:rPr>
          <w:color w:val="333333"/>
          <w:sz w:val="18"/>
        </w:rPr>
        <w:t>55-59.</w:t>
      </w:r>
    </w:p>
    <w:p>
      <w:pPr>
        <w:spacing w:after="0" w:line="326" w:lineRule="auto"/>
        <w:jc w:val="both"/>
        <w:rPr>
          <w:rFonts w:ascii="Arial" w:hAns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7"/>
        <w:rPr>
          <w:sz w:val="18"/>
        </w:rPr>
      </w:pPr>
    </w:p>
    <w:p>
      <w:pPr>
        <w:spacing w:before="88"/>
        <w:ind w:left="2310" w:right="0" w:firstLine="0"/>
        <w:jc w:val="left"/>
        <w:rPr>
          <w:rFonts w:ascii="Verdana"/>
          <w:sz w:val="62"/>
        </w:rPr>
      </w:pPr>
      <w:r>
        <w:rPr>
          <w:rFonts w:ascii="Verdana"/>
          <w:color w:val="3E2B2E"/>
          <w:w w:val="95"/>
          <w:sz w:val="50"/>
        </w:rPr>
        <w:t>SECTION </w:t>
      </w:r>
      <w:r>
        <w:rPr>
          <w:rFonts w:ascii="Verdana"/>
          <w:color w:val="3E2B2E"/>
          <w:w w:val="95"/>
          <w:sz w:val="62"/>
        </w:rPr>
        <w:t>II</w:t>
      </w:r>
    </w:p>
    <w:p>
      <w:pPr>
        <w:spacing w:line="211" w:lineRule="auto" w:before="319"/>
        <w:ind w:left="2323" w:right="3201" w:firstLine="0"/>
        <w:jc w:val="left"/>
        <w:rPr>
          <w:rFonts w:ascii="Verdana"/>
          <w:sz w:val="94"/>
        </w:rPr>
      </w:pPr>
      <w:r>
        <w:rPr>
          <w:rFonts w:ascii="Verdana"/>
          <w:spacing w:val="-5"/>
          <w:w w:val="95"/>
          <w:sz w:val="94"/>
        </w:rPr>
        <w:t>THE</w:t>
      </w:r>
      <w:r>
        <w:rPr>
          <w:rFonts w:ascii="Verdana"/>
          <w:spacing w:val="-145"/>
          <w:w w:val="95"/>
          <w:sz w:val="94"/>
        </w:rPr>
        <w:t> </w:t>
      </w:r>
      <w:r>
        <w:rPr>
          <w:rFonts w:ascii="Verdana"/>
          <w:spacing w:val="-18"/>
          <w:w w:val="95"/>
          <w:sz w:val="94"/>
        </w:rPr>
        <w:t>SAILBOAT </w:t>
      </w:r>
      <w:r>
        <w:rPr>
          <w:rFonts w:ascii="Verdana"/>
          <w:spacing w:val="-13"/>
          <w:sz w:val="94"/>
        </w:rPr>
        <w:t>METAPHOR</w:t>
      </w:r>
    </w:p>
    <w:p>
      <w:pPr>
        <w:spacing w:after="0" w:line="211" w:lineRule="auto"/>
        <w:jc w:val="left"/>
        <w:rPr>
          <w:rFonts w:ascii="Verdana"/>
          <w:sz w:val="94"/>
        </w:rPr>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3"/>
        <w:rPr>
          <w:rFonts w:ascii="Verdana"/>
          <w:sz w:val="29"/>
        </w:rPr>
      </w:pPr>
    </w:p>
    <w:p>
      <w:pPr>
        <w:tabs>
          <w:tab w:pos="3067" w:val="left" w:leader="none"/>
          <w:tab w:pos="4414" w:val="left" w:leader="none"/>
        </w:tabs>
        <w:spacing w:before="90"/>
        <w:ind w:left="2317" w:right="0" w:firstLine="0"/>
        <w:jc w:val="left"/>
        <w:rPr>
          <w:rFonts w:ascii="Trebuchet MS"/>
          <w:sz w:val="98"/>
        </w:rPr>
      </w:pPr>
      <w:r>
        <w:rPr>
          <w:rFonts w:ascii="Times New Roman"/>
          <w:color w:val="FFFFFF"/>
          <w:sz w:val="98"/>
          <w:shd w:fill="694349" w:color="auto" w:val="clear"/>
        </w:rPr>
        <w:t> </w:t>
        <w:tab/>
      </w:r>
      <w:r>
        <w:rPr>
          <w:rFonts w:ascii="Trebuchet MS"/>
          <w:color w:val="FFFFFF"/>
          <w:w w:val="115"/>
          <w:sz w:val="98"/>
          <w:shd w:fill="694349" w:color="auto" w:val="clear"/>
        </w:rPr>
        <w:t>4</w:t>
      </w:r>
      <w:r>
        <w:rPr>
          <w:rFonts w:ascii="Trebuchet MS"/>
          <w:color w:val="FFFFFF"/>
          <w:sz w:val="98"/>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spacing w:line="247" w:lineRule="auto" w:before="207"/>
        <w:ind w:left="2323" w:right="4021" w:firstLine="0"/>
        <w:jc w:val="both"/>
        <w:rPr>
          <w:rFonts w:ascii="Verdana"/>
          <w:sz w:val="80"/>
        </w:rPr>
      </w:pPr>
      <w:r>
        <w:rPr>
          <w:rFonts w:ascii="Verdana"/>
          <w:spacing w:val="-4"/>
          <w:w w:val="90"/>
          <w:sz w:val="80"/>
        </w:rPr>
        <w:t>INTRODUCING </w:t>
      </w:r>
      <w:r>
        <w:rPr>
          <w:rFonts w:ascii="Verdana"/>
          <w:spacing w:val="-3"/>
          <w:w w:val="95"/>
          <w:sz w:val="80"/>
        </w:rPr>
        <w:t>THE </w:t>
      </w:r>
      <w:r>
        <w:rPr>
          <w:rFonts w:ascii="Verdana"/>
          <w:spacing w:val="-14"/>
          <w:w w:val="95"/>
          <w:sz w:val="80"/>
        </w:rPr>
        <w:t>SAILBOAT </w:t>
      </w:r>
      <w:r>
        <w:rPr>
          <w:rFonts w:ascii="Verdana"/>
          <w:spacing w:val="-9"/>
          <w:sz w:val="80"/>
        </w:rPr>
        <w:t>METAPHOR</w:t>
      </w:r>
    </w:p>
    <w:p>
      <w:pPr>
        <w:spacing w:after="0" w:line="247" w:lineRule="auto"/>
        <w:jc w:val="both"/>
        <w:rPr>
          <w:rFonts w:ascii="Verdana"/>
          <w:sz w:val="80"/>
        </w:rPr>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spacing w:before="1"/>
        <w:ind w:left="2372" w:right="0" w:firstLine="0"/>
        <w:jc w:val="left"/>
        <w:rPr>
          <w:i/>
          <w:sz w:val="20"/>
        </w:rPr>
      </w:pPr>
      <w:r>
        <w:rPr>
          <w:i/>
          <w:color w:val="333333"/>
          <w:sz w:val="20"/>
        </w:rPr>
        <w:t>“I am not afraid of storms for I am learning how to sail my ship.“</w:t>
      </w:r>
    </w:p>
    <w:p>
      <w:pPr>
        <w:spacing w:before="52"/>
        <w:ind w:left="2372" w:right="0" w:firstLine="0"/>
        <w:jc w:val="left"/>
        <w:rPr>
          <w:i/>
          <w:sz w:val="20"/>
        </w:rPr>
      </w:pPr>
      <w:r>
        <w:rPr>
          <w:i/>
          <w:color w:val="333333"/>
          <w:sz w:val="20"/>
        </w:rPr>
        <w:t>- Louisa May Alcott</w:t>
      </w:r>
    </w:p>
    <w:p>
      <w:pPr>
        <w:pStyle w:val="BodyText"/>
        <w:spacing w:before="3"/>
        <w:rPr>
          <w:i/>
          <w:sz w:val="29"/>
        </w:rPr>
      </w:pPr>
    </w:p>
    <w:p>
      <w:pPr>
        <w:pStyle w:val="BodyText"/>
        <w:spacing w:line="295" w:lineRule="auto" w:before="1"/>
        <w:ind w:left="2323" w:right="2320"/>
        <w:jc w:val="both"/>
      </w:pPr>
      <w:r>
        <w:rPr>
          <w:color w:val="333333"/>
        </w:rPr>
        <w:t>This quote beautifully summarizes what could be considered the most important practical aim of Positive Psychology: enhancing autonomy and resilience. The  goal of every helping professional is to eventually become redundant by helping the client realize that he is the captain of his own ship and can </w:t>
      </w:r>
      <w:r>
        <w:rPr>
          <w:color w:val="333333"/>
          <w:spacing w:val="-3"/>
        </w:rPr>
        <w:t>take </w:t>
      </w:r>
      <w:r>
        <w:rPr>
          <w:color w:val="333333"/>
        </w:rPr>
        <w:t>effective action. This realization allows the client to align with personal values and </w:t>
      </w:r>
      <w:r>
        <w:rPr>
          <w:color w:val="333333"/>
          <w:spacing w:val="-3"/>
        </w:rPr>
        <w:t>take </w:t>
      </w:r>
      <w:r>
        <w:rPr>
          <w:color w:val="333333"/>
        </w:rPr>
        <w:t>responsibility for his own </w:t>
      </w:r>
      <w:r>
        <w:rPr>
          <w:color w:val="333333"/>
          <w:spacing w:val="-3"/>
        </w:rPr>
        <w:t>behavior, </w:t>
      </w:r>
      <w:r>
        <w:rPr>
          <w:color w:val="333333"/>
        </w:rPr>
        <w:t>and thus</w:t>
      </w:r>
      <w:r>
        <w:rPr>
          <w:color w:val="333333"/>
          <w:spacing w:val="7"/>
        </w:rPr>
        <w:t> </w:t>
      </w:r>
      <w:r>
        <w:rPr>
          <w:color w:val="333333"/>
          <w:spacing w:val="-3"/>
        </w:rPr>
        <w:t>reality.</w:t>
      </w:r>
    </w:p>
    <w:p>
      <w:pPr>
        <w:pStyle w:val="BodyText"/>
        <w:spacing w:line="295" w:lineRule="auto" w:before="3"/>
        <w:ind w:left="2323" w:right="2320" w:firstLine="720"/>
        <w:jc w:val="both"/>
      </w:pPr>
      <w:r>
        <w:rPr>
          <w:color w:val="333333"/>
        </w:rPr>
        <w:t>A </w:t>
      </w:r>
      <w:r>
        <w:rPr>
          <w:color w:val="333333"/>
          <w:spacing w:val="-4"/>
        </w:rPr>
        <w:t>key </w:t>
      </w:r>
      <w:r>
        <w:rPr>
          <w:color w:val="333333"/>
        </w:rPr>
        <w:t>step in this process is the development of a balanced and complete perspective of the self; a perspective that takes into consideration the many</w:t>
      </w:r>
      <w:r>
        <w:rPr>
          <w:color w:val="333333"/>
          <w:spacing w:val="-21"/>
        </w:rPr>
        <w:t> </w:t>
      </w:r>
      <w:r>
        <w:rPr>
          <w:color w:val="333333"/>
        </w:rPr>
        <w:t>factors (positive and negative, controllable and uncontrollable) that determine daily behavior and experiences. Through becoming </w:t>
      </w:r>
      <w:r>
        <w:rPr>
          <w:color w:val="333333"/>
          <w:spacing w:val="-3"/>
        </w:rPr>
        <w:t>aware </w:t>
      </w:r>
      <w:r>
        <w:rPr>
          <w:color w:val="333333"/>
        </w:rPr>
        <w:t>of personal strengths and weaknesses, of factors that can be controlled and those that are beyond control, and of positive and negative social forces, autonomy emerges. In this </w:t>
      </w:r>
      <w:r>
        <w:rPr>
          <w:color w:val="333333"/>
          <w:spacing w:val="-3"/>
        </w:rPr>
        <w:t>chapter, we </w:t>
      </w:r>
      <w:r>
        <w:rPr>
          <w:color w:val="333333"/>
        </w:rPr>
        <w:t>introduce the sailboat metaphor. This  metaphor compares  human  functioning  to a sailboat and its journey and offers a multi-faceted, yet easy to understand perspective</w:t>
      </w:r>
      <w:r>
        <w:rPr>
          <w:color w:val="333333"/>
          <w:spacing w:val="11"/>
        </w:rPr>
        <w:t> </w:t>
      </w:r>
      <w:r>
        <w:rPr>
          <w:color w:val="333333"/>
        </w:rPr>
        <w:t>of</w:t>
      </w:r>
      <w:r>
        <w:rPr>
          <w:color w:val="333333"/>
          <w:spacing w:val="7"/>
        </w:rPr>
        <w:t> </w:t>
      </w:r>
      <w:r>
        <w:rPr>
          <w:color w:val="333333"/>
        </w:rPr>
        <w:t>the</w:t>
      </w:r>
      <w:r>
        <w:rPr>
          <w:color w:val="333333"/>
          <w:spacing w:val="12"/>
        </w:rPr>
        <w:t> </w:t>
      </w:r>
      <w:r>
        <w:rPr>
          <w:color w:val="333333"/>
        </w:rPr>
        <w:t>self.</w:t>
      </w:r>
      <w:r>
        <w:rPr>
          <w:color w:val="333333"/>
          <w:spacing w:val="2"/>
        </w:rPr>
        <w:t> </w:t>
      </w:r>
      <w:r>
        <w:rPr>
          <w:color w:val="333333"/>
        </w:rPr>
        <w:t>A</w:t>
      </w:r>
      <w:r>
        <w:rPr>
          <w:color w:val="333333"/>
          <w:spacing w:val="3"/>
        </w:rPr>
        <w:t> </w:t>
      </w:r>
      <w:r>
        <w:rPr>
          <w:color w:val="333333"/>
        </w:rPr>
        <w:t>graphical</w:t>
      </w:r>
      <w:r>
        <w:rPr>
          <w:color w:val="333333"/>
          <w:spacing w:val="11"/>
        </w:rPr>
        <w:t> </w:t>
      </w:r>
      <w:r>
        <w:rPr>
          <w:color w:val="333333"/>
        </w:rPr>
        <w:t>representation</w:t>
      </w:r>
      <w:r>
        <w:rPr>
          <w:color w:val="333333"/>
          <w:spacing w:val="12"/>
        </w:rPr>
        <w:t> </w:t>
      </w:r>
      <w:r>
        <w:rPr>
          <w:color w:val="333333"/>
        </w:rPr>
        <w:t>of</w:t>
      </w:r>
      <w:r>
        <w:rPr>
          <w:color w:val="333333"/>
          <w:spacing w:val="7"/>
        </w:rPr>
        <w:t> </w:t>
      </w:r>
      <w:r>
        <w:rPr>
          <w:color w:val="333333"/>
        </w:rPr>
        <w:t>the</w:t>
      </w:r>
      <w:r>
        <w:rPr>
          <w:color w:val="333333"/>
          <w:spacing w:val="12"/>
        </w:rPr>
        <w:t> </w:t>
      </w:r>
      <w:r>
        <w:rPr>
          <w:color w:val="333333"/>
        </w:rPr>
        <w:t>metaphor is</w:t>
      </w:r>
      <w:r>
        <w:rPr>
          <w:color w:val="333333"/>
          <w:spacing w:val="11"/>
        </w:rPr>
        <w:t> </w:t>
      </w:r>
      <w:r>
        <w:rPr>
          <w:color w:val="333333"/>
        </w:rPr>
        <w:t>shown</w:t>
      </w:r>
      <w:r>
        <w:rPr>
          <w:color w:val="333333"/>
          <w:spacing w:val="12"/>
        </w:rPr>
        <w:t> </w:t>
      </w:r>
      <w:r>
        <w:rPr>
          <w:color w:val="333333"/>
        </w:rPr>
        <w:t>in</w:t>
      </w:r>
      <w:r>
        <w:rPr>
          <w:color w:val="333333"/>
          <w:spacing w:val="12"/>
        </w:rPr>
        <w:t> </w:t>
      </w:r>
      <w:r>
        <w:rPr>
          <w:color w:val="333333"/>
        </w:rPr>
        <w:t>fig</w:t>
      </w:r>
    </w:p>
    <w:p>
      <w:pPr>
        <w:pStyle w:val="BodyText"/>
        <w:spacing w:before="4"/>
        <w:ind w:left="2323"/>
      </w:pPr>
      <w:r>
        <w:rPr>
          <w:color w:val="333333"/>
          <w:w w:val="105"/>
        </w:rPr>
        <w:t>4.1 on the next page.</w:t>
      </w:r>
    </w:p>
    <w:p>
      <w:pPr>
        <w:pStyle w:val="BodyText"/>
        <w:rPr>
          <w:sz w:val="24"/>
        </w:rPr>
      </w:pPr>
    </w:p>
    <w:p>
      <w:pPr>
        <w:pStyle w:val="BodyText"/>
        <w:rPr>
          <w:sz w:val="24"/>
        </w:rPr>
      </w:pPr>
    </w:p>
    <w:p>
      <w:pPr>
        <w:pStyle w:val="Heading3"/>
        <w:numPr>
          <w:ilvl w:val="0"/>
          <w:numId w:val="2"/>
        </w:numPr>
        <w:tabs>
          <w:tab w:pos="2664" w:val="left" w:leader="none"/>
        </w:tabs>
        <w:spacing w:line="333" w:lineRule="auto" w:before="155" w:after="0"/>
        <w:ind w:left="2663" w:right="3222" w:hanging="340"/>
        <w:jc w:val="left"/>
      </w:pPr>
      <w:r>
        <w:rPr>
          <w:w w:val="125"/>
          <w:position w:val="1"/>
        </w:rPr>
        <w:t>the</w:t>
      </w:r>
      <w:r>
        <w:rPr>
          <w:spacing w:val="-60"/>
          <w:w w:val="125"/>
          <w:position w:val="1"/>
        </w:rPr>
        <w:t> </w:t>
      </w:r>
      <w:r>
        <w:rPr>
          <w:w w:val="125"/>
          <w:position w:val="1"/>
        </w:rPr>
        <w:t>elements</w:t>
      </w:r>
      <w:r>
        <w:rPr>
          <w:spacing w:val="-59"/>
          <w:w w:val="125"/>
          <w:position w:val="1"/>
        </w:rPr>
        <w:t> </w:t>
      </w:r>
      <w:r>
        <w:rPr>
          <w:w w:val="125"/>
          <w:position w:val="1"/>
        </w:rPr>
        <w:t>of</w:t>
      </w:r>
      <w:r>
        <w:rPr>
          <w:spacing w:val="-69"/>
          <w:w w:val="125"/>
          <w:position w:val="1"/>
        </w:rPr>
        <w:t> </w:t>
      </w:r>
      <w:r>
        <w:rPr>
          <w:w w:val="125"/>
          <w:position w:val="1"/>
        </w:rPr>
        <w:t>the</w:t>
      </w:r>
      <w:r>
        <w:rPr>
          <w:spacing w:val="-59"/>
          <w:w w:val="125"/>
          <w:position w:val="1"/>
        </w:rPr>
        <w:t> </w:t>
      </w:r>
      <w:r>
        <w:rPr>
          <w:spacing w:val="-4"/>
          <w:w w:val="125"/>
          <w:position w:val="1"/>
        </w:rPr>
        <w:t>sailboat</w:t>
      </w:r>
      <w:r>
        <w:rPr>
          <w:spacing w:val="-64"/>
          <w:w w:val="125"/>
          <w:position w:val="1"/>
        </w:rPr>
        <w:t> </w:t>
      </w:r>
      <w:r>
        <w:rPr>
          <w:spacing w:val="-3"/>
          <w:w w:val="125"/>
          <w:position w:val="1"/>
        </w:rPr>
        <w:t>metaphor</w:t>
      </w:r>
      <w:r>
        <w:rPr>
          <w:spacing w:val="-60"/>
          <w:w w:val="125"/>
          <w:position w:val="1"/>
        </w:rPr>
        <w:t> </w:t>
      </w:r>
      <w:r>
        <w:rPr>
          <w:w w:val="125"/>
          <w:position w:val="1"/>
        </w:rPr>
        <w:t>of</w:t>
      </w:r>
      <w:r>
        <w:rPr>
          <w:w w:val="125"/>
        </w:rPr>
        <w:t> human</w:t>
      </w:r>
      <w:r>
        <w:rPr>
          <w:spacing w:val="-22"/>
          <w:w w:val="125"/>
        </w:rPr>
        <w:t> </w:t>
      </w:r>
      <w:r>
        <w:rPr>
          <w:w w:val="125"/>
        </w:rPr>
        <w:t>functioning</w:t>
      </w:r>
    </w:p>
    <w:p>
      <w:pPr>
        <w:pStyle w:val="BodyText"/>
        <w:spacing w:before="3"/>
        <w:rPr>
          <w:rFonts w:ascii="Verdana"/>
          <w:sz w:val="24"/>
        </w:rPr>
      </w:pPr>
    </w:p>
    <w:p>
      <w:pPr>
        <w:pStyle w:val="BodyText"/>
        <w:spacing w:line="295" w:lineRule="auto" w:before="1"/>
        <w:ind w:left="2323" w:right="2540"/>
      </w:pPr>
      <w:r>
        <w:rPr>
          <w:color w:val="333333"/>
        </w:rPr>
        <w:t>In the following sections, a detailed description of each element of the sailboat metaphor is provided.</w:t>
      </w:r>
    </w:p>
    <w:p>
      <w:pPr>
        <w:pStyle w:val="BodyText"/>
        <w:spacing w:before="5"/>
        <w:rPr>
          <w:sz w:val="23"/>
        </w:rPr>
      </w:pPr>
    </w:p>
    <w:p>
      <w:pPr>
        <w:spacing w:before="0"/>
        <w:ind w:left="2323" w:right="0" w:firstLine="0"/>
        <w:jc w:val="left"/>
        <w:rPr>
          <w:rFonts w:ascii="Verdana"/>
          <w:sz w:val="19"/>
        </w:rPr>
      </w:pPr>
      <w:r>
        <w:rPr>
          <w:rFonts w:ascii="Arial"/>
          <w:color w:val="694349"/>
          <w:w w:val="130"/>
          <w:sz w:val="22"/>
        </w:rPr>
        <w:t>u </w:t>
      </w:r>
      <w:r>
        <w:rPr>
          <w:rFonts w:ascii="Verdana"/>
          <w:w w:val="105"/>
          <w:sz w:val="22"/>
        </w:rPr>
        <w:t>01. </w:t>
      </w:r>
      <w:r>
        <w:rPr>
          <w:rFonts w:ascii="Verdana"/>
          <w:w w:val="130"/>
          <w:sz w:val="19"/>
        </w:rPr>
        <w:t>water</w:t>
      </w:r>
    </w:p>
    <w:p>
      <w:pPr>
        <w:pStyle w:val="BodyText"/>
        <w:spacing w:before="5"/>
        <w:rPr>
          <w:rFonts w:ascii="Verdana"/>
          <w:sz w:val="27"/>
        </w:rPr>
      </w:pPr>
    </w:p>
    <w:p>
      <w:pPr>
        <w:pStyle w:val="BodyText"/>
        <w:spacing w:line="295" w:lineRule="auto"/>
        <w:ind w:left="2323" w:right="2320"/>
        <w:jc w:val="both"/>
      </w:pPr>
      <w:r>
        <w:rPr>
          <w:color w:val="333333"/>
        </w:rPr>
        <w:t>No boat moves in isolation from the </w:t>
      </w:r>
      <w:r>
        <w:rPr>
          <w:color w:val="333333"/>
          <w:spacing w:val="-4"/>
        </w:rPr>
        <w:t>water. </w:t>
      </w:r>
      <w:r>
        <w:rPr>
          <w:color w:val="333333"/>
        </w:rPr>
        <w:t>The water can be compared to what   </w:t>
      </w:r>
      <w:r>
        <w:rPr>
          <w:color w:val="333333"/>
          <w:spacing w:val="-3"/>
        </w:rPr>
        <w:t>we </w:t>
      </w:r>
      <w:r>
        <w:rPr>
          <w:color w:val="333333"/>
        </w:rPr>
        <w:t>could call the ‘playground of life’. Just </w:t>
      </w:r>
      <w:r>
        <w:rPr>
          <w:color w:val="333333"/>
          <w:spacing w:val="-3"/>
        </w:rPr>
        <w:t>like </w:t>
      </w:r>
      <w:r>
        <w:rPr>
          <w:color w:val="333333"/>
        </w:rPr>
        <w:t>the water encompasses the space in which the boat is held afloat and moves, this is the direct environment that </w:t>
      </w:r>
      <w:r>
        <w:rPr>
          <w:color w:val="333333"/>
          <w:spacing w:val="-3"/>
        </w:rPr>
        <w:t>we </w:t>
      </w:r>
      <w:r>
        <w:rPr>
          <w:color w:val="333333"/>
        </w:rPr>
        <w:t>live in and interact with. This environment is divided into many different domains,  for example; our job, the relationship with our partner, our friends, our financial situation, and so on. In short, it is our direct physical</w:t>
      </w:r>
      <w:r>
        <w:rPr>
          <w:color w:val="333333"/>
          <w:spacing w:val="23"/>
        </w:rPr>
        <w:t> </w:t>
      </w:r>
      <w:r>
        <w:rPr>
          <w:color w:val="333333"/>
          <w:spacing w:val="-3"/>
        </w:rPr>
        <w:t>reality.</w:t>
      </w:r>
    </w:p>
    <w:p>
      <w:pPr>
        <w:pStyle w:val="BodyText"/>
        <w:spacing w:before="7"/>
        <w:rPr>
          <w:sz w:val="23"/>
        </w:rPr>
      </w:pPr>
    </w:p>
    <w:p>
      <w:pPr>
        <w:spacing w:before="0"/>
        <w:ind w:left="2323" w:right="0" w:firstLine="0"/>
        <w:jc w:val="left"/>
        <w:rPr>
          <w:rFonts w:ascii="Verdana"/>
          <w:sz w:val="19"/>
        </w:rPr>
      </w:pPr>
      <w:r>
        <w:rPr>
          <w:rFonts w:ascii="Arial"/>
          <w:color w:val="694349"/>
          <w:w w:val="130"/>
          <w:sz w:val="22"/>
        </w:rPr>
        <w:t>u </w:t>
      </w:r>
      <w:r>
        <w:rPr>
          <w:rFonts w:ascii="Verdana"/>
          <w:w w:val="105"/>
          <w:sz w:val="22"/>
        </w:rPr>
        <w:t>02. </w:t>
      </w:r>
      <w:r>
        <w:rPr>
          <w:rFonts w:ascii="Verdana"/>
          <w:w w:val="105"/>
          <w:sz w:val="19"/>
        </w:rPr>
        <w:t>compass</w:t>
      </w:r>
    </w:p>
    <w:p>
      <w:pPr>
        <w:pStyle w:val="BodyText"/>
        <w:spacing w:before="6"/>
        <w:rPr>
          <w:rFonts w:ascii="Verdana"/>
          <w:sz w:val="27"/>
        </w:rPr>
      </w:pPr>
    </w:p>
    <w:p>
      <w:pPr>
        <w:pStyle w:val="BodyText"/>
        <w:spacing w:line="295" w:lineRule="auto"/>
        <w:ind w:left="2323" w:right="2321"/>
        <w:jc w:val="both"/>
      </w:pPr>
      <w:r>
        <w:rPr>
          <w:color w:val="333333"/>
        </w:rPr>
        <w:t>A compass is an instrument used for navigation and orientation that shows direction</w:t>
      </w:r>
      <w:r>
        <w:rPr>
          <w:color w:val="333333"/>
          <w:spacing w:val="-5"/>
        </w:rPr>
        <w:t> </w:t>
      </w:r>
      <w:r>
        <w:rPr>
          <w:color w:val="333333"/>
        </w:rPr>
        <w:t>relative</w:t>
      </w:r>
      <w:r>
        <w:rPr>
          <w:color w:val="333333"/>
          <w:spacing w:val="-4"/>
        </w:rPr>
        <w:t> </w:t>
      </w:r>
      <w:r>
        <w:rPr>
          <w:color w:val="333333"/>
        </w:rPr>
        <w:t>to</w:t>
      </w:r>
      <w:r>
        <w:rPr>
          <w:color w:val="333333"/>
          <w:spacing w:val="-4"/>
        </w:rPr>
        <w:t> </w:t>
      </w:r>
      <w:r>
        <w:rPr>
          <w:color w:val="333333"/>
        </w:rPr>
        <w:t>the</w:t>
      </w:r>
      <w:r>
        <w:rPr>
          <w:color w:val="333333"/>
          <w:spacing w:val="-4"/>
        </w:rPr>
        <w:t> </w:t>
      </w:r>
      <w:r>
        <w:rPr>
          <w:color w:val="333333"/>
        </w:rPr>
        <w:t>environment.</w:t>
      </w:r>
      <w:r>
        <w:rPr>
          <w:color w:val="333333"/>
          <w:spacing w:val="-4"/>
        </w:rPr>
        <w:t> </w:t>
      </w:r>
      <w:r>
        <w:rPr>
          <w:color w:val="333333"/>
        </w:rPr>
        <w:t>It</w:t>
      </w:r>
      <w:r>
        <w:rPr>
          <w:color w:val="333333"/>
          <w:spacing w:val="-4"/>
        </w:rPr>
        <w:t> </w:t>
      </w:r>
      <w:r>
        <w:rPr>
          <w:color w:val="333333"/>
        </w:rPr>
        <w:t>provides</w:t>
      </w:r>
      <w:r>
        <w:rPr>
          <w:color w:val="333333"/>
          <w:spacing w:val="-5"/>
        </w:rPr>
        <w:t> </w:t>
      </w:r>
      <w:r>
        <w:rPr>
          <w:color w:val="333333"/>
        </w:rPr>
        <w:t>feedback</w:t>
      </w:r>
      <w:r>
        <w:rPr>
          <w:color w:val="333333"/>
          <w:spacing w:val="-4"/>
        </w:rPr>
        <w:t> </w:t>
      </w:r>
      <w:r>
        <w:rPr>
          <w:color w:val="333333"/>
        </w:rPr>
        <w:t>on</w:t>
      </w:r>
      <w:r>
        <w:rPr>
          <w:color w:val="333333"/>
          <w:spacing w:val="-4"/>
        </w:rPr>
        <w:t> </w:t>
      </w:r>
      <w:r>
        <w:rPr>
          <w:color w:val="333333"/>
        </w:rPr>
        <w:t>the</w:t>
      </w:r>
      <w:r>
        <w:rPr>
          <w:color w:val="333333"/>
          <w:spacing w:val="-4"/>
        </w:rPr>
        <w:t> </w:t>
      </w:r>
      <w:r>
        <w:rPr>
          <w:color w:val="333333"/>
        </w:rPr>
        <w:t>current</w:t>
      </w:r>
      <w:r>
        <w:rPr>
          <w:color w:val="333333"/>
          <w:spacing w:val="-4"/>
        </w:rPr>
        <w:t> </w:t>
      </w:r>
      <w:r>
        <w:rPr>
          <w:color w:val="333333"/>
        </w:rPr>
        <w:t>direction in</w:t>
      </w:r>
      <w:r>
        <w:rPr>
          <w:color w:val="333333"/>
          <w:spacing w:val="33"/>
        </w:rPr>
        <w:t> </w:t>
      </w:r>
      <w:r>
        <w:rPr>
          <w:color w:val="333333"/>
        </w:rPr>
        <w:t>which</w:t>
      </w:r>
      <w:r>
        <w:rPr>
          <w:color w:val="333333"/>
          <w:spacing w:val="33"/>
        </w:rPr>
        <w:t> </w:t>
      </w:r>
      <w:r>
        <w:rPr>
          <w:color w:val="333333"/>
          <w:spacing w:val="-3"/>
        </w:rPr>
        <w:t>we</w:t>
      </w:r>
      <w:r>
        <w:rPr>
          <w:color w:val="333333"/>
          <w:spacing w:val="34"/>
        </w:rPr>
        <w:t> </w:t>
      </w:r>
      <w:r>
        <w:rPr>
          <w:color w:val="333333"/>
        </w:rPr>
        <w:t>are</w:t>
      </w:r>
      <w:r>
        <w:rPr>
          <w:color w:val="333333"/>
          <w:spacing w:val="33"/>
        </w:rPr>
        <w:t> </w:t>
      </w:r>
      <w:r>
        <w:rPr>
          <w:color w:val="333333"/>
        </w:rPr>
        <w:t>heading.</w:t>
      </w:r>
      <w:r>
        <w:rPr>
          <w:color w:val="333333"/>
          <w:spacing w:val="34"/>
        </w:rPr>
        <w:t> </w:t>
      </w:r>
      <w:r>
        <w:rPr>
          <w:color w:val="333333"/>
        </w:rPr>
        <w:t>In</w:t>
      </w:r>
      <w:r>
        <w:rPr>
          <w:color w:val="333333"/>
          <w:spacing w:val="33"/>
        </w:rPr>
        <w:t> </w:t>
      </w:r>
      <w:r>
        <w:rPr>
          <w:color w:val="333333"/>
        </w:rPr>
        <w:t>a</w:t>
      </w:r>
      <w:r>
        <w:rPr>
          <w:color w:val="333333"/>
          <w:spacing w:val="34"/>
        </w:rPr>
        <w:t> </w:t>
      </w:r>
      <w:r>
        <w:rPr>
          <w:color w:val="333333"/>
        </w:rPr>
        <w:t>similar</w:t>
      </w:r>
      <w:r>
        <w:rPr>
          <w:color w:val="333333"/>
          <w:spacing w:val="21"/>
        </w:rPr>
        <w:t> </w:t>
      </w:r>
      <w:r>
        <w:rPr>
          <w:color w:val="333333"/>
        </w:rPr>
        <w:t>vein,</w:t>
      </w:r>
      <w:r>
        <w:rPr>
          <w:color w:val="333333"/>
          <w:spacing w:val="34"/>
        </w:rPr>
        <w:t> </w:t>
      </w:r>
      <w:r>
        <w:rPr>
          <w:color w:val="333333"/>
        </w:rPr>
        <w:t>experiences</w:t>
      </w:r>
      <w:r>
        <w:rPr>
          <w:color w:val="333333"/>
          <w:spacing w:val="33"/>
        </w:rPr>
        <w:t> </w:t>
      </w:r>
      <w:r>
        <w:rPr>
          <w:color w:val="333333"/>
          <w:spacing w:val="-3"/>
        </w:rPr>
        <w:t>like</w:t>
      </w:r>
      <w:r>
        <w:rPr>
          <w:color w:val="333333"/>
          <w:spacing w:val="34"/>
        </w:rPr>
        <w:t> </w:t>
      </w:r>
      <w:r>
        <w:rPr>
          <w:color w:val="333333"/>
        </w:rPr>
        <w:t>feelings,</w:t>
      </w:r>
      <w:r>
        <w:rPr>
          <w:color w:val="333333"/>
          <w:spacing w:val="33"/>
        </w:rPr>
        <w:t> </w:t>
      </w:r>
      <w:r>
        <w:rPr>
          <w:color w:val="333333"/>
        </w:rPr>
        <w:t>emotions,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bodily sensations and intuition serve as a tool for navigation and orientation. Both positive and negative experiences are signals that provide feedback on the route </w:t>
      </w:r>
      <w:r>
        <w:rPr>
          <w:color w:val="333333"/>
          <w:spacing w:val="-3"/>
        </w:rPr>
        <w:t>we </w:t>
      </w:r>
      <w:r>
        <w:rPr>
          <w:color w:val="333333"/>
        </w:rPr>
        <w:t>are taking in life. They can serve as a valuable guide on our </w:t>
      </w:r>
      <w:r>
        <w:rPr>
          <w:color w:val="333333"/>
          <w:spacing w:val="-3"/>
        </w:rPr>
        <w:t>journey. </w:t>
      </w:r>
      <w:r>
        <w:rPr>
          <w:color w:val="333333"/>
        </w:rPr>
        <w:t>For this reason, it is important to pay attention to them and allow them to be present. Positive experiences such as </w:t>
      </w:r>
      <w:r>
        <w:rPr>
          <w:color w:val="333333"/>
          <w:spacing w:val="-6"/>
        </w:rPr>
        <w:t>joy, </w:t>
      </w:r>
      <w:r>
        <w:rPr>
          <w:color w:val="333333"/>
        </w:rPr>
        <w:t>relaxation, and energy signal personal  well- being and inform us that </w:t>
      </w:r>
      <w:r>
        <w:rPr>
          <w:color w:val="333333"/>
          <w:spacing w:val="-3"/>
        </w:rPr>
        <w:t>we  </w:t>
      </w:r>
      <w:r>
        <w:rPr>
          <w:color w:val="333333"/>
        </w:rPr>
        <w:t>are on the right track. These experiences can serve  as a direct reinforcer and </w:t>
      </w:r>
      <w:r>
        <w:rPr>
          <w:color w:val="333333"/>
          <w:spacing w:val="-3"/>
        </w:rPr>
        <w:t>over </w:t>
      </w:r>
      <w:r>
        <w:rPr>
          <w:color w:val="333333"/>
        </w:rPr>
        <w:t>time, build long-lasting resources (sails: element 5). Negative experiences, such as fear</w:t>
      </w:r>
      <w:r>
        <w:rPr>
          <w:color w:val="333333"/>
          <w:spacing w:val="17"/>
        </w:rPr>
        <w:t> </w:t>
      </w:r>
      <w:r>
        <w:rPr>
          <w:color w:val="333333"/>
        </w:rPr>
        <w:t>and pain, inform us that attention is required.</w:t>
      </w:r>
    </w:p>
    <w:p>
      <w:pPr>
        <w:pStyle w:val="BodyText"/>
        <w:rPr>
          <w:sz w:val="24"/>
        </w:rPr>
      </w:pPr>
    </w:p>
    <w:p>
      <w:pPr>
        <w:pStyle w:val="BodyText"/>
        <w:spacing w:before="7"/>
        <w:rPr>
          <w:sz w:val="25"/>
        </w:rPr>
      </w:pPr>
    </w:p>
    <w:p>
      <w:pPr>
        <w:spacing w:before="1"/>
        <w:ind w:left="2323" w:right="0" w:firstLine="0"/>
        <w:jc w:val="both"/>
        <w:rPr>
          <w:i/>
          <w:sz w:val="20"/>
        </w:rPr>
      </w:pPr>
      <w:r>
        <w:rPr>
          <w:i/>
          <w:color w:val="333333"/>
          <w:sz w:val="20"/>
        </w:rPr>
        <w:t>Fig. 4.1 A graphical representation of the eight elements of the Sailboat Metaphor</w:t>
      </w:r>
    </w:p>
    <w:p>
      <w:pPr>
        <w:pStyle w:val="BodyText"/>
        <w:rPr>
          <w:i/>
        </w:rPr>
      </w:pPr>
    </w:p>
    <w:p>
      <w:pPr>
        <w:pStyle w:val="BodyText"/>
        <w:rPr>
          <w:i/>
        </w:rPr>
      </w:pPr>
    </w:p>
    <w:p>
      <w:pPr>
        <w:pStyle w:val="BodyText"/>
        <w:rPr>
          <w:i/>
        </w:rPr>
      </w:pPr>
    </w:p>
    <w:p>
      <w:pPr>
        <w:pStyle w:val="BodyText"/>
        <w:spacing w:before="3"/>
        <w:rPr>
          <w:i/>
          <w:sz w:val="19"/>
        </w:rPr>
      </w:pPr>
      <w:r>
        <w:rPr/>
        <w:pict>
          <v:group style="position:absolute;margin-left:114.275002pt;margin-top:13.400764pt;width:364.85pt;height:364.8pt;mso-position-horizontal-relative:page;mso-position-vertical-relative:paragraph;z-index:-184;mso-wrap-distance-left:0;mso-wrap-distance-right:0" coordorigin="2286,268" coordsize="7297,7296">
            <v:shape style="position:absolute;left:2285;top:268;width:7297;height:7296" type="#_x0000_t75" stroked="false">
              <v:imagedata r:id="rId12" o:title=""/>
            </v:shape>
            <v:shape style="position:absolute;left:4598;top:1209;width:846;height:699" type="#_x0000_t202" filled="false" stroked="false">
              <v:textbox inset="0,0,0,0">
                <w:txbxContent>
                  <w:p>
                    <w:pPr>
                      <w:spacing w:before="16"/>
                      <w:ind w:left="563" w:right="0" w:firstLine="0"/>
                      <w:jc w:val="left"/>
                      <w:rPr>
                        <w:rFonts w:ascii="Arial"/>
                        <w:b/>
                        <w:sz w:val="18"/>
                      </w:rPr>
                    </w:pPr>
                    <w:r>
                      <w:rPr>
                        <w:rFonts w:ascii="Arial"/>
                        <w:b/>
                        <w:color w:val="5B5A5A"/>
                        <w:w w:val="105"/>
                        <w:sz w:val="18"/>
                      </w:rPr>
                      <w:t>04.</w:t>
                    </w:r>
                  </w:p>
                  <w:p>
                    <w:pPr>
                      <w:spacing w:before="17"/>
                      <w:ind w:left="275" w:right="0" w:firstLine="0"/>
                      <w:jc w:val="left"/>
                      <w:rPr>
                        <w:rFonts w:ascii="Arial"/>
                        <w:b/>
                        <w:sz w:val="22"/>
                      </w:rPr>
                    </w:pPr>
                    <w:r>
                      <w:rPr>
                        <w:rFonts w:ascii="Arial"/>
                        <w:b/>
                        <w:color w:val="5B5A5A"/>
                        <w:w w:val="90"/>
                        <w:sz w:val="22"/>
                      </w:rPr>
                      <w:t>LEAK</w:t>
                    </w:r>
                  </w:p>
                  <w:p>
                    <w:pPr>
                      <w:spacing w:before="26"/>
                      <w:ind w:left="0" w:right="0" w:firstLine="0"/>
                      <w:jc w:val="left"/>
                      <w:rPr>
                        <w:sz w:val="15"/>
                      </w:rPr>
                    </w:pPr>
                    <w:r>
                      <w:rPr>
                        <w:color w:val="5B5A5A"/>
                        <w:w w:val="105"/>
                        <w:sz w:val="15"/>
                      </w:rPr>
                      <w:t>weaknesses</w:t>
                    </w:r>
                  </w:p>
                </w:txbxContent>
              </v:textbox>
              <w10:wrap type="none"/>
            </v:shape>
            <v:shape style="position:absolute;left:6497;top:1246;width:667;height:666" type="#_x0000_t202" filled="false" stroked="false">
              <v:textbox inset="0,0,0,0">
                <w:txbxContent>
                  <w:p>
                    <w:pPr>
                      <w:spacing w:before="16"/>
                      <w:ind w:left="21" w:right="0" w:firstLine="0"/>
                      <w:jc w:val="left"/>
                      <w:rPr>
                        <w:rFonts w:ascii="Arial"/>
                        <w:b/>
                        <w:sz w:val="18"/>
                      </w:rPr>
                    </w:pPr>
                    <w:r>
                      <w:rPr>
                        <w:rFonts w:ascii="Arial"/>
                        <w:b/>
                        <w:color w:val="5B5A5A"/>
                        <w:w w:val="105"/>
                        <w:sz w:val="18"/>
                      </w:rPr>
                      <w:t>05.</w:t>
                    </w:r>
                  </w:p>
                  <w:p>
                    <w:pPr>
                      <w:spacing w:line="249" w:lineRule="exact" w:before="17"/>
                      <w:ind w:left="21" w:right="0" w:firstLine="0"/>
                      <w:jc w:val="left"/>
                      <w:rPr>
                        <w:rFonts w:ascii="Arial"/>
                        <w:b/>
                        <w:sz w:val="22"/>
                      </w:rPr>
                    </w:pPr>
                    <w:r>
                      <w:rPr>
                        <w:rFonts w:ascii="Arial"/>
                        <w:b/>
                        <w:color w:val="5B5A5A"/>
                        <w:w w:val="95"/>
                        <w:sz w:val="22"/>
                      </w:rPr>
                      <w:t>SAILS</w:t>
                    </w:r>
                  </w:p>
                  <w:p>
                    <w:pPr>
                      <w:spacing w:line="167" w:lineRule="exact" w:before="0"/>
                      <w:ind w:left="0" w:right="0" w:firstLine="0"/>
                      <w:jc w:val="left"/>
                      <w:rPr>
                        <w:sz w:val="15"/>
                      </w:rPr>
                    </w:pPr>
                    <w:r>
                      <w:rPr>
                        <w:color w:val="53606A"/>
                        <w:w w:val="105"/>
                        <w:sz w:val="15"/>
                      </w:rPr>
                      <w:t>strengths</w:t>
                    </w:r>
                  </w:p>
                </w:txbxContent>
              </v:textbox>
              <w10:wrap type="none"/>
            </v:shape>
            <v:shape style="position:absolute;left:3154;top:2511;width:1064;height:1015" type="#_x0000_t202" filled="false" stroked="false">
              <v:textbox inset="0,0,0,0">
                <w:txbxContent>
                  <w:p>
                    <w:pPr>
                      <w:spacing w:line="254" w:lineRule="auto" w:before="16"/>
                      <w:ind w:left="0" w:right="18" w:firstLine="781"/>
                      <w:jc w:val="right"/>
                      <w:rPr>
                        <w:rFonts w:ascii="Arial"/>
                        <w:b/>
                        <w:sz w:val="22"/>
                      </w:rPr>
                    </w:pPr>
                    <w:r>
                      <w:rPr>
                        <w:rFonts w:ascii="Arial"/>
                        <w:b/>
                        <w:color w:val="5B5A5A"/>
                        <w:sz w:val="18"/>
                      </w:rPr>
                      <w:t>03. </w:t>
                    </w:r>
                    <w:r>
                      <w:rPr>
                        <w:rFonts w:ascii="Arial"/>
                        <w:b/>
                        <w:color w:val="5B5A5A"/>
                        <w:w w:val="90"/>
                        <w:sz w:val="22"/>
                      </w:rPr>
                      <w:t>STEERING </w:t>
                    </w:r>
                    <w:r>
                      <w:rPr>
                        <w:rFonts w:ascii="Arial"/>
                        <w:b/>
                        <w:color w:val="5B5A5A"/>
                        <w:w w:val="95"/>
                        <w:sz w:val="22"/>
                      </w:rPr>
                      <w:t>WHEEL</w:t>
                    </w:r>
                  </w:p>
                  <w:p>
                    <w:pPr>
                      <w:spacing w:before="63"/>
                      <w:ind w:left="0" w:right="51" w:firstLine="0"/>
                      <w:jc w:val="right"/>
                      <w:rPr>
                        <w:sz w:val="15"/>
                      </w:rPr>
                    </w:pPr>
                    <w:r>
                      <w:rPr>
                        <w:color w:val="53606A"/>
                        <w:spacing w:val="-1"/>
                        <w:w w:val="105"/>
                        <w:sz w:val="15"/>
                      </w:rPr>
                      <w:t>values</w:t>
                    </w:r>
                  </w:p>
                </w:txbxContent>
              </v:textbox>
              <w10:wrap type="none"/>
            </v:shape>
            <v:shape style="position:absolute;left:7744;top:2726;width:1089;height:717" type="#_x0000_t202" filled="false" stroked="false">
              <v:textbox inset="0,0,0,0">
                <w:txbxContent>
                  <w:p>
                    <w:pPr>
                      <w:spacing w:before="16"/>
                      <w:ind w:left="0" w:right="0" w:firstLine="0"/>
                      <w:jc w:val="left"/>
                      <w:rPr>
                        <w:rFonts w:ascii="Arial"/>
                        <w:b/>
                        <w:sz w:val="18"/>
                      </w:rPr>
                    </w:pPr>
                    <w:r>
                      <w:rPr>
                        <w:rFonts w:ascii="Arial"/>
                        <w:b/>
                        <w:color w:val="5B5A5A"/>
                        <w:w w:val="105"/>
                        <w:sz w:val="18"/>
                      </w:rPr>
                      <w:t>06.</w:t>
                    </w:r>
                  </w:p>
                  <w:p>
                    <w:pPr>
                      <w:spacing w:before="17"/>
                      <w:ind w:left="0" w:right="0" w:firstLine="0"/>
                      <w:jc w:val="left"/>
                      <w:rPr>
                        <w:rFonts w:ascii="Arial"/>
                        <w:b/>
                        <w:sz w:val="22"/>
                      </w:rPr>
                    </w:pPr>
                    <w:r>
                      <w:rPr>
                        <w:rFonts w:ascii="Arial"/>
                        <w:b/>
                        <w:color w:val="5B5A5A"/>
                        <w:w w:val="95"/>
                        <w:sz w:val="22"/>
                      </w:rPr>
                      <w:t>WEATHER</w:t>
                    </w:r>
                  </w:p>
                  <w:p>
                    <w:pPr>
                      <w:spacing w:before="44"/>
                      <w:ind w:left="41" w:right="0" w:firstLine="0"/>
                      <w:jc w:val="left"/>
                      <w:rPr>
                        <w:sz w:val="15"/>
                      </w:rPr>
                    </w:pPr>
                    <w:r>
                      <w:rPr>
                        <w:color w:val="53606A"/>
                        <w:w w:val="105"/>
                        <w:sz w:val="15"/>
                      </w:rPr>
                      <w:t>events</w:t>
                    </w:r>
                  </w:p>
                </w:txbxContent>
              </v:textbox>
              <w10:wrap type="none"/>
            </v:shape>
            <v:shape style="position:absolute;left:3190;top:4401;width:1079;height:931" type="#_x0000_t202" filled="false" stroked="false">
              <v:textbox inset="0,0,0,0">
                <w:txbxContent>
                  <w:p>
                    <w:pPr>
                      <w:spacing w:before="16"/>
                      <w:ind w:left="790" w:right="0" w:firstLine="0"/>
                      <w:jc w:val="left"/>
                      <w:rPr>
                        <w:rFonts w:ascii="Arial"/>
                        <w:b/>
                        <w:sz w:val="18"/>
                      </w:rPr>
                    </w:pPr>
                    <w:r>
                      <w:rPr>
                        <w:rFonts w:ascii="Arial"/>
                        <w:b/>
                        <w:color w:val="625D5C"/>
                        <w:w w:val="105"/>
                        <w:sz w:val="18"/>
                      </w:rPr>
                      <w:t>02.</w:t>
                    </w:r>
                  </w:p>
                  <w:p>
                    <w:pPr>
                      <w:spacing w:before="17"/>
                      <w:ind w:left="0" w:right="0" w:firstLine="0"/>
                      <w:jc w:val="left"/>
                      <w:rPr>
                        <w:rFonts w:ascii="Arial"/>
                        <w:b/>
                        <w:sz w:val="22"/>
                      </w:rPr>
                    </w:pPr>
                    <w:r>
                      <w:rPr>
                        <w:rFonts w:ascii="Arial"/>
                        <w:b/>
                        <w:color w:val="625D5C"/>
                        <w:spacing w:val="-3"/>
                        <w:w w:val="95"/>
                        <w:sz w:val="22"/>
                      </w:rPr>
                      <w:t>COMPASS</w:t>
                    </w:r>
                  </w:p>
                  <w:p>
                    <w:pPr>
                      <w:spacing w:line="264" w:lineRule="auto" w:before="70"/>
                      <w:ind w:left="401" w:right="18" w:firstLine="121"/>
                      <w:jc w:val="right"/>
                      <w:rPr>
                        <w:sz w:val="15"/>
                      </w:rPr>
                    </w:pPr>
                    <w:r>
                      <w:rPr>
                        <w:color w:val="53606A"/>
                        <w:spacing w:val="-1"/>
                        <w:w w:val="105"/>
                        <w:sz w:val="15"/>
                      </w:rPr>
                      <w:t>feelings </w:t>
                    </w:r>
                    <w:r>
                      <w:rPr>
                        <w:color w:val="53606A"/>
                        <w:w w:val="105"/>
                        <w:sz w:val="15"/>
                      </w:rPr>
                      <w:t>emotions</w:t>
                    </w:r>
                  </w:p>
                </w:txbxContent>
              </v:textbox>
              <w10:wrap type="none"/>
            </v:shape>
            <v:shape style="position:absolute;left:7677;top:4246;width:932;height:1164" type="#_x0000_t202" filled="false" stroked="false">
              <v:textbox inset="0,0,0,0">
                <w:txbxContent>
                  <w:p>
                    <w:pPr>
                      <w:spacing w:line="254" w:lineRule="auto" w:before="16"/>
                      <w:ind w:left="0" w:right="180" w:firstLine="0"/>
                      <w:jc w:val="left"/>
                      <w:rPr>
                        <w:rFonts w:ascii="Arial"/>
                        <w:b/>
                        <w:sz w:val="22"/>
                      </w:rPr>
                    </w:pPr>
                    <w:r>
                      <w:rPr>
                        <w:rFonts w:ascii="Arial"/>
                        <w:b/>
                        <w:color w:val="5B5A5A"/>
                        <w:sz w:val="18"/>
                      </w:rPr>
                      <w:t>07. </w:t>
                    </w:r>
                    <w:r>
                      <w:rPr>
                        <w:rFonts w:ascii="Arial"/>
                        <w:b/>
                        <w:color w:val="5B5A5A"/>
                        <w:w w:val="95"/>
                        <w:sz w:val="22"/>
                      </w:rPr>
                      <w:t>OTHER BOATS</w:t>
                    </w:r>
                  </w:p>
                  <w:p>
                    <w:pPr>
                      <w:spacing w:line="264" w:lineRule="auto" w:before="25"/>
                      <w:ind w:left="7" w:right="-3" w:firstLine="0"/>
                      <w:jc w:val="left"/>
                      <w:rPr>
                        <w:sz w:val="15"/>
                      </w:rPr>
                    </w:pPr>
                    <w:r>
                      <w:rPr>
                        <w:color w:val="53606A"/>
                        <w:w w:val="105"/>
                        <w:sz w:val="15"/>
                      </w:rPr>
                      <w:t>social relationships</w:t>
                    </w:r>
                  </w:p>
                </w:txbxContent>
              </v:textbox>
              <w10:wrap type="none"/>
            </v:shape>
            <v:shape style="position:absolute;left:4693;top:5765;width:887;height:740" type="#_x0000_t202" filled="false" stroked="false">
              <v:textbox inset="0,0,0,0">
                <w:txbxContent>
                  <w:p>
                    <w:pPr>
                      <w:spacing w:before="16"/>
                      <w:ind w:left="0" w:right="18" w:firstLine="0"/>
                      <w:jc w:val="right"/>
                      <w:rPr>
                        <w:rFonts w:ascii="Arial"/>
                        <w:b/>
                        <w:sz w:val="18"/>
                      </w:rPr>
                    </w:pPr>
                    <w:r>
                      <w:rPr>
                        <w:rFonts w:ascii="Arial"/>
                        <w:b/>
                        <w:color w:val="5B5A5A"/>
                        <w:sz w:val="18"/>
                      </w:rPr>
                      <w:t>01.</w:t>
                    </w:r>
                  </w:p>
                  <w:p>
                    <w:pPr>
                      <w:spacing w:before="17"/>
                      <w:ind w:left="0" w:right="18" w:firstLine="0"/>
                      <w:jc w:val="right"/>
                      <w:rPr>
                        <w:rFonts w:ascii="Arial"/>
                        <w:b/>
                        <w:sz w:val="22"/>
                      </w:rPr>
                    </w:pPr>
                    <w:r>
                      <w:rPr>
                        <w:rFonts w:ascii="Arial"/>
                        <w:b/>
                        <w:color w:val="625D5C"/>
                        <w:spacing w:val="-6"/>
                        <w:w w:val="95"/>
                        <w:sz w:val="22"/>
                      </w:rPr>
                      <w:t>WATER</w:t>
                    </w:r>
                  </w:p>
                  <w:p>
                    <w:pPr>
                      <w:spacing w:before="67"/>
                      <w:ind w:left="0" w:right="28" w:firstLine="0"/>
                      <w:jc w:val="right"/>
                      <w:rPr>
                        <w:sz w:val="15"/>
                      </w:rPr>
                    </w:pPr>
                    <w:r>
                      <w:rPr>
                        <w:color w:val="53606A"/>
                        <w:w w:val="105"/>
                        <w:sz w:val="15"/>
                      </w:rPr>
                      <w:t>life</w:t>
                    </w:r>
                    <w:r>
                      <w:rPr>
                        <w:color w:val="53606A"/>
                        <w:spacing w:val="-2"/>
                        <w:w w:val="105"/>
                        <w:sz w:val="15"/>
                      </w:rPr>
                      <w:t> </w:t>
                    </w:r>
                    <w:r>
                      <w:rPr>
                        <w:color w:val="53606A"/>
                        <w:w w:val="105"/>
                        <w:sz w:val="15"/>
                      </w:rPr>
                      <w:t>domains</w:t>
                    </w:r>
                  </w:p>
                </w:txbxContent>
              </v:textbox>
              <w10:wrap type="none"/>
            </v:shape>
            <v:shape style="position:absolute;left:6292;top:5790;width:1492;height:715" type="#_x0000_t202" filled="false" stroked="false">
              <v:textbox inset="0,0,0,0">
                <w:txbxContent>
                  <w:p>
                    <w:pPr>
                      <w:spacing w:before="16"/>
                      <w:ind w:left="0" w:right="0" w:firstLine="0"/>
                      <w:jc w:val="left"/>
                      <w:rPr>
                        <w:rFonts w:ascii="Arial"/>
                        <w:b/>
                        <w:sz w:val="18"/>
                      </w:rPr>
                    </w:pPr>
                    <w:r>
                      <w:rPr>
                        <w:rFonts w:ascii="Arial"/>
                        <w:b/>
                        <w:color w:val="5B5A5A"/>
                        <w:w w:val="105"/>
                        <w:sz w:val="18"/>
                      </w:rPr>
                      <w:t>08.</w:t>
                    </w:r>
                  </w:p>
                  <w:p>
                    <w:pPr>
                      <w:spacing w:before="17"/>
                      <w:ind w:left="0" w:right="0" w:firstLine="0"/>
                      <w:jc w:val="left"/>
                      <w:rPr>
                        <w:rFonts w:ascii="Arial"/>
                        <w:b/>
                        <w:sz w:val="22"/>
                      </w:rPr>
                    </w:pPr>
                    <w:r>
                      <w:rPr>
                        <w:rFonts w:ascii="Arial"/>
                        <w:b/>
                        <w:color w:val="5B5A5A"/>
                        <w:sz w:val="22"/>
                      </w:rPr>
                      <w:t>DESTINATION</w:t>
                    </w:r>
                  </w:p>
                  <w:p>
                    <w:pPr>
                      <w:spacing w:before="42"/>
                      <w:ind w:left="6" w:right="0" w:firstLine="0"/>
                      <w:jc w:val="left"/>
                      <w:rPr>
                        <w:sz w:val="15"/>
                      </w:rPr>
                    </w:pPr>
                    <w:r>
                      <w:rPr>
                        <w:color w:val="53606A"/>
                        <w:w w:val="105"/>
                        <w:sz w:val="15"/>
                      </w:rPr>
                      <w:t>goal</w:t>
                    </w:r>
                  </w:p>
                </w:txbxContent>
              </v:textbox>
              <w10:wrap type="none"/>
            </v:shape>
            <w10:wrap type="topAndBottom"/>
          </v:group>
        </w:pict>
      </w:r>
    </w:p>
    <w:p>
      <w:pPr>
        <w:spacing w:after="0"/>
        <w:rPr>
          <w:sz w:val="19"/>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spacing w:before="5"/>
        <w:rPr>
          <w:i/>
          <w:sz w:val="18"/>
        </w:rPr>
      </w:pPr>
    </w:p>
    <w:p>
      <w:pPr>
        <w:pStyle w:val="BodyText"/>
        <w:spacing w:line="295" w:lineRule="auto" w:before="105"/>
        <w:ind w:left="2323" w:right="2320"/>
        <w:jc w:val="both"/>
      </w:pPr>
      <w:r>
        <w:rPr>
          <w:color w:val="333333"/>
          <w:w w:val="105"/>
        </w:rPr>
        <w:t>Rather</w:t>
      </w:r>
      <w:r>
        <w:rPr>
          <w:color w:val="333333"/>
          <w:spacing w:val="-26"/>
          <w:w w:val="105"/>
        </w:rPr>
        <w:t> </w:t>
      </w:r>
      <w:r>
        <w:rPr>
          <w:color w:val="333333"/>
          <w:w w:val="105"/>
        </w:rPr>
        <w:t>than</w:t>
      </w:r>
      <w:r>
        <w:rPr>
          <w:color w:val="333333"/>
          <w:spacing w:val="-20"/>
          <w:w w:val="105"/>
        </w:rPr>
        <w:t> </w:t>
      </w:r>
      <w:r>
        <w:rPr>
          <w:color w:val="333333"/>
          <w:w w:val="105"/>
        </w:rPr>
        <w:t>suppressing</w:t>
      </w:r>
      <w:r>
        <w:rPr>
          <w:color w:val="333333"/>
          <w:spacing w:val="-19"/>
          <w:w w:val="105"/>
        </w:rPr>
        <w:t> </w:t>
      </w:r>
      <w:r>
        <w:rPr>
          <w:color w:val="333333"/>
          <w:w w:val="105"/>
        </w:rPr>
        <w:t>these</w:t>
      </w:r>
      <w:r>
        <w:rPr>
          <w:color w:val="333333"/>
          <w:spacing w:val="-20"/>
          <w:w w:val="105"/>
        </w:rPr>
        <w:t> </w:t>
      </w:r>
      <w:r>
        <w:rPr>
          <w:color w:val="333333"/>
          <w:w w:val="105"/>
        </w:rPr>
        <w:t>negative</w:t>
      </w:r>
      <w:r>
        <w:rPr>
          <w:color w:val="333333"/>
          <w:spacing w:val="-20"/>
          <w:w w:val="105"/>
        </w:rPr>
        <w:t> </w:t>
      </w:r>
      <w:r>
        <w:rPr>
          <w:color w:val="333333"/>
          <w:w w:val="105"/>
        </w:rPr>
        <w:t>experiences,</w:t>
      </w:r>
      <w:r>
        <w:rPr>
          <w:color w:val="333333"/>
          <w:spacing w:val="-20"/>
          <w:w w:val="105"/>
        </w:rPr>
        <w:t> </w:t>
      </w:r>
      <w:r>
        <w:rPr>
          <w:color w:val="333333"/>
          <w:w w:val="105"/>
        </w:rPr>
        <w:t>allowing</w:t>
      </w:r>
      <w:r>
        <w:rPr>
          <w:color w:val="333333"/>
          <w:spacing w:val="-19"/>
          <w:w w:val="105"/>
        </w:rPr>
        <w:t> </w:t>
      </w:r>
      <w:r>
        <w:rPr>
          <w:color w:val="333333"/>
          <w:w w:val="105"/>
        </w:rPr>
        <w:t>them</w:t>
      </w:r>
      <w:r>
        <w:rPr>
          <w:color w:val="333333"/>
          <w:spacing w:val="-20"/>
          <w:w w:val="105"/>
        </w:rPr>
        <w:t> </w:t>
      </w:r>
      <w:r>
        <w:rPr>
          <w:color w:val="333333"/>
          <w:w w:val="105"/>
        </w:rPr>
        <w:t>to</w:t>
      </w:r>
      <w:r>
        <w:rPr>
          <w:color w:val="333333"/>
          <w:spacing w:val="-20"/>
          <w:w w:val="105"/>
        </w:rPr>
        <w:t> </w:t>
      </w:r>
      <w:r>
        <w:rPr>
          <w:color w:val="333333"/>
          <w:w w:val="105"/>
        </w:rPr>
        <w:t>be</w:t>
      </w:r>
      <w:r>
        <w:rPr>
          <w:color w:val="333333"/>
          <w:spacing w:val="-20"/>
          <w:w w:val="105"/>
        </w:rPr>
        <w:t> </w:t>
      </w:r>
      <w:r>
        <w:rPr>
          <w:color w:val="333333"/>
          <w:w w:val="105"/>
        </w:rPr>
        <w:t>present without</w:t>
      </w:r>
      <w:r>
        <w:rPr>
          <w:color w:val="333333"/>
          <w:spacing w:val="-7"/>
          <w:w w:val="105"/>
        </w:rPr>
        <w:t> </w:t>
      </w:r>
      <w:r>
        <w:rPr>
          <w:color w:val="333333"/>
          <w:w w:val="105"/>
        </w:rPr>
        <w:t>acting</w:t>
      </w:r>
      <w:r>
        <w:rPr>
          <w:color w:val="333333"/>
          <w:spacing w:val="-6"/>
          <w:w w:val="105"/>
        </w:rPr>
        <w:t> </w:t>
      </w:r>
      <w:r>
        <w:rPr>
          <w:color w:val="333333"/>
          <w:w w:val="105"/>
        </w:rPr>
        <w:t>upon</w:t>
      </w:r>
      <w:r>
        <w:rPr>
          <w:color w:val="333333"/>
          <w:spacing w:val="-6"/>
          <w:w w:val="105"/>
        </w:rPr>
        <w:t> </w:t>
      </w:r>
      <w:r>
        <w:rPr>
          <w:color w:val="333333"/>
          <w:w w:val="105"/>
        </w:rPr>
        <w:t>them</w:t>
      </w:r>
      <w:r>
        <w:rPr>
          <w:color w:val="333333"/>
          <w:spacing w:val="-6"/>
          <w:w w:val="105"/>
        </w:rPr>
        <w:t> </w:t>
      </w:r>
      <w:r>
        <w:rPr>
          <w:color w:val="333333"/>
          <w:w w:val="105"/>
        </w:rPr>
        <w:t>can</w:t>
      </w:r>
      <w:r>
        <w:rPr>
          <w:color w:val="333333"/>
          <w:spacing w:val="-6"/>
          <w:w w:val="105"/>
        </w:rPr>
        <w:t> </w:t>
      </w:r>
      <w:r>
        <w:rPr>
          <w:color w:val="333333"/>
          <w:spacing w:val="-3"/>
          <w:w w:val="105"/>
        </w:rPr>
        <w:t>reveal</w:t>
      </w:r>
      <w:r>
        <w:rPr>
          <w:color w:val="333333"/>
          <w:spacing w:val="-6"/>
          <w:w w:val="105"/>
        </w:rPr>
        <w:t> </w:t>
      </w:r>
      <w:r>
        <w:rPr>
          <w:color w:val="333333"/>
          <w:w w:val="105"/>
        </w:rPr>
        <w:t>valuable</w:t>
      </w:r>
      <w:r>
        <w:rPr>
          <w:color w:val="333333"/>
          <w:spacing w:val="-6"/>
          <w:w w:val="105"/>
        </w:rPr>
        <w:t> </w:t>
      </w:r>
      <w:r>
        <w:rPr>
          <w:color w:val="333333"/>
          <w:w w:val="105"/>
        </w:rPr>
        <w:t>information</w:t>
      </w:r>
      <w:r>
        <w:rPr>
          <w:color w:val="333333"/>
          <w:spacing w:val="-6"/>
          <w:w w:val="105"/>
        </w:rPr>
        <w:t> </w:t>
      </w:r>
      <w:r>
        <w:rPr>
          <w:color w:val="333333"/>
          <w:w w:val="105"/>
        </w:rPr>
        <w:t>that</w:t>
      </w:r>
      <w:r>
        <w:rPr>
          <w:color w:val="333333"/>
          <w:spacing w:val="-6"/>
          <w:w w:val="105"/>
        </w:rPr>
        <w:t> </w:t>
      </w:r>
      <w:r>
        <w:rPr>
          <w:color w:val="333333"/>
          <w:w w:val="105"/>
        </w:rPr>
        <w:t>may</w:t>
      </w:r>
      <w:r>
        <w:rPr>
          <w:color w:val="333333"/>
          <w:spacing w:val="-13"/>
          <w:w w:val="105"/>
        </w:rPr>
        <w:t> </w:t>
      </w:r>
      <w:r>
        <w:rPr>
          <w:color w:val="333333"/>
          <w:w w:val="105"/>
        </w:rPr>
        <w:t>assist</w:t>
      </w:r>
      <w:r>
        <w:rPr>
          <w:color w:val="333333"/>
          <w:spacing w:val="-6"/>
          <w:w w:val="105"/>
        </w:rPr>
        <w:t> </w:t>
      </w:r>
      <w:r>
        <w:rPr>
          <w:color w:val="333333"/>
          <w:w w:val="105"/>
        </w:rPr>
        <w:t>us</w:t>
      </w:r>
      <w:r>
        <w:rPr>
          <w:color w:val="333333"/>
          <w:spacing w:val="-6"/>
          <w:w w:val="105"/>
        </w:rPr>
        <w:t> </w:t>
      </w:r>
      <w:r>
        <w:rPr>
          <w:color w:val="333333"/>
          <w:w w:val="105"/>
        </w:rPr>
        <w:t>on our</w:t>
      </w:r>
      <w:r>
        <w:rPr>
          <w:color w:val="333333"/>
          <w:spacing w:val="-28"/>
          <w:w w:val="105"/>
        </w:rPr>
        <w:t> </w:t>
      </w:r>
      <w:r>
        <w:rPr>
          <w:color w:val="333333"/>
          <w:spacing w:val="-3"/>
          <w:w w:val="105"/>
        </w:rPr>
        <w:t>journey.</w:t>
      </w:r>
      <w:r>
        <w:rPr>
          <w:color w:val="333333"/>
          <w:spacing w:val="-21"/>
          <w:w w:val="105"/>
        </w:rPr>
        <w:t> </w:t>
      </w:r>
      <w:r>
        <w:rPr>
          <w:color w:val="333333"/>
          <w:spacing w:val="-4"/>
          <w:w w:val="105"/>
        </w:rPr>
        <w:t>Fear,</w:t>
      </w:r>
      <w:r>
        <w:rPr>
          <w:color w:val="333333"/>
          <w:spacing w:val="-21"/>
          <w:w w:val="105"/>
        </w:rPr>
        <w:t> </w:t>
      </w:r>
      <w:r>
        <w:rPr>
          <w:color w:val="333333"/>
          <w:w w:val="105"/>
        </w:rPr>
        <w:t>for</w:t>
      </w:r>
      <w:r>
        <w:rPr>
          <w:color w:val="333333"/>
          <w:spacing w:val="-28"/>
          <w:w w:val="105"/>
        </w:rPr>
        <w:t> </w:t>
      </w:r>
      <w:r>
        <w:rPr>
          <w:color w:val="333333"/>
          <w:w w:val="105"/>
        </w:rPr>
        <w:t>instance,</w:t>
      </w:r>
      <w:r>
        <w:rPr>
          <w:color w:val="333333"/>
          <w:spacing w:val="-21"/>
          <w:w w:val="105"/>
        </w:rPr>
        <w:t> </w:t>
      </w:r>
      <w:r>
        <w:rPr>
          <w:color w:val="333333"/>
          <w:w w:val="105"/>
        </w:rPr>
        <w:t>may</w:t>
      </w:r>
      <w:r>
        <w:rPr>
          <w:color w:val="333333"/>
          <w:spacing w:val="-28"/>
          <w:w w:val="105"/>
        </w:rPr>
        <w:t> </w:t>
      </w:r>
      <w:r>
        <w:rPr>
          <w:color w:val="333333"/>
          <w:w w:val="105"/>
        </w:rPr>
        <w:t>signal</w:t>
      </w:r>
      <w:r>
        <w:rPr>
          <w:color w:val="333333"/>
          <w:spacing w:val="-21"/>
          <w:w w:val="105"/>
        </w:rPr>
        <w:t> </w:t>
      </w:r>
      <w:r>
        <w:rPr>
          <w:color w:val="333333"/>
          <w:w w:val="105"/>
        </w:rPr>
        <w:t>that</w:t>
      </w:r>
      <w:r>
        <w:rPr>
          <w:color w:val="333333"/>
          <w:spacing w:val="-21"/>
          <w:w w:val="105"/>
        </w:rPr>
        <w:t> </w:t>
      </w:r>
      <w:r>
        <w:rPr>
          <w:color w:val="333333"/>
          <w:spacing w:val="-3"/>
          <w:w w:val="105"/>
        </w:rPr>
        <w:t>we</w:t>
      </w:r>
      <w:r>
        <w:rPr>
          <w:color w:val="333333"/>
          <w:spacing w:val="-21"/>
          <w:w w:val="105"/>
        </w:rPr>
        <w:t> </w:t>
      </w:r>
      <w:r>
        <w:rPr>
          <w:color w:val="333333"/>
          <w:w w:val="105"/>
        </w:rPr>
        <w:t>are</w:t>
      </w:r>
      <w:r>
        <w:rPr>
          <w:color w:val="333333"/>
          <w:spacing w:val="-21"/>
          <w:w w:val="105"/>
        </w:rPr>
        <w:t> </w:t>
      </w:r>
      <w:r>
        <w:rPr>
          <w:color w:val="333333"/>
          <w:w w:val="105"/>
        </w:rPr>
        <w:t>approaching</w:t>
      </w:r>
      <w:r>
        <w:rPr>
          <w:color w:val="333333"/>
          <w:spacing w:val="-21"/>
          <w:w w:val="105"/>
        </w:rPr>
        <w:t> </w:t>
      </w:r>
      <w:r>
        <w:rPr>
          <w:color w:val="333333"/>
          <w:w w:val="105"/>
        </w:rPr>
        <w:t>the</w:t>
      </w:r>
      <w:r>
        <w:rPr>
          <w:color w:val="333333"/>
          <w:spacing w:val="-21"/>
          <w:w w:val="105"/>
        </w:rPr>
        <w:t> </w:t>
      </w:r>
      <w:r>
        <w:rPr>
          <w:color w:val="333333"/>
          <w:w w:val="105"/>
        </w:rPr>
        <w:t>edge</w:t>
      </w:r>
      <w:r>
        <w:rPr>
          <w:color w:val="333333"/>
          <w:spacing w:val="-21"/>
          <w:w w:val="105"/>
        </w:rPr>
        <w:t> </w:t>
      </w:r>
      <w:r>
        <w:rPr>
          <w:color w:val="333333"/>
          <w:w w:val="105"/>
        </w:rPr>
        <w:t>of</w:t>
      </w:r>
      <w:r>
        <w:rPr>
          <w:color w:val="333333"/>
          <w:spacing w:val="-24"/>
          <w:w w:val="105"/>
        </w:rPr>
        <w:t> </w:t>
      </w:r>
      <w:r>
        <w:rPr>
          <w:color w:val="333333"/>
          <w:w w:val="105"/>
        </w:rPr>
        <w:t>our comfort</w:t>
      </w:r>
      <w:r>
        <w:rPr>
          <w:color w:val="333333"/>
          <w:spacing w:val="-19"/>
          <w:w w:val="105"/>
        </w:rPr>
        <w:t> </w:t>
      </w:r>
      <w:r>
        <w:rPr>
          <w:color w:val="333333"/>
          <w:w w:val="105"/>
        </w:rPr>
        <w:t>zone.</w:t>
      </w:r>
      <w:r>
        <w:rPr>
          <w:color w:val="333333"/>
          <w:spacing w:val="-19"/>
          <w:w w:val="105"/>
        </w:rPr>
        <w:t> </w:t>
      </w:r>
      <w:r>
        <w:rPr>
          <w:color w:val="333333"/>
          <w:w w:val="105"/>
        </w:rPr>
        <w:t>Since</w:t>
      </w:r>
      <w:r>
        <w:rPr>
          <w:color w:val="333333"/>
          <w:spacing w:val="-19"/>
          <w:w w:val="105"/>
        </w:rPr>
        <w:t> </w:t>
      </w:r>
      <w:r>
        <w:rPr>
          <w:color w:val="333333"/>
          <w:spacing w:val="-3"/>
          <w:w w:val="105"/>
        </w:rPr>
        <w:t>we</w:t>
      </w:r>
      <w:r>
        <w:rPr>
          <w:color w:val="333333"/>
          <w:spacing w:val="-19"/>
          <w:w w:val="105"/>
        </w:rPr>
        <w:t> </w:t>
      </w:r>
      <w:r>
        <w:rPr>
          <w:color w:val="333333"/>
          <w:w w:val="105"/>
        </w:rPr>
        <w:t>are</w:t>
      </w:r>
      <w:r>
        <w:rPr>
          <w:color w:val="333333"/>
          <w:spacing w:val="-18"/>
          <w:w w:val="105"/>
        </w:rPr>
        <w:t> </w:t>
      </w:r>
      <w:r>
        <w:rPr>
          <w:color w:val="333333"/>
          <w:w w:val="105"/>
        </w:rPr>
        <w:t>uncertain</w:t>
      </w:r>
      <w:r>
        <w:rPr>
          <w:color w:val="333333"/>
          <w:spacing w:val="-19"/>
          <w:w w:val="105"/>
        </w:rPr>
        <w:t> </w:t>
      </w:r>
      <w:r>
        <w:rPr>
          <w:color w:val="333333"/>
          <w:w w:val="105"/>
        </w:rPr>
        <w:t>about</w:t>
      </w:r>
      <w:r>
        <w:rPr>
          <w:color w:val="333333"/>
          <w:spacing w:val="-19"/>
          <w:w w:val="105"/>
        </w:rPr>
        <w:t> </w:t>
      </w:r>
      <w:r>
        <w:rPr>
          <w:color w:val="333333"/>
          <w:w w:val="105"/>
        </w:rPr>
        <w:t>what</w:t>
      </w:r>
      <w:r>
        <w:rPr>
          <w:color w:val="333333"/>
          <w:spacing w:val="-19"/>
          <w:w w:val="105"/>
        </w:rPr>
        <w:t> </w:t>
      </w:r>
      <w:r>
        <w:rPr>
          <w:color w:val="333333"/>
          <w:w w:val="105"/>
        </w:rPr>
        <w:t>the</w:t>
      </w:r>
      <w:r>
        <w:rPr>
          <w:color w:val="333333"/>
          <w:spacing w:val="-18"/>
          <w:w w:val="105"/>
        </w:rPr>
        <w:t> </w:t>
      </w:r>
      <w:r>
        <w:rPr>
          <w:color w:val="333333"/>
          <w:w w:val="105"/>
        </w:rPr>
        <w:t>other</w:t>
      </w:r>
      <w:r>
        <w:rPr>
          <w:color w:val="333333"/>
          <w:spacing w:val="-26"/>
          <w:w w:val="105"/>
        </w:rPr>
        <w:t> </w:t>
      </w:r>
      <w:r>
        <w:rPr>
          <w:color w:val="333333"/>
          <w:w w:val="105"/>
        </w:rPr>
        <w:t>side</w:t>
      </w:r>
      <w:r>
        <w:rPr>
          <w:color w:val="333333"/>
          <w:spacing w:val="-19"/>
          <w:w w:val="105"/>
        </w:rPr>
        <w:t> </w:t>
      </w:r>
      <w:r>
        <w:rPr>
          <w:color w:val="333333"/>
          <w:w w:val="105"/>
        </w:rPr>
        <w:t>of</w:t>
      </w:r>
      <w:r>
        <w:rPr>
          <w:color w:val="333333"/>
          <w:spacing w:val="-22"/>
          <w:w w:val="105"/>
        </w:rPr>
        <w:t> </w:t>
      </w:r>
      <w:r>
        <w:rPr>
          <w:color w:val="333333"/>
          <w:w w:val="105"/>
        </w:rPr>
        <w:t>the</w:t>
      </w:r>
      <w:r>
        <w:rPr>
          <w:color w:val="333333"/>
          <w:spacing w:val="-18"/>
          <w:w w:val="105"/>
        </w:rPr>
        <w:t> </w:t>
      </w:r>
      <w:r>
        <w:rPr>
          <w:color w:val="333333"/>
          <w:w w:val="105"/>
        </w:rPr>
        <w:t>ocean</w:t>
      </w:r>
      <w:r>
        <w:rPr>
          <w:color w:val="333333"/>
          <w:spacing w:val="-19"/>
          <w:w w:val="105"/>
        </w:rPr>
        <w:t> </w:t>
      </w:r>
      <w:r>
        <w:rPr>
          <w:color w:val="333333"/>
          <w:w w:val="105"/>
        </w:rPr>
        <w:t>looks like,</w:t>
      </w:r>
      <w:r>
        <w:rPr>
          <w:color w:val="333333"/>
          <w:spacing w:val="-8"/>
          <w:w w:val="105"/>
        </w:rPr>
        <w:t> </w:t>
      </w:r>
      <w:r>
        <w:rPr>
          <w:color w:val="333333"/>
          <w:spacing w:val="-3"/>
          <w:w w:val="105"/>
        </w:rPr>
        <w:t>we</w:t>
      </w:r>
      <w:r>
        <w:rPr>
          <w:color w:val="333333"/>
          <w:spacing w:val="-8"/>
          <w:w w:val="105"/>
        </w:rPr>
        <w:t> </w:t>
      </w:r>
      <w:r>
        <w:rPr>
          <w:color w:val="333333"/>
          <w:w w:val="105"/>
        </w:rPr>
        <w:t>experience</w:t>
      </w:r>
      <w:r>
        <w:rPr>
          <w:color w:val="333333"/>
          <w:spacing w:val="-7"/>
          <w:w w:val="105"/>
        </w:rPr>
        <w:t> </w:t>
      </w:r>
      <w:r>
        <w:rPr>
          <w:color w:val="333333"/>
          <w:spacing w:val="-4"/>
          <w:w w:val="105"/>
        </w:rPr>
        <w:t>fear.</w:t>
      </w:r>
      <w:r>
        <w:rPr>
          <w:color w:val="333333"/>
          <w:spacing w:val="-8"/>
          <w:w w:val="105"/>
        </w:rPr>
        <w:t> </w:t>
      </w:r>
      <w:r>
        <w:rPr>
          <w:color w:val="333333"/>
          <w:w w:val="105"/>
        </w:rPr>
        <w:t>Fear</w:t>
      </w:r>
      <w:r>
        <w:rPr>
          <w:color w:val="333333"/>
          <w:spacing w:val="-15"/>
          <w:w w:val="105"/>
        </w:rPr>
        <w:t> </w:t>
      </w:r>
      <w:r>
        <w:rPr>
          <w:color w:val="333333"/>
          <w:w w:val="105"/>
        </w:rPr>
        <w:t>may</w:t>
      </w:r>
      <w:r>
        <w:rPr>
          <w:color w:val="333333"/>
          <w:spacing w:val="-15"/>
          <w:w w:val="105"/>
        </w:rPr>
        <w:t> </w:t>
      </w:r>
      <w:r>
        <w:rPr>
          <w:color w:val="333333"/>
          <w:w w:val="105"/>
        </w:rPr>
        <w:t>indicate</w:t>
      </w:r>
      <w:r>
        <w:rPr>
          <w:color w:val="333333"/>
          <w:spacing w:val="-8"/>
          <w:w w:val="105"/>
        </w:rPr>
        <w:t> </w:t>
      </w:r>
      <w:r>
        <w:rPr>
          <w:color w:val="333333"/>
          <w:w w:val="105"/>
        </w:rPr>
        <w:t>that</w:t>
      </w:r>
      <w:r>
        <w:rPr>
          <w:color w:val="333333"/>
          <w:spacing w:val="-7"/>
          <w:w w:val="105"/>
        </w:rPr>
        <w:t> </w:t>
      </w:r>
      <w:r>
        <w:rPr>
          <w:color w:val="333333"/>
          <w:spacing w:val="-3"/>
          <w:w w:val="105"/>
        </w:rPr>
        <w:t>we</w:t>
      </w:r>
      <w:r>
        <w:rPr>
          <w:color w:val="333333"/>
          <w:spacing w:val="-8"/>
          <w:w w:val="105"/>
        </w:rPr>
        <w:t> </w:t>
      </w:r>
      <w:r>
        <w:rPr>
          <w:color w:val="333333"/>
          <w:spacing w:val="-3"/>
          <w:w w:val="105"/>
        </w:rPr>
        <w:t>have</w:t>
      </w:r>
      <w:r>
        <w:rPr>
          <w:color w:val="333333"/>
          <w:spacing w:val="-7"/>
          <w:w w:val="105"/>
        </w:rPr>
        <w:t> </w:t>
      </w:r>
      <w:r>
        <w:rPr>
          <w:color w:val="333333"/>
          <w:w w:val="105"/>
        </w:rPr>
        <w:t>a</w:t>
      </w:r>
      <w:r>
        <w:rPr>
          <w:color w:val="333333"/>
          <w:spacing w:val="-8"/>
          <w:w w:val="105"/>
        </w:rPr>
        <w:t> </w:t>
      </w:r>
      <w:r>
        <w:rPr>
          <w:color w:val="333333"/>
          <w:w w:val="105"/>
        </w:rPr>
        <w:t>chance</w:t>
      </w:r>
      <w:r>
        <w:rPr>
          <w:color w:val="333333"/>
          <w:spacing w:val="-7"/>
          <w:w w:val="105"/>
        </w:rPr>
        <w:t> </w:t>
      </w:r>
      <w:r>
        <w:rPr>
          <w:color w:val="333333"/>
          <w:w w:val="105"/>
        </w:rPr>
        <w:t>to</w:t>
      </w:r>
      <w:r>
        <w:rPr>
          <w:color w:val="333333"/>
          <w:spacing w:val="-8"/>
          <w:w w:val="105"/>
        </w:rPr>
        <w:t> </w:t>
      </w:r>
      <w:r>
        <w:rPr>
          <w:color w:val="333333"/>
          <w:w w:val="105"/>
        </w:rPr>
        <w:t>broaden</w:t>
      </w:r>
      <w:r>
        <w:rPr>
          <w:color w:val="333333"/>
          <w:spacing w:val="-8"/>
          <w:w w:val="105"/>
        </w:rPr>
        <w:t> </w:t>
      </w:r>
      <w:r>
        <w:rPr>
          <w:color w:val="333333"/>
          <w:w w:val="105"/>
        </w:rPr>
        <w:t>our horizons and expand our comfort zone. </w:t>
      </w:r>
      <w:r>
        <w:rPr>
          <w:color w:val="333333"/>
          <w:spacing w:val="-3"/>
          <w:w w:val="105"/>
        </w:rPr>
        <w:t>Possibly, we </w:t>
      </w:r>
      <w:r>
        <w:rPr>
          <w:color w:val="333333"/>
          <w:w w:val="105"/>
        </w:rPr>
        <w:t>may also conclude that</w:t>
      </w:r>
      <w:r>
        <w:rPr>
          <w:color w:val="333333"/>
          <w:spacing w:val="-35"/>
          <w:w w:val="105"/>
        </w:rPr>
        <w:t> </w:t>
      </w:r>
      <w:r>
        <w:rPr>
          <w:color w:val="333333"/>
          <w:w w:val="105"/>
        </w:rPr>
        <w:t>the thing</w:t>
      </w:r>
      <w:r>
        <w:rPr>
          <w:color w:val="333333"/>
          <w:spacing w:val="-4"/>
          <w:w w:val="105"/>
        </w:rPr>
        <w:t> </w:t>
      </w:r>
      <w:r>
        <w:rPr>
          <w:color w:val="333333"/>
          <w:w w:val="105"/>
        </w:rPr>
        <w:t>causing</w:t>
      </w:r>
      <w:r>
        <w:rPr>
          <w:color w:val="333333"/>
          <w:spacing w:val="-4"/>
          <w:w w:val="105"/>
        </w:rPr>
        <w:t> </w:t>
      </w:r>
      <w:r>
        <w:rPr>
          <w:color w:val="333333"/>
          <w:w w:val="105"/>
        </w:rPr>
        <w:t>us</w:t>
      </w:r>
      <w:r>
        <w:rPr>
          <w:color w:val="333333"/>
          <w:spacing w:val="-4"/>
          <w:w w:val="105"/>
        </w:rPr>
        <w:t> </w:t>
      </w:r>
      <w:r>
        <w:rPr>
          <w:color w:val="333333"/>
          <w:w w:val="105"/>
        </w:rPr>
        <w:t>fear</w:t>
      </w:r>
      <w:r>
        <w:rPr>
          <w:color w:val="333333"/>
          <w:spacing w:val="-11"/>
          <w:w w:val="105"/>
        </w:rPr>
        <w:t> </w:t>
      </w:r>
      <w:r>
        <w:rPr>
          <w:color w:val="333333"/>
          <w:w w:val="105"/>
        </w:rPr>
        <w:t>seems</w:t>
      </w:r>
      <w:r>
        <w:rPr>
          <w:color w:val="333333"/>
          <w:spacing w:val="-4"/>
          <w:w w:val="105"/>
        </w:rPr>
        <w:t> </w:t>
      </w:r>
      <w:r>
        <w:rPr>
          <w:color w:val="333333"/>
          <w:w w:val="105"/>
        </w:rPr>
        <w:t>important</w:t>
      </w:r>
      <w:r>
        <w:rPr>
          <w:color w:val="333333"/>
          <w:spacing w:val="-4"/>
          <w:w w:val="105"/>
        </w:rPr>
        <w:t> </w:t>
      </w:r>
      <w:r>
        <w:rPr>
          <w:color w:val="333333"/>
          <w:w w:val="105"/>
        </w:rPr>
        <w:t>to</w:t>
      </w:r>
      <w:r>
        <w:rPr>
          <w:color w:val="333333"/>
          <w:spacing w:val="-3"/>
          <w:w w:val="105"/>
        </w:rPr>
        <w:t> </w:t>
      </w:r>
      <w:r>
        <w:rPr>
          <w:color w:val="333333"/>
          <w:w w:val="105"/>
        </w:rPr>
        <w:t>us</w:t>
      </w:r>
      <w:r>
        <w:rPr>
          <w:color w:val="333333"/>
          <w:spacing w:val="-4"/>
          <w:w w:val="105"/>
        </w:rPr>
        <w:t> </w:t>
      </w:r>
      <w:r>
        <w:rPr>
          <w:color w:val="333333"/>
          <w:w w:val="105"/>
        </w:rPr>
        <w:t>(after</w:t>
      </w:r>
      <w:r>
        <w:rPr>
          <w:color w:val="333333"/>
          <w:spacing w:val="-12"/>
          <w:w w:val="105"/>
        </w:rPr>
        <w:t> </w:t>
      </w:r>
      <w:r>
        <w:rPr>
          <w:color w:val="333333"/>
          <w:w w:val="105"/>
        </w:rPr>
        <w:t>all,</w:t>
      </w:r>
      <w:r>
        <w:rPr>
          <w:color w:val="333333"/>
          <w:spacing w:val="-3"/>
          <w:w w:val="105"/>
        </w:rPr>
        <w:t> </w:t>
      </w:r>
      <w:r>
        <w:rPr>
          <w:color w:val="333333"/>
          <w:w w:val="105"/>
        </w:rPr>
        <w:t>why</w:t>
      </w:r>
      <w:r>
        <w:rPr>
          <w:color w:val="333333"/>
          <w:spacing w:val="-12"/>
          <w:w w:val="105"/>
        </w:rPr>
        <w:t> </w:t>
      </w:r>
      <w:r>
        <w:rPr>
          <w:color w:val="333333"/>
          <w:w w:val="105"/>
        </w:rPr>
        <w:t>would</w:t>
      </w:r>
      <w:r>
        <w:rPr>
          <w:color w:val="333333"/>
          <w:spacing w:val="-3"/>
          <w:w w:val="105"/>
        </w:rPr>
        <w:t> we</w:t>
      </w:r>
      <w:r>
        <w:rPr>
          <w:color w:val="333333"/>
          <w:spacing w:val="-4"/>
          <w:w w:val="105"/>
        </w:rPr>
        <w:t> </w:t>
      </w:r>
      <w:r>
        <w:rPr>
          <w:color w:val="333333"/>
          <w:w w:val="105"/>
        </w:rPr>
        <w:t>experience fear</w:t>
      </w:r>
      <w:r>
        <w:rPr>
          <w:color w:val="333333"/>
          <w:spacing w:val="-19"/>
          <w:w w:val="105"/>
        </w:rPr>
        <w:t> </w:t>
      </w:r>
      <w:r>
        <w:rPr>
          <w:color w:val="333333"/>
          <w:w w:val="105"/>
        </w:rPr>
        <w:t>if</w:t>
      </w:r>
      <w:r>
        <w:rPr>
          <w:color w:val="333333"/>
          <w:spacing w:val="-13"/>
          <w:w w:val="105"/>
        </w:rPr>
        <w:t> </w:t>
      </w:r>
      <w:r>
        <w:rPr>
          <w:color w:val="333333"/>
          <w:spacing w:val="-3"/>
          <w:w w:val="105"/>
        </w:rPr>
        <w:t>we</w:t>
      </w:r>
      <w:r>
        <w:rPr>
          <w:color w:val="333333"/>
          <w:spacing w:val="-10"/>
          <w:w w:val="105"/>
        </w:rPr>
        <w:t> </w:t>
      </w:r>
      <w:r>
        <w:rPr>
          <w:color w:val="333333"/>
          <w:w w:val="105"/>
        </w:rPr>
        <w:t>did</w:t>
      </w:r>
      <w:r>
        <w:rPr>
          <w:color w:val="333333"/>
          <w:spacing w:val="-11"/>
          <w:w w:val="105"/>
        </w:rPr>
        <w:t> </w:t>
      </w:r>
      <w:r>
        <w:rPr>
          <w:color w:val="333333"/>
          <w:w w:val="105"/>
        </w:rPr>
        <w:t>not</w:t>
      </w:r>
      <w:r>
        <w:rPr>
          <w:color w:val="333333"/>
          <w:spacing w:val="-10"/>
          <w:w w:val="105"/>
        </w:rPr>
        <w:t> </w:t>
      </w:r>
      <w:r>
        <w:rPr>
          <w:color w:val="333333"/>
          <w:w w:val="105"/>
        </w:rPr>
        <w:t>care</w:t>
      </w:r>
      <w:r>
        <w:rPr>
          <w:color w:val="333333"/>
          <w:spacing w:val="-10"/>
          <w:w w:val="105"/>
        </w:rPr>
        <w:t> </w:t>
      </w:r>
      <w:r>
        <w:rPr>
          <w:color w:val="333333"/>
          <w:w w:val="105"/>
        </w:rPr>
        <w:t>about</w:t>
      </w:r>
      <w:r>
        <w:rPr>
          <w:color w:val="333333"/>
          <w:spacing w:val="-10"/>
          <w:w w:val="105"/>
        </w:rPr>
        <w:t> </w:t>
      </w:r>
      <w:r>
        <w:rPr>
          <w:color w:val="333333"/>
          <w:w w:val="105"/>
        </w:rPr>
        <w:t>it?)</w:t>
      </w:r>
      <w:r>
        <w:rPr>
          <w:color w:val="333333"/>
          <w:spacing w:val="-10"/>
          <w:w w:val="105"/>
        </w:rPr>
        <w:t> </w:t>
      </w:r>
      <w:r>
        <w:rPr>
          <w:color w:val="333333"/>
          <w:w w:val="105"/>
        </w:rPr>
        <w:t>and</w:t>
      </w:r>
      <w:r>
        <w:rPr>
          <w:color w:val="333333"/>
          <w:spacing w:val="-10"/>
          <w:w w:val="105"/>
        </w:rPr>
        <w:t> </w:t>
      </w:r>
      <w:r>
        <w:rPr>
          <w:color w:val="333333"/>
          <w:w w:val="105"/>
        </w:rPr>
        <w:t>may</w:t>
      </w:r>
      <w:r>
        <w:rPr>
          <w:color w:val="333333"/>
          <w:spacing w:val="-19"/>
          <w:w w:val="105"/>
        </w:rPr>
        <w:t> </w:t>
      </w:r>
      <w:r>
        <w:rPr>
          <w:color w:val="333333"/>
          <w:w w:val="105"/>
        </w:rPr>
        <w:t>give</w:t>
      </w:r>
      <w:r>
        <w:rPr>
          <w:color w:val="333333"/>
          <w:spacing w:val="-10"/>
          <w:w w:val="105"/>
        </w:rPr>
        <w:t> </w:t>
      </w:r>
      <w:r>
        <w:rPr>
          <w:color w:val="333333"/>
          <w:w w:val="105"/>
        </w:rPr>
        <w:t>us</w:t>
      </w:r>
      <w:r>
        <w:rPr>
          <w:color w:val="333333"/>
          <w:spacing w:val="-10"/>
          <w:w w:val="105"/>
        </w:rPr>
        <w:t> </w:t>
      </w:r>
      <w:r>
        <w:rPr>
          <w:color w:val="333333"/>
          <w:w w:val="105"/>
        </w:rPr>
        <w:t>insight</w:t>
      </w:r>
      <w:r>
        <w:rPr>
          <w:color w:val="333333"/>
          <w:spacing w:val="-10"/>
          <w:w w:val="105"/>
        </w:rPr>
        <w:t> </w:t>
      </w:r>
      <w:r>
        <w:rPr>
          <w:color w:val="333333"/>
          <w:w w:val="105"/>
        </w:rPr>
        <w:t>into</w:t>
      </w:r>
      <w:r>
        <w:rPr>
          <w:color w:val="333333"/>
          <w:spacing w:val="-10"/>
          <w:w w:val="105"/>
        </w:rPr>
        <w:t> </w:t>
      </w:r>
      <w:r>
        <w:rPr>
          <w:color w:val="333333"/>
          <w:w w:val="105"/>
        </w:rPr>
        <w:t>a</w:t>
      </w:r>
      <w:r>
        <w:rPr>
          <w:color w:val="333333"/>
          <w:spacing w:val="-11"/>
          <w:w w:val="105"/>
        </w:rPr>
        <w:t> </w:t>
      </w:r>
      <w:r>
        <w:rPr>
          <w:color w:val="333333"/>
          <w:w w:val="105"/>
        </w:rPr>
        <w:t>personal</w:t>
      </w:r>
      <w:r>
        <w:rPr>
          <w:color w:val="333333"/>
          <w:spacing w:val="-10"/>
          <w:w w:val="105"/>
        </w:rPr>
        <w:t> </w:t>
      </w:r>
      <w:r>
        <w:rPr>
          <w:color w:val="333333"/>
          <w:w w:val="105"/>
        </w:rPr>
        <w:t>value.</w:t>
      </w:r>
    </w:p>
    <w:p>
      <w:pPr>
        <w:pStyle w:val="BodyText"/>
        <w:spacing w:line="295" w:lineRule="auto" w:before="3"/>
        <w:ind w:left="2323" w:right="2320"/>
        <w:jc w:val="both"/>
      </w:pPr>
      <w:r>
        <w:rPr>
          <w:color w:val="333333"/>
        </w:rPr>
        <w:t>Note that the emotional experience itself is never the problem. In terms of the sailboat metaphor, the compass is not the problem; it simply provides information and feedback. The problem arises when the person uses his or her compass in     an ineffective </w:t>
      </w:r>
      <w:r>
        <w:rPr>
          <w:color w:val="333333"/>
          <w:spacing w:val="-7"/>
        </w:rPr>
        <w:t>way. </w:t>
      </w:r>
      <w:r>
        <w:rPr>
          <w:color w:val="333333"/>
        </w:rPr>
        <w:t>For instance, many clients to attempt to control or </w:t>
      </w:r>
      <w:r>
        <w:rPr>
          <w:color w:val="333333"/>
          <w:spacing w:val="-3"/>
        </w:rPr>
        <w:t>avoid </w:t>
      </w:r>
      <w:r>
        <w:rPr>
          <w:color w:val="333333"/>
        </w:rPr>
        <w:t>the negative experiences that their compass indicates. </w:t>
      </w:r>
      <w:r>
        <w:rPr>
          <w:color w:val="333333"/>
          <w:spacing w:val="-4"/>
        </w:rPr>
        <w:t>However, </w:t>
      </w:r>
      <w:r>
        <w:rPr>
          <w:color w:val="333333"/>
          <w:spacing w:val="-3"/>
        </w:rPr>
        <w:t>paradoxically, </w:t>
      </w:r>
      <w:r>
        <w:rPr>
          <w:color w:val="333333"/>
        </w:rPr>
        <w:t>such avoidance can lead to an increase in negative</w:t>
      </w:r>
      <w:r>
        <w:rPr>
          <w:color w:val="333333"/>
          <w:spacing w:val="28"/>
        </w:rPr>
        <w:t> </w:t>
      </w:r>
      <w:r>
        <w:rPr>
          <w:color w:val="333333"/>
        </w:rPr>
        <w:t>experiences.</w:t>
      </w:r>
    </w:p>
    <w:p>
      <w:pPr>
        <w:pStyle w:val="BodyText"/>
        <w:spacing w:before="7"/>
        <w:rPr>
          <w:sz w:val="23"/>
        </w:rPr>
      </w:pPr>
    </w:p>
    <w:p>
      <w:pPr>
        <w:spacing w:before="1"/>
        <w:ind w:left="2323" w:right="0" w:firstLine="0"/>
        <w:jc w:val="both"/>
        <w:rPr>
          <w:rFonts w:ascii="Verdana"/>
          <w:sz w:val="19"/>
        </w:rPr>
      </w:pPr>
      <w:r>
        <w:rPr>
          <w:rFonts w:ascii="Arial"/>
          <w:color w:val="694349"/>
          <w:w w:val="130"/>
          <w:sz w:val="22"/>
        </w:rPr>
        <w:t>u </w:t>
      </w:r>
      <w:r>
        <w:rPr>
          <w:rFonts w:ascii="Verdana"/>
          <w:w w:val="115"/>
          <w:sz w:val="22"/>
        </w:rPr>
        <w:t>03. </w:t>
      </w:r>
      <w:r>
        <w:rPr>
          <w:rFonts w:ascii="Verdana"/>
          <w:w w:val="115"/>
          <w:sz w:val="19"/>
        </w:rPr>
        <w:t>steering wheel</w:t>
      </w:r>
    </w:p>
    <w:p>
      <w:pPr>
        <w:pStyle w:val="BodyText"/>
        <w:spacing w:before="5"/>
        <w:rPr>
          <w:rFonts w:ascii="Verdana"/>
          <w:sz w:val="27"/>
        </w:rPr>
      </w:pPr>
    </w:p>
    <w:p>
      <w:pPr>
        <w:pStyle w:val="BodyText"/>
        <w:spacing w:line="295" w:lineRule="auto"/>
        <w:ind w:left="2323" w:right="2321"/>
        <w:jc w:val="both"/>
      </w:pPr>
      <w:r>
        <w:rPr>
          <w:color w:val="333333"/>
          <w:w w:val="105"/>
        </w:rPr>
        <w:t>The</w:t>
      </w:r>
      <w:r>
        <w:rPr>
          <w:color w:val="333333"/>
          <w:spacing w:val="-31"/>
          <w:w w:val="105"/>
        </w:rPr>
        <w:t> </w:t>
      </w:r>
      <w:r>
        <w:rPr>
          <w:color w:val="333333"/>
          <w:w w:val="105"/>
        </w:rPr>
        <w:t>steering</w:t>
      </w:r>
      <w:r>
        <w:rPr>
          <w:color w:val="333333"/>
          <w:spacing w:val="-31"/>
          <w:w w:val="105"/>
        </w:rPr>
        <w:t> </w:t>
      </w:r>
      <w:r>
        <w:rPr>
          <w:color w:val="333333"/>
          <w:w w:val="105"/>
        </w:rPr>
        <w:t>wheel</w:t>
      </w:r>
      <w:r>
        <w:rPr>
          <w:color w:val="333333"/>
          <w:spacing w:val="-30"/>
          <w:w w:val="105"/>
        </w:rPr>
        <w:t> </w:t>
      </w:r>
      <w:r>
        <w:rPr>
          <w:color w:val="333333"/>
          <w:w w:val="105"/>
        </w:rPr>
        <w:t>represents</w:t>
      </w:r>
      <w:r>
        <w:rPr>
          <w:color w:val="333333"/>
          <w:spacing w:val="-31"/>
          <w:w w:val="105"/>
        </w:rPr>
        <w:t> </w:t>
      </w:r>
      <w:r>
        <w:rPr>
          <w:color w:val="333333"/>
          <w:w w:val="105"/>
        </w:rPr>
        <w:t>personal</w:t>
      </w:r>
      <w:r>
        <w:rPr>
          <w:color w:val="333333"/>
          <w:spacing w:val="-30"/>
          <w:w w:val="105"/>
        </w:rPr>
        <w:t> </w:t>
      </w:r>
      <w:r>
        <w:rPr>
          <w:color w:val="333333"/>
          <w:w w:val="105"/>
        </w:rPr>
        <w:t>values.</w:t>
      </w:r>
      <w:r>
        <w:rPr>
          <w:color w:val="333333"/>
          <w:spacing w:val="-31"/>
          <w:w w:val="105"/>
        </w:rPr>
        <w:t> </w:t>
      </w:r>
      <w:r>
        <w:rPr>
          <w:color w:val="333333"/>
          <w:w w:val="105"/>
        </w:rPr>
        <w:t>In</w:t>
      </w:r>
      <w:r>
        <w:rPr>
          <w:color w:val="333333"/>
          <w:spacing w:val="-30"/>
          <w:w w:val="105"/>
        </w:rPr>
        <w:t> </w:t>
      </w:r>
      <w:r>
        <w:rPr>
          <w:color w:val="333333"/>
          <w:w w:val="105"/>
        </w:rPr>
        <w:t>the</w:t>
      </w:r>
      <w:r>
        <w:rPr>
          <w:color w:val="333333"/>
          <w:spacing w:val="-31"/>
          <w:w w:val="105"/>
        </w:rPr>
        <w:t> </w:t>
      </w:r>
      <w:r>
        <w:rPr>
          <w:color w:val="333333"/>
          <w:w w:val="105"/>
        </w:rPr>
        <w:t>same</w:t>
      </w:r>
      <w:r>
        <w:rPr>
          <w:color w:val="333333"/>
          <w:spacing w:val="-31"/>
          <w:w w:val="105"/>
        </w:rPr>
        <w:t> </w:t>
      </w:r>
      <w:r>
        <w:rPr>
          <w:color w:val="333333"/>
          <w:spacing w:val="-7"/>
          <w:w w:val="105"/>
        </w:rPr>
        <w:t>way,</w:t>
      </w:r>
      <w:r>
        <w:rPr>
          <w:color w:val="333333"/>
          <w:spacing w:val="-30"/>
          <w:w w:val="105"/>
        </w:rPr>
        <w:t> </w:t>
      </w:r>
      <w:r>
        <w:rPr>
          <w:color w:val="333333"/>
          <w:w w:val="105"/>
        </w:rPr>
        <w:t>the</w:t>
      </w:r>
      <w:r>
        <w:rPr>
          <w:color w:val="333333"/>
          <w:spacing w:val="-31"/>
          <w:w w:val="105"/>
        </w:rPr>
        <w:t> </w:t>
      </w:r>
      <w:r>
        <w:rPr>
          <w:color w:val="333333"/>
          <w:w w:val="105"/>
        </w:rPr>
        <w:t>steering</w:t>
      </w:r>
      <w:r>
        <w:rPr>
          <w:color w:val="333333"/>
          <w:spacing w:val="-30"/>
          <w:w w:val="105"/>
        </w:rPr>
        <w:t> </w:t>
      </w:r>
      <w:r>
        <w:rPr>
          <w:color w:val="333333"/>
          <w:w w:val="105"/>
        </w:rPr>
        <w:t>wheel determines where the boat will go </w:t>
      </w:r>
      <w:r>
        <w:rPr>
          <w:color w:val="333333"/>
          <w:spacing w:val="-4"/>
          <w:w w:val="105"/>
        </w:rPr>
        <w:t>to, </w:t>
      </w:r>
      <w:r>
        <w:rPr>
          <w:color w:val="333333"/>
          <w:w w:val="105"/>
        </w:rPr>
        <w:t>values determine how </w:t>
      </w:r>
      <w:r>
        <w:rPr>
          <w:color w:val="333333"/>
          <w:spacing w:val="-3"/>
          <w:w w:val="105"/>
        </w:rPr>
        <w:t>we </w:t>
      </w:r>
      <w:r>
        <w:rPr>
          <w:color w:val="333333"/>
          <w:w w:val="105"/>
        </w:rPr>
        <w:t>want to live</w:t>
      </w:r>
      <w:r>
        <w:rPr>
          <w:color w:val="333333"/>
          <w:spacing w:val="-18"/>
          <w:w w:val="105"/>
        </w:rPr>
        <w:t> </w:t>
      </w:r>
      <w:r>
        <w:rPr>
          <w:color w:val="333333"/>
          <w:w w:val="105"/>
        </w:rPr>
        <w:t>our life.</w:t>
      </w:r>
      <w:r>
        <w:rPr>
          <w:color w:val="333333"/>
          <w:spacing w:val="-30"/>
          <w:w w:val="105"/>
        </w:rPr>
        <w:t> </w:t>
      </w:r>
      <w:r>
        <w:rPr>
          <w:color w:val="333333"/>
          <w:w w:val="105"/>
        </w:rPr>
        <w:t>They</w:t>
      </w:r>
      <w:r>
        <w:rPr>
          <w:color w:val="333333"/>
          <w:spacing w:val="-30"/>
          <w:w w:val="105"/>
        </w:rPr>
        <w:t> </w:t>
      </w:r>
      <w:r>
        <w:rPr>
          <w:color w:val="333333"/>
          <w:w w:val="105"/>
        </w:rPr>
        <w:t>are</w:t>
      </w:r>
      <w:r>
        <w:rPr>
          <w:color w:val="333333"/>
          <w:spacing w:val="-24"/>
          <w:w w:val="105"/>
        </w:rPr>
        <w:t> </w:t>
      </w:r>
      <w:r>
        <w:rPr>
          <w:color w:val="333333"/>
          <w:w w:val="105"/>
        </w:rPr>
        <w:t>the</w:t>
      </w:r>
      <w:r>
        <w:rPr>
          <w:color w:val="333333"/>
          <w:spacing w:val="-24"/>
          <w:w w:val="105"/>
        </w:rPr>
        <w:t> </w:t>
      </w:r>
      <w:r>
        <w:rPr>
          <w:color w:val="333333"/>
          <w:w w:val="105"/>
        </w:rPr>
        <w:t>answer</w:t>
      </w:r>
      <w:r>
        <w:rPr>
          <w:color w:val="333333"/>
          <w:spacing w:val="-30"/>
          <w:w w:val="105"/>
        </w:rPr>
        <w:t> </w:t>
      </w:r>
      <w:r>
        <w:rPr>
          <w:color w:val="333333"/>
          <w:w w:val="105"/>
        </w:rPr>
        <w:t>to</w:t>
      </w:r>
      <w:r>
        <w:rPr>
          <w:color w:val="333333"/>
          <w:spacing w:val="-24"/>
          <w:w w:val="105"/>
        </w:rPr>
        <w:t> </w:t>
      </w:r>
      <w:r>
        <w:rPr>
          <w:color w:val="333333"/>
          <w:w w:val="105"/>
        </w:rPr>
        <w:t>the</w:t>
      </w:r>
      <w:r>
        <w:rPr>
          <w:color w:val="333333"/>
          <w:spacing w:val="-23"/>
          <w:w w:val="105"/>
        </w:rPr>
        <w:t> </w:t>
      </w:r>
      <w:r>
        <w:rPr>
          <w:color w:val="333333"/>
          <w:w w:val="105"/>
        </w:rPr>
        <w:t>question:</w:t>
      </w:r>
      <w:r>
        <w:rPr>
          <w:color w:val="333333"/>
          <w:spacing w:val="-24"/>
          <w:w w:val="105"/>
        </w:rPr>
        <w:t> </w:t>
      </w:r>
      <w:r>
        <w:rPr>
          <w:color w:val="333333"/>
          <w:w w:val="105"/>
        </w:rPr>
        <w:t>what</w:t>
      </w:r>
      <w:r>
        <w:rPr>
          <w:color w:val="333333"/>
          <w:spacing w:val="-24"/>
          <w:w w:val="105"/>
        </w:rPr>
        <w:t> </w:t>
      </w:r>
      <w:r>
        <w:rPr>
          <w:color w:val="333333"/>
          <w:w w:val="105"/>
        </w:rPr>
        <w:t>do</w:t>
      </w:r>
      <w:r>
        <w:rPr>
          <w:color w:val="333333"/>
          <w:spacing w:val="-24"/>
          <w:w w:val="105"/>
        </w:rPr>
        <w:t> </w:t>
      </w:r>
      <w:r>
        <w:rPr>
          <w:color w:val="333333"/>
          <w:w w:val="105"/>
        </w:rPr>
        <w:t>you</w:t>
      </w:r>
      <w:r>
        <w:rPr>
          <w:color w:val="333333"/>
          <w:spacing w:val="-24"/>
          <w:w w:val="105"/>
        </w:rPr>
        <w:t> </w:t>
      </w:r>
      <w:r>
        <w:rPr>
          <w:color w:val="333333"/>
          <w:w w:val="105"/>
        </w:rPr>
        <w:t>find</w:t>
      </w:r>
      <w:r>
        <w:rPr>
          <w:color w:val="333333"/>
          <w:spacing w:val="-23"/>
          <w:w w:val="105"/>
        </w:rPr>
        <w:t> </w:t>
      </w:r>
      <w:r>
        <w:rPr>
          <w:color w:val="333333"/>
          <w:w w:val="105"/>
        </w:rPr>
        <w:t>important</w:t>
      </w:r>
      <w:r>
        <w:rPr>
          <w:color w:val="333333"/>
          <w:spacing w:val="-24"/>
          <w:w w:val="105"/>
        </w:rPr>
        <w:t> </w:t>
      </w:r>
      <w:r>
        <w:rPr>
          <w:color w:val="333333"/>
          <w:w w:val="105"/>
        </w:rPr>
        <w:t>in</w:t>
      </w:r>
      <w:r>
        <w:rPr>
          <w:color w:val="333333"/>
          <w:spacing w:val="-24"/>
          <w:w w:val="105"/>
        </w:rPr>
        <w:t> </w:t>
      </w:r>
      <w:r>
        <w:rPr>
          <w:color w:val="333333"/>
          <w:w w:val="105"/>
        </w:rPr>
        <w:t>life?</w:t>
      </w:r>
      <w:r>
        <w:rPr>
          <w:color w:val="333333"/>
          <w:spacing w:val="-27"/>
          <w:w w:val="105"/>
        </w:rPr>
        <w:t> </w:t>
      </w:r>
      <w:r>
        <w:rPr>
          <w:color w:val="333333"/>
          <w:w w:val="105"/>
        </w:rPr>
        <w:t>When </w:t>
      </w:r>
      <w:r>
        <w:rPr>
          <w:color w:val="333333"/>
          <w:spacing w:val="-3"/>
          <w:w w:val="105"/>
        </w:rPr>
        <w:t>we</w:t>
      </w:r>
      <w:r>
        <w:rPr>
          <w:color w:val="333333"/>
          <w:spacing w:val="-8"/>
          <w:w w:val="105"/>
        </w:rPr>
        <w:t> </w:t>
      </w:r>
      <w:r>
        <w:rPr>
          <w:color w:val="333333"/>
          <w:w w:val="105"/>
        </w:rPr>
        <w:t>live</w:t>
      </w:r>
      <w:r>
        <w:rPr>
          <w:color w:val="333333"/>
          <w:spacing w:val="-8"/>
          <w:w w:val="105"/>
        </w:rPr>
        <w:t> </w:t>
      </w:r>
      <w:r>
        <w:rPr>
          <w:color w:val="333333"/>
          <w:w w:val="105"/>
        </w:rPr>
        <w:t>according</w:t>
      </w:r>
      <w:r>
        <w:rPr>
          <w:color w:val="333333"/>
          <w:spacing w:val="-7"/>
          <w:w w:val="105"/>
        </w:rPr>
        <w:t> </w:t>
      </w:r>
      <w:r>
        <w:rPr>
          <w:color w:val="333333"/>
          <w:w w:val="105"/>
        </w:rPr>
        <w:t>to</w:t>
      </w:r>
      <w:r>
        <w:rPr>
          <w:color w:val="333333"/>
          <w:spacing w:val="-8"/>
          <w:w w:val="105"/>
        </w:rPr>
        <w:t> </w:t>
      </w:r>
      <w:r>
        <w:rPr>
          <w:color w:val="333333"/>
          <w:w w:val="105"/>
        </w:rPr>
        <w:t>our</w:t>
      </w:r>
      <w:r>
        <w:rPr>
          <w:color w:val="333333"/>
          <w:spacing w:val="-15"/>
          <w:w w:val="105"/>
        </w:rPr>
        <w:t> </w:t>
      </w:r>
      <w:r>
        <w:rPr>
          <w:color w:val="333333"/>
          <w:w w:val="105"/>
        </w:rPr>
        <w:t>true</w:t>
      </w:r>
      <w:r>
        <w:rPr>
          <w:color w:val="333333"/>
          <w:spacing w:val="-7"/>
          <w:w w:val="105"/>
        </w:rPr>
        <w:t> </w:t>
      </w:r>
      <w:r>
        <w:rPr>
          <w:color w:val="333333"/>
          <w:w w:val="105"/>
        </w:rPr>
        <w:t>values,</w:t>
      </w:r>
      <w:r>
        <w:rPr>
          <w:color w:val="333333"/>
          <w:spacing w:val="-8"/>
          <w:w w:val="105"/>
        </w:rPr>
        <w:t> </w:t>
      </w:r>
      <w:r>
        <w:rPr>
          <w:color w:val="333333"/>
          <w:w w:val="105"/>
        </w:rPr>
        <w:t>there</w:t>
      </w:r>
      <w:r>
        <w:rPr>
          <w:color w:val="333333"/>
          <w:spacing w:val="-7"/>
          <w:w w:val="105"/>
        </w:rPr>
        <w:t> </w:t>
      </w:r>
      <w:r>
        <w:rPr>
          <w:color w:val="333333"/>
          <w:w w:val="105"/>
        </w:rPr>
        <w:t>is</w:t>
      </w:r>
      <w:r>
        <w:rPr>
          <w:color w:val="333333"/>
          <w:spacing w:val="-8"/>
          <w:w w:val="105"/>
        </w:rPr>
        <w:t> </w:t>
      </w:r>
      <w:r>
        <w:rPr>
          <w:color w:val="333333"/>
          <w:w w:val="105"/>
        </w:rPr>
        <w:t>an</w:t>
      </w:r>
      <w:r>
        <w:rPr>
          <w:color w:val="333333"/>
          <w:spacing w:val="-8"/>
          <w:w w:val="105"/>
        </w:rPr>
        <w:t> </w:t>
      </w:r>
      <w:r>
        <w:rPr>
          <w:color w:val="333333"/>
          <w:w w:val="105"/>
        </w:rPr>
        <w:t>accompanying</w:t>
      </w:r>
      <w:r>
        <w:rPr>
          <w:color w:val="333333"/>
          <w:spacing w:val="-7"/>
          <w:w w:val="105"/>
        </w:rPr>
        <w:t> </w:t>
      </w:r>
      <w:r>
        <w:rPr>
          <w:color w:val="333333"/>
          <w:w w:val="105"/>
        </w:rPr>
        <w:t>sense</w:t>
      </w:r>
      <w:r>
        <w:rPr>
          <w:color w:val="333333"/>
          <w:spacing w:val="-8"/>
          <w:w w:val="105"/>
        </w:rPr>
        <w:t> </w:t>
      </w:r>
      <w:r>
        <w:rPr>
          <w:color w:val="333333"/>
          <w:w w:val="105"/>
        </w:rPr>
        <w:t>of</w:t>
      </w:r>
      <w:r>
        <w:rPr>
          <w:color w:val="333333"/>
          <w:spacing w:val="-10"/>
          <w:w w:val="105"/>
        </w:rPr>
        <w:t> </w:t>
      </w:r>
      <w:r>
        <w:rPr>
          <w:color w:val="333333"/>
          <w:w w:val="105"/>
        </w:rPr>
        <w:t>fulfilling our deepest purpose in life. </w:t>
      </w:r>
      <w:r>
        <w:rPr>
          <w:color w:val="333333"/>
          <w:spacing w:val="-4"/>
          <w:w w:val="105"/>
        </w:rPr>
        <w:t>Values </w:t>
      </w:r>
      <w:r>
        <w:rPr>
          <w:color w:val="333333"/>
          <w:w w:val="105"/>
        </w:rPr>
        <w:t>provide the direction and meaning that </w:t>
      </w:r>
      <w:r>
        <w:rPr>
          <w:color w:val="333333"/>
          <w:spacing w:val="-3"/>
          <w:w w:val="105"/>
        </w:rPr>
        <w:t>we </w:t>
      </w:r>
      <w:r>
        <w:rPr>
          <w:color w:val="333333"/>
          <w:w w:val="105"/>
        </w:rPr>
        <w:t>need to lead fulfilling and rewarding</w:t>
      </w:r>
      <w:r>
        <w:rPr>
          <w:color w:val="333333"/>
          <w:spacing w:val="-14"/>
          <w:w w:val="105"/>
        </w:rPr>
        <w:t> </w:t>
      </w:r>
      <w:r>
        <w:rPr>
          <w:color w:val="333333"/>
          <w:w w:val="105"/>
        </w:rPr>
        <w:t>lives.</w:t>
      </w:r>
    </w:p>
    <w:p>
      <w:pPr>
        <w:pStyle w:val="BodyText"/>
        <w:spacing w:line="295" w:lineRule="auto" w:before="3"/>
        <w:ind w:left="2323" w:right="2321" w:firstLine="720"/>
        <w:jc w:val="both"/>
      </w:pPr>
      <w:r>
        <w:rPr>
          <w:color w:val="333333"/>
        </w:rPr>
        <w:t>Just </w:t>
      </w:r>
      <w:r>
        <w:rPr>
          <w:color w:val="333333"/>
          <w:spacing w:val="-3"/>
        </w:rPr>
        <w:t>like </w:t>
      </w:r>
      <w:r>
        <w:rPr>
          <w:color w:val="333333"/>
        </w:rPr>
        <w:t>the steering wheel determines a certain direction, values are best compared to directions, rather than destinations. Whereas goals (destinations: element 8) can be achieved, values cannot be achieved. For example, a value of being</w:t>
      </w:r>
      <w:r>
        <w:rPr>
          <w:color w:val="333333"/>
          <w:spacing w:val="-8"/>
        </w:rPr>
        <w:t> </w:t>
      </w:r>
      <w:r>
        <w:rPr>
          <w:color w:val="333333"/>
        </w:rPr>
        <w:t>creative</w:t>
      </w:r>
      <w:r>
        <w:rPr>
          <w:color w:val="333333"/>
          <w:spacing w:val="-7"/>
        </w:rPr>
        <w:t> </w:t>
      </w:r>
      <w:r>
        <w:rPr>
          <w:color w:val="333333"/>
        </w:rPr>
        <w:t>can</w:t>
      </w:r>
      <w:r>
        <w:rPr>
          <w:color w:val="333333"/>
          <w:spacing w:val="-7"/>
        </w:rPr>
        <w:t> </w:t>
      </w:r>
      <w:r>
        <w:rPr>
          <w:color w:val="333333"/>
        </w:rPr>
        <w:t>neverbe</w:t>
      </w:r>
      <w:r>
        <w:rPr>
          <w:color w:val="333333"/>
          <w:spacing w:val="-7"/>
        </w:rPr>
        <w:t> </w:t>
      </w:r>
      <w:r>
        <w:rPr>
          <w:color w:val="333333"/>
        </w:rPr>
        <w:t>completelyfulfilled.</w:t>
      </w:r>
      <w:r>
        <w:rPr>
          <w:color w:val="333333"/>
          <w:spacing w:val="-7"/>
        </w:rPr>
        <w:t> </w:t>
      </w:r>
      <w:r>
        <w:rPr>
          <w:color w:val="333333"/>
        </w:rPr>
        <w:t>Even</w:t>
      </w:r>
      <w:r>
        <w:rPr>
          <w:color w:val="333333"/>
          <w:spacing w:val="-8"/>
        </w:rPr>
        <w:t> </w:t>
      </w:r>
      <w:r>
        <w:rPr>
          <w:color w:val="333333"/>
          <w:spacing w:val="4"/>
        </w:rPr>
        <w:t>ifthe</w:t>
      </w:r>
      <w:r>
        <w:rPr>
          <w:color w:val="333333"/>
          <w:spacing w:val="-7"/>
        </w:rPr>
        <w:t> </w:t>
      </w:r>
      <w:r>
        <w:rPr>
          <w:color w:val="333333"/>
        </w:rPr>
        <w:t>person</w:t>
      </w:r>
      <w:r>
        <w:rPr>
          <w:color w:val="333333"/>
          <w:spacing w:val="-7"/>
        </w:rPr>
        <w:t> </w:t>
      </w:r>
      <w:r>
        <w:rPr>
          <w:color w:val="333333"/>
        </w:rPr>
        <w:t>creates</w:t>
      </w:r>
      <w:r>
        <w:rPr>
          <w:color w:val="333333"/>
          <w:spacing w:val="-7"/>
        </w:rPr>
        <w:t> </w:t>
      </w:r>
      <w:r>
        <w:rPr>
          <w:color w:val="333333"/>
        </w:rPr>
        <w:t>a</w:t>
      </w:r>
      <w:r>
        <w:rPr>
          <w:color w:val="333333"/>
          <w:spacing w:val="-7"/>
        </w:rPr>
        <w:t> </w:t>
      </w:r>
      <w:r>
        <w:rPr>
          <w:color w:val="333333"/>
        </w:rPr>
        <w:t>painting </w:t>
      </w:r>
      <w:r>
        <w:rPr>
          <w:color w:val="333333"/>
          <w:spacing w:val="-3"/>
        </w:rPr>
        <w:t>(a</w:t>
      </w:r>
      <w:r>
        <w:rPr>
          <w:color w:val="333333"/>
          <w:spacing w:val="-5"/>
        </w:rPr>
        <w:t> </w:t>
      </w:r>
      <w:r>
        <w:rPr>
          <w:color w:val="333333"/>
        </w:rPr>
        <w:t>concrete</w:t>
      </w:r>
      <w:r>
        <w:rPr>
          <w:color w:val="333333"/>
          <w:spacing w:val="-5"/>
        </w:rPr>
        <w:t> </w:t>
      </w:r>
      <w:r>
        <w:rPr>
          <w:color w:val="333333"/>
        </w:rPr>
        <w:t>goal),</w:t>
      </w:r>
      <w:r>
        <w:rPr>
          <w:color w:val="333333"/>
          <w:spacing w:val="-5"/>
        </w:rPr>
        <w:t> </w:t>
      </w:r>
      <w:r>
        <w:rPr>
          <w:color w:val="333333"/>
        </w:rPr>
        <w:t>it</w:t>
      </w:r>
      <w:r>
        <w:rPr>
          <w:color w:val="333333"/>
          <w:spacing w:val="-5"/>
        </w:rPr>
        <w:t> </w:t>
      </w:r>
      <w:r>
        <w:rPr>
          <w:color w:val="333333"/>
        </w:rPr>
        <w:t>would</w:t>
      </w:r>
      <w:r>
        <w:rPr>
          <w:color w:val="333333"/>
          <w:spacing w:val="-4"/>
        </w:rPr>
        <w:t> </w:t>
      </w:r>
      <w:r>
        <w:rPr>
          <w:color w:val="333333"/>
        </w:rPr>
        <w:t>be</w:t>
      </w:r>
      <w:r>
        <w:rPr>
          <w:color w:val="333333"/>
          <w:spacing w:val="-5"/>
        </w:rPr>
        <w:t> </w:t>
      </w:r>
      <w:r>
        <w:rPr>
          <w:color w:val="333333"/>
        </w:rPr>
        <w:t>silly</w:t>
      </w:r>
      <w:r>
        <w:rPr>
          <w:color w:val="333333"/>
          <w:spacing w:val="-16"/>
        </w:rPr>
        <w:t> </w:t>
      </w:r>
      <w:r>
        <w:rPr>
          <w:color w:val="333333"/>
        </w:rPr>
        <w:t>to</w:t>
      </w:r>
      <w:r>
        <w:rPr>
          <w:color w:val="333333"/>
          <w:spacing w:val="-4"/>
        </w:rPr>
        <w:t> </w:t>
      </w:r>
      <w:r>
        <w:rPr>
          <w:color w:val="333333"/>
          <w:spacing w:val="-6"/>
        </w:rPr>
        <w:t>say,</w:t>
      </w:r>
      <w:r>
        <w:rPr>
          <w:color w:val="333333"/>
          <w:spacing w:val="-5"/>
        </w:rPr>
        <w:t> </w:t>
      </w:r>
      <w:r>
        <w:rPr>
          <w:color w:val="333333"/>
        </w:rPr>
        <w:t>“Now</w:t>
      </w:r>
      <w:r>
        <w:rPr>
          <w:color w:val="333333"/>
          <w:spacing w:val="-12"/>
        </w:rPr>
        <w:t> </w:t>
      </w:r>
      <w:r>
        <w:rPr>
          <w:color w:val="333333"/>
        </w:rPr>
        <w:t>that</w:t>
      </w:r>
      <w:r>
        <w:rPr>
          <w:color w:val="333333"/>
          <w:spacing w:val="-4"/>
        </w:rPr>
        <w:t> </w:t>
      </w:r>
      <w:r>
        <w:rPr>
          <w:color w:val="333333"/>
        </w:rPr>
        <w:t>I</w:t>
      </w:r>
      <w:r>
        <w:rPr>
          <w:color w:val="333333"/>
          <w:spacing w:val="-5"/>
        </w:rPr>
        <w:t> </w:t>
      </w:r>
      <w:r>
        <w:rPr>
          <w:color w:val="333333"/>
          <w:spacing w:val="-3"/>
        </w:rPr>
        <w:t>have</w:t>
      </w:r>
      <w:r>
        <w:rPr>
          <w:color w:val="333333"/>
          <w:spacing w:val="-5"/>
        </w:rPr>
        <w:t> </w:t>
      </w:r>
      <w:r>
        <w:rPr>
          <w:color w:val="333333"/>
        </w:rPr>
        <w:t>created</w:t>
      </w:r>
      <w:r>
        <w:rPr>
          <w:color w:val="333333"/>
          <w:spacing w:val="-5"/>
        </w:rPr>
        <w:t> </w:t>
      </w:r>
      <w:r>
        <w:rPr>
          <w:color w:val="333333"/>
        </w:rPr>
        <w:t>this</w:t>
      </w:r>
      <w:r>
        <w:rPr>
          <w:color w:val="333333"/>
          <w:spacing w:val="-4"/>
        </w:rPr>
        <w:t> </w:t>
      </w:r>
      <w:r>
        <w:rPr>
          <w:color w:val="333333"/>
        </w:rPr>
        <w:t>painting,</w:t>
      </w:r>
      <w:r>
        <w:rPr>
          <w:color w:val="333333"/>
          <w:spacing w:val="-5"/>
        </w:rPr>
        <w:t> </w:t>
      </w:r>
      <w:r>
        <w:rPr>
          <w:color w:val="333333"/>
        </w:rPr>
        <w:t>I’ve accomplished creativity. Now I’ll proceed to the next </w:t>
      </w:r>
      <w:r>
        <w:rPr>
          <w:color w:val="333333"/>
          <w:spacing w:val="-3"/>
        </w:rPr>
        <w:t>thing.” </w:t>
      </w:r>
      <w:r>
        <w:rPr>
          <w:color w:val="333333"/>
        </w:rPr>
        <w:t>Therefore, values are best formulated as verbs, in that they are not something that is </w:t>
      </w:r>
      <w:r>
        <w:rPr>
          <w:color w:val="333333"/>
          <w:spacing w:val="-3"/>
        </w:rPr>
        <w:t>ever </w:t>
      </w:r>
      <w:r>
        <w:rPr>
          <w:color w:val="333333"/>
        </w:rPr>
        <w:t>fully achieved. A value might be “being creative” or “contributing </w:t>
      </w:r>
      <w:r>
        <w:rPr>
          <w:color w:val="333333"/>
          <w:spacing w:val="-3"/>
        </w:rPr>
        <w:t>to </w:t>
      </w:r>
      <w:r>
        <w:rPr>
          <w:color w:val="333333"/>
        </w:rPr>
        <w:t>other’s</w:t>
      </w:r>
      <w:r>
        <w:rPr>
          <w:color w:val="333333"/>
          <w:spacing w:val="18"/>
        </w:rPr>
        <w:t> </w:t>
      </w:r>
      <w:r>
        <w:rPr>
          <w:color w:val="333333"/>
        </w:rPr>
        <w:t>well-being”.</w:t>
      </w:r>
    </w:p>
    <w:p>
      <w:pPr>
        <w:pStyle w:val="BodyText"/>
        <w:spacing w:line="295" w:lineRule="auto" w:before="4"/>
        <w:ind w:left="2323" w:right="2320"/>
        <w:jc w:val="both"/>
      </w:pPr>
      <w:r>
        <w:rPr>
          <w:color w:val="333333"/>
        </w:rPr>
        <w:t>Note that the steering wheel represents our current values, whether they are adaptive or maladaptive. Adaptive values contribute to our well-being while maladaptive values reduce well- being. When clients </w:t>
      </w:r>
      <w:r>
        <w:rPr>
          <w:color w:val="333333"/>
          <w:spacing w:val="-3"/>
        </w:rPr>
        <w:t>have </w:t>
      </w:r>
      <w:r>
        <w:rPr>
          <w:color w:val="333333"/>
        </w:rPr>
        <w:t>lost connection with their adaptive values, it is often because one  or more  of the  other elements  of the boat receive a disproportionate level of attention. For instance, a client who experiences fear (compass: element 2) may spend a lot of time trying to control and reduce the </w:t>
      </w:r>
      <w:r>
        <w:rPr>
          <w:color w:val="333333"/>
          <w:spacing w:val="-4"/>
        </w:rPr>
        <w:t>fear. </w:t>
      </w:r>
      <w:r>
        <w:rPr>
          <w:color w:val="333333"/>
        </w:rPr>
        <w:t>He is constantly monitoring and trying to control his inner experiences. In other words, undue attention is focused on the compass and </w:t>
      </w:r>
      <w:r>
        <w:rPr>
          <w:color w:val="333333"/>
          <w:spacing w:val="-5"/>
        </w:rPr>
        <w:t>“safety,” </w:t>
      </w:r>
      <w:r>
        <w:rPr>
          <w:color w:val="333333"/>
        </w:rPr>
        <w:t>and “control” become the main direction of his boat. </w:t>
      </w:r>
      <w:r>
        <w:rPr>
          <w:color w:val="333333"/>
          <w:spacing w:val="-3"/>
        </w:rPr>
        <w:t>Paradoxically, </w:t>
      </w:r>
      <w:r>
        <w:rPr>
          <w:color w:val="333333"/>
        </w:rPr>
        <w:t>sailing in this direction may cause fear to increase. The values “safety” and “control” thus affect</w:t>
      </w:r>
      <w:r>
        <w:rPr>
          <w:color w:val="333333"/>
          <w:spacing w:val="13"/>
        </w:rPr>
        <w:t> </w:t>
      </w:r>
      <w:r>
        <w:rPr>
          <w:color w:val="333333"/>
        </w:rPr>
        <w:t>his</w:t>
      </w:r>
      <w:r>
        <w:rPr>
          <w:color w:val="333333"/>
          <w:spacing w:val="14"/>
        </w:rPr>
        <w:t> </w:t>
      </w:r>
      <w:r>
        <w:rPr>
          <w:color w:val="333333"/>
        </w:rPr>
        <w:t>well-being</w:t>
      </w:r>
      <w:r>
        <w:rPr>
          <w:color w:val="333333"/>
          <w:spacing w:val="14"/>
        </w:rPr>
        <w:t> </w:t>
      </w:r>
      <w:r>
        <w:rPr>
          <w:color w:val="333333"/>
        </w:rPr>
        <w:t>in</w:t>
      </w:r>
      <w:r>
        <w:rPr>
          <w:color w:val="333333"/>
          <w:spacing w:val="14"/>
        </w:rPr>
        <w:t> </w:t>
      </w:r>
      <w:r>
        <w:rPr>
          <w:color w:val="333333"/>
        </w:rPr>
        <w:t>a</w:t>
      </w:r>
      <w:r>
        <w:rPr>
          <w:color w:val="333333"/>
          <w:spacing w:val="13"/>
        </w:rPr>
        <w:t> </w:t>
      </w:r>
      <w:r>
        <w:rPr>
          <w:color w:val="333333"/>
        </w:rPr>
        <w:t>negative</w:t>
      </w:r>
      <w:r>
        <w:rPr>
          <w:color w:val="333333"/>
          <w:spacing w:val="14"/>
        </w:rPr>
        <w:t> </w:t>
      </w:r>
      <w:r>
        <w:rPr>
          <w:color w:val="333333"/>
          <w:spacing w:val="-7"/>
        </w:rPr>
        <w:t>way.</w:t>
      </w:r>
      <w:r>
        <w:rPr>
          <w:color w:val="333333"/>
          <w:spacing w:val="4"/>
        </w:rPr>
        <w:t> </w:t>
      </w:r>
      <w:r>
        <w:rPr>
          <w:color w:val="333333"/>
        </w:rPr>
        <w:t>Another</w:t>
      </w:r>
      <w:r>
        <w:rPr>
          <w:color w:val="333333"/>
          <w:spacing w:val="2"/>
        </w:rPr>
        <w:t> </w:t>
      </w:r>
      <w:r>
        <w:rPr>
          <w:color w:val="333333"/>
        </w:rPr>
        <w:t>client</w:t>
      </w:r>
      <w:r>
        <w:rPr>
          <w:color w:val="333333"/>
          <w:spacing w:val="14"/>
        </w:rPr>
        <w:t> </w:t>
      </w:r>
      <w:r>
        <w:rPr>
          <w:color w:val="333333"/>
        </w:rPr>
        <w:t>may</w:t>
      </w:r>
      <w:r>
        <w:rPr>
          <w:color w:val="333333"/>
          <w:spacing w:val="1"/>
        </w:rPr>
        <w:t> </w:t>
      </w:r>
      <w:r>
        <w:rPr>
          <w:color w:val="333333"/>
        </w:rPr>
        <w:t>focus</w:t>
      </w:r>
      <w:r>
        <w:rPr>
          <w:color w:val="333333"/>
          <w:spacing w:val="14"/>
        </w:rPr>
        <w:t> </w:t>
      </w:r>
      <w:r>
        <w:rPr>
          <w:color w:val="333333"/>
        </w:rPr>
        <w:t>too</w:t>
      </w:r>
      <w:r>
        <w:rPr>
          <w:color w:val="333333"/>
          <w:spacing w:val="14"/>
        </w:rPr>
        <w:t> </w:t>
      </w:r>
      <w:r>
        <w:rPr>
          <w:color w:val="333333"/>
        </w:rPr>
        <w:t>much</w:t>
      </w:r>
      <w:r>
        <w:rPr>
          <w:color w:val="333333"/>
          <w:spacing w:val="13"/>
        </w:rPr>
        <w:t> </w:t>
      </w:r>
      <w:r>
        <w:rPr>
          <w:color w:val="333333"/>
        </w:rPr>
        <w:t>on</w:t>
      </w:r>
      <w:r>
        <w:rPr>
          <w:color w:val="333333"/>
          <w:spacing w:val="14"/>
        </w:rPr>
        <w:t> </w:t>
      </w:r>
      <w:r>
        <w:rPr>
          <w:color w:val="333333"/>
        </w:rPr>
        <w:t>the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values of other people (other boats: element 6). This focus may be the result of a need for approval; a value that is currently guiding his behavior, but which does not contribute to his well-being in a positive way.</w:t>
      </w:r>
    </w:p>
    <w:p>
      <w:pPr>
        <w:pStyle w:val="BodyText"/>
        <w:spacing w:before="6"/>
        <w:rPr>
          <w:sz w:val="23"/>
        </w:rPr>
      </w:pPr>
    </w:p>
    <w:p>
      <w:pPr>
        <w:spacing w:before="0"/>
        <w:ind w:left="2323" w:right="0" w:firstLine="0"/>
        <w:jc w:val="left"/>
        <w:rPr>
          <w:rFonts w:ascii="Verdana"/>
          <w:sz w:val="19"/>
        </w:rPr>
      </w:pPr>
      <w:r>
        <w:rPr>
          <w:rFonts w:ascii="Arial"/>
          <w:color w:val="694349"/>
          <w:w w:val="130"/>
          <w:sz w:val="22"/>
        </w:rPr>
        <w:t>u </w:t>
      </w:r>
      <w:r>
        <w:rPr>
          <w:rFonts w:ascii="Verdana"/>
          <w:w w:val="105"/>
          <w:sz w:val="22"/>
        </w:rPr>
        <w:t>04. </w:t>
      </w:r>
      <w:r>
        <w:rPr>
          <w:rFonts w:ascii="Verdana"/>
          <w:w w:val="120"/>
          <w:sz w:val="19"/>
        </w:rPr>
        <w:t>leak</w:t>
      </w:r>
    </w:p>
    <w:p>
      <w:pPr>
        <w:pStyle w:val="BodyText"/>
        <w:spacing w:before="5"/>
        <w:rPr>
          <w:rFonts w:ascii="Verdana"/>
          <w:sz w:val="27"/>
        </w:rPr>
      </w:pPr>
    </w:p>
    <w:p>
      <w:pPr>
        <w:pStyle w:val="BodyText"/>
        <w:spacing w:line="295" w:lineRule="auto" w:before="1"/>
        <w:ind w:left="2323" w:right="2321"/>
        <w:jc w:val="both"/>
      </w:pPr>
      <w:r>
        <w:rPr>
          <w:color w:val="333333"/>
        </w:rPr>
        <w:t>A leak in the boat represents a weakness: a personal characteristic that reduces well-being. Weaknesses can be present at the physical, cognitive, </w:t>
      </w:r>
      <w:r>
        <w:rPr>
          <w:color w:val="333333"/>
          <w:spacing w:val="-4"/>
        </w:rPr>
        <w:t>and/or </w:t>
      </w:r>
      <w:r>
        <w:rPr>
          <w:color w:val="333333"/>
        </w:rPr>
        <w:t>behavioral level. </w:t>
      </w:r>
      <w:r>
        <w:rPr>
          <w:color w:val="333333"/>
          <w:spacing w:val="-3"/>
        </w:rPr>
        <w:t>At </w:t>
      </w:r>
      <w:r>
        <w:rPr>
          <w:color w:val="333333"/>
        </w:rPr>
        <w:t>a physical level, the individual may experience pain, </w:t>
      </w:r>
      <w:r>
        <w:rPr>
          <w:color w:val="333333"/>
          <w:spacing w:val="-3"/>
        </w:rPr>
        <w:t>hunger, </w:t>
      </w:r>
      <w:r>
        <w:rPr>
          <w:color w:val="333333"/>
        </w:rPr>
        <w:t>fatigue or other body related issues that reduce well-being. </w:t>
      </w:r>
      <w:r>
        <w:rPr>
          <w:color w:val="333333"/>
          <w:spacing w:val="-3"/>
        </w:rPr>
        <w:t>At </w:t>
      </w:r>
      <w:r>
        <w:rPr>
          <w:color w:val="333333"/>
        </w:rPr>
        <w:t>a cognitive level,  the individual </w:t>
      </w:r>
      <w:r>
        <w:rPr>
          <w:color w:val="333333"/>
          <w:spacing w:val="-6"/>
        </w:rPr>
        <w:t>may, </w:t>
      </w:r>
      <w:r>
        <w:rPr>
          <w:color w:val="333333"/>
        </w:rPr>
        <w:t>for instance, suffer from rumination, </w:t>
      </w:r>
      <w:r>
        <w:rPr>
          <w:color w:val="333333"/>
          <w:spacing w:val="-4"/>
        </w:rPr>
        <w:t>worry, </w:t>
      </w:r>
      <w:r>
        <w:rPr>
          <w:color w:val="333333"/>
        </w:rPr>
        <w:t>self-blame or unrealistic standards. </w:t>
      </w:r>
      <w:r>
        <w:rPr>
          <w:color w:val="333333"/>
          <w:spacing w:val="-3"/>
        </w:rPr>
        <w:t>At </w:t>
      </w:r>
      <w:r>
        <w:rPr>
          <w:color w:val="333333"/>
        </w:rPr>
        <w:t>a behavioral level, the individual may</w:t>
      </w:r>
      <w:r>
        <w:rPr>
          <w:color w:val="333333"/>
          <w:spacing w:val="-37"/>
        </w:rPr>
        <w:t> </w:t>
      </w:r>
      <w:r>
        <w:rPr>
          <w:color w:val="333333"/>
        </w:rPr>
        <w:t>engage in behaviors that result in lower levels of well-being such as aggression, pleasing others, acting impulsively and procrastination. Just </w:t>
      </w:r>
      <w:r>
        <w:rPr>
          <w:color w:val="333333"/>
          <w:spacing w:val="-3"/>
        </w:rPr>
        <w:t>like </w:t>
      </w:r>
      <w:r>
        <w:rPr>
          <w:color w:val="333333"/>
        </w:rPr>
        <w:t>leaks are considered ‘internal’ problems for a boat, weaknesses can be considered internal stressors: they come from the individual’s personal goals, expectations, standards, perceptions, desires, etc. In other words, they come from within and are self-induced. In contrast, external stressors are generated outside the individual. In many cases, these concern uncontrollable circumstances, such as loss of employment or death in the </w:t>
      </w:r>
      <w:r>
        <w:rPr>
          <w:color w:val="333333"/>
          <w:spacing w:val="-3"/>
        </w:rPr>
        <w:t>family. </w:t>
      </w:r>
      <w:r>
        <w:rPr>
          <w:color w:val="333333"/>
        </w:rPr>
        <w:t>In the sailboat metaphor, these external stressors are represented by bad weather (events: element</w:t>
      </w:r>
      <w:r>
        <w:rPr>
          <w:color w:val="333333"/>
          <w:spacing w:val="3"/>
        </w:rPr>
        <w:t> </w:t>
      </w:r>
      <w:r>
        <w:rPr>
          <w:color w:val="333333"/>
        </w:rPr>
        <w:t>6).</w:t>
      </w:r>
    </w:p>
    <w:p>
      <w:pPr>
        <w:pStyle w:val="BodyText"/>
        <w:spacing w:line="295" w:lineRule="auto" w:before="7"/>
        <w:ind w:left="2323" w:right="2320" w:firstLine="720"/>
        <w:jc w:val="both"/>
      </w:pPr>
      <w:r>
        <w:rPr>
          <w:color w:val="333333"/>
          <w:w w:val="105"/>
        </w:rPr>
        <w:t>Adopting</w:t>
      </w:r>
      <w:r>
        <w:rPr>
          <w:color w:val="333333"/>
          <w:spacing w:val="-24"/>
          <w:w w:val="105"/>
        </w:rPr>
        <w:t> </w:t>
      </w:r>
      <w:r>
        <w:rPr>
          <w:color w:val="333333"/>
          <w:w w:val="105"/>
        </w:rPr>
        <w:t>a</w:t>
      </w:r>
      <w:r>
        <w:rPr>
          <w:color w:val="333333"/>
          <w:spacing w:val="-24"/>
          <w:w w:val="105"/>
        </w:rPr>
        <w:t> </w:t>
      </w:r>
      <w:r>
        <w:rPr>
          <w:color w:val="333333"/>
          <w:w w:val="105"/>
        </w:rPr>
        <w:t>weakness</w:t>
      </w:r>
      <w:r>
        <w:rPr>
          <w:color w:val="333333"/>
          <w:spacing w:val="-24"/>
          <w:w w:val="105"/>
        </w:rPr>
        <w:t> </w:t>
      </w:r>
      <w:r>
        <w:rPr>
          <w:color w:val="333333"/>
          <w:w w:val="105"/>
        </w:rPr>
        <w:t>focus</w:t>
      </w:r>
      <w:r>
        <w:rPr>
          <w:color w:val="333333"/>
          <w:spacing w:val="-23"/>
          <w:w w:val="105"/>
        </w:rPr>
        <w:t> </w:t>
      </w:r>
      <w:r>
        <w:rPr>
          <w:color w:val="333333"/>
          <w:w w:val="105"/>
        </w:rPr>
        <w:t>is</w:t>
      </w:r>
      <w:r>
        <w:rPr>
          <w:color w:val="333333"/>
          <w:spacing w:val="-24"/>
          <w:w w:val="105"/>
        </w:rPr>
        <w:t> </w:t>
      </w:r>
      <w:r>
        <w:rPr>
          <w:color w:val="333333"/>
          <w:w w:val="105"/>
        </w:rPr>
        <w:t>to</w:t>
      </w:r>
      <w:r>
        <w:rPr>
          <w:color w:val="333333"/>
          <w:spacing w:val="-24"/>
          <w:w w:val="105"/>
        </w:rPr>
        <w:t> </w:t>
      </w:r>
      <w:r>
        <w:rPr>
          <w:color w:val="333333"/>
          <w:w w:val="105"/>
        </w:rPr>
        <w:t>focus</w:t>
      </w:r>
      <w:r>
        <w:rPr>
          <w:color w:val="333333"/>
          <w:spacing w:val="-24"/>
          <w:w w:val="105"/>
        </w:rPr>
        <w:t> </w:t>
      </w:r>
      <w:r>
        <w:rPr>
          <w:color w:val="333333"/>
          <w:w w:val="105"/>
        </w:rPr>
        <w:t>solely</w:t>
      </w:r>
      <w:r>
        <w:rPr>
          <w:color w:val="333333"/>
          <w:spacing w:val="-30"/>
          <w:w w:val="105"/>
        </w:rPr>
        <w:t> </w:t>
      </w:r>
      <w:r>
        <w:rPr>
          <w:color w:val="333333"/>
          <w:w w:val="105"/>
        </w:rPr>
        <w:t>on</w:t>
      </w:r>
      <w:r>
        <w:rPr>
          <w:color w:val="333333"/>
          <w:spacing w:val="-24"/>
          <w:w w:val="105"/>
        </w:rPr>
        <w:t> </w:t>
      </w:r>
      <w:r>
        <w:rPr>
          <w:color w:val="333333"/>
          <w:w w:val="105"/>
        </w:rPr>
        <w:t>the</w:t>
      </w:r>
      <w:r>
        <w:rPr>
          <w:color w:val="333333"/>
          <w:spacing w:val="-23"/>
          <w:w w:val="105"/>
        </w:rPr>
        <w:t> </w:t>
      </w:r>
      <w:r>
        <w:rPr>
          <w:color w:val="333333"/>
          <w:w w:val="105"/>
        </w:rPr>
        <w:t>leak.</w:t>
      </w:r>
      <w:r>
        <w:rPr>
          <w:color w:val="333333"/>
          <w:spacing w:val="-30"/>
          <w:w w:val="105"/>
        </w:rPr>
        <w:t> </w:t>
      </w:r>
      <w:r>
        <w:rPr>
          <w:color w:val="333333"/>
          <w:w w:val="105"/>
        </w:rPr>
        <w:t>Although</w:t>
      </w:r>
      <w:r>
        <w:rPr>
          <w:color w:val="333333"/>
          <w:spacing w:val="-23"/>
          <w:w w:val="105"/>
        </w:rPr>
        <w:t> </w:t>
      </w:r>
      <w:r>
        <w:rPr>
          <w:color w:val="333333"/>
          <w:w w:val="105"/>
        </w:rPr>
        <w:t>the</w:t>
      </w:r>
      <w:r>
        <w:rPr>
          <w:color w:val="333333"/>
          <w:spacing w:val="-24"/>
          <w:w w:val="105"/>
        </w:rPr>
        <w:t> </w:t>
      </w:r>
      <w:r>
        <w:rPr>
          <w:color w:val="333333"/>
          <w:w w:val="105"/>
        </w:rPr>
        <w:t>leak is</w:t>
      </w:r>
      <w:r>
        <w:rPr>
          <w:color w:val="333333"/>
          <w:spacing w:val="-23"/>
          <w:w w:val="105"/>
        </w:rPr>
        <w:t> </w:t>
      </w:r>
      <w:r>
        <w:rPr>
          <w:color w:val="333333"/>
          <w:w w:val="105"/>
        </w:rPr>
        <w:t>not</w:t>
      </w:r>
      <w:r>
        <w:rPr>
          <w:color w:val="333333"/>
          <w:spacing w:val="-23"/>
          <w:w w:val="105"/>
        </w:rPr>
        <w:t> </w:t>
      </w:r>
      <w:r>
        <w:rPr>
          <w:color w:val="333333"/>
          <w:w w:val="105"/>
        </w:rPr>
        <w:t>the</w:t>
      </w:r>
      <w:r>
        <w:rPr>
          <w:color w:val="333333"/>
          <w:spacing w:val="-23"/>
          <w:w w:val="105"/>
        </w:rPr>
        <w:t> </w:t>
      </w:r>
      <w:r>
        <w:rPr>
          <w:color w:val="333333"/>
          <w:w w:val="105"/>
        </w:rPr>
        <w:t>only</w:t>
      </w:r>
      <w:r>
        <w:rPr>
          <w:color w:val="333333"/>
          <w:spacing w:val="-29"/>
          <w:w w:val="105"/>
        </w:rPr>
        <w:t> </w:t>
      </w:r>
      <w:r>
        <w:rPr>
          <w:color w:val="333333"/>
          <w:w w:val="105"/>
        </w:rPr>
        <w:t>defining</w:t>
      </w:r>
      <w:r>
        <w:rPr>
          <w:color w:val="333333"/>
          <w:spacing w:val="-23"/>
          <w:w w:val="105"/>
        </w:rPr>
        <w:t> </w:t>
      </w:r>
      <w:r>
        <w:rPr>
          <w:color w:val="333333"/>
          <w:w w:val="105"/>
        </w:rPr>
        <w:t>characteristic</w:t>
      </w:r>
      <w:r>
        <w:rPr>
          <w:color w:val="333333"/>
          <w:spacing w:val="-22"/>
          <w:w w:val="105"/>
        </w:rPr>
        <w:t> </w:t>
      </w:r>
      <w:r>
        <w:rPr>
          <w:color w:val="333333"/>
          <w:w w:val="105"/>
        </w:rPr>
        <w:t>of</w:t>
      </w:r>
      <w:r>
        <w:rPr>
          <w:color w:val="333333"/>
          <w:spacing w:val="-26"/>
          <w:w w:val="105"/>
        </w:rPr>
        <w:t> </w:t>
      </w:r>
      <w:r>
        <w:rPr>
          <w:color w:val="333333"/>
          <w:w w:val="105"/>
        </w:rPr>
        <w:t>the</w:t>
      </w:r>
      <w:r>
        <w:rPr>
          <w:color w:val="333333"/>
          <w:spacing w:val="-22"/>
          <w:w w:val="105"/>
        </w:rPr>
        <w:t> </w:t>
      </w:r>
      <w:r>
        <w:rPr>
          <w:color w:val="333333"/>
          <w:w w:val="105"/>
        </w:rPr>
        <w:t>boat</w:t>
      </w:r>
      <w:r>
        <w:rPr>
          <w:color w:val="333333"/>
          <w:spacing w:val="-23"/>
          <w:w w:val="105"/>
        </w:rPr>
        <w:t> </w:t>
      </w:r>
      <w:r>
        <w:rPr>
          <w:color w:val="333333"/>
          <w:spacing w:val="-3"/>
          <w:w w:val="105"/>
        </w:rPr>
        <w:t>(e.g.,</w:t>
      </w:r>
      <w:r>
        <w:rPr>
          <w:color w:val="333333"/>
          <w:spacing w:val="-23"/>
          <w:w w:val="105"/>
        </w:rPr>
        <w:t> </w:t>
      </w:r>
      <w:r>
        <w:rPr>
          <w:color w:val="333333"/>
          <w:w w:val="105"/>
        </w:rPr>
        <w:t>the</w:t>
      </w:r>
      <w:r>
        <w:rPr>
          <w:color w:val="333333"/>
          <w:spacing w:val="-23"/>
          <w:w w:val="105"/>
        </w:rPr>
        <w:t> </w:t>
      </w:r>
      <w:r>
        <w:rPr>
          <w:color w:val="333333"/>
          <w:w w:val="105"/>
        </w:rPr>
        <w:t>boat</w:t>
      </w:r>
      <w:r>
        <w:rPr>
          <w:color w:val="333333"/>
          <w:spacing w:val="-22"/>
          <w:w w:val="105"/>
        </w:rPr>
        <w:t> </w:t>
      </w:r>
      <w:r>
        <w:rPr>
          <w:color w:val="333333"/>
          <w:w w:val="105"/>
        </w:rPr>
        <w:t>has</w:t>
      </w:r>
      <w:r>
        <w:rPr>
          <w:color w:val="333333"/>
          <w:spacing w:val="-23"/>
          <w:w w:val="105"/>
        </w:rPr>
        <w:t> </w:t>
      </w:r>
      <w:r>
        <w:rPr>
          <w:color w:val="333333"/>
          <w:w w:val="105"/>
        </w:rPr>
        <w:t>sails,</w:t>
      </w:r>
      <w:r>
        <w:rPr>
          <w:color w:val="333333"/>
          <w:spacing w:val="-23"/>
          <w:w w:val="105"/>
        </w:rPr>
        <w:t> </w:t>
      </w:r>
      <w:r>
        <w:rPr>
          <w:color w:val="333333"/>
          <w:w w:val="105"/>
        </w:rPr>
        <w:t>a</w:t>
      </w:r>
      <w:r>
        <w:rPr>
          <w:color w:val="333333"/>
          <w:spacing w:val="-23"/>
          <w:w w:val="105"/>
        </w:rPr>
        <w:t> </w:t>
      </w:r>
      <w:r>
        <w:rPr>
          <w:color w:val="333333"/>
          <w:w w:val="105"/>
        </w:rPr>
        <w:t>steering wheel, etc.), </w:t>
      </w:r>
      <w:r>
        <w:rPr>
          <w:color w:val="333333"/>
          <w:spacing w:val="-3"/>
          <w:w w:val="105"/>
        </w:rPr>
        <w:t>we </w:t>
      </w:r>
      <w:r>
        <w:rPr>
          <w:color w:val="333333"/>
          <w:w w:val="105"/>
        </w:rPr>
        <w:t>focus our attention only on this specific aspect of the boat. The idea</w:t>
      </w:r>
      <w:r>
        <w:rPr>
          <w:color w:val="333333"/>
          <w:spacing w:val="-26"/>
          <w:w w:val="105"/>
        </w:rPr>
        <w:t> </w:t>
      </w:r>
      <w:r>
        <w:rPr>
          <w:color w:val="333333"/>
          <w:w w:val="105"/>
        </w:rPr>
        <w:t>behind</w:t>
      </w:r>
      <w:r>
        <w:rPr>
          <w:color w:val="333333"/>
          <w:spacing w:val="-25"/>
          <w:w w:val="105"/>
        </w:rPr>
        <w:t> </w:t>
      </w:r>
      <w:r>
        <w:rPr>
          <w:color w:val="333333"/>
          <w:w w:val="105"/>
        </w:rPr>
        <w:t>the</w:t>
      </w:r>
      <w:r>
        <w:rPr>
          <w:color w:val="333333"/>
          <w:spacing w:val="-26"/>
          <w:w w:val="105"/>
        </w:rPr>
        <w:t> </w:t>
      </w:r>
      <w:r>
        <w:rPr>
          <w:color w:val="333333"/>
          <w:w w:val="105"/>
        </w:rPr>
        <w:t>weakness</w:t>
      </w:r>
      <w:r>
        <w:rPr>
          <w:color w:val="333333"/>
          <w:spacing w:val="-25"/>
          <w:w w:val="105"/>
        </w:rPr>
        <w:t> </w:t>
      </w:r>
      <w:r>
        <w:rPr>
          <w:color w:val="333333"/>
          <w:w w:val="105"/>
        </w:rPr>
        <w:t>focus</w:t>
      </w:r>
      <w:r>
        <w:rPr>
          <w:color w:val="333333"/>
          <w:spacing w:val="-26"/>
          <w:w w:val="105"/>
        </w:rPr>
        <w:t> </w:t>
      </w:r>
      <w:r>
        <w:rPr>
          <w:color w:val="333333"/>
          <w:w w:val="105"/>
        </w:rPr>
        <w:t>is</w:t>
      </w:r>
      <w:r>
        <w:rPr>
          <w:color w:val="333333"/>
          <w:spacing w:val="-25"/>
          <w:w w:val="105"/>
        </w:rPr>
        <w:t> </w:t>
      </w:r>
      <w:r>
        <w:rPr>
          <w:color w:val="333333"/>
          <w:w w:val="105"/>
        </w:rPr>
        <w:t>clear</w:t>
      </w:r>
      <w:r>
        <w:rPr>
          <w:color w:val="333333"/>
          <w:spacing w:val="-32"/>
          <w:w w:val="105"/>
        </w:rPr>
        <w:t> </w:t>
      </w:r>
      <w:r>
        <w:rPr>
          <w:color w:val="333333"/>
          <w:w w:val="105"/>
        </w:rPr>
        <w:t>and</w:t>
      </w:r>
      <w:r>
        <w:rPr>
          <w:color w:val="333333"/>
          <w:spacing w:val="-25"/>
          <w:w w:val="105"/>
        </w:rPr>
        <w:t> </w:t>
      </w:r>
      <w:r>
        <w:rPr>
          <w:color w:val="333333"/>
          <w:w w:val="105"/>
        </w:rPr>
        <w:t>well-meaning:</w:t>
      </w:r>
      <w:r>
        <w:rPr>
          <w:color w:val="333333"/>
          <w:spacing w:val="-25"/>
          <w:w w:val="105"/>
        </w:rPr>
        <w:t> </w:t>
      </w:r>
      <w:r>
        <w:rPr>
          <w:color w:val="333333"/>
          <w:w w:val="105"/>
        </w:rPr>
        <w:t>by</w:t>
      </w:r>
      <w:r>
        <w:rPr>
          <w:color w:val="333333"/>
          <w:spacing w:val="-32"/>
          <w:w w:val="105"/>
        </w:rPr>
        <w:t> </w:t>
      </w:r>
      <w:r>
        <w:rPr>
          <w:color w:val="333333"/>
          <w:w w:val="105"/>
        </w:rPr>
        <w:t>fixing</w:t>
      </w:r>
      <w:r>
        <w:rPr>
          <w:color w:val="333333"/>
          <w:spacing w:val="-26"/>
          <w:w w:val="105"/>
        </w:rPr>
        <w:t> </w:t>
      </w:r>
      <w:r>
        <w:rPr>
          <w:color w:val="333333"/>
          <w:w w:val="105"/>
        </w:rPr>
        <w:t>the</w:t>
      </w:r>
      <w:r>
        <w:rPr>
          <w:color w:val="333333"/>
          <w:spacing w:val="-25"/>
          <w:w w:val="105"/>
        </w:rPr>
        <w:t> </w:t>
      </w:r>
      <w:r>
        <w:rPr>
          <w:color w:val="333333"/>
          <w:w w:val="105"/>
        </w:rPr>
        <w:t>weakness, </w:t>
      </w:r>
      <w:r>
        <w:rPr>
          <w:color w:val="333333"/>
          <w:spacing w:val="-3"/>
          <w:w w:val="105"/>
        </w:rPr>
        <w:t>we</w:t>
      </w:r>
      <w:r>
        <w:rPr>
          <w:color w:val="333333"/>
          <w:spacing w:val="-8"/>
          <w:w w:val="105"/>
        </w:rPr>
        <w:t> </w:t>
      </w:r>
      <w:r>
        <w:rPr>
          <w:color w:val="333333"/>
          <w:w w:val="105"/>
        </w:rPr>
        <w:t>aim</w:t>
      </w:r>
      <w:r>
        <w:rPr>
          <w:color w:val="333333"/>
          <w:spacing w:val="-7"/>
          <w:w w:val="105"/>
        </w:rPr>
        <w:t> </w:t>
      </w:r>
      <w:r>
        <w:rPr>
          <w:color w:val="333333"/>
          <w:w w:val="105"/>
        </w:rPr>
        <w:t>to</w:t>
      </w:r>
      <w:r>
        <w:rPr>
          <w:color w:val="333333"/>
          <w:spacing w:val="-8"/>
          <w:w w:val="105"/>
        </w:rPr>
        <w:t> </w:t>
      </w:r>
      <w:r>
        <w:rPr>
          <w:color w:val="333333"/>
          <w:w w:val="105"/>
        </w:rPr>
        <w:t>increase</w:t>
      </w:r>
      <w:r>
        <w:rPr>
          <w:color w:val="333333"/>
          <w:spacing w:val="-8"/>
          <w:w w:val="105"/>
        </w:rPr>
        <w:t> </w:t>
      </w:r>
      <w:r>
        <w:rPr>
          <w:color w:val="333333"/>
          <w:w w:val="105"/>
        </w:rPr>
        <w:t>well-being.</w:t>
      </w:r>
      <w:r>
        <w:rPr>
          <w:color w:val="333333"/>
          <w:spacing w:val="-7"/>
          <w:w w:val="105"/>
        </w:rPr>
        <w:t> </w:t>
      </w:r>
      <w:r>
        <w:rPr>
          <w:color w:val="333333"/>
          <w:w w:val="105"/>
        </w:rPr>
        <w:t>In</w:t>
      </w:r>
      <w:r>
        <w:rPr>
          <w:color w:val="333333"/>
          <w:spacing w:val="-8"/>
          <w:w w:val="105"/>
        </w:rPr>
        <w:t> </w:t>
      </w:r>
      <w:r>
        <w:rPr>
          <w:color w:val="333333"/>
          <w:w w:val="105"/>
        </w:rPr>
        <w:t>terms</w:t>
      </w:r>
      <w:r>
        <w:rPr>
          <w:color w:val="333333"/>
          <w:spacing w:val="-7"/>
          <w:w w:val="105"/>
        </w:rPr>
        <w:t> </w:t>
      </w:r>
      <w:r>
        <w:rPr>
          <w:color w:val="333333"/>
          <w:w w:val="105"/>
        </w:rPr>
        <w:t>of</w:t>
      </w:r>
      <w:r>
        <w:rPr>
          <w:color w:val="333333"/>
          <w:spacing w:val="-11"/>
          <w:w w:val="105"/>
        </w:rPr>
        <w:t> </w:t>
      </w:r>
      <w:r>
        <w:rPr>
          <w:color w:val="333333"/>
          <w:w w:val="105"/>
        </w:rPr>
        <w:t>the</w:t>
      </w:r>
      <w:r>
        <w:rPr>
          <w:color w:val="333333"/>
          <w:spacing w:val="-7"/>
          <w:w w:val="105"/>
        </w:rPr>
        <w:t> </w:t>
      </w:r>
      <w:r>
        <w:rPr>
          <w:color w:val="333333"/>
          <w:w w:val="105"/>
        </w:rPr>
        <w:t>boat</w:t>
      </w:r>
      <w:r>
        <w:rPr>
          <w:color w:val="333333"/>
          <w:spacing w:val="-8"/>
          <w:w w:val="105"/>
        </w:rPr>
        <w:t> </w:t>
      </w:r>
      <w:r>
        <w:rPr>
          <w:color w:val="333333"/>
          <w:w w:val="105"/>
        </w:rPr>
        <w:t>metaphor:</w:t>
      </w:r>
      <w:r>
        <w:rPr>
          <w:color w:val="333333"/>
          <w:spacing w:val="-7"/>
          <w:w w:val="105"/>
        </w:rPr>
        <w:t> </w:t>
      </w:r>
      <w:r>
        <w:rPr>
          <w:color w:val="333333"/>
          <w:w w:val="105"/>
        </w:rPr>
        <w:t>by</w:t>
      </w:r>
      <w:r>
        <w:rPr>
          <w:color w:val="333333"/>
          <w:spacing w:val="-15"/>
          <w:w w:val="105"/>
        </w:rPr>
        <w:t> </w:t>
      </w:r>
      <w:r>
        <w:rPr>
          <w:color w:val="333333"/>
          <w:w w:val="105"/>
        </w:rPr>
        <w:t>fixing</w:t>
      </w:r>
      <w:r>
        <w:rPr>
          <w:color w:val="333333"/>
          <w:spacing w:val="-8"/>
          <w:w w:val="105"/>
        </w:rPr>
        <w:t> </w:t>
      </w:r>
      <w:r>
        <w:rPr>
          <w:color w:val="333333"/>
          <w:w w:val="105"/>
        </w:rPr>
        <w:t>the</w:t>
      </w:r>
      <w:r>
        <w:rPr>
          <w:color w:val="333333"/>
          <w:spacing w:val="-7"/>
          <w:w w:val="105"/>
        </w:rPr>
        <w:t> </w:t>
      </w:r>
      <w:r>
        <w:rPr>
          <w:color w:val="333333"/>
          <w:w w:val="105"/>
        </w:rPr>
        <w:t>leak, </w:t>
      </w:r>
      <w:r>
        <w:rPr>
          <w:color w:val="333333"/>
          <w:spacing w:val="-3"/>
          <w:w w:val="105"/>
        </w:rPr>
        <w:t>we</w:t>
      </w:r>
      <w:r>
        <w:rPr>
          <w:color w:val="333333"/>
          <w:spacing w:val="-5"/>
          <w:w w:val="105"/>
        </w:rPr>
        <w:t> </w:t>
      </w:r>
      <w:r>
        <w:rPr>
          <w:color w:val="333333"/>
          <w:w w:val="105"/>
        </w:rPr>
        <w:t>expect</w:t>
      </w:r>
      <w:r>
        <w:rPr>
          <w:color w:val="333333"/>
          <w:spacing w:val="-5"/>
          <w:w w:val="105"/>
        </w:rPr>
        <w:t> </w:t>
      </w:r>
      <w:r>
        <w:rPr>
          <w:color w:val="333333"/>
          <w:w w:val="105"/>
        </w:rPr>
        <w:t>the</w:t>
      </w:r>
      <w:r>
        <w:rPr>
          <w:color w:val="333333"/>
          <w:spacing w:val="-5"/>
          <w:w w:val="105"/>
        </w:rPr>
        <w:t> </w:t>
      </w:r>
      <w:r>
        <w:rPr>
          <w:color w:val="333333"/>
          <w:w w:val="105"/>
        </w:rPr>
        <w:t>boat</w:t>
      </w:r>
      <w:r>
        <w:rPr>
          <w:color w:val="333333"/>
          <w:spacing w:val="-5"/>
          <w:w w:val="105"/>
        </w:rPr>
        <w:t> </w:t>
      </w:r>
      <w:r>
        <w:rPr>
          <w:color w:val="333333"/>
          <w:w w:val="105"/>
        </w:rPr>
        <w:t>to</w:t>
      </w:r>
      <w:r>
        <w:rPr>
          <w:color w:val="333333"/>
          <w:spacing w:val="-4"/>
          <w:w w:val="105"/>
        </w:rPr>
        <w:t> </w:t>
      </w:r>
      <w:r>
        <w:rPr>
          <w:color w:val="333333"/>
          <w:w w:val="105"/>
        </w:rPr>
        <w:t>be</w:t>
      </w:r>
      <w:r>
        <w:rPr>
          <w:color w:val="333333"/>
          <w:spacing w:val="-5"/>
          <w:w w:val="105"/>
        </w:rPr>
        <w:t> </w:t>
      </w:r>
      <w:r>
        <w:rPr>
          <w:color w:val="333333"/>
          <w:w w:val="105"/>
        </w:rPr>
        <w:t>able</w:t>
      </w:r>
      <w:r>
        <w:rPr>
          <w:color w:val="333333"/>
          <w:spacing w:val="-5"/>
          <w:w w:val="105"/>
        </w:rPr>
        <w:t> </w:t>
      </w:r>
      <w:r>
        <w:rPr>
          <w:color w:val="333333"/>
          <w:w w:val="105"/>
        </w:rPr>
        <w:t>to</w:t>
      </w:r>
      <w:r>
        <w:rPr>
          <w:color w:val="333333"/>
          <w:spacing w:val="-5"/>
          <w:w w:val="105"/>
        </w:rPr>
        <w:t> </w:t>
      </w:r>
      <w:r>
        <w:rPr>
          <w:color w:val="333333"/>
          <w:w w:val="105"/>
        </w:rPr>
        <w:t>sail</w:t>
      </w:r>
      <w:r>
        <w:rPr>
          <w:color w:val="333333"/>
          <w:spacing w:val="-5"/>
          <w:w w:val="105"/>
        </w:rPr>
        <w:t> </w:t>
      </w:r>
      <w:r>
        <w:rPr>
          <w:color w:val="333333"/>
          <w:w w:val="105"/>
        </w:rPr>
        <w:t>again.</w:t>
      </w:r>
      <w:r>
        <w:rPr>
          <w:color w:val="333333"/>
          <w:spacing w:val="-4"/>
          <w:w w:val="105"/>
        </w:rPr>
        <w:t> </w:t>
      </w:r>
      <w:r>
        <w:rPr>
          <w:color w:val="333333"/>
          <w:w w:val="105"/>
        </w:rPr>
        <w:t>Indeed,</w:t>
      </w:r>
      <w:r>
        <w:rPr>
          <w:color w:val="333333"/>
          <w:spacing w:val="-5"/>
          <w:w w:val="105"/>
        </w:rPr>
        <w:t> </w:t>
      </w:r>
      <w:r>
        <w:rPr>
          <w:color w:val="333333"/>
          <w:w w:val="105"/>
        </w:rPr>
        <w:t>if</w:t>
      </w:r>
      <w:r>
        <w:rPr>
          <w:color w:val="333333"/>
          <w:spacing w:val="-8"/>
          <w:w w:val="105"/>
        </w:rPr>
        <w:t> </w:t>
      </w:r>
      <w:r>
        <w:rPr>
          <w:color w:val="333333"/>
          <w:spacing w:val="-3"/>
          <w:w w:val="105"/>
        </w:rPr>
        <w:t>we</w:t>
      </w:r>
      <w:r>
        <w:rPr>
          <w:color w:val="333333"/>
          <w:spacing w:val="-5"/>
          <w:w w:val="105"/>
        </w:rPr>
        <w:t> </w:t>
      </w:r>
      <w:r>
        <w:rPr>
          <w:color w:val="333333"/>
          <w:w w:val="105"/>
        </w:rPr>
        <w:t>do</w:t>
      </w:r>
      <w:r>
        <w:rPr>
          <w:color w:val="333333"/>
          <w:spacing w:val="-5"/>
          <w:w w:val="105"/>
        </w:rPr>
        <w:t> </w:t>
      </w:r>
      <w:r>
        <w:rPr>
          <w:color w:val="333333"/>
          <w:w w:val="105"/>
        </w:rPr>
        <w:t>not</w:t>
      </w:r>
      <w:r>
        <w:rPr>
          <w:color w:val="333333"/>
          <w:spacing w:val="-5"/>
          <w:w w:val="105"/>
        </w:rPr>
        <w:t> </w:t>
      </w:r>
      <w:r>
        <w:rPr>
          <w:color w:val="333333"/>
          <w:w w:val="105"/>
        </w:rPr>
        <w:t>fix</w:t>
      </w:r>
      <w:r>
        <w:rPr>
          <w:color w:val="333333"/>
          <w:spacing w:val="-4"/>
          <w:w w:val="105"/>
        </w:rPr>
        <w:t> </w:t>
      </w:r>
      <w:r>
        <w:rPr>
          <w:color w:val="333333"/>
          <w:w w:val="105"/>
        </w:rPr>
        <w:t>the</w:t>
      </w:r>
      <w:r>
        <w:rPr>
          <w:color w:val="333333"/>
          <w:spacing w:val="-5"/>
          <w:w w:val="105"/>
        </w:rPr>
        <w:t> </w:t>
      </w:r>
      <w:r>
        <w:rPr>
          <w:color w:val="333333"/>
          <w:w w:val="105"/>
        </w:rPr>
        <w:t>leak,</w:t>
      </w:r>
      <w:r>
        <w:rPr>
          <w:color w:val="333333"/>
          <w:spacing w:val="-5"/>
          <w:w w:val="105"/>
        </w:rPr>
        <w:t> </w:t>
      </w:r>
      <w:r>
        <w:rPr>
          <w:color w:val="333333"/>
          <w:w w:val="105"/>
        </w:rPr>
        <w:t>then the</w:t>
      </w:r>
      <w:r>
        <w:rPr>
          <w:color w:val="333333"/>
          <w:spacing w:val="-21"/>
          <w:w w:val="105"/>
        </w:rPr>
        <w:t> </w:t>
      </w:r>
      <w:r>
        <w:rPr>
          <w:color w:val="333333"/>
          <w:w w:val="105"/>
        </w:rPr>
        <w:t>boat</w:t>
      </w:r>
      <w:r>
        <w:rPr>
          <w:color w:val="333333"/>
          <w:spacing w:val="-20"/>
          <w:w w:val="105"/>
        </w:rPr>
        <w:t> </w:t>
      </w:r>
      <w:r>
        <w:rPr>
          <w:color w:val="333333"/>
          <w:w w:val="105"/>
        </w:rPr>
        <w:t>will</w:t>
      </w:r>
      <w:r>
        <w:rPr>
          <w:color w:val="333333"/>
          <w:spacing w:val="-21"/>
          <w:w w:val="105"/>
        </w:rPr>
        <w:t> </w:t>
      </w:r>
      <w:r>
        <w:rPr>
          <w:color w:val="333333"/>
          <w:w w:val="105"/>
        </w:rPr>
        <w:t>sink</w:t>
      </w:r>
      <w:r>
        <w:rPr>
          <w:color w:val="333333"/>
          <w:spacing w:val="-20"/>
          <w:w w:val="105"/>
        </w:rPr>
        <w:t> </w:t>
      </w:r>
      <w:r>
        <w:rPr>
          <w:color w:val="333333"/>
          <w:w w:val="105"/>
        </w:rPr>
        <w:t>and</w:t>
      </w:r>
      <w:r>
        <w:rPr>
          <w:color w:val="333333"/>
          <w:spacing w:val="-21"/>
          <w:w w:val="105"/>
        </w:rPr>
        <w:t> </w:t>
      </w:r>
      <w:r>
        <w:rPr>
          <w:color w:val="333333"/>
          <w:w w:val="105"/>
        </w:rPr>
        <w:t>the</w:t>
      </w:r>
      <w:r>
        <w:rPr>
          <w:color w:val="333333"/>
          <w:spacing w:val="-20"/>
          <w:w w:val="105"/>
        </w:rPr>
        <w:t> </w:t>
      </w:r>
      <w:r>
        <w:rPr>
          <w:color w:val="333333"/>
          <w:w w:val="105"/>
        </w:rPr>
        <w:t>client</w:t>
      </w:r>
      <w:r>
        <w:rPr>
          <w:color w:val="333333"/>
          <w:spacing w:val="-20"/>
          <w:w w:val="105"/>
        </w:rPr>
        <w:t> </w:t>
      </w:r>
      <w:r>
        <w:rPr>
          <w:color w:val="333333"/>
          <w:w w:val="105"/>
        </w:rPr>
        <w:t>will</w:t>
      </w:r>
      <w:r>
        <w:rPr>
          <w:color w:val="333333"/>
          <w:spacing w:val="-21"/>
          <w:w w:val="105"/>
        </w:rPr>
        <w:t> </w:t>
      </w:r>
      <w:r>
        <w:rPr>
          <w:color w:val="333333"/>
          <w:w w:val="105"/>
        </w:rPr>
        <w:t>not</w:t>
      </w:r>
      <w:r>
        <w:rPr>
          <w:color w:val="333333"/>
          <w:spacing w:val="-20"/>
          <w:w w:val="105"/>
        </w:rPr>
        <w:t> </w:t>
      </w:r>
      <w:r>
        <w:rPr>
          <w:color w:val="333333"/>
          <w:w w:val="105"/>
        </w:rPr>
        <w:t>be</w:t>
      </w:r>
      <w:r>
        <w:rPr>
          <w:color w:val="333333"/>
          <w:spacing w:val="-21"/>
          <w:w w:val="105"/>
        </w:rPr>
        <w:t> </w:t>
      </w:r>
      <w:r>
        <w:rPr>
          <w:color w:val="333333"/>
          <w:w w:val="105"/>
        </w:rPr>
        <w:t>able</w:t>
      </w:r>
      <w:r>
        <w:rPr>
          <w:color w:val="333333"/>
          <w:spacing w:val="-20"/>
          <w:w w:val="105"/>
        </w:rPr>
        <w:t> </w:t>
      </w:r>
      <w:r>
        <w:rPr>
          <w:color w:val="333333"/>
          <w:w w:val="105"/>
        </w:rPr>
        <w:t>to</w:t>
      </w:r>
      <w:r>
        <w:rPr>
          <w:color w:val="333333"/>
          <w:spacing w:val="-20"/>
          <w:w w:val="105"/>
        </w:rPr>
        <w:t> </w:t>
      </w:r>
      <w:r>
        <w:rPr>
          <w:color w:val="333333"/>
          <w:w w:val="105"/>
        </w:rPr>
        <w:t>sail</w:t>
      </w:r>
      <w:r>
        <w:rPr>
          <w:color w:val="333333"/>
          <w:spacing w:val="-21"/>
          <w:w w:val="105"/>
        </w:rPr>
        <w:t> </w:t>
      </w:r>
      <w:r>
        <w:rPr>
          <w:color w:val="333333"/>
          <w:w w:val="105"/>
        </w:rPr>
        <w:t>anywhere.</w:t>
      </w:r>
      <w:r>
        <w:rPr>
          <w:color w:val="333333"/>
          <w:spacing w:val="-20"/>
          <w:w w:val="105"/>
        </w:rPr>
        <w:t> </w:t>
      </w:r>
      <w:r>
        <w:rPr>
          <w:color w:val="333333"/>
          <w:spacing w:val="-4"/>
          <w:w w:val="105"/>
        </w:rPr>
        <w:t>However,</w:t>
      </w:r>
      <w:r>
        <w:rPr>
          <w:color w:val="333333"/>
          <w:spacing w:val="-21"/>
          <w:w w:val="105"/>
        </w:rPr>
        <w:t> </w:t>
      </w:r>
      <w:r>
        <w:rPr>
          <w:color w:val="333333"/>
          <w:w w:val="105"/>
        </w:rPr>
        <w:t>aiming to</w:t>
      </w:r>
      <w:r>
        <w:rPr>
          <w:color w:val="333333"/>
          <w:spacing w:val="-22"/>
          <w:w w:val="105"/>
        </w:rPr>
        <w:t> </w:t>
      </w:r>
      <w:r>
        <w:rPr>
          <w:color w:val="333333"/>
          <w:w w:val="105"/>
        </w:rPr>
        <w:t>increase</w:t>
      </w:r>
      <w:r>
        <w:rPr>
          <w:color w:val="333333"/>
          <w:spacing w:val="-22"/>
          <w:w w:val="105"/>
        </w:rPr>
        <w:t> </w:t>
      </w:r>
      <w:r>
        <w:rPr>
          <w:color w:val="333333"/>
          <w:w w:val="105"/>
        </w:rPr>
        <w:t>well-being</w:t>
      </w:r>
      <w:r>
        <w:rPr>
          <w:color w:val="333333"/>
          <w:spacing w:val="-22"/>
          <w:w w:val="105"/>
        </w:rPr>
        <w:t> </w:t>
      </w:r>
      <w:r>
        <w:rPr>
          <w:color w:val="333333"/>
          <w:w w:val="105"/>
        </w:rPr>
        <w:t>by</w:t>
      </w:r>
      <w:r>
        <w:rPr>
          <w:color w:val="333333"/>
          <w:spacing w:val="-28"/>
          <w:w w:val="105"/>
        </w:rPr>
        <w:t> </w:t>
      </w:r>
      <w:r>
        <w:rPr>
          <w:color w:val="333333"/>
          <w:w w:val="105"/>
        </w:rPr>
        <w:t>only</w:t>
      </w:r>
      <w:r>
        <w:rPr>
          <w:color w:val="333333"/>
          <w:spacing w:val="-29"/>
          <w:w w:val="105"/>
        </w:rPr>
        <w:t> </w:t>
      </w:r>
      <w:r>
        <w:rPr>
          <w:color w:val="333333"/>
          <w:w w:val="105"/>
        </w:rPr>
        <w:t>focusing</w:t>
      </w:r>
      <w:r>
        <w:rPr>
          <w:color w:val="333333"/>
          <w:spacing w:val="-22"/>
          <w:w w:val="105"/>
        </w:rPr>
        <w:t> </w:t>
      </w:r>
      <w:r>
        <w:rPr>
          <w:color w:val="333333"/>
          <w:w w:val="105"/>
        </w:rPr>
        <w:t>on</w:t>
      </w:r>
      <w:r>
        <w:rPr>
          <w:color w:val="333333"/>
          <w:spacing w:val="-21"/>
          <w:w w:val="105"/>
        </w:rPr>
        <w:t> </w:t>
      </w:r>
      <w:r>
        <w:rPr>
          <w:color w:val="333333"/>
          <w:w w:val="105"/>
        </w:rPr>
        <w:t>repairing</w:t>
      </w:r>
      <w:r>
        <w:rPr>
          <w:color w:val="333333"/>
          <w:spacing w:val="-22"/>
          <w:w w:val="105"/>
        </w:rPr>
        <w:t> </w:t>
      </w:r>
      <w:r>
        <w:rPr>
          <w:color w:val="333333"/>
          <w:w w:val="105"/>
        </w:rPr>
        <w:t>the</w:t>
      </w:r>
      <w:r>
        <w:rPr>
          <w:color w:val="333333"/>
          <w:spacing w:val="-22"/>
          <w:w w:val="105"/>
        </w:rPr>
        <w:t> </w:t>
      </w:r>
      <w:r>
        <w:rPr>
          <w:color w:val="333333"/>
          <w:w w:val="105"/>
        </w:rPr>
        <w:t>leak</w:t>
      </w:r>
      <w:r>
        <w:rPr>
          <w:color w:val="333333"/>
          <w:spacing w:val="-21"/>
          <w:w w:val="105"/>
        </w:rPr>
        <w:t> </w:t>
      </w:r>
      <w:r>
        <w:rPr>
          <w:color w:val="333333"/>
          <w:w w:val="105"/>
        </w:rPr>
        <w:t>of</w:t>
      </w:r>
      <w:r>
        <w:rPr>
          <w:color w:val="333333"/>
          <w:spacing w:val="-25"/>
          <w:w w:val="105"/>
        </w:rPr>
        <w:t> </w:t>
      </w:r>
      <w:r>
        <w:rPr>
          <w:color w:val="333333"/>
          <w:w w:val="105"/>
        </w:rPr>
        <w:t>the</w:t>
      </w:r>
      <w:r>
        <w:rPr>
          <w:color w:val="333333"/>
          <w:spacing w:val="-22"/>
          <w:w w:val="105"/>
        </w:rPr>
        <w:t> </w:t>
      </w:r>
      <w:r>
        <w:rPr>
          <w:color w:val="333333"/>
          <w:w w:val="105"/>
        </w:rPr>
        <w:t>boat</w:t>
      </w:r>
      <w:r>
        <w:rPr>
          <w:color w:val="333333"/>
          <w:spacing w:val="-21"/>
          <w:w w:val="105"/>
        </w:rPr>
        <w:t> </w:t>
      </w:r>
      <w:r>
        <w:rPr>
          <w:color w:val="333333"/>
          <w:w w:val="105"/>
        </w:rPr>
        <w:t>is</w:t>
      </w:r>
      <w:r>
        <w:rPr>
          <w:color w:val="333333"/>
          <w:spacing w:val="-22"/>
          <w:w w:val="105"/>
        </w:rPr>
        <w:t> </w:t>
      </w:r>
      <w:r>
        <w:rPr>
          <w:color w:val="333333"/>
          <w:w w:val="105"/>
        </w:rPr>
        <w:t>unlikely to</w:t>
      </w:r>
      <w:r>
        <w:rPr>
          <w:color w:val="333333"/>
          <w:spacing w:val="-2"/>
          <w:w w:val="105"/>
        </w:rPr>
        <w:t> </w:t>
      </w:r>
      <w:r>
        <w:rPr>
          <w:color w:val="333333"/>
          <w:w w:val="105"/>
        </w:rPr>
        <w:t>result</w:t>
      </w:r>
      <w:r>
        <w:rPr>
          <w:color w:val="333333"/>
          <w:spacing w:val="-2"/>
          <w:w w:val="105"/>
        </w:rPr>
        <w:t> </w:t>
      </w:r>
      <w:r>
        <w:rPr>
          <w:color w:val="333333"/>
          <w:w w:val="105"/>
        </w:rPr>
        <w:t>in</w:t>
      </w:r>
      <w:r>
        <w:rPr>
          <w:color w:val="333333"/>
          <w:spacing w:val="-2"/>
          <w:w w:val="105"/>
        </w:rPr>
        <w:t> </w:t>
      </w:r>
      <w:r>
        <w:rPr>
          <w:color w:val="333333"/>
          <w:w w:val="105"/>
        </w:rPr>
        <w:t>success</w:t>
      </w:r>
      <w:r>
        <w:rPr>
          <w:color w:val="333333"/>
          <w:spacing w:val="-2"/>
          <w:w w:val="105"/>
        </w:rPr>
        <w:t> </w:t>
      </w:r>
      <w:r>
        <w:rPr>
          <w:color w:val="333333"/>
          <w:w w:val="105"/>
        </w:rPr>
        <w:t>or</w:t>
      </w:r>
      <w:r>
        <w:rPr>
          <w:color w:val="333333"/>
          <w:spacing w:val="-9"/>
          <w:w w:val="105"/>
        </w:rPr>
        <w:t> </w:t>
      </w:r>
      <w:r>
        <w:rPr>
          <w:color w:val="333333"/>
          <w:w w:val="105"/>
        </w:rPr>
        <w:t>reaching</w:t>
      </w:r>
      <w:r>
        <w:rPr>
          <w:color w:val="333333"/>
          <w:spacing w:val="-2"/>
          <w:w w:val="105"/>
        </w:rPr>
        <w:t> </w:t>
      </w:r>
      <w:r>
        <w:rPr>
          <w:color w:val="333333"/>
          <w:w w:val="105"/>
        </w:rPr>
        <w:t>a</w:t>
      </w:r>
      <w:r>
        <w:rPr>
          <w:color w:val="333333"/>
          <w:spacing w:val="-2"/>
          <w:w w:val="105"/>
        </w:rPr>
        <w:t> </w:t>
      </w:r>
      <w:r>
        <w:rPr>
          <w:color w:val="333333"/>
          <w:w w:val="105"/>
        </w:rPr>
        <w:t>destination</w:t>
      </w:r>
      <w:r>
        <w:rPr>
          <w:color w:val="333333"/>
          <w:spacing w:val="-2"/>
          <w:w w:val="105"/>
        </w:rPr>
        <w:t> </w:t>
      </w:r>
      <w:r>
        <w:rPr>
          <w:color w:val="333333"/>
          <w:w w:val="105"/>
        </w:rPr>
        <w:t>or</w:t>
      </w:r>
      <w:r>
        <w:rPr>
          <w:color w:val="333333"/>
          <w:spacing w:val="-9"/>
          <w:w w:val="105"/>
        </w:rPr>
        <w:t> </w:t>
      </w:r>
      <w:r>
        <w:rPr>
          <w:color w:val="333333"/>
          <w:w w:val="105"/>
        </w:rPr>
        <w:t>goal.</w:t>
      </w:r>
      <w:r>
        <w:rPr>
          <w:color w:val="333333"/>
          <w:spacing w:val="-9"/>
          <w:w w:val="105"/>
        </w:rPr>
        <w:t> </w:t>
      </w:r>
      <w:r>
        <w:rPr>
          <w:color w:val="333333"/>
          <w:w w:val="105"/>
        </w:rPr>
        <w:t>This</w:t>
      </w:r>
      <w:r>
        <w:rPr>
          <w:color w:val="333333"/>
          <w:spacing w:val="-2"/>
          <w:w w:val="105"/>
        </w:rPr>
        <w:t> </w:t>
      </w:r>
      <w:r>
        <w:rPr>
          <w:color w:val="333333"/>
          <w:w w:val="105"/>
        </w:rPr>
        <w:t>approach</w:t>
      </w:r>
      <w:r>
        <w:rPr>
          <w:color w:val="333333"/>
          <w:spacing w:val="-2"/>
          <w:w w:val="105"/>
        </w:rPr>
        <w:t> </w:t>
      </w:r>
      <w:r>
        <w:rPr>
          <w:color w:val="333333"/>
          <w:w w:val="105"/>
        </w:rPr>
        <w:t>ignores</w:t>
      </w:r>
      <w:r>
        <w:rPr>
          <w:color w:val="333333"/>
          <w:spacing w:val="-2"/>
          <w:w w:val="105"/>
        </w:rPr>
        <w:t> </w:t>
      </w:r>
      <w:r>
        <w:rPr>
          <w:color w:val="333333"/>
          <w:w w:val="105"/>
        </w:rPr>
        <w:t>the fact that the absence of problems or illness does not automatically imply well- being</w:t>
      </w:r>
      <w:r>
        <w:rPr>
          <w:color w:val="333333"/>
          <w:spacing w:val="-35"/>
          <w:w w:val="105"/>
        </w:rPr>
        <w:t> </w:t>
      </w:r>
      <w:r>
        <w:rPr>
          <w:color w:val="333333"/>
          <w:w w:val="105"/>
        </w:rPr>
        <w:t>(see,</w:t>
      </w:r>
      <w:r>
        <w:rPr>
          <w:color w:val="333333"/>
          <w:spacing w:val="-35"/>
          <w:w w:val="105"/>
        </w:rPr>
        <w:t> </w:t>
      </w:r>
      <w:r>
        <w:rPr>
          <w:color w:val="333333"/>
          <w:w w:val="105"/>
        </w:rPr>
        <w:t>for</w:t>
      </w:r>
      <w:r>
        <w:rPr>
          <w:color w:val="333333"/>
          <w:spacing w:val="-39"/>
          <w:w w:val="105"/>
        </w:rPr>
        <w:t> </w:t>
      </w:r>
      <w:r>
        <w:rPr>
          <w:color w:val="333333"/>
          <w:w w:val="105"/>
        </w:rPr>
        <w:t>instance,</w:t>
      </w:r>
      <w:r>
        <w:rPr>
          <w:color w:val="333333"/>
          <w:spacing w:val="-34"/>
          <w:w w:val="105"/>
        </w:rPr>
        <w:t> </w:t>
      </w:r>
      <w:r>
        <w:rPr>
          <w:color w:val="333333"/>
          <w:spacing w:val="-3"/>
          <w:w w:val="105"/>
        </w:rPr>
        <w:t>Keyes,</w:t>
      </w:r>
      <w:r>
        <w:rPr>
          <w:color w:val="333333"/>
          <w:spacing w:val="-35"/>
          <w:w w:val="105"/>
        </w:rPr>
        <w:t> </w:t>
      </w:r>
      <w:r>
        <w:rPr>
          <w:color w:val="333333"/>
          <w:w w:val="105"/>
        </w:rPr>
        <w:t>2005).</w:t>
      </w:r>
      <w:r>
        <w:rPr>
          <w:color w:val="333333"/>
          <w:spacing w:val="-35"/>
          <w:w w:val="105"/>
        </w:rPr>
        <w:t> </w:t>
      </w:r>
      <w:r>
        <w:rPr>
          <w:color w:val="333333"/>
          <w:w w:val="105"/>
        </w:rPr>
        <w:t>Regarding</w:t>
      </w:r>
      <w:r>
        <w:rPr>
          <w:color w:val="333333"/>
          <w:spacing w:val="-35"/>
          <w:w w:val="105"/>
        </w:rPr>
        <w:t> </w:t>
      </w:r>
      <w:r>
        <w:rPr>
          <w:color w:val="333333"/>
          <w:w w:val="105"/>
        </w:rPr>
        <w:t>the</w:t>
      </w:r>
      <w:r>
        <w:rPr>
          <w:color w:val="333333"/>
          <w:spacing w:val="-34"/>
          <w:w w:val="105"/>
        </w:rPr>
        <w:t> </w:t>
      </w:r>
      <w:r>
        <w:rPr>
          <w:color w:val="333333"/>
          <w:w w:val="105"/>
        </w:rPr>
        <w:t>sailboat</w:t>
      </w:r>
      <w:r>
        <w:rPr>
          <w:color w:val="333333"/>
          <w:spacing w:val="-35"/>
          <w:w w:val="105"/>
        </w:rPr>
        <w:t> </w:t>
      </w:r>
      <w:r>
        <w:rPr>
          <w:color w:val="333333"/>
          <w:w w:val="105"/>
        </w:rPr>
        <w:t>metaphor,</w:t>
      </w:r>
      <w:r>
        <w:rPr>
          <w:color w:val="333333"/>
          <w:spacing w:val="-35"/>
          <w:w w:val="105"/>
        </w:rPr>
        <w:t> </w:t>
      </w:r>
      <w:r>
        <w:rPr>
          <w:color w:val="333333"/>
          <w:spacing w:val="-3"/>
          <w:w w:val="105"/>
        </w:rPr>
        <w:t>even</w:t>
      </w:r>
      <w:r>
        <w:rPr>
          <w:color w:val="333333"/>
          <w:spacing w:val="-34"/>
          <w:w w:val="105"/>
        </w:rPr>
        <w:t> </w:t>
      </w:r>
      <w:r>
        <w:rPr>
          <w:color w:val="333333"/>
          <w:w w:val="105"/>
        </w:rPr>
        <w:t>if</w:t>
      </w:r>
      <w:r>
        <w:rPr>
          <w:color w:val="333333"/>
          <w:spacing w:val="-37"/>
          <w:w w:val="105"/>
        </w:rPr>
        <w:t> </w:t>
      </w:r>
      <w:r>
        <w:rPr>
          <w:color w:val="333333"/>
          <w:w w:val="105"/>
        </w:rPr>
        <w:t>you would</w:t>
      </w:r>
      <w:r>
        <w:rPr>
          <w:color w:val="333333"/>
          <w:spacing w:val="-13"/>
          <w:w w:val="105"/>
        </w:rPr>
        <w:t> </w:t>
      </w:r>
      <w:r>
        <w:rPr>
          <w:color w:val="333333"/>
          <w:w w:val="105"/>
        </w:rPr>
        <w:t>be</w:t>
      </w:r>
      <w:r>
        <w:rPr>
          <w:color w:val="333333"/>
          <w:spacing w:val="-13"/>
          <w:w w:val="105"/>
        </w:rPr>
        <w:t> </w:t>
      </w:r>
      <w:r>
        <w:rPr>
          <w:color w:val="333333"/>
          <w:w w:val="105"/>
        </w:rPr>
        <w:t>able</w:t>
      </w:r>
      <w:r>
        <w:rPr>
          <w:color w:val="333333"/>
          <w:spacing w:val="-12"/>
          <w:w w:val="105"/>
        </w:rPr>
        <w:t> </w:t>
      </w:r>
      <w:r>
        <w:rPr>
          <w:color w:val="333333"/>
          <w:w w:val="105"/>
        </w:rPr>
        <w:t>to</w:t>
      </w:r>
      <w:r>
        <w:rPr>
          <w:color w:val="333333"/>
          <w:spacing w:val="-13"/>
          <w:w w:val="105"/>
        </w:rPr>
        <w:t> </w:t>
      </w:r>
      <w:r>
        <w:rPr>
          <w:color w:val="333333"/>
          <w:w w:val="105"/>
        </w:rPr>
        <w:t>repair</w:t>
      </w:r>
      <w:r>
        <w:rPr>
          <w:color w:val="333333"/>
          <w:spacing w:val="-20"/>
          <w:w w:val="105"/>
        </w:rPr>
        <w:t> </w:t>
      </w:r>
      <w:r>
        <w:rPr>
          <w:color w:val="333333"/>
          <w:w w:val="105"/>
        </w:rPr>
        <w:t>the</w:t>
      </w:r>
      <w:r>
        <w:rPr>
          <w:color w:val="333333"/>
          <w:spacing w:val="-13"/>
          <w:w w:val="105"/>
        </w:rPr>
        <w:t> </w:t>
      </w:r>
      <w:r>
        <w:rPr>
          <w:color w:val="333333"/>
          <w:w w:val="105"/>
        </w:rPr>
        <w:t>leak,</w:t>
      </w:r>
      <w:r>
        <w:rPr>
          <w:color w:val="333333"/>
          <w:spacing w:val="-13"/>
          <w:w w:val="105"/>
        </w:rPr>
        <w:t> </w:t>
      </w:r>
      <w:r>
        <w:rPr>
          <w:color w:val="333333"/>
          <w:w w:val="105"/>
        </w:rPr>
        <w:t>your</w:t>
      </w:r>
      <w:r>
        <w:rPr>
          <w:color w:val="333333"/>
          <w:spacing w:val="-20"/>
          <w:w w:val="105"/>
        </w:rPr>
        <w:t> </w:t>
      </w:r>
      <w:r>
        <w:rPr>
          <w:color w:val="333333"/>
          <w:w w:val="105"/>
        </w:rPr>
        <w:t>client</w:t>
      </w:r>
      <w:r>
        <w:rPr>
          <w:color w:val="333333"/>
          <w:spacing w:val="-13"/>
          <w:w w:val="105"/>
        </w:rPr>
        <w:t> </w:t>
      </w:r>
      <w:r>
        <w:rPr>
          <w:color w:val="333333"/>
          <w:w w:val="105"/>
        </w:rPr>
        <w:t>may</w:t>
      </w:r>
      <w:r>
        <w:rPr>
          <w:color w:val="333333"/>
          <w:spacing w:val="-20"/>
          <w:w w:val="105"/>
        </w:rPr>
        <w:t> </w:t>
      </w:r>
      <w:r>
        <w:rPr>
          <w:color w:val="333333"/>
          <w:w w:val="105"/>
        </w:rPr>
        <w:t>still</w:t>
      </w:r>
      <w:r>
        <w:rPr>
          <w:color w:val="333333"/>
          <w:spacing w:val="-13"/>
          <w:w w:val="105"/>
        </w:rPr>
        <w:t> </w:t>
      </w:r>
      <w:r>
        <w:rPr>
          <w:color w:val="333333"/>
          <w:w w:val="105"/>
        </w:rPr>
        <w:t>not</w:t>
      </w:r>
      <w:r>
        <w:rPr>
          <w:color w:val="333333"/>
          <w:spacing w:val="-12"/>
          <w:w w:val="105"/>
        </w:rPr>
        <w:t> </w:t>
      </w:r>
      <w:r>
        <w:rPr>
          <w:color w:val="333333"/>
          <w:w w:val="105"/>
        </w:rPr>
        <w:t>be</w:t>
      </w:r>
      <w:r>
        <w:rPr>
          <w:color w:val="333333"/>
          <w:spacing w:val="-13"/>
          <w:w w:val="105"/>
        </w:rPr>
        <w:t> </w:t>
      </w:r>
      <w:r>
        <w:rPr>
          <w:color w:val="333333"/>
          <w:w w:val="105"/>
        </w:rPr>
        <w:t>able</w:t>
      </w:r>
      <w:r>
        <w:rPr>
          <w:color w:val="333333"/>
          <w:spacing w:val="-13"/>
          <w:w w:val="105"/>
        </w:rPr>
        <w:t> </w:t>
      </w:r>
      <w:r>
        <w:rPr>
          <w:color w:val="333333"/>
          <w:w w:val="105"/>
        </w:rPr>
        <w:t>to</w:t>
      </w:r>
      <w:r>
        <w:rPr>
          <w:color w:val="333333"/>
          <w:spacing w:val="-12"/>
          <w:w w:val="105"/>
        </w:rPr>
        <w:t> </w:t>
      </w:r>
      <w:r>
        <w:rPr>
          <w:color w:val="333333"/>
          <w:w w:val="105"/>
        </w:rPr>
        <w:t>get</w:t>
      </w:r>
      <w:r>
        <w:rPr>
          <w:color w:val="333333"/>
          <w:spacing w:val="-13"/>
          <w:w w:val="105"/>
        </w:rPr>
        <w:t> </w:t>
      </w:r>
      <w:r>
        <w:rPr>
          <w:color w:val="333333"/>
          <w:w w:val="105"/>
        </w:rPr>
        <w:t>anywhere. It</w:t>
      </w:r>
      <w:r>
        <w:rPr>
          <w:color w:val="333333"/>
          <w:spacing w:val="-21"/>
          <w:w w:val="105"/>
        </w:rPr>
        <w:t> </w:t>
      </w:r>
      <w:r>
        <w:rPr>
          <w:color w:val="333333"/>
          <w:w w:val="105"/>
        </w:rPr>
        <w:t>is</w:t>
      </w:r>
      <w:r>
        <w:rPr>
          <w:color w:val="333333"/>
          <w:spacing w:val="-20"/>
          <w:w w:val="105"/>
        </w:rPr>
        <w:t> </w:t>
      </w:r>
      <w:r>
        <w:rPr>
          <w:color w:val="333333"/>
          <w:w w:val="105"/>
        </w:rPr>
        <w:t>his</w:t>
      </w:r>
      <w:r>
        <w:rPr>
          <w:color w:val="333333"/>
          <w:spacing w:val="-21"/>
          <w:w w:val="105"/>
        </w:rPr>
        <w:t> </w:t>
      </w:r>
      <w:r>
        <w:rPr>
          <w:color w:val="333333"/>
          <w:w w:val="105"/>
        </w:rPr>
        <w:t>sails—the</w:t>
      </w:r>
      <w:r>
        <w:rPr>
          <w:color w:val="333333"/>
          <w:spacing w:val="-20"/>
          <w:w w:val="105"/>
        </w:rPr>
        <w:t> </w:t>
      </w:r>
      <w:r>
        <w:rPr>
          <w:color w:val="333333"/>
          <w:w w:val="105"/>
        </w:rPr>
        <w:t>next</w:t>
      </w:r>
      <w:r>
        <w:rPr>
          <w:color w:val="333333"/>
          <w:spacing w:val="-21"/>
          <w:w w:val="105"/>
        </w:rPr>
        <w:t> </w:t>
      </w:r>
      <w:r>
        <w:rPr>
          <w:color w:val="333333"/>
          <w:w w:val="105"/>
        </w:rPr>
        <w:t>component</w:t>
      </w:r>
      <w:r>
        <w:rPr>
          <w:color w:val="333333"/>
          <w:spacing w:val="-20"/>
          <w:w w:val="105"/>
        </w:rPr>
        <w:t> </w:t>
      </w:r>
      <w:r>
        <w:rPr>
          <w:color w:val="333333"/>
          <w:w w:val="105"/>
        </w:rPr>
        <w:t>of</w:t>
      </w:r>
      <w:r>
        <w:rPr>
          <w:color w:val="333333"/>
          <w:spacing w:val="-23"/>
          <w:w w:val="105"/>
        </w:rPr>
        <w:t> </w:t>
      </w:r>
      <w:r>
        <w:rPr>
          <w:color w:val="333333"/>
          <w:w w:val="105"/>
        </w:rPr>
        <w:t>the</w:t>
      </w:r>
      <w:r>
        <w:rPr>
          <w:color w:val="333333"/>
          <w:spacing w:val="-21"/>
          <w:w w:val="105"/>
        </w:rPr>
        <w:t> </w:t>
      </w:r>
      <w:r>
        <w:rPr>
          <w:color w:val="333333"/>
          <w:w w:val="105"/>
        </w:rPr>
        <w:t>metaphor—that</w:t>
      </w:r>
      <w:r>
        <w:rPr>
          <w:color w:val="333333"/>
          <w:spacing w:val="-20"/>
          <w:w w:val="105"/>
        </w:rPr>
        <w:t> </w:t>
      </w:r>
      <w:r>
        <w:rPr>
          <w:color w:val="333333"/>
          <w:w w:val="105"/>
        </w:rPr>
        <w:t>actually</w:t>
      </w:r>
      <w:r>
        <w:rPr>
          <w:color w:val="333333"/>
          <w:spacing w:val="-27"/>
          <w:w w:val="105"/>
        </w:rPr>
        <w:t> </w:t>
      </w:r>
      <w:r>
        <w:rPr>
          <w:color w:val="333333"/>
          <w:w w:val="105"/>
        </w:rPr>
        <w:t>give</w:t>
      </w:r>
      <w:r>
        <w:rPr>
          <w:color w:val="333333"/>
          <w:spacing w:val="-20"/>
          <w:w w:val="105"/>
        </w:rPr>
        <w:t> </w:t>
      </w:r>
      <w:r>
        <w:rPr>
          <w:color w:val="333333"/>
          <w:w w:val="105"/>
        </w:rPr>
        <w:t>the</w:t>
      </w:r>
      <w:r>
        <w:rPr>
          <w:color w:val="333333"/>
          <w:spacing w:val="-21"/>
          <w:w w:val="105"/>
        </w:rPr>
        <w:t> </w:t>
      </w:r>
      <w:r>
        <w:rPr>
          <w:color w:val="333333"/>
          <w:w w:val="105"/>
        </w:rPr>
        <w:t>client’s boat</w:t>
      </w:r>
      <w:r>
        <w:rPr>
          <w:color w:val="333333"/>
          <w:spacing w:val="-9"/>
          <w:w w:val="105"/>
        </w:rPr>
        <w:t> </w:t>
      </w:r>
      <w:r>
        <w:rPr>
          <w:color w:val="333333"/>
          <w:w w:val="105"/>
        </w:rPr>
        <w:t>momentum.</w:t>
      </w:r>
      <w:r>
        <w:rPr>
          <w:color w:val="333333"/>
          <w:spacing w:val="-8"/>
          <w:w w:val="105"/>
        </w:rPr>
        <w:t> </w:t>
      </w:r>
      <w:r>
        <w:rPr>
          <w:color w:val="333333"/>
          <w:w w:val="105"/>
        </w:rPr>
        <w:t>In</w:t>
      </w:r>
      <w:r>
        <w:rPr>
          <w:color w:val="333333"/>
          <w:spacing w:val="-8"/>
          <w:w w:val="105"/>
        </w:rPr>
        <w:t> </w:t>
      </w:r>
      <w:r>
        <w:rPr>
          <w:color w:val="333333"/>
          <w:w w:val="105"/>
        </w:rPr>
        <w:t>summary,</w:t>
      </w:r>
      <w:r>
        <w:rPr>
          <w:color w:val="333333"/>
          <w:spacing w:val="-8"/>
          <w:w w:val="105"/>
        </w:rPr>
        <w:t> </w:t>
      </w:r>
      <w:r>
        <w:rPr>
          <w:color w:val="333333"/>
          <w:w w:val="105"/>
        </w:rPr>
        <w:t>it</w:t>
      </w:r>
      <w:r>
        <w:rPr>
          <w:color w:val="333333"/>
          <w:spacing w:val="-8"/>
          <w:w w:val="105"/>
        </w:rPr>
        <w:t> </w:t>
      </w:r>
      <w:r>
        <w:rPr>
          <w:color w:val="333333"/>
          <w:w w:val="105"/>
        </w:rPr>
        <w:t>is</w:t>
      </w:r>
      <w:r>
        <w:rPr>
          <w:color w:val="333333"/>
          <w:spacing w:val="-9"/>
          <w:w w:val="105"/>
        </w:rPr>
        <w:t> </w:t>
      </w:r>
      <w:r>
        <w:rPr>
          <w:color w:val="333333"/>
          <w:w w:val="105"/>
        </w:rPr>
        <w:t>important</w:t>
      </w:r>
      <w:r>
        <w:rPr>
          <w:color w:val="333333"/>
          <w:spacing w:val="-8"/>
          <w:w w:val="105"/>
        </w:rPr>
        <w:t> </w:t>
      </w:r>
      <w:r>
        <w:rPr>
          <w:color w:val="333333"/>
          <w:w w:val="105"/>
        </w:rPr>
        <w:t>to</w:t>
      </w:r>
      <w:r>
        <w:rPr>
          <w:color w:val="333333"/>
          <w:spacing w:val="-8"/>
          <w:w w:val="105"/>
        </w:rPr>
        <w:t> </w:t>
      </w:r>
      <w:r>
        <w:rPr>
          <w:color w:val="333333"/>
          <w:w w:val="105"/>
        </w:rPr>
        <w:t>address</w:t>
      </w:r>
      <w:r>
        <w:rPr>
          <w:color w:val="333333"/>
          <w:spacing w:val="-8"/>
          <w:w w:val="105"/>
        </w:rPr>
        <w:t> </w:t>
      </w:r>
      <w:r>
        <w:rPr>
          <w:color w:val="333333"/>
          <w:w w:val="105"/>
        </w:rPr>
        <w:t>weaknesses</w:t>
      </w:r>
      <w:r>
        <w:rPr>
          <w:color w:val="333333"/>
          <w:spacing w:val="-8"/>
          <w:w w:val="105"/>
        </w:rPr>
        <w:t> </w:t>
      </w:r>
      <w:r>
        <w:rPr>
          <w:color w:val="333333"/>
          <w:w w:val="105"/>
        </w:rPr>
        <w:t>to</w:t>
      </w:r>
      <w:r>
        <w:rPr>
          <w:color w:val="333333"/>
          <w:spacing w:val="-8"/>
          <w:w w:val="105"/>
        </w:rPr>
        <w:t> </w:t>
      </w:r>
      <w:r>
        <w:rPr>
          <w:color w:val="333333"/>
          <w:w w:val="105"/>
        </w:rPr>
        <w:t>prevent the</w:t>
      </w:r>
      <w:r>
        <w:rPr>
          <w:color w:val="333333"/>
          <w:spacing w:val="-12"/>
          <w:w w:val="105"/>
        </w:rPr>
        <w:t> </w:t>
      </w:r>
      <w:r>
        <w:rPr>
          <w:color w:val="333333"/>
          <w:w w:val="105"/>
        </w:rPr>
        <w:t>boat</w:t>
      </w:r>
      <w:r>
        <w:rPr>
          <w:color w:val="333333"/>
          <w:spacing w:val="-11"/>
          <w:w w:val="105"/>
        </w:rPr>
        <w:t> </w:t>
      </w:r>
      <w:r>
        <w:rPr>
          <w:color w:val="333333"/>
          <w:w w:val="105"/>
        </w:rPr>
        <w:t>from</w:t>
      </w:r>
      <w:r>
        <w:rPr>
          <w:color w:val="333333"/>
          <w:spacing w:val="-11"/>
          <w:w w:val="105"/>
        </w:rPr>
        <w:t> </w:t>
      </w:r>
      <w:r>
        <w:rPr>
          <w:color w:val="333333"/>
          <w:w w:val="105"/>
        </w:rPr>
        <w:t>sinking;</w:t>
      </w:r>
      <w:r>
        <w:rPr>
          <w:color w:val="333333"/>
          <w:spacing w:val="-11"/>
          <w:w w:val="105"/>
        </w:rPr>
        <w:t> </w:t>
      </w:r>
      <w:r>
        <w:rPr>
          <w:color w:val="333333"/>
          <w:w w:val="105"/>
        </w:rPr>
        <w:t>but</w:t>
      </w:r>
      <w:r>
        <w:rPr>
          <w:color w:val="333333"/>
          <w:spacing w:val="-11"/>
          <w:w w:val="105"/>
        </w:rPr>
        <w:t> </w:t>
      </w:r>
      <w:r>
        <w:rPr>
          <w:color w:val="333333"/>
          <w:w w:val="105"/>
        </w:rPr>
        <w:t>one</w:t>
      </w:r>
      <w:r>
        <w:rPr>
          <w:color w:val="333333"/>
          <w:spacing w:val="-11"/>
          <w:w w:val="105"/>
        </w:rPr>
        <w:t> </w:t>
      </w:r>
      <w:r>
        <w:rPr>
          <w:color w:val="333333"/>
          <w:w w:val="105"/>
        </w:rPr>
        <w:t>must</w:t>
      </w:r>
      <w:r>
        <w:rPr>
          <w:color w:val="333333"/>
          <w:spacing w:val="-11"/>
          <w:w w:val="105"/>
        </w:rPr>
        <w:t> </w:t>
      </w:r>
      <w:r>
        <w:rPr>
          <w:color w:val="333333"/>
          <w:w w:val="105"/>
        </w:rPr>
        <w:t>also</w:t>
      </w:r>
      <w:r>
        <w:rPr>
          <w:color w:val="333333"/>
          <w:spacing w:val="-11"/>
          <w:w w:val="105"/>
        </w:rPr>
        <w:t> </w:t>
      </w:r>
      <w:r>
        <w:rPr>
          <w:color w:val="333333"/>
          <w:w w:val="105"/>
        </w:rPr>
        <w:t>hoist</w:t>
      </w:r>
      <w:r>
        <w:rPr>
          <w:color w:val="333333"/>
          <w:spacing w:val="-11"/>
          <w:w w:val="105"/>
        </w:rPr>
        <w:t> </w:t>
      </w:r>
      <w:r>
        <w:rPr>
          <w:color w:val="333333"/>
          <w:w w:val="105"/>
        </w:rPr>
        <w:t>the</w:t>
      </w:r>
      <w:r>
        <w:rPr>
          <w:color w:val="333333"/>
          <w:spacing w:val="-11"/>
          <w:w w:val="105"/>
        </w:rPr>
        <w:t> </w:t>
      </w:r>
      <w:r>
        <w:rPr>
          <w:color w:val="333333"/>
          <w:w w:val="105"/>
        </w:rPr>
        <w:t>sails</w:t>
      </w:r>
      <w:r>
        <w:rPr>
          <w:color w:val="333333"/>
          <w:spacing w:val="-12"/>
          <w:w w:val="105"/>
        </w:rPr>
        <w:t> </w:t>
      </w:r>
      <w:r>
        <w:rPr>
          <w:color w:val="333333"/>
          <w:w w:val="105"/>
        </w:rPr>
        <w:t>to</w:t>
      </w:r>
      <w:r>
        <w:rPr>
          <w:color w:val="333333"/>
          <w:spacing w:val="-11"/>
          <w:w w:val="105"/>
        </w:rPr>
        <w:t> </w:t>
      </w:r>
      <w:r>
        <w:rPr>
          <w:color w:val="333333"/>
          <w:w w:val="105"/>
        </w:rPr>
        <w:t>catch</w:t>
      </w:r>
      <w:r>
        <w:rPr>
          <w:color w:val="333333"/>
          <w:spacing w:val="-11"/>
          <w:w w:val="105"/>
        </w:rPr>
        <w:t> </w:t>
      </w:r>
      <w:r>
        <w:rPr>
          <w:color w:val="333333"/>
          <w:w w:val="105"/>
        </w:rPr>
        <w:t>a</w:t>
      </w:r>
      <w:r>
        <w:rPr>
          <w:color w:val="333333"/>
          <w:spacing w:val="-11"/>
          <w:w w:val="105"/>
        </w:rPr>
        <w:t> </w:t>
      </w:r>
      <w:r>
        <w:rPr>
          <w:color w:val="333333"/>
          <w:w w:val="105"/>
        </w:rPr>
        <w:t>favorable</w:t>
      </w:r>
      <w:r>
        <w:rPr>
          <w:color w:val="333333"/>
          <w:spacing w:val="-11"/>
          <w:w w:val="105"/>
        </w:rPr>
        <w:t> </w:t>
      </w:r>
      <w:r>
        <w:rPr>
          <w:color w:val="333333"/>
          <w:w w:val="105"/>
        </w:rPr>
        <w:t>wind </w:t>
      </w:r>
      <w:r>
        <w:rPr>
          <w:color w:val="333333"/>
          <w:spacing w:val="-2"/>
          <w:w w:val="105"/>
        </w:rPr>
        <w:t>(i.e., </w:t>
      </w:r>
      <w:r>
        <w:rPr>
          <w:color w:val="333333"/>
          <w:w w:val="105"/>
        </w:rPr>
        <w:t>opportunity) and </w:t>
      </w:r>
      <w:r>
        <w:rPr>
          <w:color w:val="333333"/>
          <w:spacing w:val="-3"/>
          <w:w w:val="105"/>
        </w:rPr>
        <w:t>move</w:t>
      </w:r>
      <w:r>
        <w:rPr>
          <w:color w:val="333333"/>
          <w:spacing w:val="-4"/>
          <w:w w:val="105"/>
        </w:rPr>
        <w:t> </w:t>
      </w:r>
      <w:r>
        <w:rPr>
          <w:color w:val="333333"/>
          <w:w w:val="105"/>
        </w:rPr>
        <w:t>forward.</w:t>
      </w:r>
    </w:p>
    <w:p>
      <w:pPr>
        <w:pStyle w:val="BodyText"/>
        <w:rPr>
          <w:sz w:val="24"/>
        </w:rPr>
      </w:pPr>
    </w:p>
    <w:p>
      <w:pPr>
        <w:spacing w:before="1"/>
        <w:ind w:left="2323" w:right="0" w:firstLine="0"/>
        <w:jc w:val="left"/>
        <w:rPr>
          <w:rFonts w:ascii="Verdana"/>
          <w:sz w:val="19"/>
        </w:rPr>
      </w:pPr>
      <w:r>
        <w:rPr>
          <w:rFonts w:ascii="Arial"/>
          <w:color w:val="694349"/>
          <w:w w:val="130"/>
          <w:sz w:val="22"/>
        </w:rPr>
        <w:t>u </w:t>
      </w:r>
      <w:r>
        <w:rPr>
          <w:rFonts w:ascii="Verdana"/>
          <w:w w:val="105"/>
          <w:sz w:val="22"/>
        </w:rPr>
        <w:t>05. </w:t>
      </w:r>
      <w:r>
        <w:rPr>
          <w:rFonts w:ascii="Verdana"/>
          <w:w w:val="120"/>
          <w:sz w:val="19"/>
        </w:rPr>
        <w:t>sails</w:t>
      </w:r>
    </w:p>
    <w:p>
      <w:pPr>
        <w:pStyle w:val="BodyText"/>
        <w:spacing w:before="5"/>
        <w:rPr>
          <w:rFonts w:ascii="Verdana"/>
          <w:sz w:val="27"/>
        </w:rPr>
      </w:pPr>
    </w:p>
    <w:p>
      <w:pPr>
        <w:pStyle w:val="BodyText"/>
        <w:spacing w:line="295" w:lineRule="auto"/>
        <w:ind w:left="2323" w:right="2321"/>
        <w:jc w:val="both"/>
      </w:pPr>
      <w:r>
        <w:rPr>
          <w:color w:val="333333"/>
        </w:rPr>
        <w:t>The sails of the boat represent personal strengths: factors that facilitate valued living and goal achievement and increase personal well-being. These factors are</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positive traits reflected in one’s thoughts, feelings, and behaviors (Park, Peterson, &amp; Seligman, 2004). Strengths include </w:t>
      </w:r>
      <w:r>
        <w:rPr>
          <w:color w:val="333333"/>
          <w:spacing w:val="-3"/>
        </w:rPr>
        <w:t>ways </w:t>
      </w:r>
      <w:r>
        <w:rPr>
          <w:color w:val="333333"/>
        </w:rPr>
        <w:t>of thinking, feeling, and behaving that are authentic and energizing to the individual. Using strengths enables optimal functioning, development, and performance </w:t>
      </w:r>
      <w:r>
        <w:rPr>
          <w:color w:val="333333"/>
          <w:spacing w:val="-3"/>
        </w:rPr>
        <w:t>(Linley, </w:t>
      </w:r>
      <w:r>
        <w:rPr>
          <w:color w:val="333333"/>
        </w:rPr>
        <w:t>2008). Examples of strengths are effective coping styles, </w:t>
      </w:r>
      <w:r>
        <w:rPr>
          <w:color w:val="333333"/>
          <w:spacing w:val="-3"/>
        </w:rPr>
        <w:t>like </w:t>
      </w:r>
      <w:r>
        <w:rPr>
          <w:color w:val="333333"/>
        </w:rPr>
        <w:t>optimism or acceptance, but also activities that provide energy and enthusiasm, </w:t>
      </w:r>
      <w:r>
        <w:rPr>
          <w:color w:val="333333"/>
          <w:spacing w:val="-3"/>
        </w:rPr>
        <w:t>like </w:t>
      </w:r>
      <w:r>
        <w:rPr>
          <w:color w:val="333333"/>
        </w:rPr>
        <w:t>writing or painting.</w:t>
      </w:r>
    </w:p>
    <w:p>
      <w:pPr>
        <w:pStyle w:val="BodyText"/>
        <w:spacing w:before="7"/>
        <w:rPr>
          <w:sz w:val="23"/>
        </w:rPr>
      </w:pPr>
    </w:p>
    <w:p>
      <w:pPr>
        <w:spacing w:before="0"/>
        <w:ind w:left="2323" w:right="0" w:firstLine="0"/>
        <w:jc w:val="left"/>
        <w:rPr>
          <w:rFonts w:ascii="Verdana"/>
          <w:sz w:val="19"/>
        </w:rPr>
      </w:pPr>
      <w:r>
        <w:rPr>
          <w:rFonts w:ascii="Arial"/>
          <w:color w:val="694349"/>
          <w:w w:val="130"/>
          <w:sz w:val="22"/>
        </w:rPr>
        <w:t>u </w:t>
      </w:r>
      <w:r>
        <w:rPr>
          <w:rFonts w:ascii="Verdana"/>
          <w:w w:val="110"/>
          <w:sz w:val="22"/>
        </w:rPr>
        <w:t>06. </w:t>
      </w:r>
      <w:r>
        <w:rPr>
          <w:rFonts w:ascii="Verdana"/>
          <w:w w:val="130"/>
          <w:sz w:val="19"/>
        </w:rPr>
        <w:t>weather</w:t>
      </w:r>
    </w:p>
    <w:p>
      <w:pPr>
        <w:pStyle w:val="BodyText"/>
        <w:spacing w:before="5"/>
        <w:rPr>
          <w:rFonts w:ascii="Verdana"/>
          <w:sz w:val="27"/>
        </w:rPr>
      </w:pPr>
    </w:p>
    <w:p>
      <w:pPr>
        <w:pStyle w:val="BodyText"/>
        <w:spacing w:line="295" w:lineRule="auto"/>
        <w:ind w:left="2323" w:right="2321"/>
        <w:jc w:val="both"/>
      </w:pPr>
      <w:r>
        <w:rPr>
          <w:color w:val="333333"/>
        </w:rPr>
        <w:t>The weather can be compared to events in life. Just </w:t>
      </w:r>
      <w:r>
        <w:rPr>
          <w:color w:val="333333"/>
          <w:spacing w:val="-3"/>
        </w:rPr>
        <w:t>like we </w:t>
      </w:r>
      <w:r>
        <w:rPr>
          <w:color w:val="333333"/>
        </w:rPr>
        <w:t>cannot control the </w:t>
      </w:r>
      <w:r>
        <w:rPr>
          <w:color w:val="333333"/>
          <w:spacing w:val="-3"/>
        </w:rPr>
        <w:t>weather,</w:t>
      </w:r>
      <w:r>
        <w:rPr>
          <w:color w:val="333333"/>
          <w:spacing w:val="-7"/>
        </w:rPr>
        <w:t> </w:t>
      </w:r>
      <w:r>
        <w:rPr>
          <w:color w:val="333333"/>
        </w:rPr>
        <w:t>both</w:t>
      </w:r>
      <w:r>
        <w:rPr>
          <w:color w:val="333333"/>
          <w:spacing w:val="-7"/>
        </w:rPr>
        <w:t> </w:t>
      </w:r>
      <w:r>
        <w:rPr>
          <w:color w:val="333333"/>
        </w:rPr>
        <w:t>positive</w:t>
      </w:r>
      <w:r>
        <w:rPr>
          <w:color w:val="333333"/>
          <w:spacing w:val="-6"/>
        </w:rPr>
        <w:t> </w:t>
      </w:r>
      <w:r>
        <w:rPr>
          <w:color w:val="333333"/>
        </w:rPr>
        <w:t>and</w:t>
      </w:r>
      <w:r>
        <w:rPr>
          <w:color w:val="333333"/>
          <w:spacing w:val="-7"/>
        </w:rPr>
        <w:t> </w:t>
      </w:r>
      <w:r>
        <w:rPr>
          <w:color w:val="333333"/>
        </w:rPr>
        <w:t>negative</w:t>
      </w:r>
      <w:r>
        <w:rPr>
          <w:color w:val="333333"/>
          <w:spacing w:val="-7"/>
        </w:rPr>
        <w:t> </w:t>
      </w:r>
      <w:r>
        <w:rPr>
          <w:color w:val="333333"/>
        </w:rPr>
        <w:t>events</w:t>
      </w:r>
      <w:r>
        <w:rPr>
          <w:color w:val="333333"/>
          <w:spacing w:val="-6"/>
        </w:rPr>
        <w:t> </w:t>
      </w:r>
      <w:r>
        <w:rPr>
          <w:color w:val="333333"/>
        </w:rPr>
        <w:t>will</w:t>
      </w:r>
      <w:r>
        <w:rPr>
          <w:color w:val="333333"/>
          <w:spacing w:val="-7"/>
        </w:rPr>
        <w:t> </w:t>
      </w:r>
      <w:r>
        <w:rPr>
          <w:color w:val="333333"/>
          <w:spacing w:val="-3"/>
        </w:rPr>
        <w:t>take</w:t>
      </w:r>
      <w:r>
        <w:rPr>
          <w:color w:val="333333"/>
          <w:spacing w:val="-7"/>
        </w:rPr>
        <w:t> </w:t>
      </w:r>
      <w:r>
        <w:rPr>
          <w:color w:val="333333"/>
        </w:rPr>
        <w:t>place</w:t>
      </w:r>
      <w:r>
        <w:rPr>
          <w:color w:val="333333"/>
          <w:spacing w:val="-6"/>
        </w:rPr>
        <w:t> </w:t>
      </w:r>
      <w:r>
        <w:rPr>
          <w:color w:val="333333"/>
        </w:rPr>
        <w:t>that</w:t>
      </w:r>
      <w:r>
        <w:rPr>
          <w:color w:val="333333"/>
          <w:spacing w:val="-7"/>
        </w:rPr>
        <w:t> </w:t>
      </w:r>
      <w:r>
        <w:rPr>
          <w:color w:val="333333"/>
        </w:rPr>
        <w:t>cannot</w:t>
      </w:r>
      <w:r>
        <w:rPr>
          <w:color w:val="333333"/>
          <w:spacing w:val="-7"/>
        </w:rPr>
        <w:t> </w:t>
      </w:r>
      <w:r>
        <w:rPr>
          <w:color w:val="333333"/>
        </w:rPr>
        <w:t>be</w:t>
      </w:r>
      <w:r>
        <w:rPr>
          <w:color w:val="333333"/>
          <w:spacing w:val="-6"/>
        </w:rPr>
        <w:t> </w:t>
      </w:r>
      <w:r>
        <w:rPr>
          <w:color w:val="333333"/>
        </w:rPr>
        <w:t>controlled. Sometimes the wind is blowing in our sails and </w:t>
      </w:r>
      <w:r>
        <w:rPr>
          <w:color w:val="333333"/>
          <w:spacing w:val="-3"/>
        </w:rPr>
        <w:t>we </w:t>
      </w:r>
      <w:r>
        <w:rPr>
          <w:color w:val="333333"/>
        </w:rPr>
        <w:t>encounter situations that allow us to use our strengths optimally. </w:t>
      </w:r>
      <w:r>
        <w:rPr>
          <w:color w:val="333333"/>
          <w:spacing w:val="-3"/>
        </w:rPr>
        <w:t>At </w:t>
      </w:r>
      <w:r>
        <w:rPr>
          <w:color w:val="333333"/>
        </w:rPr>
        <w:t>other times, the wind and the rain </w:t>
      </w:r>
      <w:r>
        <w:rPr>
          <w:color w:val="333333"/>
          <w:spacing w:val="-3"/>
        </w:rPr>
        <w:t>make </w:t>
      </w:r>
      <w:r>
        <w:rPr>
          <w:color w:val="333333"/>
        </w:rPr>
        <w:t>it difficult </w:t>
      </w:r>
      <w:r>
        <w:rPr>
          <w:color w:val="333333"/>
          <w:spacing w:val="-3"/>
        </w:rPr>
        <w:t>to keep </w:t>
      </w:r>
      <w:r>
        <w:rPr>
          <w:color w:val="333333"/>
        </w:rPr>
        <w:t>traveling in our preferred direction. Real life examples include the loss of a loved one, getting stuck in traffic, winning the </w:t>
      </w:r>
      <w:r>
        <w:rPr>
          <w:color w:val="333333"/>
          <w:spacing w:val="-3"/>
        </w:rPr>
        <w:t>lottery, </w:t>
      </w:r>
      <w:r>
        <w:rPr>
          <w:color w:val="333333"/>
        </w:rPr>
        <w:t>falling in love, etc. Although these circumstances are completely beyond our control, especially in  the case of many difficult circumstances, the </w:t>
      </w:r>
      <w:r>
        <w:rPr>
          <w:color w:val="333333"/>
          <w:spacing w:val="-3"/>
        </w:rPr>
        <w:t>way we </w:t>
      </w:r>
      <w:r>
        <w:rPr>
          <w:color w:val="333333"/>
        </w:rPr>
        <w:t>deal with them can </w:t>
      </w:r>
      <w:r>
        <w:rPr>
          <w:color w:val="333333"/>
          <w:spacing w:val="-3"/>
        </w:rPr>
        <w:t>have </w:t>
      </w:r>
      <w:r>
        <w:rPr>
          <w:color w:val="333333"/>
        </w:rPr>
        <w:t>a serious impact on our well-being. The ability to deal with difficult circumstances effectively can build resilience and help us to stay on track, despite any challenges that emerged from such circumstances. In this </w:t>
      </w:r>
      <w:r>
        <w:rPr>
          <w:color w:val="333333"/>
          <w:spacing w:val="-7"/>
        </w:rPr>
        <w:t>way, </w:t>
      </w:r>
      <w:r>
        <w:rPr>
          <w:color w:val="333333"/>
          <w:spacing w:val="-3"/>
        </w:rPr>
        <w:t>we </w:t>
      </w:r>
      <w:r>
        <w:rPr>
          <w:color w:val="333333"/>
        </w:rPr>
        <w:t>can utilize our strengths fully and </w:t>
      </w:r>
      <w:r>
        <w:rPr>
          <w:color w:val="333333"/>
          <w:spacing w:val="-3"/>
        </w:rPr>
        <w:t>have </w:t>
      </w:r>
      <w:r>
        <w:rPr>
          <w:color w:val="333333"/>
        </w:rPr>
        <w:t>an understanding of what </w:t>
      </w:r>
      <w:r>
        <w:rPr>
          <w:color w:val="333333"/>
          <w:spacing w:val="-3"/>
        </w:rPr>
        <w:t>we </w:t>
      </w:r>
      <w:r>
        <w:rPr>
          <w:color w:val="333333"/>
        </w:rPr>
        <w:t>can or cannot</w:t>
      </w:r>
      <w:r>
        <w:rPr>
          <w:color w:val="333333"/>
          <w:spacing w:val="45"/>
        </w:rPr>
        <w:t> </w:t>
      </w:r>
      <w:r>
        <w:rPr>
          <w:color w:val="333333"/>
        </w:rPr>
        <w:t>control.</w:t>
      </w:r>
    </w:p>
    <w:p>
      <w:pPr>
        <w:pStyle w:val="BodyText"/>
        <w:spacing w:before="10"/>
        <w:rPr>
          <w:sz w:val="23"/>
        </w:rPr>
      </w:pPr>
    </w:p>
    <w:p>
      <w:pPr>
        <w:spacing w:before="0"/>
        <w:ind w:left="2323" w:right="0" w:firstLine="0"/>
        <w:jc w:val="left"/>
        <w:rPr>
          <w:rFonts w:ascii="Verdana"/>
          <w:sz w:val="19"/>
        </w:rPr>
      </w:pPr>
      <w:r>
        <w:rPr>
          <w:rFonts w:ascii="Arial"/>
          <w:color w:val="694349"/>
          <w:w w:val="130"/>
          <w:sz w:val="22"/>
        </w:rPr>
        <w:t>u </w:t>
      </w:r>
      <w:r>
        <w:rPr>
          <w:rFonts w:ascii="Verdana"/>
          <w:w w:val="105"/>
          <w:sz w:val="22"/>
        </w:rPr>
        <w:t>07. </w:t>
      </w:r>
      <w:r>
        <w:rPr>
          <w:rFonts w:ascii="Verdana"/>
          <w:w w:val="130"/>
          <w:sz w:val="19"/>
        </w:rPr>
        <w:t>other boats</w:t>
      </w:r>
    </w:p>
    <w:p>
      <w:pPr>
        <w:pStyle w:val="BodyText"/>
        <w:spacing w:before="5"/>
        <w:rPr>
          <w:rFonts w:ascii="Verdana"/>
          <w:sz w:val="27"/>
        </w:rPr>
      </w:pPr>
    </w:p>
    <w:p>
      <w:pPr>
        <w:pStyle w:val="BodyText"/>
        <w:spacing w:line="295" w:lineRule="auto" w:before="1"/>
        <w:ind w:left="2323" w:right="2321"/>
        <w:jc w:val="both"/>
      </w:pPr>
      <w:r>
        <w:rPr>
          <w:color w:val="333333"/>
          <w:w w:val="105"/>
        </w:rPr>
        <w:t>The</w:t>
      </w:r>
      <w:r>
        <w:rPr>
          <w:color w:val="333333"/>
          <w:spacing w:val="-18"/>
          <w:w w:val="105"/>
        </w:rPr>
        <w:t> </w:t>
      </w:r>
      <w:r>
        <w:rPr>
          <w:color w:val="333333"/>
          <w:w w:val="105"/>
        </w:rPr>
        <w:t>other</w:t>
      </w:r>
      <w:r>
        <w:rPr>
          <w:color w:val="333333"/>
          <w:spacing w:val="-23"/>
          <w:w w:val="105"/>
        </w:rPr>
        <w:t> </w:t>
      </w:r>
      <w:r>
        <w:rPr>
          <w:color w:val="333333"/>
          <w:w w:val="105"/>
        </w:rPr>
        <w:t>boats</w:t>
      </w:r>
      <w:r>
        <w:rPr>
          <w:color w:val="333333"/>
          <w:spacing w:val="-17"/>
          <w:w w:val="105"/>
        </w:rPr>
        <w:t> </w:t>
      </w:r>
      <w:r>
        <w:rPr>
          <w:color w:val="333333"/>
          <w:w w:val="105"/>
        </w:rPr>
        <w:t>in</w:t>
      </w:r>
      <w:r>
        <w:rPr>
          <w:color w:val="333333"/>
          <w:spacing w:val="-17"/>
          <w:w w:val="105"/>
        </w:rPr>
        <w:t> </w:t>
      </w:r>
      <w:r>
        <w:rPr>
          <w:color w:val="333333"/>
          <w:w w:val="105"/>
        </w:rPr>
        <w:t>the</w:t>
      </w:r>
      <w:r>
        <w:rPr>
          <w:color w:val="333333"/>
          <w:spacing w:val="-17"/>
          <w:w w:val="105"/>
        </w:rPr>
        <w:t> </w:t>
      </w:r>
      <w:r>
        <w:rPr>
          <w:color w:val="333333"/>
          <w:w w:val="105"/>
        </w:rPr>
        <w:t>sea</w:t>
      </w:r>
      <w:r>
        <w:rPr>
          <w:color w:val="333333"/>
          <w:spacing w:val="-17"/>
          <w:w w:val="105"/>
        </w:rPr>
        <w:t> </w:t>
      </w:r>
      <w:r>
        <w:rPr>
          <w:color w:val="333333"/>
          <w:w w:val="105"/>
        </w:rPr>
        <w:t>represent</w:t>
      </w:r>
      <w:r>
        <w:rPr>
          <w:color w:val="333333"/>
          <w:spacing w:val="-17"/>
          <w:w w:val="105"/>
        </w:rPr>
        <w:t> </w:t>
      </w:r>
      <w:r>
        <w:rPr>
          <w:color w:val="333333"/>
          <w:w w:val="105"/>
        </w:rPr>
        <w:t>the</w:t>
      </w:r>
      <w:r>
        <w:rPr>
          <w:color w:val="333333"/>
          <w:spacing w:val="-17"/>
          <w:w w:val="105"/>
        </w:rPr>
        <w:t> </w:t>
      </w:r>
      <w:r>
        <w:rPr>
          <w:color w:val="333333"/>
          <w:w w:val="105"/>
        </w:rPr>
        <w:t>people</w:t>
      </w:r>
      <w:r>
        <w:rPr>
          <w:color w:val="333333"/>
          <w:spacing w:val="-17"/>
          <w:w w:val="105"/>
        </w:rPr>
        <w:t> </w:t>
      </w:r>
      <w:r>
        <w:rPr>
          <w:color w:val="333333"/>
          <w:w w:val="105"/>
        </w:rPr>
        <w:t>that</w:t>
      </w:r>
      <w:r>
        <w:rPr>
          <w:color w:val="333333"/>
          <w:spacing w:val="-17"/>
          <w:w w:val="105"/>
        </w:rPr>
        <w:t> </w:t>
      </w:r>
      <w:r>
        <w:rPr>
          <w:color w:val="333333"/>
          <w:w w:val="105"/>
        </w:rPr>
        <w:t>surround</w:t>
      </w:r>
      <w:r>
        <w:rPr>
          <w:color w:val="333333"/>
          <w:spacing w:val="-17"/>
          <w:w w:val="105"/>
        </w:rPr>
        <w:t> </w:t>
      </w:r>
      <w:r>
        <w:rPr>
          <w:color w:val="333333"/>
          <w:w w:val="105"/>
        </w:rPr>
        <w:t>us.</w:t>
      </w:r>
      <w:r>
        <w:rPr>
          <w:color w:val="333333"/>
          <w:spacing w:val="-24"/>
          <w:w w:val="105"/>
        </w:rPr>
        <w:t> </w:t>
      </w:r>
      <w:r>
        <w:rPr>
          <w:color w:val="333333"/>
          <w:w w:val="105"/>
        </w:rPr>
        <w:t>These</w:t>
      </w:r>
      <w:r>
        <w:rPr>
          <w:color w:val="333333"/>
          <w:spacing w:val="-17"/>
          <w:w w:val="105"/>
        </w:rPr>
        <w:t> </w:t>
      </w:r>
      <w:r>
        <w:rPr>
          <w:color w:val="333333"/>
          <w:w w:val="105"/>
        </w:rPr>
        <w:t>boats</w:t>
      </w:r>
      <w:r>
        <w:rPr>
          <w:color w:val="333333"/>
          <w:spacing w:val="-17"/>
          <w:w w:val="105"/>
        </w:rPr>
        <w:t> </w:t>
      </w:r>
      <w:r>
        <w:rPr>
          <w:color w:val="333333"/>
          <w:w w:val="105"/>
        </w:rPr>
        <w:t>can be</w:t>
      </w:r>
      <w:r>
        <w:rPr>
          <w:color w:val="333333"/>
          <w:spacing w:val="-3"/>
          <w:w w:val="105"/>
        </w:rPr>
        <w:t> </w:t>
      </w:r>
      <w:r>
        <w:rPr>
          <w:color w:val="333333"/>
          <w:w w:val="105"/>
        </w:rPr>
        <w:t>compared</w:t>
      </w:r>
      <w:r>
        <w:rPr>
          <w:color w:val="333333"/>
          <w:spacing w:val="-2"/>
          <w:w w:val="105"/>
        </w:rPr>
        <w:t> </w:t>
      </w:r>
      <w:r>
        <w:rPr>
          <w:color w:val="333333"/>
          <w:w w:val="105"/>
        </w:rPr>
        <w:t>to</w:t>
      </w:r>
      <w:r>
        <w:rPr>
          <w:color w:val="333333"/>
          <w:spacing w:val="-2"/>
          <w:w w:val="105"/>
        </w:rPr>
        <w:t> </w:t>
      </w:r>
      <w:r>
        <w:rPr>
          <w:color w:val="333333"/>
          <w:w w:val="105"/>
        </w:rPr>
        <w:t>our</w:t>
      </w:r>
      <w:r>
        <w:rPr>
          <w:color w:val="333333"/>
          <w:spacing w:val="-10"/>
          <w:w w:val="105"/>
        </w:rPr>
        <w:t> </w:t>
      </w:r>
      <w:r>
        <w:rPr>
          <w:color w:val="333333"/>
          <w:w w:val="105"/>
        </w:rPr>
        <w:t>social</w:t>
      </w:r>
      <w:r>
        <w:rPr>
          <w:color w:val="333333"/>
          <w:spacing w:val="-2"/>
          <w:w w:val="105"/>
        </w:rPr>
        <w:t> </w:t>
      </w:r>
      <w:r>
        <w:rPr>
          <w:color w:val="333333"/>
          <w:w w:val="105"/>
        </w:rPr>
        <w:t>network.</w:t>
      </w:r>
      <w:r>
        <w:rPr>
          <w:color w:val="333333"/>
          <w:spacing w:val="-2"/>
          <w:w w:val="105"/>
        </w:rPr>
        <w:t> </w:t>
      </w:r>
      <w:r>
        <w:rPr>
          <w:color w:val="333333"/>
          <w:w w:val="105"/>
        </w:rPr>
        <w:t>Other</w:t>
      </w:r>
      <w:r>
        <w:rPr>
          <w:color w:val="333333"/>
          <w:spacing w:val="-10"/>
          <w:w w:val="105"/>
        </w:rPr>
        <w:t> </w:t>
      </w:r>
      <w:r>
        <w:rPr>
          <w:color w:val="333333"/>
          <w:w w:val="105"/>
        </w:rPr>
        <w:t>boats</w:t>
      </w:r>
      <w:r>
        <w:rPr>
          <w:color w:val="333333"/>
          <w:spacing w:val="-2"/>
          <w:w w:val="105"/>
        </w:rPr>
        <w:t> </w:t>
      </w:r>
      <w:r>
        <w:rPr>
          <w:color w:val="333333"/>
          <w:w w:val="105"/>
        </w:rPr>
        <w:t>can</w:t>
      </w:r>
      <w:r>
        <w:rPr>
          <w:color w:val="333333"/>
          <w:spacing w:val="-2"/>
          <w:w w:val="105"/>
        </w:rPr>
        <w:t> </w:t>
      </w:r>
      <w:r>
        <w:rPr>
          <w:color w:val="333333"/>
          <w:w w:val="105"/>
        </w:rPr>
        <w:t>influence</w:t>
      </w:r>
      <w:r>
        <w:rPr>
          <w:color w:val="333333"/>
          <w:spacing w:val="-2"/>
          <w:w w:val="105"/>
        </w:rPr>
        <w:t> </w:t>
      </w:r>
      <w:r>
        <w:rPr>
          <w:color w:val="333333"/>
          <w:w w:val="105"/>
        </w:rPr>
        <w:t>us</w:t>
      </w:r>
      <w:r>
        <w:rPr>
          <w:color w:val="333333"/>
          <w:spacing w:val="-2"/>
          <w:w w:val="105"/>
        </w:rPr>
        <w:t> </w:t>
      </w:r>
      <w:r>
        <w:rPr>
          <w:color w:val="333333"/>
          <w:w w:val="105"/>
        </w:rPr>
        <w:t>in</w:t>
      </w:r>
      <w:r>
        <w:rPr>
          <w:color w:val="333333"/>
          <w:spacing w:val="-2"/>
          <w:w w:val="105"/>
        </w:rPr>
        <w:t> </w:t>
      </w:r>
      <w:r>
        <w:rPr>
          <w:color w:val="333333"/>
          <w:w w:val="105"/>
        </w:rPr>
        <w:t>many</w:t>
      </w:r>
      <w:r>
        <w:rPr>
          <w:color w:val="333333"/>
          <w:spacing w:val="-10"/>
          <w:w w:val="105"/>
        </w:rPr>
        <w:t> </w:t>
      </w:r>
      <w:r>
        <w:rPr>
          <w:color w:val="333333"/>
          <w:w w:val="105"/>
        </w:rPr>
        <w:t>ways, both</w:t>
      </w:r>
      <w:r>
        <w:rPr>
          <w:color w:val="333333"/>
          <w:spacing w:val="-10"/>
          <w:w w:val="105"/>
        </w:rPr>
        <w:t> </w:t>
      </w:r>
      <w:r>
        <w:rPr>
          <w:color w:val="333333"/>
          <w:w w:val="105"/>
        </w:rPr>
        <w:t>positively</w:t>
      </w:r>
      <w:r>
        <w:rPr>
          <w:color w:val="333333"/>
          <w:spacing w:val="-17"/>
          <w:w w:val="105"/>
        </w:rPr>
        <w:t> </w:t>
      </w:r>
      <w:r>
        <w:rPr>
          <w:color w:val="333333"/>
          <w:w w:val="105"/>
        </w:rPr>
        <w:t>and</w:t>
      </w:r>
      <w:r>
        <w:rPr>
          <w:color w:val="333333"/>
          <w:spacing w:val="-9"/>
          <w:w w:val="105"/>
        </w:rPr>
        <w:t> </w:t>
      </w:r>
      <w:r>
        <w:rPr>
          <w:color w:val="333333"/>
          <w:spacing w:val="-3"/>
          <w:w w:val="105"/>
        </w:rPr>
        <w:t>negatively.</w:t>
      </w:r>
      <w:r>
        <w:rPr>
          <w:color w:val="333333"/>
          <w:spacing w:val="-9"/>
          <w:w w:val="105"/>
        </w:rPr>
        <w:t> </w:t>
      </w:r>
      <w:r>
        <w:rPr>
          <w:color w:val="333333"/>
          <w:w w:val="105"/>
        </w:rPr>
        <w:t>For</w:t>
      </w:r>
      <w:r>
        <w:rPr>
          <w:color w:val="333333"/>
          <w:spacing w:val="-17"/>
          <w:w w:val="105"/>
        </w:rPr>
        <w:t> </w:t>
      </w:r>
      <w:r>
        <w:rPr>
          <w:color w:val="333333"/>
          <w:w w:val="105"/>
        </w:rPr>
        <w:t>instance,</w:t>
      </w:r>
      <w:r>
        <w:rPr>
          <w:color w:val="333333"/>
          <w:spacing w:val="-10"/>
          <w:w w:val="105"/>
        </w:rPr>
        <w:t> </w:t>
      </w:r>
      <w:r>
        <w:rPr>
          <w:color w:val="333333"/>
          <w:w w:val="105"/>
        </w:rPr>
        <w:t>when</w:t>
      </w:r>
      <w:r>
        <w:rPr>
          <w:color w:val="333333"/>
          <w:spacing w:val="-9"/>
          <w:w w:val="105"/>
        </w:rPr>
        <w:t> </w:t>
      </w:r>
      <w:r>
        <w:rPr>
          <w:color w:val="333333"/>
          <w:spacing w:val="-3"/>
          <w:w w:val="105"/>
        </w:rPr>
        <w:t>we</w:t>
      </w:r>
      <w:r>
        <w:rPr>
          <w:color w:val="333333"/>
          <w:spacing w:val="-9"/>
          <w:w w:val="105"/>
        </w:rPr>
        <w:t> </w:t>
      </w:r>
      <w:r>
        <w:rPr>
          <w:color w:val="333333"/>
          <w:w w:val="105"/>
        </w:rPr>
        <w:t>decide</w:t>
      </w:r>
      <w:r>
        <w:rPr>
          <w:color w:val="333333"/>
          <w:spacing w:val="-10"/>
          <w:w w:val="105"/>
        </w:rPr>
        <w:t> </w:t>
      </w:r>
      <w:r>
        <w:rPr>
          <w:color w:val="333333"/>
          <w:w w:val="105"/>
        </w:rPr>
        <w:t>to</w:t>
      </w:r>
      <w:r>
        <w:rPr>
          <w:color w:val="333333"/>
          <w:spacing w:val="-9"/>
          <w:w w:val="105"/>
        </w:rPr>
        <w:t> </w:t>
      </w:r>
      <w:r>
        <w:rPr>
          <w:color w:val="333333"/>
          <w:w w:val="105"/>
        </w:rPr>
        <w:t>turn</w:t>
      </w:r>
      <w:r>
        <w:rPr>
          <w:color w:val="333333"/>
          <w:spacing w:val="-9"/>
          <w:w w:val="105"/>
        </w:rPr>
        <w:t> </w:t>
      </w:r>
      <w:r>
        <w:rPr>
          <w:color w:val="333333"/>
          <w:w w:val="105"/>
        </w:rPr>
        <w:t>the</w:t>
      </w:r>
      <w:r>
        <w:rPr>
          <w:color w:val="333333"/>
          <w:spacing w:val="-10"/>
          <w:w w:val="105"/>
        </w:rPr>
        <w:t> </w:t>
      </w:r>
      <w:r>
        <w:rPr>
          <w:color w:val="333333"/>
          <w:w w:val="105"/>
        </w:rPr>
        <w:t>steering wheel and </w:t>
      </w:r>
      <w:r>
        <w:rPr>
          <w:color w:val="333333"/>
          <w:spacing w:val="-3"/>
          <w:w w:val="105"/>
        </w:rPr>
        <w:t>take </w:t>
      </w:r>
      <w:r>
        <w:rPr>
          <w:color w:val="333333"/>
          <w:w w:val="105"/>
        </w:rPr>
        <w:t>a different course, </w:t>
      </w:r>
      <w:r>
        <w:rPr>
          <w:color w:val="333333"/>
          <w:spacing w:val="-3"/>
          <w:w w:val="105"/>
        </w:rPr>
        <w:t>we </w:t>
      </w:r>
      <w:r>
        <w:rPr>
          <w:color w:val="333333"/>
          <w:w w:val="105"/>
        </w:rPr>
        <w:t>may experience support from peers who motivate</w:t>
      </w:r>
      <w:r>
        <w:rPr>
          <w:color w:val="333333"/>
          <w:spacing w:val="-2"/>
          <w:w w:val="105"/>
        </w:rPr>
        <w:t> </w:t>
      </w:r>
      <w:r>
        <w:rPr>
          <w:color w:val="333333"/>
          <w:w w:val="105"/>
        </w:rPr>
        <w:t>us</w:t>
      </w:r>
      <w:r>
        <w:rPr>
          <w:color w:val="333333"/>
          <w:spacing w:val="-2"/>
          <w:w w:val="105"/>
        </w:rPr>
        <w:t> </w:t>
      </w:r>
      <w:r>
        <w:rPr>
          <w:color w:val="333333"/>
          <w:w w:val="105"/>
        </w:rPr>
        <w:t>to</w:t>
      </w:r>
      <w:r>
        <w:rPr>
          <w:color w:val="333333"/>
          <w:spacing w:val="-1"/>
          <w:w w:val="105"/>
        </w:rPr>
        <w:t> </w:t>
      </w:r>
      <w:r>
        <w:rPr>
          <w:color w:val="333333"/>
          <w:w w:val="105"/>
        </w:rPr>
        <w:t>pursue</w:t>
      </w:r>
      <w:r>
        <w:rPr>
          <w:color w:val="333333"/>
          <w:spacing w:val="-2"/>
          <w:w w:val="105"/>
        </w:rPr>
        <w:t> </w:t>
      </w:r>
      <w:r>
        <w:rPr>
          <w:color w:val="333333"/>
          <w:w w:val="105"/>
        </w:rPr>
        <w:t>our</w:t>
      </w:r>
      <w:r>
        <w:rPr>
          <w:color w:val="333333"/>
          <w:spacing w:val="-9"/>
          <w:w w:val="105"/>
        </w:rPr>
        <w:t> </w:t>
      </w:r>
      <w:r>
        <w:rPr>
          <w:color w:val="333333"/>
          <w:w w:val="105"/>
        </w:rPr>
        <w:t>new</w:t>
      </w:r>
      <w:r>
        <w:rPr>
          <w:color w:val="333333"/>
          <w:spacing w:val="-6"/>
          <w:w w:val="105"/>
        </w:rPr>
        <w:t> </w:t>
      </w:r>
      <w:r>
        <w:rPr>
          <w:color w:val="333333"/>
          <w:w w:val="105"/>
        </w:rPr>
        <w:t>direction.</w:t>
      </w:r>
      <w:r>
        <w:rPr>
          <w:color w:val="333333"/>
          <w:spacing w:val="-8"/>
          <w:w w:val="105"/>
        </w:rPr>
        <w:t> </w:t>
      </w:r>
      <w:r>
        <w:rPr>
          <w:color w:val="333333"/>
          <w:spacing w:val="-3"/>
          <w:w w:val="105"/>
        </w:rPr>
        <w:t>At</w:t>
      </w:r>
      <w:r>
        <w:rPr>
          <w:color w:val="333333"/>
          <w:spacing w:val="-2"/>
          <w:w w:val="105"/>
        </w:rPr>
        <w:t> </w:t>
      </w:r>
      <w:r>
        <w:rPr>
          <w:color w:val="333333"/>
          <w:w w:val="105"/>
        </w:rPr>
        <w:t>the</w:t>
      </w:r>
      <w:r>
        <w:rPr>
          <w:color w:val="333333"/>
          <w:spacing w:val="-1"/>
          <w:w w:val="105"/>
        </w:rPr>
        <w:t> </w:t>
      </w:r>
      <w:r>
        <w:rPr>
          <w:color w:val="333333"/>
          <w:w w:val="105"/>
        </w:rPr>
        <w:t>same</w:t>
      </w:r>
      <w:r>
        <w:rPr>
          <w:color w:val="333333"/>
          <w:spacing w:val="-2"/>
          <w:w w:val="105"/>
        </w:rPr>
        <w:t> </w:t>
      </w:r>
      <w:r>
        <w:rPr>
          <w:color w:val="333333"/>
          <w:w w:val="105"/>
        </w:rPr>
        <w:t>time,</w:t>
      </w:r>
      <w:r>
        <w:rPr>
          <w:color w:val="333333"/>
          <w:spacing w:val="-1"/>
          <w:w w:val="105"/>
        </w:rPr>
        <w:t> </w:t>
      </w:r>
      <w:r>
        <w:rPr>
          <w:color w:val="333333"/>
          <w:w w:val="105"/>
        </w:rPr>
        <w:t>there</w:t>
      </w:r>
      <w:r>
        <w:rPr>
          <w:color w:val="333333"/>
          <w:spacing w:val="-2"/>
          <w:w w:val="105"/>
        </w:rPr>
        <w:t> </w:t>
      </w:r>
      <w:r>
        <w:rPr>
          <w:color w:val="333333"/>
          <w:w w:val="105"/>
        </w:rPr>
        <w:t>may</w:t>
      </w:r>
      <w:r>
        <w:rPr>
          <w:color w:val="333333"/>
          <w:spacing w:val="-9"/>
          <w:w w:val="105"/>
        </w:rPr>
        <w:t> </w:t>
      </w:r>
      <w:r>
        <w:rPr>
          <w:color w:val="333333"/>
          <w:w w:val="105"/>
        </w:rPr>
        <w:t>be</w:t>
      </w:r>
      <w:r>
        <w:rPr>
          <w:color w:val="333333"/>
          <w:spacing w:val="-2"/>
          <w:w w:val="105"/>
        </w:rPr>
        <w:t> </w:t>
      </w:r>
      <w:r>
        <w:rPr>
          <w:color w:val="333333"/>
          <w:w w:val="105"/>
        </w:rPr>
        <w:t>others who</w:t>
      </w:r>
      <w:r>
        <w:rPr>
          <w:color w:val="333333"/>
          <w:spacing w:val="-7"/>
          <w:w w:val="105"/>
        </w:rPr>
        <w:t> </w:t>
      </w:r>
      <w:r>
        <w:rPr>
          <w:color w:val="333333"/>
          <w:w w:val="105"/>
        </w:rPr>
        <w:t>disapprove</w:t>
      </w:r>
      <w:r>
        <w:rPr>
          <w:color w:val="333333"/>
          <w:spacing w:val="-6"/>
          <w:w w:val="105"/>
        </w:rPr>
        <w:t> </w:t>
      </w:r>
      <w:r>
        <w:rPr>
          <w:color w:val="333333"/>
          <w:w w:val="105"/>
        </w:rPr>
        <w:t>of</w:t>
      </w:r>
      <w:r>
        <w:rPr>
          <w:color w:val="333333"/>
          <w:spacing w:val="-9"/>
          <w:w w:val="105"/>
        </w:rPr>
        <w:t> </w:t>
      </w:r>
      <w:r>
        <w:rPr>
          <w:color w:val="333333"/>
          <w:w w:val="105"/>
        </w:rPr>
        <w:t>the</w:t>
      </w:r>
      <w:r>
        <w:rPr>
          <w:color w:val="333333"/>
          <w:spacing w:val="-7"/>
          <w:w w:val="105"/>
        </w:rPr>
        <w:t> </w:t>
      </w:r>
      <w:r>
        <w:rPr>
          <w:color w:val="333333"/>
          <w:w w:val="105"/>
        </w:rPr>
        <w:t>new</w:t>
      </w:r>
      <w:r>
        <w:rPr>
          <w:color w:val="333333"/>
          <w:spacing w:val="-10"/>
          <w:w w:val="105"/>
        </w:rPr>
        <w:t> </w:t>
      </w:r>
      <w:r>
        <w:rPr>
          <w:color w:val="333333"/>
          <w:w w:val="105"/>
        </w:rPr>
        <w:t>direction</w:t>
      </w:r>
      <w:r>
        <w:rPr>
          <w:color w:val="333333"/>
          <w:spacing w:val="-7"/>
          <w:w w:val="105"/>
        </w:rPr>
        <w:t> </w:t>
      </w:r>
      <w:r>
        <w:rPr>
          <w:color w:val="333333"/>
          <w:w w:val="105"/>
        </w:rPr>
        <w:t>and</w:t>
      </w:r>
      <w:r>
        <w:rPr>
          <w:color w:val="333333"/>
          <w:spacing w:val="-6"/>
          <w:w w:val="105"/>
        </w:rPr>
        <w:t> </w:t>
      </w:r>
      <w:r>
        <w:rPr>
          <w:color w:val="333333"/>
          <w:spacing w:val="-4"/>
          <w:w w:val="105"/>
        </w:rPr>
        <w:t>provoke</w:t>
      </w:r>
      <w:r>
        <w:rPr>
          <w:color w:val="333333"/>
          <w:spacing w:val="-6"/>
          <w:w w:val="105"/>
        </w:rPr>
        <w:t> </w:t>
      </w:r>
      <w:r>
        <w:rPr>
          <w:color w:val="333333"/>
          <w:w w:val="105"/>
        </w:rPr>
        <w:t>feelings</w:t>
      </w:r>
      <w:r>
        <w:rPr>
          <w:color w:val="333333"/>
          <w:spacing w:val="-6"/>
          <w:w w:val="105"/>
        </w:rPr>
        <w:t> </w:t>
      </w:r>
      <w:r>
        <w:rPr>
          <w:color w:val="333333"/>
          <w:w w:val="105"/>
        </w:rPr>
        <w:t>of</w:t>
      </w:r>
      <w:r>
        <w:rPr>
          <w:color w:val="333333"/>
          <w:spacing w:val="-10"/>
          <w:w w:val="105"/>
        </w:rPr>
        <w:t> </w:t>
      </w:r>
      <w:r>
        <w:rPr>
          <w:color w:val="333333"/>
          <w:w w:val="105"/>
        </w:rPr>
        <w:t>self-doubt</w:t>
      </w:r>
      <w:r>
        <w:rPr>
          <w:color w:val="333333"/>
          <w:spacing w:val="-6"/>
          <w:w w:val="105"/>
        </w:rPr>
        <w:t> </w:t>
      </w:r>
      <w:r>
        <w:rPr>
          <w:color w:val="333333"/>
          <w:w w:val="105"/>
        </w:rPr>
        <w:t>and</w:t>
      </w:r>
      <w:r>
        <w:rPr>
          <w:color w:val="333333"/>
          <w:spacing w:val="-6"/>
          <w:w w:val="105"/>
        </w:rPr>
        <w:t> </w:t>
      </w:r>
      <w:r>
        <w:rPr>
          <w:color w:val="333333"/>
          <w:w w:val="105"/>
        </w:rPr>
        <w:t>fear within</w:t>
      </w:r>
      <w:r>
        <w:rPr>
          <w:color w:val="333333"/>
          <w:spacing w:val="-27"/>
          <w:w w:val="105"/>
        </w:rPr>
        <w:t> </w:t>
      </w:r>
      <w:r>
        <w:rPr>
          <w:color w:val="333333"/>
          <w:w w:val="105"/>
        </w:rPr>
        <w:t>us</w:t>
      </w:r>
      <w:r>
        <w:rPr>
          <w:color w:val="333333"/>
          <w:spacing w:val="-26"/>
          <w:w w:val="105"/>
        </w:rPr>
        <w:t> </w:t>
      </w:r>
      <w:r>
        <w:rPr>
          <w:color w:val="333333"/>
          <w:w w:val="105"/>
        </w:rPr>
        <w:t>(compass:</w:t>
      </w:r>
      <w:r>
        <w:rPr>
          <w:color w:val="333333"/>
          <w:spacing w:val="-26"/>
          <w:w w:val="105"/>
        </w:rPr>
        <w:t> </w:t>
      </w:r>
      <w:r>
        <w:rPr>
          <w:color w:val="333333"/>
          <w:w w:val="105"/>
        </w:rPr>
        <w:t>element</w:t>
      </w:r>
      <w:r>
        <w:rPr>
          <w:color w:val="333333"/>
          <w:spacing w:val="-26"/>
          <w:w w:val="105"/>
        </w:rPr>
        <w:t> </w:t>
      </w:r>
      <w:r>
        <w:rPr>
          <w:color w:val="333333"/>
          <w:w w:val="105"/>
        </w:rPr>
        <w:t>2).</w:t>
      </w:r>
      <w:r>
        <w:rPr>
          <w:color w:val="333333"/>
          <w:spacing w:val="-26"/>
          <w:w w:val="105"/>
        </w:rPr>
        <w:t> </w:t>
      </w:r>
      <w:r>
        <w:rPr>
          <w:color w:val="333333"/>
          <w:w w:val="105"/>
        </w:rPr>
        <w:t>In</w:t>
      </w:r>
      <w:r>
        <w:rPr>
          <w:color w:val="333333"/>
          <w:spacing w:val="-26"/>
          <w:w w:val="105"/>
        </w:rPr>
        <w:t> </w:t>
      </w:r>
      <w:r>
        <w:rPr>
          <w:color w:val="333333"/>
          <w:w w:val="105"/>
        </w:rPr>
        <w:t>the</w:t>
      </w:r>
      <w:r>
        <w:rPr>
          <w:color w:val="333333"/>
          <w:spacing w:val="-26"/>
          <w:w w:val="105"/>
        </w:rPr>
        <w:t> </w:t>
      </w:r>
      <w:r>
        <w:rPr>
          <w:color w:val="333333"/>
          <w:w w:val="105"/>
        </w:rPr>
        <w:t>latter</w:t>
      </w:r>
      <w:r>
        <w:rPr>
          <w:color w:val="333333"/>
          <w:spacing w:val="-32"/>
          <w:w w:val="105"/>
        </w:rPr>
        <w:t> </w:t>
      </w:r>
      <w:r>
        <w:rPr>
          <w:color w:val="333333"/>
          <w:w w:val="105"/>
        </w:rPr>
        <w:t>case,</w:t>
      </w:r>
      <w:r>
        <w:rPr>
          <w:color w:val="333333"/>
          <w:spacing w:val="-26"/>
          <w:w w:val="105"/>
        </w:rPr>
        <w:t> </w:t>
      </w:r>
      <w:r>
        <w:rPr>
          <w:color w:val="333333"/>
          <w:w w:val="105"/>
        </w:rPr>
        <w:t>it</w:t>
      </w:r>
      <w:r>
        <w:rPr>
          <w:color w:val="333333"/>
          <w:spacing w:val="-27"/>
          <w:w w:val="105"/>
        </w:rPr>
        <w:t> </w:t>
      </w:r>
      <w:r>
        <w:rPr>
          <w:color w:val="333333"/>
          <w:w w:val="105"/>
        </w:rPr>
        <w:t>is</w:t>
      </w:r>
      <w:r>
        <w:rPr>
          <w:color w:val="333333"/>
          <w:spacing w:val="-26"/>
          <w:w w:val="105"/>
        </w:rPr>
        <w:t> </w:t>
      </w:r>
      <w:r>
        <w:rPr>
          <w:color w:val="333333"/>
          <w:w w:val="105"/>
        </w:rPr>
        <w:t>important</w:t>
      </w:r>
      <w:r>
        <w:rPr>
          <w:color w:val="333333"/>
          <w:spacing w:val="-26"/>
          <w:w w:val="105"/>
        </w:rPr>
        <w:t> </w:t>
      </w:r>
      <w:r>
        <w:rPr>
          <w:color w:val="333333"/>
          <w:w w:val="105"/>
        </w:rPr>
        <w:t>to</w:t>
      </w:r>
      <w:r>
        <w:rPr>
          <w:color w:val="333333"/>
          <w:spacing w:val="-26"/>
          <w:w w:val="105"/>
        </w:rPr>
        <w:t> </w:t>
      </w:r>
      <w:r>
        <w:rPr>
          <w:color w:val="333333"/>
          <w:w w:val="105"/>
        </w:rPr>
        <w:t>stay</w:t>
      </w:r>
      <w:r>
        <w:rPr>
          <w:color w:val="333333"/>
          <w:spacing w:val="-32"/>
          <w:w w:val="105"/>
        </w:rPr>
        <w:t> </w:t>
      </w:r>
      <w:r>
        <w:rPr>
          <w:color w:val="333333"/>
          <w:w w:val="105"/>
        </w:rPr>
        <w:t>true</w:t>
      </w:r>
      <w:r>
        <w:rPr>
          <w:color w:val="333333"/>
          <w:spacing w:val="-26"/>
          <w:w w:val="105"/>
        </w:rPr>
        <w:t> </w:t>
      </w:r>
      <w:r>
        <w:rPr>
          <w:color w:val="333333"/>
          <w:w w:val="105"/>
        </w:rPr>
        <w:t>to</w:t>
      </w:r>
      <w:r>
        <w:rPr>
          <w:color w:val="333333"/>
          <w:spacing w:val="-26"/>
          <w:w w:val="105"/>
        </w:rPr>
        <w:t> </w:t>
      </w:r>
      <w:r>
        <w:rPr>
          <w:color w:val="333333"/>
          <w:w w:val="105"/>
        </w:rPr>
        <w:t>our values</w:t>
      </w:r>
      <w:r>
        <w:rPr>
          <w:color w:val="333333"/>
          <w:spacing w:val="-13"/>
          <w:w w:val="105"/>
        </w:rPr>
        <w:t> </w:t>
      </w:r>
      <w:r>
        <w:rPr>
          <w:color w:val="333333"/>
          <w:w w:val="105"/>
        </w:rPr>
        <w:t>and</w:t>
      </w:r>
      <w:r>
        <w:rPr>
          <w:color w:val="333333"/>
          <w:spacing w:val="-13"/>
          <w:w w:val="105"/>
        </w:rPr>
        <w:t> </w:t>
      </w:r>
      <w:r>
        <w:rPr>
          <w:color w:val="333333"/>
          <w:w w:val="105"/>
        </w:rPr>
        <w:t>direction,</w:t>
      </w:r>
      <w:r>
        <w:rPr>
          <w:color w:val="333333"/>
          <w:spacing w:val="-12"/>
          <w:w w:val="105"/>
        </w:rPr>
        <w:t> </w:t>
      </w:r>
      <w:r>
        <w:rPr>
          <w:color w:val="333333"/>
          <w:w w:val="105"/>
        </w:rPr>
        <w:t>rather</w:t>
      </w:r>
      <w:r>
        <w:rPr>
          <w:color w:val="333333"/>
          <w:spacing w:val="-20"/>
          <w:w w:val="105"/>
        </w:rPr>
        <w:t> </w:t>
      </w:r>
      <w:r>
        <w:rPr>
          <w:color w:val="333333"/>
          <w:w w:val="105"/>
        </w:rPr>
        <w:t>than</w:t>
      </w:r>
      <w:r>
        <w:rPr>
          <w:color w:val="333333"/>
          <w:spacing w:val="-12"/>
          <w:w w:val="105"/>
        </w:rPr>
        <w:t> </w:t>
      </w:r>
      <w:r>
        <w:rPr>
          <w:color w:val="333333"/>
          <w:w w:val="105"/>
        </w:rPr>
        <w:t>letting</w:t>
      </w:r>
      <w:r>
        <w:rPr>
          <w:color w:val="333333"/>
          <w:spacing w:val="-13"/>
          <w:w w:val="105"/>
        </w:rPr>
        <w:t> </w:t>
      </w:r>
      <w:r>
        <w:rPr>
          <w:color w:val="333333"/>
          <w:w w:val="105"/>
        </w:rPr>
        <w:t>others</w:t>
      </w:r>
      <w:r>
        <w:rPr>
          <w:color w:val="333333"/>
          <w:spacing w:val="-12"/>
          <w:w w:val="105"/>
        </w:rPr>
        <w:t> </w:t>
      </w:r>
      <w:r>
        <w:rPr>
          <w:color w:val="333333"/>
          <w:w w:val="105"/>
        </w:rPr>
        <w:t>determine</w:t>
      </w:r>
      <w:r>
        <w:rPr>
          <w:color w:val="333333"/>
          <w:spacing w:val="-13"/>
          <w:w w:val="105"/>
        </w:rPr>
        <w:t> </w:t>
      </w:r>
      <w:r>
        <w:rPr>
          <w:color w:val="333333"/>
          <w:w w:val="105"/>
        </w:rPr>
        <w:t>the</w:t>
      </w:r>
      <w:r>
        <w:rPr>
          <w:color w:val="333333"/>
          <w:spacing w:val="-12"/>
          <w:w w:val="105"/>
        </w:rPr>
        <w:t> </w:t>
      </w:r>
      <w:r>
        <w:rPr>
          <w:color w:val="333333"/>
          <w:w w:val="105"/>
        </w:rPr>
        <w:t>course</w:t>
      </w:r>
      <w:r>
        <w:rPr>
          <w:color w:val="333333"/>
          <w:spacing w:val="-13"/>
          <w:w w:val="105"/>
        </w:rPr>
        <w:t> </w:t>
      </w:r>
      <w:r>
        <w:rPr>
          <w:color w:val="333333"/>
          <w:w w:val="105"/>
        </w:rPr>
        <w:t>of</w:t>
      </w:r>
      <w:r>
        <w:rPr>
          <w:color w:val="333333"/>
          <w:spacing w:val="-15"/>
          <w:w w:val="105"/>
        </w:rPr>
        <w:t> </w:t>
      </w:r>
      <w:r>
        <w:rPr>
          <w:color w:val="333333"/>
          <w:w w:val="105"/>
        </w:rPr>
        <w:t>the</w:t>
      </w:r>
      <w:r>
        <w:rPr>
          <w:color w:val="333333"/>
          <w:spacing w:val="-13"/>
          <w:w w:val="105"/>
        </w:rPr>
        <w:t> </w:t>
      </w:r>
      <w:r>
        <w:rPr>
          <w:color w:val="333333"/>
          <w:w w:val="105"/>
        </w:rPr>
        <w:t>boat. Our social network may also offer support in difficult times. In times of</w:t>
      </w:r>
      <w:r>
        <w:rPr>
          <w:color w:val="333333"/>
          <w:spacing w:val="-16"/>
          <w:w w:val="105"/>
        </w:rPr>
        <w:t> </w:t>
      </w:r>
      <w:r>
        <w:rPr>
          <w:color w:val="333333"/>
          <w:w w:val="105"/>
        </w:rPr>
        <w:t>stormy </w:t>
      </w:r>
      <w:r>
        <w:rPr>
          <w:color w:val="333333"/>
          <w:spacing w:val="-3"/>
          <w:w w:val="105"/>
        </w:rPr>
        <w:t>weather,</w:t>
      </w:r>
      <w:r>
        <w:rPr>
          <w:color w:val="333333"/>
          <w:spacing w:val="-17"/>
          <w:w w:val="105"/>
        </w:rPr>
        <w:t> </w:t>
      </w:r>
      <w:r>
        <w:rPr>
          <w:color w:val="333333"/>
          <w:w w:val="105"/>
        </w:rPr>
        <w:t>other</w:t>
      </w:r>
      <w:r>
        <w:rPr>
          <w:color w:val="333333"/>
          <w:spacing w:val="-24"/>
          <w:w w:val="105"/>
        </w:rPr>
        <w:t> </w:t>
      </w:r>
      <w:r>
        <w:rPr>
          <w:color w:val="333333"/>
          <w:w w:val="105"/>
        </w:rPr>
        <w:t>boats</w:t>
      </w:r>
      <w:r>
        <w:rPr>
          <w:color w:val="333333"/>
          <w:spacing w:val="-16"/>
          <w:w w:val="105"/>
        </w:rPr>
        <w:t> </w:t>
      </w:r>
      <w:r>
        <w:rPr>
          <w:color w:val="333333"/>
          <w:w w:val="105"/>
        </w:rPr>
        <w:t>can</w:t>
      </w:r>
      <w:r>
        <w:rPr>
          <w:color w:val="333333"/>
          <w:spacing w:val="-16"/>
          <w:w w:val="105"/>
        </w:rPr>
        <w:t> </w:t>
      </w:r>
      <w:r>
        <w:rPr>
          <w:color w:val="333333"/>
          <w:w w:val="105"/>
        </w:rPr>
        <w:t>help</w:t>
      </w:r>
      <w:r>
        <w:rPr>
          <w:color w:val="333333"/>
          <w:spacing w:val="-16"/>
          <w:w w:val="105"/>
        </w:rPr>
        <w:t> </w:t>
      </w:r>
      <w:r>
        <w:rPr>
          <w:color w:val="333333"/>
          <w:w w:val="105"/>
        </w:rPr>
        <w:t>us</w:t>
      </w:r>
      <w:r>
        <w:rPr>
          <w:color w:val="333333"/>
          <w:spacing w:val="-17"/>
          <w:w w:val="105"/>
        </w:rPr>
        <w:t> </w:t>
      </w:r>
      <w:r>
        <w:rPr>
          <w:color w:val="333333"/>
          <w:w w:val="105"/>
        </w:rPr>
        <w:t>stay</w:t>
      </w:r>
      <w:r>
        <w:rPr>
          <w:color w:val="333333"/>
          <w:spacing w:val="-23"/>
          <w:w w:val="105"/>
        </w:rPr>
        <w:t> </w:t>
      </w:r>
      <w:r>
        <w:rPr>
          <w:color w:val="333333"/>
          <w:w w:val="105"/>
        </w:rPr>
        <w:t>on</w:t>
      </w:r>
      <w:r>
        <w:rPr>
          <w:color w:val="333333"/>
          <w:spacing w:val="-17"/>
          <w:w w:val="105"/>
        </w:rPr>
        <w:t> </w:t>
      </w:r>
      <w:r>
        <w:rPr>
          <w:color w:val="333333"/>
          <w:w w:val="105"/>
        </w:rPr>
        <w:t>our</w:t>
      </w:r>
      <w:r>
        <w:rPr>
          <w:color w:val="333333"/>
          <w:spacing w:val="-24"/>
          <w:w w:val="105"/>
        </w:rPr>
        <w:t> </w:t>
      </w:r>
      <w:r>
        <w:rPr>
          <w:color w:val="333333"/>
          <w:w w:val="105"/>
        </w:rPr>
        <w:t>course</w:t>
      </w:r>
      <w:r>
        <w:rPr>
          <w:color w:val="333333"/>
          <w:spacing w:val="-16"/>
          <w:w w:val="105"/>
        </w:rPr>
        <w:t> </w:t>
      </w:r>
      <w:r>
        <w:rPr>
          <w:color w:val="333333"/>
          <w:w w:val="105"/>
        </w:rPr>
        <w:t>and</w:t>
      </w:r>
      <w:r>
        <w:rPr>
          <w:color w:val="333333"/>
          <w:spacing w:val="-16"/>
          <w:w w:val="105"/>
        </w:rPr>
        <w:t> </w:t>
      </w:r>
      <w:r>
        <w:rPr>
          <w:color w:val="333333"/>
          <w:w w:val="105"/>
        </w:rPr>
        <w:t>remind</w:t>
      </w:r>
      <w:r>
        <w:rPr>
          <w:color w:val="333333"/>
          <w:spacing w:val="-16"/>
          <w:w w:val="105"/>
        </w:rPr>
        <w:t> </w:t>
      </w:r>
      <w:r>
        <w:rPr>
          <w:color w:val="333333"/>
          <w:w w:val="105"/>
        </w:rPr>
        <w:t>us</w:t>
      </w:r>
      <w:r>
        <w:rPr>
          <w:color w:val="333333"/>
          <w:spacing w:val="-17"/>
          <w:w w:val="105"/>
        </w:rPr>
        <w:t> </w:t>
      </w:r>
      <w:r>
        <w:rPr>
          <w:color w:val="333333"/>
          <w:w w:val="105"/>
        </w:rPr>
        <w:t>of</w:t>
      </w:r>
      <w:r>
        <w:rPr>
          <w:color w:val="333333"/>
          <w:spacing w:val="-19"/>
          <w:w w:val="105"/>
        </w:rPr>
        <w:t> </w:t>
      </w:r>
      <w:r>
        <w:rPr>
          <w:color w:val="333333"/>
          <w:w w:val="105"/>
        </w:rPr>
        <w:t>what</w:t>
      </w:r>
      <w:r>
        <w:rPr>
          <w:color w:val="333333"/>
          <w:spacing w:val="-16"/>
          <w:w w:val="105"/>
        </w:rPr>
        <w:t> </w:t>
      </w:r>
      <w:r>
        <w:rPr>
          <w:color w:val="333333"/>
          <w:w w:val="105"/>
        </w:rPr>
        <w:t>is</w:t>
      </w:r>
      <w:r>
        <w:rPr>
          <w:color w:val="333333"/>
          <w:spacing w:val="-16"/>
          <w:w w:val="105"/>
        </w:rPr>
        <w:t> </w:t>
      </w:r>
      <w:r>
        <w:rPr>
          <w:color w:val="333333"/>
          <w:w w:val="105"/>
        </w:rPr>
        <w:t>truly important</w:t>
      </w:r>
      <w:r>
        <w:rPr>
          <w:color w:val="333333"/>
          <w:spacing w:val="-3"/>
          <w:w w:val="105"/>
        </w:rPr>
        <w:t> </w:t>
      </w:r>
      <w:r>
        <w:rPr>
          <w:color w:val="333333"/>
          <w:w w:val="105"/>
        </w:rPr>
        <w:t>on</w:t>
      </w:r>
      <w:r>
        <w:rPr>
          <w:color w:val="333333"/>
          <w:spacing w:val="-2"/>
          <w:w w:val="105"/>
        </w:rPr>
        <w:t> </w:t>
      </w:r>
      <w:r>
        <w:rPr>
          <w:color w:val="333333"/>
          <w:w w:val="105"/>
        </w:rPr>
        <w:t>our</w:t>
      </w:r>
      <w:r>
        <w:rPr>
          <w:color w:val="333333"/>
          <w:spacing w:val="-11"/>
          <w:w w:val="105"/>
        </w:rPr>
        <w:t> </w:t>
      </w:r>
      <w:r>
        <w:rPr>
          <w:color w:val="333333"/>
          <w:w w:val="105"/>
        </w:rPr>
        <w:t>journey</w:t>
      </w:r>
      <w:r>
        <w:rPr>
          <w:color w:val="333333"/>
          <w:spacing w:val="-12"/>
          <w:w w:val="105"/>
        </w:rPr>
        <w:t> </w:t>
      </w:r>
      <w:r>
        <w:rPr>
          <w:color w:val="333333"/>
          <w:w w:val="105"/>
        </w:rPr>
        <w:t>(our</w:t>
      </w:r>
      <w:r>
        <w:rPr>
          <w:color w:val="333333"/>
          <w:spacing w:val="-12"/>
          <w:w w:val="105"/>
        </w:rPr>
        <w:t> </w:t>
      </w:r>
      <w:r>
        <w:rPr>
          <w:color w:val="333333"/>
          <w:w w:val="105"/>
        </w:rPr>
        <w:t>core</w:t>
      </w:r>
      <w:r>
        <w:rPr>
          <w:color w:val="333333"/>
          <w:spacing w:val="-2"/>
          <w:w w:val="105"/>
        </w:rPr>
        <w:t> </w:t>
      </w:r>
      <w:r>
        <w:rPr>
          <w:color w:val="333333"/>
          <w:w w:val="105"/>
        </w:rPr>
        <w:t>values).</w:t>
      </w:r>
    </w:p>
    <w:p>
      <w:pPr>
        <w:pStyle w:val="BodyText"/>
        <w:spacing w:before="9"/>
        <w:rPr>
          <w:sz w:val="23"/>
        </w:rPr>
      </w:pPr>
    </w:p>
    <w:p>
      <w:pPr>
        <w:spacing w:before="0"/>
        <w:ind w:left="2323" w:right="0" w:firstLine="0"/>
        <w:jc w:val="left"/>
        <w:rPr>
          <w:rFonts w:ascii="Verdana"/>
          <w:sz w:val="19"/>
        </w:rPr>
      </w:pPr>
      <w:r>
        <w:rPr>
          <w:rFonts w:ascii="Arial"/>
          <w:color w:val="694349"/>
          <w:w w:val="130"/>
          <w:sz w:val="22"/>
        </w:rPr>
        <w:t>u </w:t>
      </w:r>
      <w:r>
        <w:rPr>
          <w:rFonts w:ascii="Verdana"/>
          <w:w w:val="115"/>
          <w:sz w:val="22"/>
        </w:rPr>
        <w:t>08. </w:t>
      </w:r>
      <w:r>
        <w:rPr>
          <w:rFonts w:ascii="Verdana"/>
          <w:w w:val="130"/>
          <w:sz w:val="19"/>
        </w:rPr>
        <w:t>destination</w:t>
      </w:r>
    </w:p>
    <w:p>
      <w:pPr>
        <w:pStyle w:val="BodyText"/>
        <w:spacing w:before="5"/>
        <w:rPr>
          <w:rFonts w:ascii="Verdana"/>
          <w:sz w:val="27"/>
        </w:rPr>
      </w:pPr>
    </w:p>
    <w:p>
      <w:pPr>
        <w:pStyle w:val="BodyText"/>
        <w:spacing w:line="295" w:lineRule="auto" w:before="1"/>
        <w:ind w:left="2323" w:right="2321"/>
        <w:jc w:val="both"/>
      </w:pPr>
      <w:r>
        <w:rPr>
          <w:color w:val="333333"/>
        </w:rPr>
        <w:t>Just</w:t>
      </w:r>
      <w:r>
        <w:rPr>
          <w:color w:val="333333"/>
          <w:spacing w:val="-12"/>
        </w:rPr>
        <w:t> </w:t>
      </w:r>
      <w:r>
        <w:rPr>
          <w:color w:val="333333"/>
          <w:spacing w:val="-3"/>
        </w:rPr>
        <w:t>like</w:t>
      </w:r>
      <w:r>
        <w:rPr>
          <w:color w:val="333333"/>
          <w:spacing w:val="-12"/>
        </w:rPr>
        <w:t> </w:t>
      </w:r>
      <w:r>
        <w:rPr>
          <w:color w:val="333333"/>
        </w:rPr>
        <w:t>a</w:t>
      </w:r>
      <w:r>
        <w:rPr>
          <w:color w:val="333333"/>
          <w:spacing w:val="-12"/>
        </w:rPr>
        <w:t> </w:t>
      </w:r>
      <w:r>
        <w:rPr>
          <w:color w:val="333333"/>
        </w:rPr>
        <w:t>boat</w:t>
      </w:r>
      <w:r>
        <w:rPr>
          <w:color w:val="333333"/>
          <w:spacing w:val="-11"/>
        </w:rPr>
        <w:t> </w:t>
      </w:r>
      <w:r>
        <w:rPr>
          <w:color w:val="333333"/>
        </w:rPr>
        <w:t>can</w:t>
      </w:r>
      <w:r>
        <w:rPr>
          <w:color w:val="333333"/>
          <w:spacing w:val="-12"/>
        </w:rPr>
        <w:t> </w:t>
      </w:r>
      <w:r>
        <w:rPr>
          <w:color w:val="333333"/>
        </w:rPr>
        <w:t>sail</w:t>
      </w:r>
      <w:r>
        <w:rPr>
          <w:color w:val="333333"/>
          <w:spacing w:val="-12"/>
        </w:rPr>
        <w:t> </w:t>
      </w:r>
      <w:r>
        <w:rPr>
          <w:color w:val="333333"/>
        </w:rPr>
        <w:t>to</w:t>
      </w:r>
      <w:r>
        <w:rPr>
          <w:color w:val="333333"/>
          <w:spacing w:val="-11"/>
        </w:rPr>
        <w:t> </w:t>
      </w:r>
      <w:r>
        <w:rPr>
          <w:color w:val="333333"/>
        </w:rPr>
        <w:t>certain</w:t>
      </w:r>
      <w:r>
        <w:rPr>
          <w:color w:val="333333"/>
          <w:spacing w:val="-12"/>
        </w:rPr>
        <w:t> </w:t>
      </w:r>
      <w:r>
        <w:rPr>
          <w:color w:val="333333"/>
        </w:rPr>
        <w:t>destinations,</w:t>
      </w:r>
      <w:r>
        <w:rPr>
          <w:color w:val="333333"/>
          <w:spacing w:val="-12"/>
        </w:rPr>
        <w:t> </w:t>
      </w:r>
      <w:r>
        <w:rPr>
          <w:color w:val="333333"/>
        </w:rPr>
        <w:t>people</w:t>
      </w:r>
      <w:r>
        <w:rPr>
          <w:color w:val="333333"/>
          <w:spacing w:val="-11"/>
        </w:rPr>
        <w:t> </w:t>
      </w:r>
      <w:r>
        <w:rPr>
          <w:color w:val="333333"/>
        </w:rPr>
        <w:t>can</w:t>
      </w:r>
      <w:r>
        <w:rPr>
          <w:color w:val="333333"/>
          <w:spacing w:val="-12"/>
        </w:rPr>
        <w:t> </w:t>
      </w:r>
      <w:r>
        <w:rPr>
          <w:color w:val="333333"/>
        </w:rPr>
        <w:t>reach</w:t>
      </w:r>
      <w:r>
        <w:rPr>
          <w:color w:val="333333"/>
          <w:spacing w:val="-12"/>
        </w:rPr>
        <w:t> </w:t>
      </w:r>
      <w:r>
        <w:rPr>
          <w:color w:val="333333"/>
        </w:rPr>
        <w:t>goals.</w:t>
      </w:r>
      <w:r>
        <w:rPr>
          <w:color w:val="333333"/>
          <w:spacing w:val="-18"/>
        </w:rPr>
        <w:t> </w:t>
      </w:r>
      <w:r>
        <w:rPr>
          <w:color w:val="333333"/>
        </w:rPr>
        <w:t>While</w:t>
      </w:r>
      <w:r>
        <w:rPr>
          <w:color w:val="333333"/>
          <w:spacing w:val="-11"/>
        </w:rPr>
        <w:t> </w:t>
      </w:r>
      <w:r>
        <w:rPr>
          <w:color w:val="333333"/>
        </w:rPr>
        <w:t>a</w:t>
      </w:r>
      <w:r>
        <w:rPr>
          <w:color w:val="333333"/>
          <w:spacing w:val="-12"/>
        </w:rPr>
        <w:t> </w:t>
      </w:r>
      <w:r>
        <w:rPr>
          <w:color w:val="333333"/>
        </w:rPr>
        <w:t>value is the general direction of the boat, a goal is a specific and concrete destination of the boat. Goal setting and achievement are important processes that can help to concretize</w:t>
      </w:r>
      <w:r>
        <w:rPr>
          <w:color w:val="333333"/>
          <w:spacing w:val="12"/>
        </w:rPr>
        <w:t> </w:t>
      </w:r>
      <w:r>
        <w:rPr>
          <w:color w:val="333333"/>
        </w:rPr>
        <w:t>values.</w:t>
      </w:r>
      <w:r>
        <w:rPr>
          <w:color w:val="333333"/>
          <w:spacing w:val="13"/>
        </w:rPr>
        <w:t> </w:t>
      </w:r>
      <w:r>
        <w:rPr>
          <w:color w:val="333333"/>
        </w:rPr>
        <w:t>Goals</w:t>
      </w:r>
      <w:r>
        <w:rPr>
          <w:color w:val="333333"/>
          <w:spacing w:val="13"/>
        </w:rPr>
        <w:t> </w:t>
      </w:r>
      <w:r>
        <w:rPr>
          <w:color w:val="333333"/>
        </w:rPr>
        <w:t>can</w:t>
      </w:r>
      <w:r>
        <w:rPr>
          <w:color w:val="333333"/>
          <w:spacing w:val="13"/>
        </w:rPr>
        <w:t> </w:t>
      </w:r>
      <w:r>
        <w:rPr>
          <w:color w:val="333333"/>
        </w:rPr>
        <w:t>help</w:t>
      </w:r>
      <w:r>
        <w:rPr>
          <w:color w:val="333333"/>
          <w:spacing w:val="13"/>
        </w:rPr>
        <w:t> </w:t>
      </w:r>
      <w:r>
        <w:rPr>
          <w:color w:val="333333"/>
        </w:rPr>
        <w:t>to</w:t>
      </w:r>
      <w:r>
        <w:rPr>
          <w:color w:val="333333"/>
          <w:spacing w:val="13"/>
        </w:rPr>
        <w:t> </w:t>
      </w:r>
      <w:r>
        <w:rPr>
          <w:color w:val="333333"/>
        </w:rPr>
        <w:t>translate</w:t>
      </w:r>
      <w:r>
        <w:rPr>
          <w:color w:val="333333"/>
          <w:spacing w:val="13"/>
        </w:rPr>
        <w:t> </w:t>
      </w:r>
      <w:r>
        <w:rPr>
          <w:color w:val="333333"/>
        </w:rPr>
        <w:t>abstract</w:t>
      </w:r>
      <w:r>
        <w:rPr>
          <w:color w:val="333333"/>
          <w:spacing w:val="13"/>
        </w:rPr>
        <w:t> </w:t>
      </w:r>
      <w:r>
        <w:rPr>
          <w:color w:val="333333"/>
        </w:rPr>
        <w:t>values</w:t>
      </w:r>
      <w:r>
        <w:rPr>
          <w:color w:val="333333"/>
          <w:spacing w:val="12"/>
        </w:rPr>
        <w:t> </w:t>
      </w:r>
      <w:r>
        <w:rPr>
          <w:color w:val="333333"/>
          <w:spacing w:val="-3"/>
        </w:rPr>
        <w:t>like</w:t>
      </w:r>
      <w:r>
        <w:rPr>
          <w:color w:val="333333"/>
          <w:spacing w:val="13"/>
        </w:rPr>
        <w:t> </w:t>
      </w:r>
      <w:r>
        <w:rPr>
          <w:color w:val="333333"/>
        </w:rPr>
        <w:t>“creativity”</w:t>
      </w:r>
      <w:r>
        <w:rPr>
          <w:color w:val="333333"/>
          <w:spacing w:val="13"/>
        </w:rPr>
        <w:t> </w:t>
      </w:r>
      <w:r>
        <w:rPr>
          <w:color w:val="333333"/>
        </w:rPr>
        <w:t>into</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practice. Moreover, achieving personally meaningful goals can help to build self- confidence and self-efficacy.</w:t>
      </w:r>
    </w:p>
    <w:p>
      <w:pPr>
        <w:pStyle w:val="BodyText"/>
        <w:spacing w:before="5"/>
        <w:rPr>
          <w:sz w:val="32"/>
        </w:rPr>
      </w:pPr>
    </w:p>
    <w:p>
      <w:pPr>
        <w:pStyle w:val="Heading3"/>
        <w:numPr>
          <w:ilvl w:val="0"/>
          <w:numId w:val="2"/>
        </w:numPr>
        <w:tabs>
          <w:tab w:pos="2664" w:val="left" w:leader="none"/>
        </w:tabs>
        <w:spacing w:line="240" w:lineRule="auto" w:before="1" w:after="0"/>
        <w:ind w:left="2663" w:right="0" w:hanging="340"/>
        <w:jc w:val="left"/>
      </w:pPr>
      <w:r>
        <w:rPr>
          <w:w w:val="120"/>
          <w:position w:val="1"/>
        </w:rPr>
        <w:t>the</w:t>
      </w:r>
      <w:r>
        <w:rPr>
          <w:spacing w:val="-33"/>
          <w:w w:val="120"/>
          <w:position w:val="1"/>
        </w:rPr>
        <w:t> </w:t>
      </w:r>
      <w:r>
        <w:rPr>
          <w:spacing w:val="-3"/>
          <w:w w:val="120"/>
          <w:position w:val="1"/>
        </w:rPr>
        <w:t>captain</w:t>
      </w:r>
    </w:p>
    <w:p>
      <w:pPr>
        <w:pStyle w:val="BodyText"/>
        <w:spacing w:before="1"/>
        <w:rPr>
          <w:rFonts w:ascii="Verdana"/>
          <w:sz w:val="33"/>
        </w:rPr>
      </w:pPr>
    </w:p>
    <w:p>
      <w:pPr>
        <w:pStyle w:val="BodyText"/>
        <w:spacing w:line="295" w:lineRule="auto"/>
        <w:ind w:left="2323" w:right="2320"/>
        <w:jc w:val="both"/>
      </w:pPr>
      <w:r>
        <w:rPr>
          <w:color w:val="333333"/>
        </w:rPr>
        <w:t>The earlier described eight elements of the sailboat all represent </w:t>
      </w:r>
      <w:r>
        <w:rPr>
          <w:color w:val="333333"/>
          <w:spacing w:val="-4"/>
        </w:rPr>
        <w:t>key </w:t>
      </w:r>
      <w:r>
        <w:rPr>
          <w:color w:val="333333"/>
        </w:rPr>
        <w:t>aspects of human functioning. It is important to note that these </w:t>
      </w:r>
      <w:r>
        <w:rPr>
          <w:color w:val="333333"/>
          <w:spacing w:val="-4"/>
        </w:rPr>
        <w:t>key </w:t>
      </w:r>
      <w:r>
        <w:rPr>
          <w:color w:val="333333"/>
        </w:rPr>
        <w:t>aspects influence the well-being of the individual but are not the same as the individual. The best </w:t>
      </w:r>
      <w:r>
        <w:rPr>
          <w:color w:val="333333"/>
          <w:spacing w:val="-3"/>
        </w:rPr>
        <w:t>way  </w:t>
      </w:r>
      <w:r>
        <w:rPr>
          <w:color w:val="333333"/>
        </w:rPr>
        <w:t>to consider the individual in the sailboat metaphor is by comparing him or her to the captain of the boat. As the captain, the individual can turn the steering wheel in a certain direction. Rather than a leak in the boat, the individual is the captain; he or she can become </w:t>
      </w:r>
      <w:r>
        <w:rPr>
          <w:color w:val="333333"/>
          <w:spacing w:val="-3"/>
        </w:rPr>
        <w:t>aware </w:t>
      </w:r>
      <w:r>
        <w:rPr>
          <w:color w:val="333333"/>
        </w:rPr>
        <w:t>of this leak and do something about it. In a similar vein, the individual is not the destinations he or she reaches, but the captain who chose to pursue these destinations in the first</w:t>
      </w:r>
      <w:r>
        <w:rPr>
          <w:color w:val="333333"/>
          <w:spacing w:val="23"/>
        </w:rPr>
        <w:t> </w:t>
      </w:r>
      <w:r>
        <w:rPr>
          <w:color w:val="333333"/>
        </w:rPr>
        <w:t>place.</w:t>
      </w:r>
    </w:p>
    <w:p>
      <w:pPr>
        <w:pStyle w:val="BodyText"/>
        <w:spacing w:line="295" w:lineRule="auto" w:before="5"/>
        <w:ind w:left="2323" w:right="2320" w:firstLine="720"/>
        <w:jc w:val="both"/>
      </w:pPr>
      <w:r>
        <w:rPr>
          <w:color w:val="333333"/>
        </w:rPr>
        <w:t>How the captain relates to the eight elements of the boat represents the relationship</w:t>
      </w:r>
      <w:r>
        <w:rPr>
          <w:color w:val="333333"/>
          <w:spacing w:val="-10"/>
        </w:rPr>
        <w:t> </w:t>
      </w:r>
      <w:r>
        <w:rPr>
          <w:color w:val="333333"/>
        </w:rPr>
        <w:t>the</w:t>
      </w:r>
      <w:r>
        <w:rPr>
          <w:color w:val="333333"/>
          <w:spacing w:val="-9"/>
        </w:rPr>
        <w:t> </w:t>
      </w:r>
      <w:r>
        <w:rPr>
          <w:color w:val="333333"/>
        </w:rPr>
        <w:t>individual</w:t>
      </w:r>
      <w:r>
        <w:rPr>
          <w:color w:val="333333"/>
          <w:spacing w:val="-10"/>
        </w:rPr>
        <w:t> </w:t>
      </w:r>
      <w:r>
        <w:rPr>
          <w:color w:val="333333"/>
        </w:rPr>
        <w:t>has</w:t>
      </w:r>
      <w:r>
        <w:rPr>
          <w:color w:val="333333"/>
          <w:spacing w:val="-9"/>
        </w:rPr>
        <w:t> </w:t>
      </w:r>
      <w:r>
        <w:rPr>
          <w:color w:val="333333"/>
        </w:rPr>
        <w:t>with</w:t>
      </w:r>
      <w:r>
        <w:rPr>
          <w:color w:val="333333"/>
          <w:spacing w:val="-10"/>
        </w:rPr>
        <w:t> </w:t>
      </w:r>
      <w:r>
        <w:rPr>
          <w:color w:val="333333"/>
        </w:rPr>
        <w:t>himself</w:t>
      </w:r>
      <w:r>
        <w:rPr>
          <w:color w:val="333333"/>
          <w:spacing w:val="-14"/>
        </w:rPr>
        <w:t> </w:t>
      </w:r>
      <w:r>
        <w:rPr>
          <w:color w:val="333333"/>
        </w:rPr>
        <w:t>and</w:t>
      </w:r>
      <w:r>
        <w:rPr>
          <w:color w:val="333333"/>
          <w:spacing w:val="-9"/>
        </w:rPr>
        <w:t> </w:t>
      </w:r>
      <w:r>
        <w:rPr>
          <w:color w:val="333333"/>
        </w:rPr>
        <w:t>others.</w:t>
      </w:r>
      <w:r>
        <w:rPr>
          <w:color w:val="333333"/>
          <w:spacing w:val="-10"/>
        </w:rPr>
        <w:t> </w:t>
      </w:r>
      <w:r>
        <w:rPr>
          <w:color w:val="333333"/>
        </w:rPr>
        <w:t>Imagine</w:t>
      </w:r>
      <w:r>
        <w:rPr>
          <w:color w:val="333333"/>
          <w:spacing w:val="-9"/>
        </w:rPr>
        <w:t> </w:t>
      </w:r>
      <w:r>
        <w:rPr>
          <w:color w:val="333333"/>
        </w:rPr>
        <w:t>a</w:t>
      </w:r>
      <w:r>
        <w:rPr>
          <w:color w:val="333333"/>
          <w:spacing w:val="-9"/>
        </w:rPr>
        <w:t> </w:t>
      </w:r>
      <w:r>
        <w:rPr>
          <w:color w:val="333333"/>
        </w:rPr>
        <w:t>captain</w:t>
      </w:r>
      <w:r>
        <w:rPr>
          <w:color w:val="333333"/>
          <w:spacing w:val="-10"/>
        </w:rPr>
        <w:t> </w:t>
      </w:r>
      <w:r>
        <w:rPr>
          <w:color w:val="333333"/>
        </w:rPr>
        <w:t>believing his boat is worth nothing because of a leak it has. No matter how beautiful past journeys </w:t>
      </w:r>
      <w:r>
        <w:rPr>
          <w:color w:val="333333"/>
          <w:spacing w:val="-3"/>
        </w:rPr>
        <w:t>have </w:t>
      </w:r>
      <w:r>
        <w:rPr>
          <w:color w:val="333333"/>
        </w:rPr>
        <w:t>been and how powerful the sails of the boat are, the myopic view of the captain regarding the leak heavily influences his relationship with his boat; he may consider it worthless. This example resembles the relationship many people </w:t>
      </w:r>
      <w:r>
        <w:rPr>
          <w:color w:val="333333"/>
          <w:spacing w:val="-3"/>
        </w:rPr>
        <w:t>have </w:t>
      </w:r>
      <w:r>
        <w:rPr>
          <w:color w:val="333333"/>
        </w:rPr>
        <w:t>with their personal weaknesses. Many people are afraid to fail or </w:t>
      </w:r>
      <w:r>
        <w:rPr>
          <w:color w:val="333333"/>
          <w:spacing w:val="-3"/>
        </w:rPr>
        <w:t>make </w:t>
      </w:r>
      <w:r>
        <w:rPr>
          <w:color w:val="333333"/>
        </w:rPr>
        <w:t>mistakes, and when they </w:t>
      </w:r>
      <w:r>
        <w:rPr>
          <w:color w:val="333333"/>
          <w:spacing w:val="-3"/>
        </w:rPr>
        <w:t>do, </w:t>
      </w:r>
      <w:r>
        <w:rPr>
          <w:color w:val="333333"/>
        </w:rPr>
        <w:t>they beat themselves up for their failings. Rather</w:t>
      </w:r>
      <w:r>
        <w:rPr>
          <w:color w:val="333333"/>
          <w:spacing w:val="-31"/>
        </w:rPr>
        <w:t> </w:t>
      </w:r>
      <w:r>
        <w:rPr>
          <w:color w:val="333333"/>
        </w:rPr>
        <w:t>than allowing themselves to be human and accepting themselves for making mistakes and failing, they show very little self-compassion. It is important to note that it     is not the individual’s weaknesses in the first place that effects their well-being, but the relationship with their weaknesses. Therefore, it is important to not only address the eight different components of the sailboat but to identify the captain’s perspective on these elements as well. In the sailboat metaphor, the captain’s relationships with each of the eight sailboat elements are determined by four </w:t>
      </w:r>
      <w:r>
        <w:rPr>
          <w:color w:val="333333"/>
          <w:spacing w:val="-4"/>
        </w:rPr>
        <w:t>key </w:t>
      </w:r>
      <w:r>
        <w:rPr>
          <w:color w:val="333333"/>
        </w:rPr>
        <w:t>elements: attention, thoughts, motivation, and action (see fig.</w:t>
      </w:r>
      <w:r>
        <w:rPr>
          <w:color w:val="333333"/>
          <w:spacing w:val="25"/>
        </w:rPr>
        <w:t> </w:t>
      </w:r>
      <w:r>
        <w:rPr>
          <w:color w:val="333333"/>
        </w:rPr>
        <w:t>4.2).</w:t>
      </w:r>
    </w:p>
    <w:p>
      <w:pPr>
        <w:pStyle w:val="BodyText"/>
        <w:spacing w:before="4"/>
        <w:rPr>
          <w:sz w:val="25"/>
        </w:rPr>
      </w:pPr>
    </w:p>
    <w:p>
      <w:pPr>
        <w:spacing w:before="0"/>
        <w:ind w:left="2323" w:right="0" w:firstLine="0"/>
        <w:jc w:val="left"/>
        <w:rPr>
          <w:rFonts w:ascii="Verdana"/>
          <w:sz w:val="19"/>
        </w:rPr>
      </w:pPr>
      <w:r>
        <w:rPr>
          <w:rFonts w:ascii="Arial"/>
          <w:color w:val="694349"/>
          <w:w w:val="145"/>
          <w:sz w:val="22"/>
        </w:rPr>
        <w:t>u </w:t>
      </w:r>
      <w:r>
        <w:rPr>
          <w:rFonts w:ascii="Verdana"/>
          <w:w w:val="145"/>
          <w:sz w:val="19"/>
        </w:rPr>
        <w:t>attention</w:t>
      </w:r>
    </w:p>
    <w:p>
      <w:pPr>
        <w:pStyle w:val="BodyText"/>
        <w:spacing w:before="5"/>
        <w:rPr>
          <w:rFonts w:ascii="Verdana"/>
          <w:sz w:val="27"/>
        </w:rPr>
      </w:pPr>
    </w:p>
    <w:p>
      <w:pPr>
        <w:pStyle w:val="BodyText"/>
        <w:spacing w:line="295" w:lineRule="auto"/>
        <w:ind w:left="2323" w:right="2321"/>
        <w:jc w:val="both"/>
      </w:pPr>
      <w:r>
        <w:rPr>
          <w:color w:val="333333"/>
        </w:rPr>
        <w:t>Attention can be compared to a telescope. A telescope is a powerful instrument through which </w:t>
      </w:r>
      <w:r>
        <w:rPr>
          <w:color w:val="333333"/>
          <w:spacing w:val="-3"/>
        </w:rPr>
        <w:t>we </w:t>
      </w:r>
      <w:r>
        <w:rPr>
          <w:color w:val="333333"/>
        </w:rPr>
        <w:t>can select, bring into focus, and magnify the stimuli </w:t>
      </w:r>
      <w:r>
        <w:rPr>
          <w:color w:val="333333"/>
          <w:spacing w:val="-3"/>
        </w:rPr>
        <w:t>we </w:t>
      </w:r>
      <w:r>
        <w:rPr>
          <w:color w:val="333333"/>
        </w:rPr>
        <w:t>experience in our world </w:t>
      </w:r>
      <w:r>
        <w:rPr>
          <w:color w:val="333333"/>
          <w:spacing w:val="-3"/>
        </w:rPr>
        <w:t>(Wallace, </w:t>
      </w:r>
      <w:r>
        <w:rPr>
          <w:color w:val="333333"/>
        </w:rPr>
        <w:t>1999). In Principles of </w:t>
      </w:r>
      <w:r>
        <w:rPr>
          <w:color w:val="333333"/>
          <w:spacing w:val="-3"/>
        </w:rPr>
        <w:t>Psychology, </w:t>
      </w:r>
      <w:r>
        <w:rPr>
          <w:color w:val="333333"/>
        </w:rPr>
        <w:t>William James</w:t>
      </w:r>
      <w:r>
        <w:rPr>
          <w:color w:val="333333"/>
          <w:spacing w:val="-10"/>
        </w:rPr>
        <w:t> </w:t>
      </w:r>
      <w:r>
        <w:rPr>
          <w:color w:val="333333"/>
        </w:rPr>
        <w:t>(1890)</w:t>
      </w:r>
      <w:r>
        <w:rPr>
          <w:color w:val="333333"/>
          <w:spacing w:val="-10"/>
        </w:rPr>
        <w:t> </w:t>
      </w:r>
      <w:r>
        <w:rPr>
          <w:color w:val="333333"/>
        </w:rPr>
        <w:t>writes,</w:t>
      </w:r>
      <w:r>
        <w:rPr>
          <w:color w:val="333333"/>
          <w:spacing w:val="-10"/>
        </w:rPr>
        <w:t> </w:t>
      </w:r>
      <w:r>
        <w:rPr>
          <w:color w:val="333333"/>
        </w:rPr>
        <w:t>“My</w:t>
      </w:r>
      <w:r>
        <w:rPr>
          <w:color w:val="333333"/>
          <w:spacing w:val="-18"/>
        </w:rPr>
        <w:t> </w:t>
      </w:r>
      <w:r>
        <w:rPr>
          <w:color w:val="333333"/>
        </w:rPr>
        <w:t>experience</w:t>
      </w:r>
      <w:r>
        <w:rPr>
          <w:color w:val="333333"/>
          <w:spacing w:val="-9"/>
        </w:rPr>
        <w:t> </w:t>
      </w:r>
      <w:r>
        <w:rPr>
          <w:color w:val="333333"/>
        </w:rPr>
        <w:t>is</w:t>
      </w:r>
      <w:r>
        <w:rPr>
          <w:color w:val="333333"/>
          <w:spacing w:val="-10"/>
        </w:rPr>
        <w:t> </w:t>
      </w:r>
      <w:r>
        <w:rPr>
          <w:color w:val="333333"/>
        </w:rPr>
        <w:t>what</w:t>
      </w:r>
      <w:r>
        <w:rPr>
          <w:color w:val="333333"/>
          <w:spacing w:val="-10"/>
        </w:rPr>
        <w:t> </w:t>
      </w:r>
      <w:r>
        <w:rPr>
          <w:color w:val="333333"/>
        </w:rPr>
        <w:t>I</w:t>
      </w:r>
      <w:r>
        <w:rPr>
          <w:color w:val="333333"/>
          <w:spacing w:val="-10"/>
        </w:rPr>
        <w:t> </w:t>
      </w:r>
      <w:r>
        <w:rPr>
          <w:color w:val="333333"/>
        </w:rPr>
        <w:t>agree</w:t>
      </w:r>
      <w:r>
        <w:rPr>
          <w:color w:val="333333"/>
          <w:spacing w:val="-10"/>
        </w:rPr>
        <w:t> </w:t>
      </w:r>
      <w:r>
        <w:rPr>
          <w:color w:val="333333"/>
        </w:rPr>
        <w:t>to</w:t>
      </w:r>
      <w:r>
        <w:rPr>
          <w:color w:val="333333"/>
          <w:spacing w:val="-9"/>
        </w:rPr>
        <w:t> </w:t>
      </w:r>
      <w:r>
        <w:rPr>
          <w:color w:val="333333"/>
        </w:rPr>
        <w:t>attend</w:t>
      </w:r>
      <w:r>
        <w:rPr>
          <w:color w:val="333333"/>
          <w:spacing w:val="-10"/>
        </w:rPr>
        <w:t> </w:t>
      </w:r>
      <w:r>
        <w:rPr>
          <w:color w:val="333333"/>
          <w:spacing w:val="-4"/>
        </w:rPr>
        <w:t>to”</w:t>
      </w:r>
      <w:r>
        <w:rPr>
          <w:color w:val="333333"/>
          <w:spacing w:val="-10"/>
        </w:rPr>
        <w:t> </w:t>
      </w:r>
      <w:r>
        <w:rPr>
          <w:color w:val="333333"/>
          <w:spacing w:val="-3"/>
        </w:rPr>
        <w:t>(p.</w:t>
      </w:r>
      <w:r>
        <w:rPr>
          <w:color w:val="333333"/>
          <w:spacing w:val="-10"/>
        </w:rPr>
        <w:t> </w:t>
      </w:r>
      <w:r>
        <w:rPr>
          <w:color w:val="333333"/>
        </w:rPr>
        <w:t>402).</w:t>
      </w:r>
      <w:r>
        <w:rPr>
          <w:color w:val="333333"/>
          <w:spacing w:val="-16"/>
        </w:rPr>
        <w:t> </w:t>
      </w:r>
      <w:r>
        <w:rPr>
          <w:color w:val="333333"/>
        </w:rPr>
        <w:t>As</w:t>
      </w:r>
      <w:r>
        <w:rPr>
          <w:color w:val="333333"/>
          <w:spacing w:val="-10"/>
        </w:rPr>
        <w:t> </w:t>
      </w:r>
      <w:r>
        <w:rPr>
          <w:color w:val="333333"/>
        </w:rPr>
        <w:t>James suggests, our experiences are largely determined by the </w:t>
      </w:r>
      <w:r>
        <w:rPr>
          <w:color w:val="333333"/>
          <w:spacing w:val="-3"/>
        </w:rPr>
        <w:t>way we </w:t>
      </w:r>
      <w:r>
        <w:rPr>
          <w:color w:val="333333"/>
        </w:rPr>
        <w:t>pay attention to ourselves and our</w:t>
      </w:r>
      <w:r>
        <w:rPr>
          <w:color w:val="333333"/>
          <w:spacing w:val="-3"/>
        </w:rPr>
        <w:t> </w:t>
      </w:r>
      <w:r>
        <w:rPr>
          <w:color w:val="333333"/>
        </w:rPr>
        <w:t>surroundings.</w:t>
      </w:r>
    </w:p>
    <w:p>
      <w:pPr>
        <w:pStyle w:val="BodyText"/>
        <w:spacing w:line="295" w:lineRule="auto" w:before="3"/>
        <w:ind w:left="2323" w:right="2321" w:firstLine="720"/>
        <w:jc w:val="both"/>
      </w:pPr>
      <w:r>
        <w:rPr>
          <w:color w:val="333333"/>
        </w:rPr>
        <w:t>Attention is the faculty that allows the captain to concentrate on a particular element of the boat. Two ingredients of attention are important here.</w:t>
      </w:r>
    </w:p>
    <w:p>
      <w:pPr>
        <w:spacing w:after="0" w:line="295" w:lineRule="auto"/>
        <w:jc w:val="both"/>
        <w:sectPr>
          <w:pgSz w:w="11910" w:h="16840"/>
          <w:pgMar w:header="902" w:footer="1299" w:top="1300" w:bottom="1480" w:left="0" w:right="0"/>
        </w:sectPr>
      </w:pPr>
    </w:p>
    <w:p>
      <w:pPr>
        <w:pStyle w:val="BodyText"/>
      </w:pPr>
      <w:r>
        <w:rPr/>
        <w:pict>
          <v:shape style="position:absolute;margin-left:182.48613pt;margin-top:503.379028pt;width:37.85pt;height:57.2pt;mso-position-horizontal-relative:page;mso-position-vertical-relative:page;z-index:1960" type="#_x0000_t202" filled="false" stroked="false">
            <v:textbox inset="0,0,0,0" style="layout-flow:vertical">
              <w:txbxContent>
                <w:p>
                  <w:pPr>
                    <w:spacing w:before="35"/>
                    <w:ind w:left="20" w:right="0" w:firstLine="0"/>
                    <w:jc w:val="left"/>
                    <w:rPr>
                      <w:rFonts w:ascii="Arial"/>
                      <w:b/>
                      <w:sz w:val="19"/>
                    </w:rPr>
                  </w:pPr>
                  <w:r>
                    <w:rPr>
                      <w:rFonts w:ascii="Arial"/>
                      <w:b/>
                      <w:color w:val="5B5A5A"/>
                      <w:sz w:val="19"/>
                    </w:rPr>
                    <w:t>THOUGHTS</w:t>
                  </w:r>
                </w:p>
                <w:p>
                  <w:pPr>
                    <w:spacing w:line="244" w:lineRule="auto" w:before="85"/>
                    <w:ind w:left="88" w:right="58" w:hanging="14"/>
                    <w:jc w:val="left"/>
                    <w:rPr>
                      <w:sz w:val="17"/>
                    </w:rPr>
                  </w:pPr>
                  <w:r>
                    <w:rPr>
                      <w:color w:val="3C3F4D"/>
                      <w:sz w:val="17"/>
                    </w:rPr>
                    <w:t>rules, beliefs, explanations</w:t>
                  </w:r>
                </w:p>
              </w:txbxContent>
            </v:textbox>
            <w10:wrap type="none"/>
          </v:shape>
        </w:pict>
      </w:r>
      <w:r>
        <w:rPr/>
        <w:pict>
          <v:shape style="position:absolute;margin-left:378.636749pt;margin-top:508.523773pt;width:28pt;height:58.25pt;mso-position-horizontal-relative:page;mso-position-vertical-relative:page;z-index:1984" type="#_x0000_t202" filled="false" stroked="false">
            <v:textbox inset="0,0,0,0" style="layout-flow:vertical;mso-layout-flow-alt:bottom-to-top">
              <w:txbxContent>
                <w:p>
                  <w:pPr>
                    <w:spacing w:before="35"/>
                    <w:ind w:left="0" w:right="0" w:firstLine="0"/>
                    <w:jc w:val="center"/>
                    <w:rPr>
                      <w:rFonts w:ascii="Arial"/>
                      <w:b/>
                      <w:sz w:val="19"/>
                    </w:rPr>
                  </w:pPr>
                  <w:r>
                    <w:rPr>
                      <w:rFonts w:ascii="Arial"/>
                      <w:b/>
                      <w:color w:val="5B5A5A"/>
                      <w:w w:val="105"/>
                      <w:sz w:val="19"/>
                    </w:rPr>
                    <w:t>ATTENTION</w:t>
                  </w:r>
                </w:p>
                <w:p>
                  <w:pPr>
                    <w:spacing w:before="85"/>
                    <w:ind w:left="0" w:right="0" w:firstLine="0"/>
                    <w:jc w:val="center"/>
                    <w:rPr>
                      <w:sz w:val="17"/>
                    </w:rPr>
                  </w:pPr>
                  <w:r>
                    <w:rPr>
                      <w:color w:val="3C3F4D"/>
                      <w:sz w:val="17"/>
                    </w:rPr>
                    <w:t>focus</w:t>
                  </w:r>
                </w:p>
              </w:txbxContent>
            </v:textbox>
            <w10:wrap type="none"/>
          </v:shape>
        </w:pict>
      </w:r>
    </w:p>
    <w:p>
      <w:pPr>
        <w:pStyle w:val="BodyText"/>
      </w:pPr>
    </w:p>
    <w:p>
      <w:pPr>
        <w:pStyle w:val="BodyText"/>
      </w:pPr>
    </w:p>
    <w:p>
      <w:pPr>
        <w:pStyle w:val="BodyText"/>
      </w:pPr>
    </w:p>
    <w:p>
      <w:pPr>
        <w:pStyle w:val="BodyText"/>
        <w:spacing w:before="5"/>
        <w:rPr>
          <w:sz w:val="18"/>
        </w:rPr>
      </w:pPr>
    </w:p>
    <w:p>
      <w:pPr>
        <w:pStyle w:val="BodyText"/>
        <w:spacing w:line="295" w:lineRule="auto" w:before="105"/>
        <w:ind w:left="2337" w:right="2306"/>
        <w:jc w:val="both"/>
      </w:pPr>
      <w:r>
        <w:rPr>
          <w:color w:val="333333"/>
        </w:rPr>
        <w:t>First, consideration for the amount of attention that is paid by the captain to a certain element. For example, how much attention is devoted to the destination   of the boat? Is the captain constantly looking forward, perhaps paying too much attention to the future destinations, and forgetting to pay attention to the journey as</w:t>
      </w:r>
      <w:r>
        <w:rPr>
          <w:color w:val="333333"/>
          <w:spacing w:val="-5"/>
        </w:rPr>
        <w:t> </w:t>
      </w:r>
      <w:r>
        <w:rPr>
          <w:color w:val="333333"/>
        </w:rPr>
        <w:t>well?</w:t>
      </w:r>
      <w:r>
        <w:rPr>
          <w:color w:val="333333"/>
          <w:spacing w:val="-4"/>
        </w:rPr>
        <w:t> </w:t>
      </w:r>
      <w:r>
        <w:rPr>
          <w:color w:val="333333"/>
        </w:rPr>
        <w:t>How</w:t>
      </w:r>
      <w:r>
        <w:rPr>
          <w:color w:val="333333"/>
          <w:spacing w:val="-12"/>
        </w:rPr>
        <w:t> </w:t>
      </w:r>
      <w:r>
        <w:rPr>
          <w:color w:val="333333"/>
        </w:rPr>
        <w:t>much</w:t>
      </w:r>
      <w:r>
        <w:rPr>
          <w:color w:val="333333"/>
          <w:spacing w:val="-5"/>
        </w:rPr>
        <w:t> </w:t>
      </w:r>
      <w:r>
        <w:rPr>
          <w:color w:val="333333"/>
        </w:rPr>
        <w:t>attention</w:t>
      </w:r>
      <w:r>
        <w:rPr>
          <w:color w:val="333333"/>
          <w:spacing w:val="-4"/>
        </w:rPr>
        <w:t> </w:t>
      </w:r>
      <w:r>
        <w:rPr>
          <w:color w:val="333333"/>
        </w:rPr>
        <w:t>does</w:t>
      </w:r>
      <w:r>
        <w:rPr>
          <w:color w:val="333333"/>
          <w:spacing w:val="-5"/>
        </w:rPr>
        <w:t> </w:t>
      </w:r>
      <w:r>
        <w:rPr>
          <w:color w:val="333333"/>
        </w:rPr>
        <w:t>the</w:t>
      </w:r>
      <w:r>
        <w:rPr>
          <w:color w:val="333333"/>
          <w:spacing w:val="-4"/>
        </w:rPr>
        <w:t> </w:t>
      </w:r>
      <w:r>
        <w:rPr>
          <w:color w:val="333333"/>
        </w:rPr>
        <w:t>captain</w:t>
      </w:r>
      <w:r>
        <w:rPr>
          <w:color w:val="333333"/>
          <w:spacing w:val="-4"/>
        </w:rPr>
        <w:t> </w:t>
      </w:r>
      <w:r>
        <w:rPr>
          <w:color w:val="333333"/>
          <w:spacing w:val="3"/>
        </w:rPr>
        <w:t>payto</w:t>
      </w:r>
      <w:r>
        <w:rPr>
          <w:color w:val="333333"/>
          <w:spacing w:val="-5"/>
        </w:rPr>
        <w:t> </w:t>
      </w:r>
      <w:r>
        <w:rPr>
          <w:color w:val="333333"/>
        </w:rPr>
        <w:t>the</w:t>
      </w:r>
      <w:r>
        <w:rPr>
          <w:color w:val="333333"/>
          <w:spacing w:val="-4"/>
        </w:rPr>
        <w:t> </w:t>
      </w:r>
      <w:r>
        <w:rPr>
          <w:color w:val="333333"/>
        </w:rPr>
        <w:t>direction</w:t>
      </w:r>
      <w:r>
        <w:rPr>
          <w:color w:val="333333"/>
          <w:spacing w:val="-5"/>
        </w:rPr>
        <w:t> </w:t>
      </w:r>
      <w:r>
        <w:rPr>
          <w:color w:val="333333"/>
        </w:rPr>
        <w:t>of</w:t>
      </w:r>
      <w:r>
        <w:rPr>
          <w:color w:val="333333"/>
          <w:spacing w:val="-9"/>
        </w:rPr>
        <w:t> </w:t>
      </w:r>
      <w:r>
        <w:rPr>
          <w:color w:val="333333"/>
        </w:rPr>
        <w:t>the</w:t>
      </w:r>
      <w:r>
        <w:rPr>
          <w:color w:val="333333"/>
          <w:spacing w:val="-4"/>
        </w:rPr>
        <w:t> </w:t>
      </w:r>
      <w:r>
        <w:rPr>
          <w:color w:val="333333"/>
        </w:rPr>
        <w:t>boat?</w:t>
      </w:r>
      <w:r>
        <w:rPr>
          <w:color w:val="333333"/>
          <w:spacing w:val="-5"/>
        </w:rPr>
        <w:t> </w:t>
      </w:r>
      <w:r>
        <w:rPr>
          <w:color w:val="333333"/>
        </w:rPr>
        <w:t>Is</w:t>
      </w:r>
      <w:r>
        <w:rPr>
          <w:color w:val="333333"/>
          <w:spacing w:val="-4"/>
        </w:rPr>
        <w:t> </w:t>
      </w:r>
      <w:r>
        <w:rPr>
          <w:color w:val="333333"/>
        </w:rPr>
        <w:t>he checking sufficiently whether the boat is still on track? And, how much attention does the captain </w:t>
      </w:r>
      <w:r>
        <w:rPr>
          <w:color w:val="333333"/>
          <w:spacing w:val="-3"/>
        </w:rPr>
        <w:t>devote </w:t>
      </w:r>
      <w:r>
        <w:rPr>
          <w:color w:val="333333"/>
        </w:rPr>
        <w:t>to the captains of other boats during his journey? The second ingredient is consideration for the nature of attention given. How does the captain of the boat direct attention to the different elements of his boat? Is there a rigid, judgmental and scattered </w:t>
      </w:r>
      <w:r>
        <w:rPr>
          <w:color w:val="333333"/>
          <w:spacing w:val="-3"/>
        </w:rPr>
        <w:t>way </w:t>
      </w:r>
      <w:r>
        <w:rPr>
          <w:color w:val="333333"/>
        </w:rPr>
        <w:t>of paying attention? Or is there an open and non-judgmental singularly focused </w:t>
      </w:r>
      <w:r>
        <w:rPr>
          <w:color w:val="333333"/>
          <w:spacing w:val="-3"/>
        </w:rPr>
        <w:t>way </w:t>
      </w:r>
      <w:r>
        <w:rPr>
          <w:color w:val="333333"/>
        </w:rPr>
        <w:t>of paying</w:t>
      </w:r>
      <w:r>
        <w:rPr>
          <w:color w:val="333333"/>
          <w:spacing w:val="6"/>
        </w:rPr>
        <w:t> </w:t>
      </w:r>
      <w:r>
        <w:rPr>
          <w:color w:val="333333"/>
        </w:rPr>
        <w:t>attention?</w:t>
      </w:r>
    </w:p>
    <w:p>
      <w:pPr>
        <w:pStyle w:val="BodyText"/>
        <w:rPr>
          <w:sz w:val="24"/>
        </w:rPr>
      </w:pPr>
    </w:p>
    <w:p>
      <w:pPr>
        <w:pStyle w:val="BodyText"/>
        <w:spacing w:before="8"/>
        <w:rPr>
          <w:sz w:val="25"/>
        </w:rPr>
      </w:pPr>
    </w:p>
    <w:p>
      <w:pPr>
        <w:spacing w:before="0"/>
        <w:ind w:left="2337" w:right="0" w:firstLine="0"/>
        <w:jc w:val="both"/>
        <w:rPr>
          <w:i/>
          <w:sz w:val="20"/>
        </w:rPr>
      </w:pPr>
      <w:r>
        <w:rPr/>
        <w:pict>
          <v:group style="position:absolute;margin-left:118.306999pt;margin-top:51.651543pt;width:355.25pt;height:356.15pt;mso-position-horizontal-relative:page;mso-position-vertical-relative:paragraph;z-index:1936" coordorigin="2366,1033" coordsize="7105,7123">
            <v:shape style="position:absolute;left:2366;top:1033;width:7105;height:7123" type="#_x0000_t75" stroked="false">
              <v:imagedata r:id="rId13" o:title=""/>
            </v:shape>
            <v:shape style="position:absolute;left:5567;top:2203;width:785;height:747" type="#_x0000_t202" filled="false" stroked="false">
              <v:textbox inset="0,0,0,0">
                <w:txbxContent>
                  <w:p>
                    <w:pPr>
                      <w:spacing w:before="15"/>
                      <w:ind w:left="3" w:right="0" w:firstLine="0"/>
                      <w:jc w:val="left"/>
                      <w:rPr>
                        <w:rFonts w:ascii="Arial"/>
                        <w:b/>
                        <w:sz w:val="19"/>
                      </w:rPr>
                    </w:pPr>
                    <w:r>
                      <w:rPr>
                        <w:rFonts w:ascii="Arial"/>
                        <w:b/>
                        <w:color w:val="5B5A5A"/>
                        <w:w w:val="105"/>
                        <w:sz w:val="19"/>
                      </w:rPr>
                      <w:t>ACTION</w:t>
                    </w:r>
                  </w:p>
                  <w:p>
                    <w:pPr>
                      <w:spacing w:line="244" w:lineRule="auto" w:before="114"/>
                      <w:ind w:left="0" w:right="0" w:firstLine="58"/>
                      <w:jc w:val="left"/>
                      <w:rPr>
                        <w:sz w:val="17"/>
                      </w:rPr>
                    </w:pPr>
                    <w:r>
                      <w:rPr>
                        <w:color w:val="3C3F4D"/>
                        <w:sz w:val="17"/>
                      </w:rPr>
                      <w:t>concrete </w:t>
                    </w:r>
                    <w:r>
                      <w:rPr>
                        <w:color w:val="3C3F4D"/>
                        <w:spacing w:val="-1"/>
                        <w:sz w:val="17"/>
                      </w:rPr>
                      <w:t>behaviour</w:t>
                    </w:r>
                  </w:p>
                </w:txbxContent>
              </v:textbox>
              <w10:wrap type="none"/>
            </v:shape>
            <v:shape style="position:absolute;left:5313;top:6213;width:1294;height:747" type="#_x0000_t202" filled="false" stroked="false">
              <v:textbox inset="0,0,0,0">
                <w:txbxContent>
                  <w:p>
                    <w:pPr>
                      <w:spacing w:before="15"/>
                      <w:ind w:left="0" w:right="0" w:firstLine="0"/>
                      <w:jc w:val="left"/>
                      <w:rPr>
                        <w:rFonts w:ascii="Arial"/>
                        <w:b/>
                        <w:sz w:val="19"/>
                      </w:rPr>
                    </w:pPr>
                    <w:r>
                      <w:rPr>
                        <w:rFonts w:ascii="Arial"/>
                        <w:b/>
                        <w:color w:val="5B5A5A"/>
                        <w:spacing w:val="-3"/>
                        <w:w w:val="110"/>
                        <w:sz w:val="19"/>
                      </w:rPr>
                      <w:t>MOTIVATION</w:t>
                    </w:r>
                  </w:p>
                  <w:p>
                    <w:pPr>
                      <w:spacing w:line="244" w:lineRule="auto" w:before="114"/>
                      <w:ind w:left="337" w:right="73" w:hanging="281"/>
                      <w:jc w:val="left"/>
                      <w:rPr>
                        <w:sz w:val="17"/>
                      </w:rPr>
                    </w:pPr>
                    <w:r>
                      <w:rPr>
                        <w:color w:val="3C3F4D"/>
                        <w:sz w:val="17"/>
                      </w:rPr>
                      <w:t>reasons, needs, benefits</w:t>
                    </w:r>
                  </w:p>
                </w:txbxContent>
              </v:textbox>
              <w10:wrap type="none"/>
            </v:shape>
            <w10:wrap type="none"/>
          </v:group>
        </w:pict>
      </w:r>
      <w:r>
        <w:rPr>
          <w:i/>
          <w:color w:val="333333"/>
          <w:sz w:val="20"/>
        </w:rPr>
        <w:t>Fig. 4.2 A graphical representation of the four key elements of the captain of the sailboat</w:t>
      </w:r>
    </w:p>
    <w:p>
      <w:pPr>
        <w:spacing w:after="0"/>
        <w:jc w:val="both"/>
        <w:rPr>
          <w:sz w:val="20"/>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spacing w:before="3"/>
        <w:rPr>
          <w:i/>
          <w:sz w:val="23"/>
        </w:rPr>
      </w:pPr>
    </w:p>
    <w:p>
      <w:pPr>
        <w:spacing w:before="98"/>
        <w:ind w:left="2323" w:right="0" w:firstLine="0"/>
        <w:jc w:val="left"/>
        <w:rPr>
          <w:rFonts w:ascii="Verdana"/>
          <w:sz w:val="19"/>
        </w:rPr>
      </w:pPr>
      <w:r>
        <w:rPr>
          <w:rFonts w:ascii="Arial"/>
          <w:color w:val="694349"/>
          <w:w w:val="140"/>
          <w:sz w:val="22"/>
        </w:rPr>
        <w:t>u </w:t>
      </w:r>
      <w:r>
        <w:rPr>
          <w:rFonts w:ascii="Verdana"/>
          <w:w w:val="140"/>
          <w:sz w:val="19"/>
        </w:rPr>
        <w:t>thoughts</w:t>
      </w:r>
    </w:p>
    <w:p>
      <w:pPr>
        <w:pStyle w:val="BodyText"/>
        <w:spacing w:before="5"/>
        <w:rPr>
          <w:rFonts w:ascii="Verdana"/>
          <w:sz w:val="27"/>
        </w:rPr>
      </w:pPr>
    </w:p>
    <w:p>
      <w:pPr>
        <w:pStyle w:val="BodyText"/>
        <w:spacing w:line="295" w:lineRule="auto"/>
        <w:ind w:left="2323" w:right="2320"/>
        <w:jc w:val="both"/>
      </w:pPr>
      <w:r>
        <w:rPr>
          <w:color w:val="333333"/>
        </w:rPr>
        <w:t>The thoughts of the captain represent cognitive processes that accompany interactions with different elements of the boat. For example, thoughts may include expectancies regarding the ability to cover the leak of the boat, thinking patterns that are present when using the sails of the boat, or beliefs about how to use the feedback from the compass. Although thoughts may to some degree reflect reality, they can also be distorted and although never tested, strongly determine the behavior and actions of the captain. It is important to note that it is not the thought itself that is problematic, but the fact that the captain perceives certain thoughts to be true and is often unaware of their direct impact on well-being.</w:t>
      </w:r>
    </w:p>
    <w:p>
      <w:pPr>
        <w:pStyle w:val="BodyText"/>
        <w:spacing w:before="1"/>
        <w:rPr>
          <w:sz w:val="25"/>
        </w:rPr>
      </w:pPr>
    </w:p>
    <w:p>
      <w:pPr>
        <w:spacing w:before="0"/>
        <w:ind w:left="2323" w:right="0" w:firstLine="0"/>
        <w:jc w:val="left"/>
        <w:rPr>
          <w:rFonts w:ascii="Verdana"/>
          <w:sz w:val="19"/>
        </w:rPr>
      </w:pPr>
      <w:r>
        <w:rPr>
          <w:rFonts w:ascii="Arial"/>
          <w:color w:val="694349"/>
          <w:w w:val="140"/>
          <w:sz w:val="22"/>
        </w:rPr>
        <w:t>u </w:t>
      </w:r>
      <w:r>
        <w:rPr>
          <w:rFonts w:ascii="Verdana"/>
          <w:w w:val="140"/>
          <w:sz w:val="19"/>
        </w:rPr>
        <w:t>motivation</w:t>
      </w:r>
    </w:p>
    <w:p>
      <w:pPr>
        <w:pStyle w:val="BodyText"/>
        <w:spacing w:before="5"/>
        <w:rPr>
          <w:rFonts w:ascii="Verdana"/>
          <w:sz w:val="27"/>
        </w:rPr>
      </w:pPr>
    </w:p>
    <w:p>
      <w:pPr>
        <w:pStyle w:val="BodyText"/>
        <w:spacing w:line="295" w:lineRule="auto"/>
        <w:ind w:left="2323" w:right="2321"/>
        <w:jc w:val="both"/>
      </w:pPr>
      <w:r>
        <w:rPr>
          <w:color w:val="333333"/>
        </w:rPr>
        <w:t>The motivation of the captain represents the motivational orientation underlying the different elements of the boat. Why are the chosen destinations of the boat important to the captain? Why are the leaks of the boat still not </w:t>
      </w:r>
      <w:r>
        <w:rPr>
          <w:color w:val="333333"/>
          <w:spacing w:val="-3"/>
        </w:rPr>
        <w:t>covered? </w:t>
      </w:r>
      <w:r>
        <w:rPr>
          <w:color w:val="333333"/>
        </w:rPr>
        <w:t>What are the</w:t>
      </w:r>
      <w:r>
        <w:rPr>
          <w:color w:val="333333"/>
          <w:spacing w:val="-10"/>
        </w:rPr>
        <w:t> </w:t>
      </w:r>
      <w:r>
        <w:rPr>
          <w:color w:val="333333"/>
        </w:rPr>
        <w:t>benefits</w:t>
      </w:r>
      <w:r>
        <w:rPr>
          <w:color w:val="333333"/>
          <w:spacing w:val="-10"/>
        </w:rPr>
        <w:t> </w:t>
      </w:r>
      <w:r>
        <w:rPr>
          <w:color w:val="333333"/>
        </w:rPr>
        <w:t>to</w:t>
      </w:r>
      <w:r>
        <w:rPr>
          <w:color w:val="333333"/>
          <w:spacing w:val="-9"/>
        </w:rPr>
        <w:t> </w:t>
      </w:r>
      <w:r>
        <w:rPr>
          <w:color w:val="333333"/>
        </w:rPr>
        <w:t>the</w:t>
      </w:r>
      <w:r>
        <w:rPr>
          <w:color w:val="333333"/>
          <w:spacing w:val="-10"/>
        </w:rPr>
        <w:t> </w:t>
      </w:r>
      <w:r>
        <w:rPr>
          <w:color w:val="333333"/>
        </w:rPr>
        <w:t>captain</w:t>
      </w:r>
      <w:r>
        <w:rPr>
          <w:color w:val="333333"/>
          <w:spacing w:val="-9"/>
        </w:rPr>
        <w:t> </w:t>
      </w:r>
      <w:r>
        <w:rPr>
          <w:color w:val="333333"/>
        </w:rPr>
        <w:t>of</w:t>
      </w:r>
      <w:r>
        <w:rPr>
          <w:color w:val="333333"/>
          <w:spacing w:val="-15"/>
        </w:rPr>
        <w:t> </w:t>
      </w:r>
      <w:r>
        <w:rPr>
          <w:color w:val="333333"/>
        </w:rPr>
        <w:t>using</w:t>
      </w:r>
      <w:r>
        <w:rPr>
          <w:color w:val="333333"/>
          <w:spacing w:val="-9"/>
        </w:rPr>
        <w:t> </w:t>
      </w:r>
      <w:r>
        <w:rPr>
          <w:color w:val="333333"/>
        </w:rPr>
        <w:t>the</w:t>
      </w:r>
      <w:r>
        <w:rPr>
          <w:color w:val="333333"/>
          <w:spacing w:val="-10"/>
        </w:rPr>
        <w:t> </w:t>
      </w:r>
      <w:r>
        <w:rPr>
          <w:color w:val="333333"/>
        </w:rPr>
        <w:t>sails</w:t>
      </w:r>
      <w:r>
        <w:rPr>
          <w:color w:val="333333"/>
          <w:spacing w:val="-9"/>
        </w:rPr>
        <w:t> </w:t>
      </w:r>
      <w:r>
        <w:rPr>
          <w:color w:val="333333"/>
        </w:rPr>
        <w:t>of</w:t>
      </w:r>
      <w:r>
        <w:rPr>
          <w:color w:val="333333"/>
          <w:spacing w:val="-15"/>
        </w:rPr>
        <w:t> </w:t>
      </w:r>
      <w:r>
        <w:rPr>
          <w:color w:val="333333"/>
        </w:rPr>
        <w:t>his</w:t>
      </w:r>
      <w:r>
        <w:rPr>
          <w:color w:val="333333"/>
          <w:spacing w:val="-9"/>
        </w:rPr>
        <w:t> </w:t>
      </w:r>
      <w:r>
        <w:rPr>
          <w:color w:val="333333"/>
        </w:rPr>
        <w:t>boat?</w:t>
      </w:r>
      <w:r>
        <w:rPr>
          <w:color w:val="333333"/>
          <w:spacing w:val="-10"/>
        </w:rPr>
        <w:t> </w:t>
      </w:r>
      <w:r>
        <w:rPr>
          <w:color w:val="333333"/>
        </w:rPr>
        <w:t>Examining</w:t>
      </w:r>
      <w:r>
        <w:rPr>
          <w:color w:val="333333"/>
          <w:spacing w:val="-9"/>
        </w:rPr>
        <w:t> </w:t>
      </w:r>
      <w:r>
        <w:rPr>
          <w:color w:val="333333"/>
        </w:rPr>
        <w:t>the</w:t>
      </w:r>
      <w:r>
        <w:rPr>
          <w:color w:val="333333"/>
          <w:spacing w:val="-10"/>
        </w:rPr>
        <w:t> </w:t>
      </w:r>
      <w:r>
        <w:rPr>
          <w:color w:val="333333"/>
        </w:rPr>
        <w:t>motivational orientation of the captain regarding his sailboat provides insight into the boat’s past, current, and future</w:t>
      </w:r>
      <w:r>
        <w:rPr>
          <w:color w:val="333333"/>
          <w:spacing w:val="10"/>
        </w:rPr>
        <w:t> </w:t>
      </w:r>
      <w:r>
        <w:rPr>
          <w:color w:val="333333"/>
          <w:spacing w:val="-3"/>
        </w:rPr>
        <w:t>journey.</w:t>
      </w:r>
    </w:p>
    <w:p>
      <w:pPr>
        <w:pStyle w:val="BodyText"/>
        <w:spacing w:before="11"/>
        <w:rPr>
          <w:sz w:val="24"/>
        </w:rPr>
      </w:pPr>
    </w:p>
    <w:p>
      <w:pPr>
        <w:spacing w:before="0"/>
        <w:ind w:left="2323" w:right="0" w:firstLine="0"/>
        <w:jc w:val="left"/>
        <w:rPr>
          <w:rFonts w:ascii="Verdana"/>
          <w:sz w:val="19"/>
        </w:rPr>
      </w:pPr>
      <w:r>
        <w:rPr>
          <w:rFonts w:ascii="Arial"/>
          <w:color w:val="694349"/>
          <w:w w:val="145"/>
          <w:sz w:val="22"/>
        </w:rPr>
        <w:t>u </w:t>
      </w:r>
      <w:r>
        <w:rPr>
          <w:rFonts w:ascii="Verdana"/>
          <w:w w:val="145"/>
          <w:sz w:val="19"/>
        </w:rPr>
        <w:t>action</w:t>
      </w:r>
    </w:p>
    <w:p>
      <w:pPr>
        <w:pStyle w:val="BodyText"/>
        <w:spacing w:before="5"/>
        <w:rPr>
          <w:rFonts w:ascii="Verdana"/>
          <w:sz w:val="27"/>
        </w:rPr>
      </w:pPr>
    </w:p>
    <w:p>
      <w:pPr>
        <w:pStyle w:val="BodyText"/>
        <w:spacing w:line="295" w:lineRule="auto"/>
        <w:ind w:left="2323" w:right="2320"/>
        <w:jc w:val="both"/>
      </w:pPr>
      <w:r>
        <w:rPr>
          <w:color w:val="333333"/>
        </w:rPr>
        <w:t>The actions of the captain represent the direct </w:t>
      </w:r>
      <w:r>
        <w:rPr>
          <w:color w:val="333333"/>
          <w:spacing w:val="-3"/>
        </w:rPr>
        <w:t>way </w:t>
      </w:r>
      <w:r>
        <w:rPr>
          <w:color w:val="333333"/>
        </w:rPr>
        <w:t>the captain interacts with the different elements of his boat. For example, how does the captain deal with leaks on the boat? Is the captain able to </w:t>
      </w:r>
      <w:r>
        <w:rPr>
          <w:color w:val="333333"/>
          <w:spacing w:val="-3"/>
        </w:rPr>
        <w:t>cover </w:t>
      </w:r>
      <w:r>
        <w:rPr>
          <w:color w:val="333333"/>
        </w:rPr>
        <w:t>the leak? Is the captain able to turn the steering</w:t>
      </w:r>
      <w:r>
        <w:rPr>
          <w:color w:val="333333"/>
          <w:spacing w:val="-7"/>
        </w:rPr>
        <w:t> </w:t>
      </w:r>
      <w:r>
        <w:rPr>
          <w:color w:val="333333"/>
        </w:rPr>
        <w:t>wheel?</w:t>
      </w:r>
      <w:r>
        <w:rPr>
          <w:color w:val="333333"/>
          <w:spacing w:val="-6"/>
        </w:rPr>
        <w:t> </w:t>
      </w:r>
      <w:r>
        <w:rPr>
          <w:color w:val="333333"/>
        </w:rPr>
        <w:t>Is</w:t>
      </w:r>
      <w:r>
        <w:rPr>
          <w:color w:val="333333"/>
          <w:spacing w:val="-7"/>
        </w:rPr>
        <w:t> </w:t>
      </w:r>
      <w:r>
        <w:rPr>
          <w:color w:val="333333"/>
        </w:rPr>
        <w:t>the</w:t>
      </w:r>
      <w:r>
        <w:rPr>
          <w:color w:val="333333"/>
          <w:spacing w:val="-6"/>
        </w:rPr>
        <w:t> </w:t>
      </w:r>
      <w:r>
        <w:rPr>
          <w:color w:val="333333"/>
        </w:rPr>
        <w:t>captain</w:t>
      </w:r>
      <w:r>
        <w:rPr>
          <w:color w:val="333333"/>
          <w:spacing w:val="-7"/>
        </w:rPr>
        <w:t> </w:t>
      </w:r>
      <w:r>
        <w:rPr>
          <w:color w:val="333333"/>
        </w:rPr>
        <w:t>able</w:t>
      </w:r>
      <w:r>
        <w:rPr>
          <w:color w:val="333333"/>
          <w:spacing w:val="-6"/>
        </w:rPr>
        <w:t> </w:t>
      </w:r>
      <w:r>
        <w:rPr>
          <w:color w:val="333333"/>
        </w:rPr>
        <w:t>to</w:t>
      </w:r>
      <w:r>
        <w:rPr>
          <w:color w:val="333333"/>
          <w:spacing w:val="-7"/>
        </w:rPr>
        <w:t> </w:t>
      </w:r>
      <w:r>
        <w:rPr>
          <w:color w:val="333333"/>
        </w:rPr>
        <w:t>hoist</w:t>
      </w:r>
      <w:r>
        <w:rPr>
          <w:color w:val="333333"/>
          <w:spacing w:val="-6"/>
        </w:rPr>
        <w:t> </w:t>
      </w:r>
      <w:r>
        <w:rPr>
          <w:color w:val="333333"/>
        </w:rPr>
        <w:t>the</w:t>
      </w:r>
      <w:r>
        <w:rPr>
          <w:color w:val="333333"/>
          <w:spacing w:val="-7"/>
        </w:rPr>
        <w:t> </w:t>
      </w:r>
      <w:r>
        <w:rPr>
          <w:color w:val="333333"/>
        </w:rPr>
        <w:t>sails</w:t>
      </w:r>
      <w:r>
        <w:rPr>
          <w:color w:val="333333"/>
          <w:spacing w:val="-6"/>
        </w:rPr>
        <w:t> </w:t>
      </w:r>
      <w:r>
        <w:rPr>
          <w:color w:val="333333"/>
        </w:rPr>
        <w:t>and</w:t>
      </w:r>
      <w:r>
        <w:rPr>
          <w:color w:val="333333"/>
          <w:spacing w:val="-6"/>
        </w:rPr>
        <w:t> </w:t>
      </w:r>
      <w:r>
        <w:rPr>
          <w:color w:val="333333"/>
        </w:rPr>
        <w:t>sail</w:t>
      </w:r>
      <w:r>
        <w:rPr>
          <w:color w:val="333333"/>
          <w:spacing w:val="-7"/>
        </w:rPr>
        <w:t> </w:t>
      </w:r>
      <w:r>
        <w:rPr>
          <w:color w:val="333333"/>
        </w:rPr>
        <w:t>in</w:t>
      </w:r>
      <w:r>
        <w:rPr>
          <w:color w:val="333333"/>
          <w:spacing w:val="-6"/>
        </w:rPr>
        <w:t> </w:t>
      </w:r>
      <w:r>
        <w:rPr>
          <w:color w:val="333333"/>
        </w:rPr>
        <w:t>a</w:t>
      </w:r>
      <w:r>
        <w:rPr>
          <w:color w:val="333333"/>
          <w:spacing w:val="-7"/>
        </w:rPr>
        <w:t> </w:t>
      </w:r>
      <w:r>
        <w:rPr>
          <w:color w:val="333333"/>
        </w:rPr>
        <w:t>valuable</w:t>
      </w:r>
      <w:r>
        <w:rPr>
          <w:color w:val="333333"/>
          <w:spacing w:val="-6"/>
        </w:rPr>
        <w:t> </w:t>
      </w:r>
      <w:r>
        <w:rPr>
          <w:color w:val="333333"/>
        </w:rPr>
        <w:t>direction? Fostering the client’s </w:t>
      </w:r>
      <w:r>
        <w:rPr>
          <w:color w:val="333333"/>
          <w:spacing w:val="-4"/>
        </w:rPr>
        <w:t>autonomy,  </w:t>
      </w:r>
      <w:r>
        <w:rPr>
          <w:color w:val="333333"/>
        </w:rPr>
        <w:t>which is one of the most important outcomes     of any intervention, can best be translated as a client embodying the role of a captain; he is in charge of his boat and the journey he is on. Rather than living in a mindless, passive state where one is strongly influenced by </w:t>
      </w:r>
      <w:r>
        <w:rPr>
          <w:color w:val="333333"/>
          <w:spacing w:val="-2"/>
        </w:rPr>
        <w:t>forces </w:t>
      </w:r>
      <w:r>
        <w:rPr>
          <w:color w:val="333333"/>
        </w:rPr>
        <w:t>outside the self, one is holding the steering wheel </w:t>
      </w:r>
      <w:r>
        <w:rPr>
          <w:color w:val="333333"/>
          <w:spacing w:val="-3"/>
        </w:rPr>
        <w:t>firmly, </w:t>
      </w:r>
      <w:r>
        <w:rPr>
          <w:color w:val="333333"/>
        </w:rPr>
        <w:t>looking ahead, and planning carefully for a journey that he or she believes is worth</w:t>
      </w:r>
      <w:r>
        <w:rPr>
          <w:color w:val="333333"/>
          <w:spacing w:val="6"/>
        </w:rPr>
        <w:t> </w:t>
      </w:r>
      <w:r>
        <w:rPr>
          <w:color w:val="333333"/>
        </w:rPr>
        <w:t>taking.</w:t>
      </w:r>
    </w:p>
    <w:p>
      <w:pPr>
        <w:pStyle w:val="BodyText"/>
        <w:spacing w:before="6"/>
        <w:rPr>
          <w:sz w:val="21"/>
        </w:rPr>
      </w:pPr>
      <w:r>
        <w:rPr/>
        <w:pict>
          <v:shape style="position:absolute;margin-left:116.181pt;margin-top:13.43589pt;width:361.95pt;height:105.8pt;mso-position-horizontal-relative:page;mso-position-vertical-relative:paragraph;z-index:-40;mso-wrap-distance-left:0;mso-wrap-distance-right:0" type="#_x0000_t202" filled="true" fillcolor="#fbfbfb" stroked="false">
            <v:textbox inset="0,0,0,0">
              <w:txbxContent>
                <w:p>
                  <w:pPr>
                    <w:pStyle w:val="BodyText"/>
                    <w:rPr>
                      <w:sz w:val="31"/>
                    </w:rPr>
                  </w:pPr>
                </w:p>
                <w:p>
                  <w:pPr>
                    <w:spacing w:before="0"/>
                    <w:ind w:left="396" w:right="0" w:firstLine="0"/>
                    <w:jc w:val="left"/>
                    <w:rPr>
                      <w:rFonts w:ascii="Verdana"/>
                      <w:sz w:val="22"/>
                    </w:rPr>
                  </w:pPr>
                  <w:r>
                    <w:rPr>
                      <w:rFonts w:ascii="Verdana"/>
                      <w:sz w:val="22"/>
                    </w:rPr>
                    <w:t>IMPORTANT NOTE</w:t>
                  </w:r>
                </w:p>
                <w:p>
                  <w:pPr>
                    <w:pStyle w:val="BodyText"/>
                    <w:spacing w:before="1"/>
                    <w:rPr>
                      <w:sz w:val="29"/>
                    </w:rPr>
                  </w:pPr>
                </w:p>
                <w:p>
                  <w:pPr>
                    <w:pStyle w:val="BodyText"/>
                    <w:spacing w:line="295" w:lineRule="auto"/>
                    <w:ind w:left="396" w:right="394"/>
                    <w:jc w:val="both"/>
                  </w:pPr>
                  <w:r>
                    <w:rPr>
                      <w:color w:val="333333"/>
                    </w:rPr>
                    <w:t>The captain that is shown in the illustrations of this handbook is a white male. It goes without saying that every person is a captain, regardless of sex, skin color, background, religion, etc.</w:t>
                  </w:r>
                </w:p>
              </w:txbxContent>
            </v:textbox>
            <v:fill type="solid"/>
            <w10:wrap type="topAndBottom"/>
          </v:shape>
        </w:pict>
      </w:r>
    </w:p>
    <w:p>
      <w:pPr>
        <w:spacing w:after="0"/>
        <w:rPr>
          <w:sz w:val="21"/>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0"/>
          <w:numId w:val="2"/>
        </w:numPr>
        <w:tabs>
          <w:tab w:pos="2664" w:val="left" w:leader="none"/>
        </w:tabs>
        <w:spacing w:line="240" w:lineRule="auto" w:before="90" w:after="0"/>
        <w:ind w:left="2663" w:right="0" w:hanging="340"/>
        <w:jc w:val="left"/>
      </w:pPr>
      <w:r>
        <w:rPr>
          <w:w w:val="120"/>
          <w:position w:val="1"/>
        </w:rPr>
        <w:t>the</w:t>
      </w:r>
      <w:r>
        <w:rPr>
          <w:spacing w:val="-14"/>
          <w:w w:val="120"/>
          <w:position w:val="1"/>
        </w:rPr>
        <w:t> </w:t>
      </w:r>
      <w:r>
        <w:rPr>
          <w:w w:val="120"/>
          <w:position w:val="1"/>
        </w:rPr>
        <w:t>lighthouse</w:t>
      </w:r>
    </w:p>
    <w:p>
      <w:pPr>
        <w:pStyle w:val="BodyText"/>
        <w:spacing w:before="1"/>
        <w:rPr>
          <w:rFonts w:ascii="Verdana"/>
          <w:sz w:val="33"/>
        </w:rPr>
      </w:pPr>
    </w:p>
    <w:p>
      <w:pPr>
        <w:pStyle w:val="BodyText"/>
        <w:spacing w:line="295" w:lineRule="auto"/>
        <w:ind w:left="2323" w:right="2320"/>
        <w:jc w:val="both"/>
      </w:pPr>
      <w:r>
        <w:rPr>
          <w:color w:val="333333"/>
        </w:rPr>
        <w:t>When considering the  sailboat  metaphor  in  a  practical  context,  the  function  of the practitioner can be compared to the function of a lighthouse on the sailboat’s </w:t>
      </w:r>
      <w:r>
        <w:rPr>
          <w:color w:val="333333"/>
          <w:spacing w:val="-3"/>
        </w:rPr>
        <w:t>journey. </w:t>
      </w:r>
      <w:r>
        <w:rPr>
          <w:color w:val="333333"/>
        </w:rPr>
        <w:t>Where the client represents the captain of his or her sailboat, the practitioner can best be compared to the lighthouse </w:t>
      </w:r>
      <w:r>
        <w:rPr>
          <w:color w:val="333333"/>
          <w:spacing w:val="-4"/>
        </w:rPr>
        <w:t>keeper, </w:t>
      </w:r>
      <w:r>
        <w:rPr>
          <w:color w:val="333333"/>
        </w:rPr>
        <w:t>using his or her skills to ensure that the light of the lighthouse becomes a navigational aid for the sailboat. The similarities between a lighthouse and a practitioner are summarized in table</w:t>
      </w:r>
      <w:r>
        <w:rPr>
          <w:color w:val="333333"/>
          <w:spacing w:val="3"/>
        </w:rPr>
        <w:t> </w:t>
      </w:r>
      <w:r>
        <w:rPr>
          <w:color w:val="333333"/>
        </w:rPr>
        <w:t>4.1.</w:t>
      </w:r>
    </w:p>
    <w:p>
      <w:pPr>
        <w:pStyle w:val="BodyText"/>
        <w:rPr>
          <w:sz w:val="24"/>
        </w:rPr>
      </w:pPr>
    </w:p>
    <w:p>
      <w:pPr>
        <w:pStyle w:val="BodyText"/>
        <w:rPr>
          <w:sz w:val="24"/>
        </w:rPr>
      </w:pPr>
    </w:p>
    <w:p>
      <w:pPr>
        <w:pStyle w:val="BodyText"/>
        <w:spacing w:before="3"/>
        <w:rPr>
          <w:sz w:val="26"/>
        </w:rPr>
      </w:pPr>
    </w:p>
    <w:p>
      <w:pPr>
        <w:spacing w:before="0"/>
        <w:ind w:left="2323" w:right="0" w:firstLine="0"/>
        <w:jc w:val="both"/>
        <w:rPr>
          <w:i/>
          <w:sz w:val="20"/>
        </w:rPr>
      </w:pPr>
      <w:r>
        <w:rPr>
          <w:i/>
          <w:color w:val="333333"/>
          <w:sz w:val="20"/>
        </w:rPr>
        <w:t>Table 4.1 The similarities between a lighthouse and a practitioner</w:t>
      </w:r>
    </w:p>
    <w:p>
      <w:pPr>
        <w:pStyle w:val="BodyText"/>
        <w:spacing w:before="9"/>
        <w:rPr>
          <w:i/>
          <w:sz w:val="27"/>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809"/>
        <w:gridCol w:w="3449"/>
      </w:tblGrid>
      <w:tr>
        <w:trPr>
          <w:trHeight w:val="440" w:hRule="atLeast"/>
        </w:trPr>
        <w:tc>
          <w:tcPr>
            <w:tcW w:w="3809" w:type="dxa"/>
            <w:shd w:val="clear" w:color="auto" w:fill="585F61"/>
          </w:tcPr>
          <w:p>
            <w:pPr>
              <w:pStyle w:val="TableParagraph"/>
              <w:spacing w:before="86"/>
              <w:ind w:left="340"/>
              <w:rPr>
                <w:rFonts w:ascii="Arial"/>
                <w:sz w:val="20"/>
              </w:rPr>
            </w:pPr>
            <w:r>
              <w:rPr>
                <w:rFonts w:ascii="Arial"/>
                <w:color w:val="FFFFFF"/>
                <w:sz w:val="20"/>
              </w:rPr>
              <w:t>Lighthouse</w:t>
            </w:r>
          </w:p>
        </w:tc>
        <w:tc>
          <w:tcPr>
            <w:tcW w:w="3449" w:type="dxa"/>
            <w:shd w:val="clear" w:color="auto" w:fill="585F61"/>
          </w:tcPr>
          <w:p>
            <w:pPr>
              <w:pStyle w:val="TableParagraph"/>
              <w:spacing w:before="73"/>
              <w:ind w:left="210"/>
              <w:rPr>
                <w:sz w:val="20"/>
              </w:rPr>
            </w:pPr>
            <w:r>
              <w:rPr>
                <w:color w:val="FFFFFF"/>
                <w:sz w:val="20"/>
              </w:rPr>
              <w:t>Practitioner</w:t>
            </w:r>
          </w:p>
        </w:tc>
      </w:tr>
      <w:tr>
        <w:trPr>
          <w:trHeight w:val="462" w:hRule="atLeast"/>
        </w:trPr>
        <w:tc>
          <w:tcPr>
            <w:tcW w:w="3809" w:type="dxa"/>
            <w:shd w:val="clear" w:color="auto" w:fill="F6F6F6"/>
          </w:tcPr>
          <w:p>
            <w:pPr>
              <w:pStyle w:val="TableParagraph"/>
              <w:spacing w:before="190"/>
              <w:ind w:left="340"/>
              <w:rPr>
                <w:sz w:val="18"/>
              </w:rPr>
            </w:pPr>
            <w:r>
              <w:rPr>
                <w:color w:val="596062"/>
                <w:w w:val="95"/>
                <w:sz w:val="18"/>
              </w:rPr>
              <w:t>assists in navigation by signaling safe</w:t>
            </w:r>
          </w:p>
        </w:tc>
        <w:tc>
          <w:tcPr>
            <w:tcW w:w="3449" w:type="dxa"/>
            <w:shd w:val="clear" w:color="auto" w:fill="F6F6F6"/>
          </w:tcPr>
          <w:p>
            <w:pPr>
              <w:pStyle w:val="TableParagraph"/>
              <w:spacing w:before="190"/>
              <w:ind w:left="210"/>
              <w:rPr>
                <w:sz w:val="18"/>
              </w:rPr>
            </w:pPr>
            <w:r>
              <w:rPr>
                <w:color w:val="596062"/>
                <w:w w:val="95"/>
                <w:sz w:val="18"/>
              </w:rPr>
              <w:t>assists the client in achieving his</w:t>
            </w:r>
          </w:p>
        </w:tc>
      </w:tr>
      <w:tr>
        <w:trPr>
          <w:trHeight w:val="320" w:hRule="atLeast"/>
        </w:trPr>
        <w:tc>
          <w:tcPr>
            <w:tcW w:w="3809" w:type="dxa"/>
            <w:shd w:val="clear" w:color="auto" w:fill="F6F6F6"/>
          </w:tcPr>
          <w:p>
            <w:pPr>
              <w:pStyle w:val="TableParagraph"/>
              <w:spacing w:before="48"/>
              <w:ind w:left="340"/>
              <w:rPr>
                <w:sz w:val="18"/>
              </w:rPr>
            </w:pPr>
            <w:r>
              <w:rPr>
                <w:color w:val="596062"/>
                <w:w w:val="95"/>
                <w:sz w:val="18"/>
              </w:rPr>
              <w:t>entries to harbors but also by marking</w:t>
            </w:r>
          </w:p>
        </w:tc>
        <w:tc>
          <w:tcPr>
            <w:tcW w:w="3449" w:type="dxa"/>
            <w:shd w:val="clear" w:color="auto" w:fill="F6F6F6"/>
          </w:tcPr>
          <w:p>
            <w:pPr>
              <w:pStyle w:val="TableParagraph"/>
              <w:spacing w:before="48"/>
              <w:ind w:left="210"/>
              <w:rPr>
                <w:sz w:val="18"/>
              </w:rPr>
            </w:pPr>
            <w:r>
              <w:rPr>
                <w:color w:val="596062"/>
                <w:w w:val="90"/>
                <w:sz w:val="18"/>
              </w:rPr>
              <w:t>aspirations/valued</w:t>
            </w:r>
            <w:r>
              <w:rPr>
                <w:color w:val="596062"/>
                <w:spacing w:val="-36"/>
                <w:w w:val="90"/>
                <w:sz w:val="18"/>
              </w:rPr>
              <w:t> </w:t>
            </w:r>
            <w:r>
              <w:rPr>
                <w:color w:val="596062"/>
                <w:w w:val="90"/>
                <w:sz w:val="18"/>
              </w:rPr>
              <w:t>living</w:t>
            </w:r>
            <w:r>
              <w:rPr>
                <w:color w:val="596062"/>
                <w:spacing w:val="-35"/>
                <w:w w:val="90"/>
                <w:sz w:val="18"/>
              </w:rPr>
              <w:t> </w:t>
            </w:r>
            <w:r>
              <w:rPr>
                <w:color w:val="596062"/>
                <w:w w:val="90"/>
                <w:sz w:val="18"/>
              </w:rPr>
              <w:t>by</w:t>
            </w:r>
            <w:r>
              <w:rPr>
                <w:color w:val="596062"/>
                <w:spacing w:val="-37"/>
                <w:w w:val="90"/>
                <w:sz w:val="18"/>
              </w:rPr>
              <w:t> </w:t>
            </w:r>
            <w:r>
              <w:rPr>
                <w:color w:val="596062"/>
                <w:w w:val="90"/>
                <w:sz w:val="18"/>
              </w:rPr>
              <w:t>highlighting</w:t>
            </w:r>
          </w:p>
        </w:tc>
      </w:tr>
      <w:tr>
        <w:trPr>
          <w:trHeight w:val="402" w:hRule="atLeast"/>
        </w:trPr>
        <w:tc>
          <w:tcPr>
            <w:tcW w:w="3809" w:type="dxa"/>
            <w:shd w:val="clear" w:color="auto" w:fill="F6F6F6"/>
          </w:tcPr>
          <w:p>
            <w:pPr>
              <w:pStyle w:val="TableParagraph"/>
              <w:spacing w:before="48"/>
              <w:ind w:left="340"/>
              <w:rPr>
                <w:sz w:val="18"/>
              </w:rPr>
            </w:pPr>
            <w:r>
              <w:rPr>
                <w:color w:val="596062"/>
                <w:w w:val="90"/>
                <w:sz w:val="18"/>
              </w:rPr>
              <w:t>dangerous coastlines and hazardous reefs</w:t>
            </w:r>
          </w:p>
        </w:tc>
        <w:tc>
          <w:tcPr>
            <w:tcW w:w="3449" w:type="dxa"/>
            <w:shd w:val="clear" w:color="auto" w:fill="F6F6F6"/>
          </w:tcPr>
          <w:p>
            <w:pPr>
              <w:pStyle w:val="TableParagraph"/>
              <w:spacing w:before="48"/>
              <w:ind w:left="210"/>
              <w:rPr>
                <w:sz w:val="18"/>
              </w:rPr>
            </w:pPr>
            <w:r>
              <w:rPr>
                <w:color w:val="596062"/>
                <w:w w:val="95"/>
                <w:sz w:val="18"/>
              </w:rPr>
              <w:t>possibilities and potential pitfalls</w:t>
            </w:r>
          </w:p>
        </w:tc>
      </w:tr>
      <w:tr>
        <w:trPr>
          <w:trHeight w:val="402" w:hRule="atLeast"/>
        </w:trPr>
        <w:tc>
          <w:tcPr>
            <w:tcW w:w="3809" w:type="dxa"/>
            <w:shd w:val="clear" w:color="auto" w:fill="F6F6F6"/>
          </w:tcPr>
          <w:p>
            <w:pPr>
              <w:pStyle w:val="TableParagraph"/>
              <w:spacing w:before="131"/>
              <w:ind w:left="340"/>
              <w:rPr>
                <w:sz w:val="18"/>
              </w:rPr>
            </w:pPr>
            <w:r>
              <w:rPr>
                <w:color w:val="596062"/>
                <w:sz w:val="18"/>
              </w:rPr>
              <w:t>does not dictate the direction or</w:t>
            </w:r>
          </w:p>
        </w:tc>
        <w:tc>
          <w:tcPr>
            <w:tcW w:w="3449" w:type="dxa"/>
            <w:shd w:val="clear" w:color="auto" w:fill="F6F6F6"/>
          </w:tcPr>
          <w:p>
            <w:pPr>
              <w:pStyle w:val="TableParagraph"/>
              <w:spacing w:before="131"/>
              <w:ind w:left="210"/>
              <w:rPr>
                <w:sz w:val="18"/>
              </w:rPr>
            </w:pPr>
            <w:r>
              <w:rPr>
                <w:color w:val="596062"/>
                <w:w w:val="95"/>
                <w:sz w:val="18"/>
              </w:rPr>
              <w:t>does not determine which values and</w:t>
            </w:r>
          </w:p>
        </w:tc>
      </w:tr>
      <w:tr>
        <w:trPr>
          <w:trHeight w:val="402" w:hRule="atLeast"/>
        </w:trPr>
        <w:tc>
          <w:tcPr>
            <w:tcW w:w="3809" w:type="dxa"/>
            <w:shd w:val="clear" w:color="auto" w:fill="F6F6F6"/>
          </w:tcPr>
          <w:p>
            <w:pPr>
              <w:pStyle w:val="TableParagraph"/>
              <w:spacing w:before="48"/>
              <w:ind w:left="340"/>
              <w:rPr>
                <w:sz w:val="18"/>
              </w:rPr>
            </w:pPr>
            <w:r>
              <w:rPr>
                <w:color w:val="596062"/>
                <w:sz w:val="18"/>
              </w:rPr>
              <w:t>destination of the boat</w:t>
            </w:r>
          </w:p>
        </w:tc>
        <w:tc>
          <w:tcPr>
            <w:tcW w:w="3449" w:type="dxa"/>
            <w:shd w:val="clear" w:color="auto" w:fill="F6F6F6"/>
          </w:tcPr>
          <w:p>
            <w:pPr>
              <w:pStyle w:val="TableParagraph"/>
              <w:spacing w:before="48"/>
              <w:ind w:left="210"/>
              <w:rPr>
                <w:sz w:val="18"/>
              </w:rPr>
            </w:pPr>
            <w:r>
              <w:rPr>
                <w:color w:val="596062"/>
                <w:w w:val="95"/>
                <w:sz w:val="18"/>
              </w:rPr>
              <w:t>goals the client should have</w:t>
            </w:r>
          </w:p>
        </w:tc>
      </w:tr>
      <w:tr>
        <w:trPr>
          <w:trHeight w:val="402" w:hRule="atLeast"/>
        </w:trPr>
        <w:tc>
          <w:tcPr>
            <w:tcW w:w="3809" w:type="dxa"/>
            <w:shd w:val="clear" w:color="auto" w:fill="F6F6F6"/>
          </w:tcPr>
          <w:p>
            <w:pPr>
              <w:pStyle w:val="TableParagraph"/>
              <w:spacing w:before="131"/>
              <w:ind w:left="340"/>
              <w:rPr>
                <w:sz w:val="18"/>
              </w:rPr>
            </w:pPr>
            <w:r>
              <w:rPr>
                <w:color w:val="596062"/>
                <w:w w:val="95"/>
                <w:sz w:val="18"/>
              </w:rPr>
              <w:t>is a temporary aid on a journey, not a</w:t>
            </w:r>
          </w:p>
        </w:tc>
        <w:tc>
          <w:tcPr>
            <w:tcW w:w="3449" w:type="dxa"/>
            <w:shd w:val="clear" w:color="auto" w:fill="F6F6F6"/>
          </w:tcPr>
          <w:p>
            <w:pPr>
              <w:pStyle w:val="TableParagraph"/>
              <w:spacing w:before="131"/>
              <w:ind w:left="210"/>
              <w:rPr>
                <w:sz w:val="18"/>
              </w:rPr>
            </w:pPr>
            <w:r>
              <w:rPr>
                <w:color w:val="596062"/>
                <w:w w:val="95"/>
                <w:sz w:val="18"/>
              </w:rPr>
              <w:t>is a temporary support for the client,</w:t>
            </w:r>
          </w:p>
        </w:tc>
      </w:tr>
      <w:tr>
        <w:trPr>
          <w:trHeight w:val="320" w:hRule="atLeast"/>
        </w:trPr>
        <w:tc>
          <w:tcPr>
            <w:tcW w:w="3809" w:type="dxa"/>
            <w:shd w:val="clear" w:color="auto" w:fill="F6F6F6"/>
          </w:tcPr>
          <w:p>
            <w:pPr>
              <w:pStyle w:val="TableParagraph"/>
              <w:spacing w:before="48"/>
              <w:ind w:left="340"/>
              <w:rPr>
                <w:sz w:val="18"/>
              </w:rPr>
            </w:pPr>
            <w:r>
              <w:rPr>
                <w:color w:val="596062"/>
                <w:w w:val="95"/>
                <w:sz w:val="18"/>
              </w:rPr>
              <w:t>permanent one</w:t>
            </w:r>
          </w:p>
        </w:tc>
        <w:tc>
          <w:tcPr>
            <w:tcW w:w="3449" w:type="dxa"/>
            <w:shd w:val="clear" w:color="auto" w:fill="F6F6F6"/>
          </w:tcPr>
          <w:p>
            <w:pPr>
              <w:pStyle w:val="TableParagraph"/>
              <w:spacing w:before="48"/>
              <w:ind w:left="210"/>
              <w:rPr>
                <w:sz w:val="18"/>
              </w:rPr>
            </w:pPr>
            <w:r>
              <w:rPr>
                <w:color w:val="596062"/>
                <w:w w:val="95"/>
                <w:sz w:val="18"/>
              </w:rPr>
              <w:t>with the ultimate goal of achieving</w:t>
            </w:r>
          </w:p>
        </w:tc>
      </w:tr>
      <w:tr>
        <w:trPr>
          <w:trHeight w:val="402" w:hRule="atLeast"/>
        </w:trPr>
        <w:tc>
          <w:tcPr>
            <w:tcW w:w="3809" w:type="dxa"/>
            <w:shd w:val="clear" w:color="auto" w:fill="F6F6F6"/>
          </w:tcPr>
          <w:p>
            <w:pPr>
              <w:pStyle w:val="TableParagraph"/>
              <w:rPr>
                <w:rFonts w:ascii="Times New Roman"/>
                <w:sz w:val="18"/>
              </w:rPr>
            </w:pPr>
          </w:p>
        </w:tc>
        <w:tc>
          <w:tcPr>
            <w:tcW w:w="3449" w:type="dxa"/>
            <w:shd w:val="clear" w:color="auto" w:fill="F6F6F6"/>
          </w:tcPr>
          <w:p>
            <w:pPr>
              <w:pStyle w:val="TableParagraph"/>
              <w:spacing w:before="48"/>
              <w:ind w:left="210"/>
              <w:rPr>
                <w:sz w:val="18"/>
              </w:rPr>
            </w:pPr>
            <w:r>
              <w:rPr>
                <w:color w:val="596062"/>
                <w:sz w:val="18"/>
              </w:rPr>
              <w:t>independence of the client</w:t>
            </w:r>
          </w:p>
        </w:tc>
      </w:tr>
      <w:tr>
        <w:trPr>
          <w:trHeight w:val="402" w:hRule="atLeast"/>
        </w:trPr>
        <w:tc>
          <w:tcPr>
            <w:tcW w:w="3809" w:type="dxa"/>
            <w:shd w:val="clear" w:color="auto" w:fill="F6F6F6"/>
          </w:tcPr>
          <w:p>
            <w:pPr>
              <w:pStyle w:val="TableParagraph"/>
              <w:spacing w:before="131"/>
              <w:ind w:left="340"/>
              <w:rPr>
                <w:sz w:val="18"/>
              </w:rPr>
            </w:pPr>
            <w:r>
              <w:rPr>
                <w:color w:val="596062"/>
                <w:w w:val="95"/>
                <w:sz w:val="18"/>
              </w:rPr>
              <w:t>is particularly valuable in case of bad</w:t>
            </w:r>
          </w:p>
        </w:tc>
        <w:tc>
          <w:tcPr>
            <w:tcW w:w="3449" w:type="dxa"/>
            <w:shd w:val="clear" w:color="auto" w:fill="F6F6F6"/>
          </w:tcPr>
          <w:p>
            <w:pPr>
              <w:pStyle w:val="TableParagraph"/>
              <w:spacing w:before="131"/>
              <w:ind w:left="210"/>
              <w:rPr>
                <w:sz w:val="18"/>
              </w:rPr>
            </w:pPr>
            <w:r>
              <w:rPr>
                <w:color w:val="596062"/>
                <w:w w:val="90"/>
                <w:sz w:val="18"/>
              </w:rPr>
              <w:t>is</w:t>
            </w:r>
            <w:r>
              <w:rPr>
                <w:color w:val="596062"/>
                <w:spacing w:val="-29"/>
                <w:w w:val="90"/>
                <w:sz w:val="18"/>
              </w:rPr>
              <w:t> </w:t>
            </w:r>
            <w:r>
              <w:rPr>
                <w:color w:val="596062"/>
                <w:w w:val="90"/>
                <w:sz w:val="18"/>
              </w:rPr>
              <w:t>particularly</w:t>
            </w:r>
            <w:r>
              <w:rPr>
                <w:color w:val="596062"/>
                <w:spacing w:val="-33"/>
                <w:w w:val="90"/>
                <w:sz w:val="18"/>
              </w:rPr>
              <w:t> </w:t>
            </w:r>
            <w:r>
              <w:rPr>
                <w:color w:val="596062"/>
                <w:w w:val="90"/>
                <w:sz w:val="18"/>
              </w:rPr>
              <w:t>valuable</w:t>
            </w:r>
            <w:r>
              <w:rPr>
                <w:color w:val="596062"/>
                <w:spacing w:val="-28"/>
                <w:w w:val="90"/>
                <w:sz w:val="18"/>
              </w:rPr>
              <w:t> </w:t>
            </w:r>
            <w:r>
              <w:rPr>
                <w:color w:val="596062"/>
                <w:w w:val="90"/>
                <w:sz w:val="18"/>
              </w:rPr>
              <w:t>in</w:t>
            </w:r>
            <w:r>
              <w:rPr>
                <w:color w:val="596062"/>
                <w:spacing w:val="-29"/>
                <w:w w:val="90"/>
                <w:sz w:val="18"/>
              </w:rPr>
              <w:t> </w:t>
            </w:r>
            <w:r>
              <w:rPr>
                <w:color w:val="596062"/>
                <w:w w:val="90"/>
                <w:sz w:val="18"/>
              </w:rPr>
              <w:t>case</w:t>
            </w:r>
            <w:r>
              <w:rPr>
                <w:color w:val="596062"/>
                <w:spacing w:val="-28"/>
                <w:w w:val="90"/>
                <w:sz w:val="18"/>
              </w:rPr>
              <w:t> </w:t>
            </w:r>
            <w:r>
              <w:rPr>
                <w:color w:val="596062"/>
                <w:w w:val="90"/>
                <w:sz w:val="18"/>
              </w:rPr>
              <w:t>of</w:t>
            </w:r>
            <w:r>
              <w:rPr>
                <w:color w:val="596062"/>
                <w:spacing w:val="-30"/>
                <w:w w:val="90"/>
                <w:sz w:val="18"/>
              </w:rPr>
              <w:t> </w:t>
            </w:r>
            <w:r>
              <w:rPr>
                <w:color w:val="596062"/>
                <w:w w:val="90"/>
                <w:sz w:val="18"/>
              </w:rPr>
              <w:t>difficult</w:t>
            </w:r>
          </w:p>
        </w:tc>
      </w:tr>
      <w:tr>
        <w:trPr>
          <w:trHeight w:val="402" w:hRule="atLeast"/>
        </w:trPr>
        <w:tc>
          <w:tcPr>
            <w:tcW w:w="3809" w:type="dxa"/>
            <w:shd w:val="clear" w:color="auto" w:fill="F6F6F6"/>
          </w:tcPr>
          <w:p>
            <w:pPr>
              <w:pStyle w:val="TableParagraph"/>
              <w:spacing w:before="48"/>
              <w:ind w:left="340"/>
              <w:rPr>
                <w:sz w:val="18"/>
              </w:rPr>
            </w:pPr>
            <w:r>
              <w:rPr>
                <w:color w:val="596062"/>
                <w:w w:val="95"/>
                <w:sz w:val="18"/>
              </w:rPr>
              <w:t>weather circumstances/turbulent sea</w:t>
            </w:r>
          </w:p>
        </w:tc>
        <w:tc>
          <w:tcPr>
            <w:tcW w:w="3449" w:type="dxa"/>
            <w:shd w:val="clear" w:color="auto" w:fill="F6F6F6"/>
          </w:tcPr>
          <w:p>
            <w:pPr>
              <w:pStyle w:val="TableParagraph"/>
              <w:spacing w:before="48"/>
              <w:ind w:left="210"/>
              <w:rPr>
                <w:sz w:val="18"/>
              </w:rPr>
            </w:pPr>
            <w:r>
              <w:rPr>
                <w:color w:val="596062"/>
                <w:w w:val="95"/>
                <w:sz w:val="18"/>
              </w:rPr>
              <w:t>life circumstances</w:t>
            </w:r>
          </w:p>
        </w:tc>
      </w:tr>
      <w:tr>
        <w:trPr>
          <w:trHeight w:val="382" w:hRule="atLeast"/>
        </w:trPr>
        <w:tc>
          <w:tcPr>
            <w:tcW w:w="3809" w:type="dxa"/>
            <w:shd w:val="clear" w:color="auto" w:fill="F6F6F6"/>
          </w:tcPr>
          <w:p>
            <w:pPr>
              <w:pStyle w:val="TableParagraph"/>
              <w:spacing w:before="131"/>
              <w:ind w:left="340"/>
              <w:rPr>
                <w:sz w:val="18"/>
              </w:rPr>
            </w:pPr>
            <w:r>
              <w:rPr>
                <w:color w:val="585F61"/>
                <w:w w:val="95"/>
                <w:sz w:val="18"/>
              </w:rPr>
              <w:t>always</w:t>
            </w:r>
            <w:r>
              <w:rPr>
                <w:color w:val="585F61"/>
                <w:spacing w:val="-38"/>
                <w:w w:val="95"/>
                <w:sz w:val="18"/>
              </w:rPr>
              <w:t> </w:t>
            </w:r>
            <w:r>
              <w:rPr>
                <w:color w:val="585F61"/>
                <w:w w:val="95"/>
                <w:sz w:val="18"/>
              </w:rPr>
              <w:t>operates</w:t>
            </w:r>
            <w:r>
              <w:rPr>
                <w:color w:val="585F61"/>
                <w:spacing w:val="-38"/>
                <w:w w:val="95"/>
                <w:sz w:val="18"/>
              </w:rPr>
              <w:t> </w:t>
            </w:r>
            <w:r>
              <w:rPr>
                <w:color w:val="585F61"/>
                <w:w w:val="95"/>
                <w:sz w:val="18"/>
              </w:rPr>
              <w:t>in</w:t>
            </w:r>
            <w:r>
              <w:rPr>
                <w:color w:val="585F61"/>
                <w:spacing w:val="-37"/>
                <w:w w:val="95"/>
                <w:sz w:val="18"/>
              </w:rPr>
              <w:t> </w:t>
            </w:r>
            <w:r>
              <w:rPr>
                <w:color w:val="585F61"/>
                <w:w w:val="95"/>
                <w:sz w:val="18"/>
              </w:rPr>
              <w:t>service</w:t>
            </w:r>
            <w:r>
              <w:rPr>
                <w:color w:val="585F61"/>
                <w:spacing w:val="-38"/>
                <w:w w:val="95"/>
                <w:sz w:val="18"/>
              </w:rPr>
              <w:t> </w:t>
            </w:r>
            <w:r>
              <w:rPr>
                <w:color w:val="585F61"/>
                <w:w w:val="95"/>
                <w:sz w:val="18"/>
              </w:rPr>
              <w:t>of</w:t>
            </w:r>
            <w:r>
              <w:rPr>
                <w:color w:val="585F61"/>
                <w:spacing w:val="-39"/>
                <w:w w:val="95"/>
                <w:sz w:val="18"/>
              </w:rPr>
              <w:t> </w:t>
            </w:r>
            <w:r>
              <w:rPr>
                <w:color w:val="585F61"/>
                <w:w w:val="95"/>
                <w:sz w:val="18"/>
              </w:rPr>
              <w:t>the</w:t>
            </w:r>
            <w:r>
              <w:rPr>
                <w:color w:val="585F61"/>
                <w:spacing w:val="-38"/>
                <w:w w:val="95"/>
                <w:sz w:val="18"/>
              </w:rPr>
              <w:t> </w:t>
            </w:r>
            <w:r>
              <w:rPr>
                <w:color w:val="585F61"/>
                <w:w w:val="95"/>
                <w:sz w:val="18"/>
              </w:rPr>
              <w:t>journey</w:t>
            </w:r>
          </w:p>
        </w:tc>
        <w:tc>
          <w:tcPr>
            <w:tcW w:w="3449" w:type="dxa"/>
            <w:shd w:val="clear" w:color="auto" w:fill="F6F6F6"/>
          </w:tcPr>
          <w:p>
            <w:pPr>
              <w:pStyle w:val="TableParagraph"/>
              <w:spacing w:before="131"/>
              <w:ind w:left="210"/>
              <w:rPr>
                <w:sz w:val="18"/>
              </w:rPr>
            </w:pPr>
            <w:r>
              <w:rPr>
                <w:color w:val="585F61"/>
                <w:w w:val="95"/>
                <w:sz w:val="18"/>
              </w:rPr>
              <w:t>always operates in service of the</w:t>
            </w:r>
          </w:p>
        </w:tc>
      </w:tr>
      <w:tr>
        <w:trPr>
          <w:trHeight w:val="382" w:hRule="atLeast"/>
        </w:trPr>
        <w:tc>
          <w:tcPr>
            <w:tcW w:w="3809" w:type="dxa"/>
            <w:shd w:val="clear" w:color="auto" w:fill="F6F6F6"/>
          </w:tcPr>
          <w:p>
            <w:pPr>
              <w:pStyle w:val="TableParagraph"/>
              <w:spacing w:before="28"/>
              <w:ind w:left="340"/>
              <w:rPr>
                <w:sz w:val="18"/>
              </w:rPr>
            </w:pPr>
            <w:r>
              <w:rPr>
                <w:color w:val="585F61"/>
                <w:sz w:val="18"/>
              </w:rPr>
              <w:t>of the boa</w:t>
            </w:r>
          </w:p>
        </w:tc>
        <w:tc>
          <w:tcPr>
            <w:tcW w:w="3449" w:type="dxa"/>
            <w:shd w:val="clear" w:color="auto" w:fill="F6F6F6"/>
          </w:tcPr>
          <w:p>
            <w:pPr>
              <w:pStyle w:val="TableParagraph"/>
              <w:spacing w:before="28"/>
              <w:ind w:left="210"/>
              <w:rPr>
                <w:sz w:val="18"/>
              </w:rPr>
            </w:pPr>
            <w:r>
              <w:rPr>
                <w:color w:val="585F61"/>
                <w:spacing w:val="-3"/>
                <w:w w:val="95"/>
                <w:sz w:val="18"/>
              </w:rPr>
              <w:t>preferred</w:t>
            </w:r>
            <w:r>
              <w:rPr>
                <w:color w:val="585F61"/>
                <w:spacing w:val="-38"/>
                <w:w w:val="95"/>
                <w:sz w:val="18"/>
              </w:rPr>
              <w:t> </w:t>
            </w:r>
            <w:r>
              <w:rPr>
                <w:color w:val="585F61"/>
                <w:w w:val="95"/>
                <w:sz w:val="18"/>
              </w:rPr>
              <w:t>goals</w:t>
            </w:r>
            <w:r>
              <w:rPr>
                <w:color w:val="585F61"/>
                <w:spacing w:val="-38"/>
                <w:w w:val="95"/>
                <w:sz w:val="18"/>
              </w:rPr>
              <w:t> </w:t>
            </w:r>
            <w:r>
              <w:rPr>
                <w:color w:val="585F61"/>
                <w:w w:val="95"/>
                <w:sz w:val="18"/>
              </w:rPr>
              <w:t>and</w:t>
            </w:r>
            <w:r>
              <w:rPr>
                <w:color w:val="585F61"/>
                <w:spacing w:val="-39"/>
                <w:w w:val="95"/>
                <w:sz w:val="18"/>
              </w:rPr>
              <w:t> </w:t>
            </w:r>
            <w:r>
              <w:rPr>
                <w:color w:val="585F61"/>
                <w:w w:val="95"/>
                <w:sz w:val="18"/>
              </w:rPr>
              <w:t>values</w:t>
            </w:r>
            <w:r>
              <w:rPr>
                <w:color w:val="585F61"/>
                <w:spacing w:val="-38"/>
                <w:w w:val="95"/>
                <w:sz w:val="18"/>
              </w:rPr>
              <w:t> </w:t>
            </w:r>
            <w:r>
              <w:rPr>
                <w:color w:val="585F61"/>
                <w:w w:val="95"/>
                <w:sz w:val="18"/>
              </w:rPr>
              <w:t>of</w:t>
            </w:r>
            <w:r>
              <w:rPr>
                <w:color w:val="585F61"/>
                <w:spacing w:val="-38"/>
                <w:w w:val="95"/>
                <w:sz w:val="18"/>
              </w:rPr>
              <w:t> </w:t>
            </w:r>
            <w:r>
              <w:rPr>
                <w:color w:val="585F61"/>
                <w:w w:val="95"/>
                <w:sz w:val="18"/>
              </w:rPr>
              <w:t>the</w:t>
            </w:r>
            <w:r>
              <w:rPr>
                <w:color w:val="585F61"/>
                <w:spacing w:val="-38"/>
                <w:w w:val="95"/>
                <w:sz w:val="18"/>
              </w:rPr>
              <w:t> </w:t>
            </w:r>
            <w:r>
              <w:rPr>
                <w:color w:val="585F61"/>
                <w:w w:val="95"/>
                <w:sz w:val="18"/>
              </w:rPr>
              <w:t>client</w:t>
            </w:r>
          </w:p>
        </w:tc>
      </w:tr>
      <w:tr>
        <w:trPr>
          <w:trHeight w:val="382" w:hRule="atLeast"/>
        </w:trPr>
        <w:tc>
          <w:tcPr>
            <w:tcW w:w="3809" w:type="dxa"/>
            <w:shd w:val="clear" w:color="auto" w:fill="F6F6F6"/>
          </w:tcPr>
          <w:p>
            <w:pPr>
              <w:pStyle w:val="TableParagraph"/>
              <w:spacing w:before="131"/>
              <w:ind w:left="340"/>
              <w:rPr>
                <w:sz w:val="18"/>
              </w:rPr>
            </w:pPr>
            <w:r>
              <w:rPr>
                <w:color w:val="585F61"/>
                <w:w w:val="95"/>
                <w:sz w:val="18"/>
              </w:rPr>
              <w:t>helps</w:t>
            </w:r>
            <w:r>
              <w:rPr>
                <w:color w:val="585F61"/>
                <w:spacing w:val="-36"/>
                <w:w w:val="95"/>
                <w:sz w:val="18"/>
              </w:rPr>
              <w:t> </w:t>
            </w:r>
            <w:r>
              <w:rPr>
                <w:color w:val="585F61"/>
                <w:w w:val="95"/>
                <w:sz w:val="18"/>
              </w:rPr>
              <w:t>to</w:t>
            </w:r>
            <w:r>
              <w:rPr>
                <w:color w:val="585F61"/>
                <w:spacing w:val="-35"/>
                <w:w w:val="95"/>
                <w:sz w:val="18"/>
              </w:rPr>
              <w:t> </w:t>
            </w:r>
            <w:r>
              <w:rPr>
                <w:color w:val="585F61"/>
                <w:w w:val="95"/>
                <w:sz w:val="18"/>
              </w:rPr>
              <w:t>clarify</w:t>
            </w:r>
            <w:r>
              <w:rPr>
                <w:color w:val="585F61"/>
                <w:spacing w:val="-37"/>
                <w:w w:val="95"/>
                <w:sz w:val="18"/>
              </w:rPr>
              <w:t> </w:t>
            </w:r>
            <w:r>
              <w:rPr>
                <w:color w:val="585F61"/>
                <w:w w:val="95"/>
                <w:sz w:val="18"/>
              </w:rPr>
              <w:t>the</w:t>
            </w:r>
            <w:r>
              <w:rPr>
                <w:color w:val="585F61"/>
                <w:spacing w:val="-35"/>
                <w:w w:val="95"/>
                <w:sz w:val="18"/>
              </w:rPr>
              <w:t> </w:t>
            </w:r>
            <w:r>
              <w:rPr>
                <w:color w:val="585F61"/>
                <w:w w:val="95"/>
                <w:sz w:val="18"/>
              </w:rPr>
              <w:t>current</w:t>
            </w:r>
            <w:r>
              <w:rPr>
                <w:color w:val="585F61"/>
                <w:spacing w:val="-35"/>
                <w:w w:val="95"/>
                <w:sz w:val="18"/>
              </w:rPr>
              <w:t> </w:t>
            </w:r>
            <w:r>
              <w:rPr>
                <w:color w:val="585F61"/>
                <w:w w:val="95"/>
                <w:sz w:val="18"/>
              </w:rPr>
              <w:t>position</w:t>
            </w:r>
            <w:r>
              <w:rPr>
                <w:color w:val="585F61"/>
                <w:spacing w:val="-35"/>
                <w:w w:val="95"/>
                <w:sz w:val="18"/>
              </w:rPr>
              <w:t> </w:t>
            </w:r>
            <w:r>
              <w:rPr>
                <w:color w:val="585F61"/>
                <w:w w:val="95"/>
                <w:sz w:val="18"/>
              </w:rPr>
              <w:t>of</w:t>
            </w:r>
            <w:r>
              <w:rPr>
                <w:color w:val="585F61"/>
                <w:spacing w:val="-37"/>
                <w:w w:val="95"/>
                <w:sz w:val="18"/>
              </w:rPr>
              <w:t> </w:t>
            </w:r>
            <w:r>
              <w:rPr>
                <w:color w:val="585F61"/>
                <w:w w:val="95"/>
                <w:sz w:val="18"/>
              </w:rPr>
              <w:t>the</w:t>
            </w:r>
          </w:p>
        </w:tc>
        <w:tc>
          <w:tcPr>
            <w:tcW w:w="3449" w:type="dxa"/>
            <w:shd w:val="clear" w:color="auto" w:fill="F6F6F6"/>
          </w:tcPr>
          <w:p>
            <w:pPr>
              <w:pStyle w:val="TableParagraph"/>
              <w:spacing w:before="131"/>
              <w:ind w:left="210"/>
              <w:rPr>
                <w:sz w:val="18"/>
              </w:rPr>
            </w:pPr>
            <w:r>
              <w:rPr>
                <w:color w:val="585F61"/>
                <w:w w:val="95"/>
                <w:sz w:val="18"/>
              </w:rPr>
              <w:t>helps the client increase awareness</w:t>
            </w:r>
          </w:p>
        </w:tc>
      </w:tr>
      <w:tr>
        <w:trPr>
          <w:trHeight w:val="280" w:hRule="atLeast"/>
        </w:trPr>
        <w:tc>
          <w:tcPr>
            <w:tcW w:w="3809" w:type="dxa"/>
            <w:shd w:val="clear" w:color="auto" w:fill="F6F6F6"/>
          </w:tcPr>
          <w:p>
            <w:pPr>
              <w:pStyle w:val="TableParagraph"/>
              <w:spacing w:before="28"/>
              <w:ind w:left="340"/>
              <w:rPr>
                <w:sz w:val="18"/>
              </w:rPr>
            </w:pPr>
            <w:r>
              <w:rPr>
                <w:color w:val="585F61"/>
                <w:w w:val="95"/>
                <w:sz w:val="18"/>
              </w:rPr>
              <w:t>boat</w:t>
            </w:r>
          </w:p>
        </w:tc>
        <w:tc>
          <w:tcPr>
            <w:tcW w:w="3449" w:type="dxa"/>
            <w:shd w:val="clear" w:color="auto" w:fill="F6F6F6"/>
          </w:tcPr>
          <w:p>
            <w:pPr>
              <w:pStyle w:val="TableParagraph"/>
              <w:spacing w:before="28"/>
              <w:ind w:left="210"/>
              <w:rPr>
                <w:sz w:val="18"/>
              </w:rPr>
            </w:pPr>
            <w:r>
              <w:rPr>
                <w:color w:val="585F61"/>
                <w:w w:val="95"/>
                <w:sz w:val="18"/>
              </w:rPr>
              <w:t>of</w:t>
            </w:r>
            <w:r>
              <w:rPr>
                <w:color w:val="585F61"/>
                <w:spacing w:val="-44"/>
                <w:w w:val="95"/>
                <w:sz w:val="18"/>
              </w:rPr>
              <w:t> </w:t>
            </w:r>
            <w:r>
              <w:rPr>
                <w:color w:val="585F61"/>
                <w:w w:val="95"/>
                <w:sz w:val="18"/>
              </w:rPr>
              <w:t>his</w:t>
            </w:r>
            <w:r>
              <w:rPr>
                <w:color w:val="585F61"/>
                <w:spacing w:val="-43"/>
                <w:w w:val="95"/>
                <w:sz w:val="18"/>
              </w:rPr>
              <w:t> </w:t>
            </w:r>
            <w:r>
              <w:rPr>
                <w:color w:val="585F61"/>
                <w:w w:val="95"/>
                <w:sz w:val="18"/>
              </w:rPr>
              <w:t>current</w:t>
            </w:r>
            <w:r>
              <w:rPr>
                <w:color w:val="585F61"/>
                <w:spacing w:val="-45"/>
                <w:w w:val="95"/>
                <w:sz w:val="18"/>
              </w:rPr>
              <w:t> </w:t>
            </w:r>
            <w:r>
              <w:rPr>
                <w:color w:val="585F61"/>
                <w:w w:val="95"/>
                <w:sz w:val="18"/>
              </w:rPr>
              <w:t>values,</w:t>
            </w:r>
            <w:r>
              <w:rPr>
                <w:color w:val="585F61"/>
                <w:spacing w:val="-43"/>
                <w:w w:val="95"/>
                <w:sz w:val="18"/>
              </w:rPr>
              <w:t> </w:t>
            </w:r>
            <w:r>
              <w:rPr>
                <w:color w:val="585F61"/>
                <w:w w:val="95"/>
                <w:sz w:val="18"/>
              </w:rPr>
              <w:t>goals,</w:t>
            </w:r>
            <w:r>
              <w:rPr>
                <w:color w:val="585F61"/>
                <w:spacing w:val="-43"/>
                <w:w w:val="95"/>
                <w:sz w:val="18"/>
              </w:rPr>
              <w:t> </w:t>
            </w:r>
            <w:r>
              <w:rPr>
                <w:color w:val="585F61"/>
                <w:w w:val="95"/>
                <w:sz w:val="18"/>
              </w:rPr>
              <w:t>strengths,</w:t>
            </w:r>
          </w:p>
        </w:tc>
      </w:tr>
      <w:tr>
        <w:trPr>
          <w:trHeight w:val="382" w:hRule="atLeast"/>
        </w:trPr>
        <w:tc>
          <w:tcPr>
            <w:tcW w:w="3809" w:type="dxa"/>
            <w:shd w:val="clear" w:color="auto" w:fill="F6F6F6"/>
          </w:tcPr>
          <w:p>
            <w:pPr>
              <w:pStyle w:val="TableParagraph"/>
              <w:rPr>
                <w:rFonts w:ascii="Times New Roman"/>
                <w:sz w:val="18"/>
              </w:rPr>
            </w:pPr>
          </w:p>
        </w:tc>
        <w:tc>
          <w:tcPr>
            <w:tcW w:w="3449" w:type="dxa"/>
            <w:shd w:val="clear" w:color="auto" w:fill="F6F6F6"/>
          </w:tcPr>
          <w:p>
            <w:pPr>
              <w:pStyle w:val="TableParagraph"/>
              <w:spacing w:before="28"/>
              <w:ind w:left="210"/>
              <w:rPr>
                <w:sz w:val="18"/>
              </w:rPr>
            </w:pPr>
            <w:r>
              <w:rPr>
                <w:color w:val="585F61"/>
                <w:w w:val="95"/>
                <w:sz w:val="18"/>
              </w:rPr>
              <w:t>weaknesses, etc.</w:t>
            </w:r>
          </w:p>
        </w:tc>
      </w:tr>
      <w:tr>
        <w:trPr>
          <w:trHeight w:val="382" w:hRule="atLeast"/>
        </w:trPr>
        <w:tc>
          <w:tcPr>
            <w:tcW w:w="3809" w:type="dxa"/>
            <w:shd w:val="clear" w:color="auto" w:fill="F6F6F6"/>
          </w:tcPr>
          <w:p>
            <w:pPr>
              <w:pStyle w:val="TableParagraph"/>
              <w:spacing w:before="131"/>
              <w:ind w:left="340"/>
              <w:rPr>
                <w:sz w:val="18"/>
              </w:rPr>
            </w:pPr>
            <w:r>
              <w:rPr>
                <w:color w:val="585F61"/>
                <w:w w:val="90"/>
                <w:sz w:val="18"/>
              </w:rPr>
              <w:t>illuminates the current environment of the</w:t>
            </w:r>
          </w:p>
        </w:tc>
        <w:tc>
          <w:tcPr>
            <w:tcW w:w="3449" w:type="dxa"/>
            <w:shd w:val="clear" w:color="auto" w:fill="F6F6F6"/>
          </w:tcPr>
          <w:p>
            <w:pPr>
              <w:pStyle w:val="TableParagraph"/>
              <w:spacing w:before="131"/>
              <w:ind w:left="210"/>
              <w:rPr>
                <w:sz w:val="18"/>
              </w:rPr>
            </w:pPr>
            <w:r>
              <w:rPr>
                <w:color w:val="585F61"/>
                <w:w w:val="95"/>
                <w:sz w:val="18"/>
              </w:rPr>
              <w:t>sheds (new) light on current</w:t>
            </w:r>
          </w:p>
        </w:tc>
      </w:tr>
      <w:tr>
        <w:trPr>
          <w:trHeight w:val="476" w:hRule="atLeast"/>
        </w:trPr>
        <w:tc>
          <w:tcPr>
            <w:tcW w:w="3809" w:type="dxa"/>
            <w:shd w:val="clear" w:color="auto" w:fill="F6F6F6"/>
          </w:tcPr>
          <w:p>
            <w:pPr>
              <w:pStyle w:val="TableParagraph"/>
              <w:spacing w:before="28"/>
              <w:ind w:left="340"/>
              <w:rPr>
                <w:sz w:val="18"/>
              </w:rPr>
            </w:pPr>
            <w:r>
              <w:rPr>
                <w:color w:val="585F61"/>
                <w:w w:val="95"/>
                <w:sz w:val="18"/>
              </w:rPr>
              <w:t>boat</w:t>
            </w:r>
          </w:p>
        </w:tc>
        <w:tc>
          <w:tcPr>
            <w:tcW w:w="3449" w:type="dxa"/>
            <w:shd w:val="clear" w:color="auto" w:fill="F6F6F6"/>
          </w:tcPr>
          <w:p>
            <w:pPr>
              <w:pStyle w:val="TableParagraph"/>
              <w:spacing w:before="28"/>
              <w:ind w:left="210"/>
              <w:rPr>
                <w:sz w:val="18"/>
              </w:rPr>
            </w:pPr>
            <w:r>
              <w:rPr>
                <w:color w:val="585F61"/>
                <w:w w:val="95"/>
                <w:sz w:val="18"/>
              </w:rPr>
              <w:t>circumstances</w:t>
            </w:r>
          </w:p>
        </w:tc>
      </w:tr>
    </w:tbl>
    <w:p>
      <w:pPr>
        <w:spacing w:after="0"/>
        <w:rPr>
          <w:sz w:val="18"/>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spacing w:before="3"/>
        <w:rPr>
          <w:i/>
          <w:sz w:val="29"/>
        </w:rPr>
      </w:pPr>
    </w:p>
    <w:p>
      <w:pPr>
        <w:pStyle w:val="BodyText"/>
        <w:ind w:left="2313"/>
      </w:pPr>
      <w:r>
        <w:rPr/>
        <w:pict>
          <v:group style="width:361.25pt;height:257.75pt;mso-position-horizontal-relative:char;mso-position-vertical-relative:line" coordorigin="0,0" coordsize="7225,5155">
            <v:shape style="position:absolute;left:0;top:0;width:7225;height:4479" type="#_x0000_t75" stroked="false">
              <v:imagedata r:id="rId14" o:title=""/>
            </v:shape>
            <v:shape style="position:absolute;left:0;top:4379;width:7225;height:775" type="#_x0000_t202" filled="true" fillcolor="#694349" stroked="false">
              <v:textbox inset="0,0,0,0">
                <w:txbxContent>
                  <w:p>
                    <w:pPr>
                      <w:spacing w:line="264" w:lineRule="auto" w:before="170"/>
                      <w:ind w:left="284" w:right="0" w:firstLine="0"/>
                      <w:jc w:val="left"/>
                      <w:rPr>
                        <w:rFonts w:ascii="Verdana" w:hAnsi="Verdana"/>
                        <w:sz w:val="18"/>
                      </w:rPr>
                    </w:pPr>
                    <w:r>
                      <w:rPr>
                        <w:rFonts w:ascii="Verdana" w:hAnsi="Verdana"/>
                        <w:color w:val="FFFFFF"/>
                        <w:w w:val="90"/>
                        <w:sz w:val="18"/>
                      </w:rPr>
                      <w:t>The</w:t>
                    </w:r>
                    <w:r>
                      <w:rPr>
                        <w:rFonts w:ascii="Verdana" w:hAnsi="Verdana"/>
                        <w:color w:val="FFFFFF"/>
                        <w:spacing w:val="-25"/>
                        <w:w w:val="90"/>
                        <w:sz w:val="18"/>
                      </w:rPr>
                      <w:t> </w:t>
                    </w:r>
                    <w:r>
                      <w:rPr>
                        <w:rFonts w:ascii="Verdana" w:hAnsi="Verdana"/>
                        <w:color w:val="FFFFFF"/>
                        <w:w w:val="90"/>
                        <w:sz w:val="18"/>
                      </w:rPr>
                      <w:t>function</w:t>
                    </w:r>
                    <w:r>
                      <w:rPr>
                        <w:rFonts w:ascii="Verdana" w:hAnsi="Verdana"/>
                        <w:color w:val="FFFFFF"/>
                        <w:spacing w:val="-24"/>
                        <w:w w:val="90"/>
                        <w:sz w:val="18"/>
                      </w:rPr>
                      <w:t> </w:t>
                    </w:r>
                    <w:r>
                      <w:rPr>
                        <w:rFonts w:ascii="Verdana" w:hAnsi="Verdana"/>
                        <w:color w:val="FFFFFF"/>
                        <w:w w:val="90"/>
                        <w:sz w:val="18"/>
                      </w:rPr>
                      <w:t>of</w:t>
                    </w:r>
                    <w:r>
                      <w:rPr>
                        <w:rFonts w:ascii="Verdana" w:hAnsi="Verdana"/>
                        <w:color w:val="FFFFFF"/>
                        <w:spacing w:val="-26"/>
                        <w:w w:val="90"/>
                        <w:sz w:val="18"/>
                      </w:rPr>
                      <w:t> </w:t>
                    </w:r>
                    <w:r>
                      <w:rPr>
                        <w:rFonts w:ascii="Verdana" w:hAnsi="Verdana"/>
                        <w:color w:val="FFFFFF"/>
                        <w:w w:val="90"/>
                        <w:sz w:val="18"/>
                      </w:rPr>
                      <w:t>the</w:t>
                    </w:r>
                    <w:r>
                      <w:rPr>
                        <w:rFonts w:ascii="Verdana" w:hAnsi="Verdana"/>
                        <w:color w:val="FFFFFF"/>
                        <w:spacing w:val="-24"/>
                        <w:w w:val="90"/>
                        <w:sz w:val="18"/>
                      </w:rPr>
                      <w:t> </w:t>
                    </w:r>
                    <w:r>
                      <w:rPr>
                        <w:rFonts w:ascii="Verdana" w:hAnsi="Verdana"/>
                        <w:color w:val="FFFFFF"/>
                        <w:w w:val="90"/>
                        <w:sz w:val="18"/>
                      </w:rPr>
                      <w:t>practitioner</w:t>
                    </w:r>
                    <w:r>
                      <w:rPr>
                        <w:rFonts w:ascii="Verdana" w:hAnsi="Verdana"/>
                        <w:color w:val="FFFFFF"/>
                        <w:spacing w:val="-26"/>
                        <w:w w:val="90"/>
                        <w:sz w:val="18"/>
                      </w:rPr>
                      <w:t> </w:t>
                    </w:r>
                    <w:r>
                      <w:rPr>
                        <w:rFonts w:ascii="Verdana" w:hAnsi="Verdana"/>
                        <w:color w:val="FFFFFF"/>
                        <w:w w:val="90"/>
                        <w:sz w:val="18"/>
                      </w:rPr>
                      <w:t>can</w:t>
                    </w:r>
                    <w:r>
                      <w:rPr>
                        <w:rFonts w:ascii="Verdana" w:hAnsi="Verdana"/>
                        <w:color w:val="FFFFFF"/>
                        <w:spacing w:val="-24"/>
                        <w:w w:val="90"/>
                        <w:sz w:val="18"/>
                      </w:rPr>
                      <w:t> </w:t>
                    </w:r>
                    <w:r>
                      <w:rPr>
                        <w:rFonts w:ascii="Verdana" w:hAnsi="Verdana"/>
                        <w:color w:val="FFFFFF"/>
                        <w:w w:val="90"/>
                        <w:sz w:val="18"/>
                      </w:rPr>
                      <w:t>be</w:t>
                    </w:r>
                    <w:r>
                      <w:rPr>
                        <w:rFonts w:ascii="Verdana" w:hAnsi="Verdana"/>
                        <w:color w:val="FFFFFF"/>
                        <w:spacing w:val="-24"/>
                        <w:w w:val="90"/>
                        <w:sz w:val="18"/>
                      </w:rPr>
                      <w:t> </w:t>
                    </w:r>
                    <w:r>
                      <w:rPr>
                        <w:rFonts w:ascii="Verdana" w:hAnsi="Verdana"/>
                        <w:color w:val="FFFFFF"/>
                        <w:w w:val="90"/>
                        <w:sz w:val="18"/>
                      </w:rPr>
                      <w:t>compared</w:t>
                    </w:r>
                    <w:r>
                      <w:rPr>
                        <w:rFonts w:ascii="Verdana" w:hAnsi="Verdana"/>
                        <w:color w:val="FFFFFF"/>
                        <w:spacing w:val="-24"/>
                        <w:w w:val="90"/>
                        <w:sz w:val="18"/>
                      </w:rPr>
                      <w:t> </w:t>
                    </w:r>
                    <w:r>
                      <w:rPr>
                        <w:rFonts w:ascii="Verdana" w:hAnsi="Verdana"/>
                        <w:color w:val="FFFFFF"/>
                        <w:w w:val="90"/>
                        <w:sz w:val="18"/>
                      </w:rPr>
                      <w:t>to</w:t>
                    </w:r>
                    <w:r>
                      <w:rPr>
                        <w:rFonts w:ascii="Verdana" w:hAnsi="Verdana"/>
                        <w:color w:val="FFFFFF"/>
                        <w:spacing w:val="-24"/>
                        <w:w w:val="90"/>
                        <w:sz w:val="18"/>
                      </w:rPr>
                      <w:t> </w:t>
                    </w:r>
                    <w:r>
                      <w:rPr>
                        <w:rFonts w:ascii="Verdana" w:hAnsi="Verdana"/>
                        <w:color w:val="FFFFFF"/>
                        <w:w w:val="90"/>
                        <w:sz w:val="18"/>
                      </w:rPr>
                      <w:t>the</w:t>
                    </w:r>
                    <w:r>
                      <w:rPr>
                        <w:rFonts w:ascii="Verdana" w:hAnsi="Verdana"/>
                        <w:color w:val="FFFFFF"/>
                        <w:spacing w:val="-24"/>
                        <w:w w:val="90"/>
                        <w:sz w:val="18"/>
                      </w:rPr>
                      <w:t> </w:t>
                    </w:r>
                    <w:r>
                      <w:rPr>
                        <w:rFonts w:ascii="Verdana" w:hAnsi="Verdana"/>
                        <w:color w:val="FFFFFF"/>
                        <w:w w:val="90"/>
                        <w:sz w:val="18"/>
                      </w:rPr>
                      <w:t>function</w:t>
                    </w:r>
                    <w:r>
                      <w:rPr>
                        <w:rFonts w:ascii="Verdana" w:hAnsi="Verdana"/>
                        <w:color w:val="FFFFFF"/>
                        <w:spacing w:val="-24"/>
                        <w:w w:val="90"/>
                        <w:sz w:val="18"/>
                      </w:rPr>
                      <w:t> </w:t>
                    </w:r>
                    <w:r>
                      <w:rPr>
                        <w:rFonts w:ascii="Verdana" w:hAnsi="Verdana"/>
                        <w:color w:val="FFFFFF"/>
                        <w:w w:val="90"/>
                        <w:sz w:val="18"/>
                      </w:rPr>
                      <w:t>of</w:t>
                    </w:r>
                    <w:r>
                      <w:rPr>
                        <w:rFonts w:ascii="Verdana" w:hAnsi="Verdana"/>
                        <w:color w:val="FFFFFF"/>
                        <w:spacing w:val="-27"/>
                        <w:w w:val="90"/>
                        <w:sz w:val="18"/>
                      </w:rPr>
                      <w:t> </w:t>
                    </w:r>
                    <w:r>
                      <w:rPr>
                        <w:rFonts w:ascii="Verdana" w:hAnsi="Verdana"/>
                        <w:color w:val="FFFFFF"/>
                        <w:w w:val="90"/>
                        <w:sz w:val="18"/>
                      </w:rPr>
                      <w:t>a</w:t>
                    </w:r>
                    <w:r>
                      <w:rPr>
                        <w:rFonts w:ascii="Verdana" w:hAnsi="Verdana"/>
                        <w:color w:val="FFFFFF"/>
                        <w:spacing w:val="-24"/>
                        <w:w w:val="90"/>
                        <w:sz w:val="18"/>
                      </w:rPr>
                      <w:t> </w:t>
                    </w:r>
                    <w:r>
                      <w:rPr>
                        <w:rFonts w:ascii="Verdana" w:hAnsi="Verdana"/>
                        <w:color w:val="FFFFFF"/>
                        <w:w w:val="90"/>
                        <w:sz w:val="18"/>
                      </w:rPr>
                      <w:t>lighthouse</w:t>
                    </w:r>
                    <w:r>
                      <w:rPr>
                        <w:rFonts w:ascii="Verdana" w:hAnsi="Verdana"/>
                        <w:color w:val="FFFFFF"/>
                        <w:spacing w:val="-24"/>
                        <w:w w:val="90"/>
                        <w:sz w:val="18"/>
                      </w:rPr>
                      <w:t> </w:t>
                    </w:r>
                    <w:r>
                      <w:rPr>
                        <w:rFonts w:ascii="Verdana" w:hAnsi="Verdana"/>
                        <w:color w:val="FFFFFF"/>
                        <w:w w:val="90"/>
                        <w:sz w:val="18"/>
                      </w:rPr>
                      <w:t>on</w:t>
                    </w:r>
                    <w:r>
                      <w:rPr>
                        <w:rFonts w:ascii="Verdana" w:hAnsi="Verdana"/>
                        <w:color w:val="FFFFFF"/>
                        <w:spacing w:val="-24"/>
                        <w:w w:val="90"/>
                        <w:sz w:val="18"/>
                      </w:rPr>
                      <w:t> </w:t>
                    </w:r>
                    <w:r>
                      <w:rPr>
                        <w:rFonts w:ascii="Verdana" w:hAnsi="Verdana"/>
                        <w:color w:val="FFFFFF"/>
                        <w:w w:val="90"/>
                        <w:sz w:val="18"/>
                      </w:rPr>
                      <w:t>the </w:t>
                    </w:r>
                    <w:r>
                      <w:rPr>
                        <w:rFonts w:ascii="Verdana" w:hAnsi="Verdana"/>
                        <w:color w:val="FFFFFF"/>
                        <w:sz w:val="18"/>
                      </w:rPr>
                      <w:t>sailboat’s</w:t>
                    </w:r>
                    <w:r>
                      <w:rPr>
                        <w:rFonts w:ascii="Verdana" w:hAnsi="Verdana"/>
                        <w:color w:val="FFFFFF"/>
                        <w:spacing w:val="-18"/>
                        <w:sz w:val="18"/>
                      </w:rPr>
                      <w:t> </w:t>
                    </w:r>
                    <w:r>
                      <w:rPr>
                        <w:rFonts w:ascii="Verdana" w:hAnsi="Verdana"/>
                        <w:color w:val="FFFFFF"/>
                        <w:sz w:val="18"/>
                      </w:rPr>
                      <w:t>journey.</w:t>
                    </w:r>
                  </w:p>
                </w:txbxContent>
              </v:textbox>
              <v:fill type="solid"/>
              <w10:wrap type="none"/>
            </v:shape>
          </v:group>
        </w:pict>
      </w:r>
      <w:r>
        <w:rPr/>
      </w:r>
    </w:p>
    <w:p>
      <w:pPr>
        <w:pStyle w:val="BodyText"/>
        <w:rPr>
          <w:i/>
        </w:rPr>
      </w:pPr>
    </w:p>
    <w:p>
      <w:pPr>
        <w:pStyle w:val="BodyText"/>
        <w:rPr>
          <w:i/>
        </w:rPr>
      </w:pPr>
    </w:p>
    <w:p>
      <w:pPr>
        <w:pStyle w:val="BodyText"/>
        <w:rPr>
          <w:i/>
        </w:rPr>
      </w:pPr>
    </w:p>
    <w:p>
      <w:pPr>
        <w:pStyle w:val="Heading3"/>
        <w:numPr>
          <w:ilvl w:val="0"/>
          <w:numId w:val="2"/>
        </w:numPr>
        <w:tabs>
          <w:tab w:pos="2645" w:val="left" w:leader="none"/>
        </w:tabs>
        <w:spacing w:line="240" w:lineRule="auto" w:before="207" w:after="0"/>
        <w:ind w:left="2644" w:right="0" w:hanging="341"/>
        <w:jc w:val="left"/>
      </w:pPr>
      <w:r>
        <w:rPr>
          <w:w w:val="115"/>
          <w:position w:val="1"/>
        </w:rPr>
        <w:t>interaction between</w:t>
      </w:r>
      <w:r>
        <w:rPr>
          <w:spacing w:val="-16"/>
          <w:w w:val="115"/>
          <w:position w:val="1"/>
        </w:rPr>
        <w:t> </w:t>
      </w:r>
      <w:r>
        <w:rPr>
          <w:w w:val="115"/>
          <w:position w:val="1"/>
        </w:rPr>
        <w:t>elements</w:t>
      </w:r>
    </w:p>
    <w:p>
      <w:pPr>
        <w:pStyle w:val="BodyText"/>
        <w:spacing w:before="2"/>
        <w:rPr>
          <w:rFonts w:ascii="Verdana"/>
          <w:sz w:val="33"/>
        </w:rPr>
      </w:pPr>
    </w:p>
    <w:p>
      <w:pPr>
        <w:pStyle w:val="BodyText"/>
        <w:spacing w:line="295" w:lineRule="auto"/>
        <w:ind w:left="2303" w:right="2341"/>
        <w:jc w:val="both"/>
      </w:pPr>
      <w:r>
        <w:rPr>
          <w:color w:val="333333"/>
        </w:rPr>
        <w:t>The different components of the boat metaphor do not exist in isolation, but in constant interaction with each other. Some examples of how the elements of the boat work together synergistically are described below.</w:t>
      </w:r>
    </w:p>
    <w:p>
      <w:pPr>
        <w:pStyle w:val="BodyText"/>
        <w:spacing w:before="4"/>
        <w:rPr>
          <w:sz w:val="24"/>
        </w:rPr>
      </w:pPr>
    </w:p>
    <w:p>
      <w:pPr>
        <w:pStyle w:val="ListParagraph"/>
        <w:numPr>
          <w:ilvl w:val="0"/>
          <w:numId w:val="3"/>
        </w:numPr>
        <w:tabs>
          <w:tab w:pos="2664" w:val="left" w:leader="none"/>
        </w:tabs>
        <w:spacing w:line="295" w:lineRule="auto" w:before="1" w:after="0"/>
        <w:ind w:left="2663" w:right="2340" w:hanging="360"/>
        <w:jc w:val="both"/>
        <w:rPr>
          <w:rFonts w:ascii="Arial"/>
          <w:color w:val="333333"/>
          <w:sz w:val="20"/>
        </w:rPr>
      </w:pPr>
      <w:r>
        <w:rPr>
          <w:color w:val="333333"/>
          <w:sz w:val="20"/>
        </w:rPr>
        <w:t>Ignoring weaknesses (leak: element 4) while boosting use of strengths (sails: element 5) will give the boat momentum but will gradually cause the boat to sink.</w:t>
      </w:r>
      <w:r>
        <w:rPr>
          <w:color w:val="333333"/>
          <w:spacing w:val="8"/>
          <w:sz w:val="20"/>
        </w:rPr>
        <w:t> </w:t>
      </w:r>
      <w:r>
        <w:rPr>
          <w:color w:val="333333"/>
          <w:sz w:val="20"/>
        </w:rPr>
        <w:t>In</w:t>
      </w:r>
      <w:r>
        <w:rPr>
          <w:color w:val="333333"/>
          <w:spacing w:val="9"/>
          <w:sz w:val="20"/>
        </w:rPr>
        <w:t> </w:t>
      </w:r>
      <w:r>
        <w:rPr>
          <w:color w:val="333333"/>
          <w:sz w:val="20"/>
        </w:rPr>
        <w:t>other</w:t>
      </w:r>
      <w:r>
        <w:rPr>
          <w:color w:val="333333"/>
          <w:spacing w:val="-3"/>
          <w:sz w:val="20"/>
        </w:rPr>
        <w:t> </w:t>
      </w:r>
      <w:r>
        <w:rPr>
          <w:color w:val="333333"/>
          <w:sz w:val="20"/>
        </w:rPr>
        <w:t>words,</w:t>
      </w:r>
      <w:r>
        <w:rPr>
          <w:color w:val="333333"/>
          <w:spacing w:val="8"/>
          <w:sz w:val="20"/>
        </w:rPr>
        <w:t> </w:t>
      </w:r>
      <w:r>
        <w:rPr>
          <w:color w:val="333333"/>
          <w:sz w:val="20"/>
        </w:rPr>
        <w:t>it</w:t>
      </w:r>
      <w:r>
        <w:rPr>
          <w:color w:val="333333"/>
          <w:spacing w:val="9"/>
          <w:sz w:val="20"/>
        </w:rPr>
        <w:t> </w:t>
      </w:r>
      <w:r>
        <w:rPr>
          <w:color w:val="333333"/>
          <w:sz w:val="20"/>
        </w:rPr>
        <w:t>is</w:t>
      </w:r>
      <w:r>
        <w:rPr>
          <w:color w:val="333333"/>
          <w:spacing w:val="8"/>
          <w:sz w:val="20"/>
        </w:rPr>
        <w:t> </w:t>
      </w:r>
      <w:r>
        <w:rPr>
          <w:color w:val="333333"/>
          <w:sz w:val="20"/>
        </w:rPr>
        <w:t>important</w:t>
      </w:r>
      <w:r>
        <w:rPr>
          <w:color w:val="333333"/>
          <w:spacing w:val="9"/>
          <w:sz w:val="20"/>
        </w:rPr>
        <w:t> </w:t>
      </w:r>
      <w:r>
        <w:rPr>
          <w:color w:val="333333"/>
          <w:spacing w:val="-3"/>
          <w:sz w:val="20"/>
        </w:rPr>
        <w:t>to</w:t>
      </w:r>
      <w:r>
        <w:rPr>
          <w:color w:val="333333"/>
          <w:spacing w:val="8"/>
          <w:sz w:val="20"/>
        </w:rPr>
        <w:t> </w:t>
      </w:r>
      <w:r>
        <w:rPr>
          <w:color w:val="333333"/>
          <w:sz w:val="20"/>
        </w:rPr>
        <w:t>address</w:t>
      </w:r>
      <w:r>
        <w:rPr>
          <w:color w:val="333333"/>
          <w:spacing w:val="9"/>
          <w:sz w:val="20"/>
        </w:rPr>
        <w:t> </w:t>
      </w:r>
      <w:r>
        <w:rPr>
          <w:color w:val="333333"/>
          <w:sz w:val="20"/>
        </w:rPr>
        <w:t>both</w:t>
      </w:r>
      <w:r>
        <w:rPr>
          <w:color w:val="333333"/>
          <w:spacing w:val="8"/>
          <w:sz w:val="20"/>
        </w:rPr>
        <w:t> </w:t>
      </w:r>
      <w:r>
        <w:rPr>
          <w:color w:val="333333"/>
          <w:sz w:val="20"/>
        </w:rPr>
        <w:t>weakness</w:t>
      </w:r>
      <w:r>
        <w:rPr>
          <w:color w:val="333333"/>
          <w:spacing w:val="9"/>
          <w:sz w:val="20"/>
        </w:rPr>
        <w:t> </w:t>
      </w:r>
      <w:r>
        <w:rPr>
          <w:color w:val="333333"/>
          <w:sz w:val="20"/>
        </w:rPr>
        <w:t>and</w:t>
      </w:r>
      <w:r>
        <w:rPr>
          <w:color w:val="333333"/>
          <w:spacing w:val="8"/>
          <w:sz w:val="20"/>
        </w:rPr>
        <w:t> </w:t>
      </w:r>
      <w:r>
        <w:rPr>
          <w:color w:val="333333"/>
          <w:sz w:val="20"/>
        </w:rPr>
        <w:t>strengths.</w:t>
      </w:r>
    </w:p>
    <w:p>
      <w:pPr>
        <w:pStyle w:val="ListParagraph"/>
        <w:numPr>
          <w:ilvl w:val="0"/>
          <w:numId w:val="3"/>
        </w:numPr>
        <w:tabs>
          <w:tab w:pos="2663" w:val="left" w:leader="none"/>
          <w:tab w:pos="2664" w:val="left" w:leader="none"/>
        </w:tabs>
        <w:spacing w:line="228" w:lineRule="exact" w:before="0" w:after="0"/>
        <w:ind w:left="2663" w:right="0" w:hanging="360"/>
        <w:jc w:val="left"/>
        <w:rPr>
          <w:rFonts w:ascii="Arial"/>
          <w:color w:val="333333"/>
          <w:sz w:val="20"/>
        </w:rPr>
      </w:pPr>
      <w:r>
        <w:rPr>
          <w:color w:val="333333"/>
          <w:sz w:val="20"/>
        </w:rPr>
        <w:t>A</w:t>
      </w:r>
      <w:r>
        <w:rPr>
          <w:color w:val="333333"/>
          <w:spacing w:val="14"/>
          <w:sz w:val="20"/>
        </w:rPr>
        <w:t> </w:t>
      </w:r>
      <w:r>
        <w:rPr>
          <w:color w:val="333333"/>
          <w:sz w:val="20"/>
        </w:rPr>
        <w:t>boat</w:t>
      </w:r>
      <w:r>
        <w:rPr>
          <w:color w:val="333333"/>
          <w:spacing w:val="23"/>
          <w:sz w:val="20"/>
        </w:rPr>
        <w:t> </w:t>
      </w:r>
      <w:r>
        <w:rPr>
          <w:color w:val="333333"/>
          <w:sz w:val="20"/>
        </w:rPr>
        <w:t>that</w:t>
      </w:r>
      <w:r>
        <w:rPr>
          <w:color w:val="333333"/>
          <w:spacing w:val="22"/>
          <w:sz w:val="20"/>
        </w:rPr>
        <w:t> </w:t>
      </w:r>
      <w:r>
        <w:rPr>
          <w:color w:val="333333"/>
          <w:sz w:val="20"/>
        </w:rPr>
        <w:t>sails</w:t>
      </w:r>
      <w:r>
        <w:rPr>
          <w:color w:val="333333"/>
          <w:spacing w:val="23"/>
          <w:sz w:val="20"/>
        </w:rPr>
        <w:t> </w:t>
      </w:r>
      <w:r>
        <w:rPr>
          <w:color w:val="333333"/>
          <w:sz w:val="20"/>
        </w:rPr>
        <w:t>in</w:t>
      </w:r>
      <w:r>
        <w:rPr>
          <w:color w:val="333333"/>
          <w:spacing w:val="23"/>
          <w:sz w:val="20"/>
        </w:rPr>
        <w:t> </w:t>
      </w:r>
      <w:r>
        <w:rPr>
          <w:color w:val="333333"/>
          <w:sz w:val="20"/>
        </w:rPr>
        <w:t>a</w:t>
      </w:r>
      <w:r>
        <w:rPr>
          <w:color w:val="333333"/>
          <w:spacing w:val="22"/>
          <w:sz w:val="20"/>
        </w:rPr>
        <w:t> </w:t>
      </w:r>
      <w:r>
        <w:rPr>
          <w:color w:val="333333"/>
          <w:sz w:val="20"/>
        </w:rPr>
        <w:t>personally</w:t>
      </w:r>
      <w:r>
        <w:rPr>
          <w:color w:val="333333"/>
          <w:spacing w:val="13"/>
          <w:sz w:val="20"/>
        </w:rPr>
        <w:t> </w:t>
      </w:r>
      <w:r>
        <w:rPr>
          <w:color w:val="333333"/>
          <w:sz w:val="20"/>
        </w:rPr>
        <w:t>valuable</w:t>
      </w:r>
      <w:r>
        <w:rPr>
          <w:color w:val="333333"/>
          <w:spacing w:val="22"/>
          <w:sz w:val="20"/>
        </w:rPr>
        <w:t> </w:t>
      </w:r>
      <w:r>
        <w:rPr>
          <w:color w:val="333333"/>
          <w:sz w:val="20"/>
        </w:rPr>
        <w:t>direction</w:t>
      </w:r>
      <w:r>
        <w:rPr>
          <w:color w:val="333333"/>
          <w:spacing w:val="23"/>
          <w:sz w:val="20"/>
        </w:rPr>
        <w:t> </w:t>
      </w:r>
      <w:r>
        <w:rPr>
          <w:color w:val="333333"/>
          <w:sz w:val="20"/>
        </w:rPr>
        <w:t>(steering</w:t>
      </w:r>
      <w:r>
        <w:rPr>
          <w:color w:val="333333"/>
          <w:spacing w:val="23"/>
          <w:sz w:val="20"/>
        </w:rPr>
        <w:t> </w:t>
      </w:r>
      <w:r>
        <w:rPr>
          <w:color w:val="333333"/>
          <w:sz w:val="20"/>
        </w:rPr>
        <w:t>wheel:</w:t>
      </w:r>
      <w:r>
        <w:rPr>
          <w:color w:val="333333"/>
          <w:spacing w:val="22"/>
          <w:sz w:val="20"/>
        </w:rPr>
        <w:t> </w:t>
      </w:r>
      <w:r>
        <w:rPr>
          <w:color w:val="333333"/>
          <w:sz w:val="20"/>
        </w:rPr>
        <w:t>element</w:t>
      </w:r>
    </w:p>
    <w:p>
      <w:pPr>
        <w:pStyle w:val="ListParagraph"/>
        <w:numPr>
          <w:ilvl w:val="1"/>
          <w:numId w:val="3"/>
        </w:numPr>
        <w:tabs>
          <w:tab w:pos="2910" w:val="left" w:leader="none"/>
        </w:tabs>
        <w:spacing w:line="295" w:lineRule="auto" w:before="52" w:after="0"/>
        <w:ind w:left="2663" w:right="2340" w:firstLine="0"/>
        <w:jc w:val="both"/>
        <w:rPr>
          <w:sz w:val="20"/>
        </w:rPr>
      </w:pPr>
      <w:r>
        <w:rPr>
          <w:color w:val="333333"/>
          <w:sz w:val="20"/>
        </w:rPr>
        <w:t>will be more likely to stay on track during stormy weather (element 6) compared to a boat that is sailing in a direction that is not perceived to be personally</w:t>
      </w:r>
      <w:r>
        <w:rPr>
          <w:color w:val="333333"/>
          <w:spacing w:val="-8"/>
          <w:sz w:val="20"/>
        </w:rPr>
        <w:t> </w:t>
      </w:r>
      <w:r>
        <w:rPr>
          <w:color w:val="333333"/>
          <w:sz w:val="20"/>
        </w:rPr>
        <w:t>meaningful.</w:t>
      </w:r>
    </w:p>
    <w:p>
      <w:pPr>
        <w:pStyle w:val="ListParagraph"/>
        <w:numPr>
          <w:ilvl w:val="0"/>
          <w:numId w:val="3"/>
        </w:numPr>
        <w:tabs>
          <w:tab w:pos="2683" w:val="left" w:leader="none"/>
          <w:tab w:pos="2684" w:val="left" w:leader="none"/>
        </w:tabs>
        <w:spacing w:line="229" w:lineRule="exact" w:before="0" w:after="0"/>
        <w:ind w:left="2683" w:right="0" w:hanging="380"/>
        <w:jc w:val="left"/>
        <w:rPr>
          <w:rFonts w:ascii="Arial"/>
          <w:color w:val="333333"/>
          <w:sz w:val="20"/>
        </w:rPr>
      </w:pPr>
      <w:r>
        <w:rPr>
          <w:color w:val="333333"/>
          <w:spacing w:val="3"/>
          <w:sz w:val="20"/>
        </w:rPr>
        <w:t>Aboat</w:t>
      </w:r>
      <w:r>
        <w:rPr>
          <w:color w:val="333333"/>
          <w:spacing w:val="-21"/>
          <w:sz w:val="20"/>
        </w:rPr>
        <w:t> </w:t>
      </w:r>
      <w:r>
        <w:rPr>
          <w:color w:val="333333"/>
          <w:sz w:val="20"/>
        </w:rPr>
        <w:t>that</w:t>
      </w:r>
      <w:r>
        <w:rPr>
          <w:color w:val="333333"/>
          <w:spacing w:val="-20"/>
          <w:sz w:val="20"/>
        </w:rPr>
        <w:t> </w:t>
      </w:r>
      <w:r>
        <w:rPr>
          <w:color w:val="333333"/>
          <w:sz w:val="20"/>
        </w:rPr>
        <w:t>is</w:t>
      </w:r>
      <w:r>
        <w:rPr>
          <w:color w:val="333333"/>
          <w:spacing w:val="-20"/>
          <w:sz w:val="20"/>
        </w:rPr>
        <w:t> </w:t>
      </w:r>
      <w:r>
        <w:rPr>
          <w:color w:val="333333"/>
          <w:sz w:val="20"/>
        </w:rPr>
        <w:t>not</w:t>
      </w:r>
      <w:r>
        <w:rPr>
          <w:color w:val="333333"/>
          <w:spacing w:val="-20"/>
          <w:sz w:val="20"/>
        </w:rPr>
        <w:t> </w:t>
      </w:r>
      <w:r>
        <w:rPr>
          <w:color w:val="333333"/>
          <w:sz w:val="20"/>
        </w:rPr>
        <w:t>willing</w:t>
      </w:r>
      <w:r>
        <w:rPr>
          <w:color w:val="333333"/>
          <w:spacing w:val="-20"/>
          <w:sz w:val="20"/>
        </w:rPr>
        <w:t> </w:t>
      </w:r>
      <w:r>
        <w:rPr>
          <w:color w:val="333333"/>
          <w:sz w:val="20"/>
        </w:rPr>
        <w:t>to</w:t>
      </w:r>
      <w:r>
        <w:rPr>
          <w:color w:val="333333"/>
          <w:spacing w:val="-20"/>
          <w:sz w:val="20"/>
        </w:rPr>
        <w:t> </w:t>
      </w:r>
      <w:r>
        <w:rPr>
          <w:color w:val="333333"/>
          <w:sz w:val="20"/>
        </w:rPr>
        <w:t>choose</w:t>
      </w:r>
      <w:r>
        <w:rPr>
          <w:color w:val="333333"/>
          <w:spacing w:val="-20"/>
          <w:sz w:val="20"/>
        </w:rPr>
        <w:t> </w:t>
      </w:r>
      <w:r>
        <w:rPr>
          <w:color w:val="333333"/>
          <w:sz w:val="20"/>
        </w:rPr>
        <w:t>a</w:t>
      </w:r>
      <w:r>
        <w:rPr>
          <w:color w:val="333333"/>
          <w:spacing w:val="-20"/>
          <w:sz w:val="20"/>
        </w:rPr>
        <w:t> </w:t>
      </w:r>
      <w:r>
        <w:rPr>
          <w:color w:val="333333"/>
          <w:sz w:val="20"/>
        </w:rPr>
        <w:t>different</w:t>
      </w:r>
      <w:r>
        <w:rPr>
          <w:color w:val="333333"/>
          <w:spacing w:val="-20"/>
          <w:sz w:val="20"/>
        </w:rPr>
        <w:t> </w:t>
      </w:r>
      <w:r>
        <w:rPr>
          <w:color w:val="333333"/>
          <w:sz w:val="20"/>
        </w:rPr>
        <w:t>direction</w:t>
      </w:r>
      <w:r>
        <w:rPr>
          <w:color w:val="333333"/>
          <w:spacing w:val="-20"/>
          <w:sz w:val="20"/>
        </w:rPr>
        <w:t> </w:t>
      </w:r>
      <w:r>
        <w:rPr>
          <w:color w:val="333333"/>
          <w:sz w:val="20"/>
        </w:rPr>
        <w:t>(steering</w:t>
      </w:r>
      <w:r>
        <w:rPr>
          <w:color w:val="333333"/>
          <w:spacing w:val="-20"/>
          <w:sz w:val="20"/>
        </w:rPr>
        <w:t> </w:t>
      </w:r>
      <w:r>
        <w:rPr>
          <w:color w:val="333333"/>
          <w:sz w:val="20"/>
        </w:rPr>
        <w:t>wheel:</w:t>
      </w:r>
      <w:r>
        <w:rPr>
          <w:color w:val="333333"/>
          <w:spacing w:val="-20"/>
          <w:sz w:val="20"/>
        </w:rPr>
        <w:t> </w:t>
      </w:r>
      <w:r>
        <w:rPr>
          <w:color w:val="333333"/>
          <w:sz w:val="20"/>
        </w:rPr>
        <w:t>element</w:t>
      </w:r>
    </w:p>
    <w:p>
      <w:pPr>
        <w:pStyle w:val="ListParagraph"/>
        <w:numPr>
          <w:ilvl w:val="1"/>
          <w:numId w:val="3"/>
        </w:numPr>
        <w:tabs>
          <w:tab w:pos="2883" w:val="left" w:leader="none"/>
        </w:tabs>
        <w:spacing w:line="295" w:lineRule="auto" w:before="53" w:after="0"/>
        <w:ind w:left="2663" w:right="2340" w:firstLine="0"/>
        <w:jc w:val="both"/>
        <w:rPr>
          <w:sz w:val="20"/>
        </w:rPr>
      </w:pPr>
      <w:r>
        <w:rPr>
          <w:color w:val="333333"/>
          <w:w w:val="105"/>
          <w:sz w:val="20"/>
        </w:rPr>
        <w:t>because</w:t>
      </w:r>
      <w:r>
        <w:rPr>
          <w:color w:val="333333"/>
          <w:spacing w:val="-10"/>
          <w:w w:val="105"/>
          <w:sz w:val="20"/>
        </w:rPr>
        <w:t> </w:t>
      </w:r>
      <w:r>
        <w:rPr>
          <w:color w:val="333333"/>
          <w:w w:val="105"/>
          <w:sz w:val="20"/>
        </w:rPr>
        <w:t>of</w:t>
      </w:r>
      <w:r>
        <w:rPr>
          <w:color w:val="333333"/>
          <w:spacing w:val="-13"/>
          <w:w w:val="105"/>
          <w:sz w:val="20"/>
        </w:rPr>
        <w:t> </w:t>
      </w:r>
      <w:r>
        <w:rPr>
          <w:color w:val="333333"/>
          <w:w w:val="105"/>
          <w:sz w:val="20"/>
        </w:rPr>
        <w:t>fear</w:t>
      </w:r>
      <w:r>
        <w:rPr>
          <w:color w:val="333333"/>
          <w:spacing w:val="-17"/>
          <w:w w:val="105"/>
          <w:sz w:val="20"/>
        </w:rPr>
        <w:t> </w:t>
      </w:r>
      <w:r>
        <w:rPr>
          <w:color w:val="333333"/>
          <w:w w:val="105"/>
          <w:sz w:val="20"/>
        </w:rPr>
        <w:t>(compass:</w:t>
      </w:r>
      <w:r>
        <w:rPr>
          <w:color w:val="333333"/>
          <w:spacing w:val="-9"/>
          <w:w w:val="105"/>
          <w:sz w:val="20"/>
        </w:rPr>
        <w:t> </w:t>
      </w:r>
      <w:r>
        <w:rPr>
          <w:color w:val="333333"/>
          <w:w w:val="105"/>
          <w:sz w:val="20"/>
        </w:rPr>
        <w:t>element</w:t>
      </w:r>
      <w:r>
        <w:rPr>
          <w:color w:val="333333"/>
          <w:spacing w:val="-10"/>
          <w:w w:val="105"/>
          <w:sz w:val="20"/>
        </w:rPr>
        <w:t> </w:t>
      </w:r>
      <w:r>
        <w:rPr>
          <w:color w:val="333333"/>
          <w:w w:val="105"/>
          <w:sz w:val="20"/>
        </w:rPr>
        <w:t>2)</w:t>
      </w:r>
      <w:r>
        <w:rPr>
          <w:color w:val="333333"/>
          <w:spacing w:val="-10"/>
          <w:w w:val="105"/>
          <w:sz w:val="20"/>
        </w:rPr>
        <w:t> </w:t>
      </w:r>
      <w:r>
        <w:rPr>
          <w:color w:val="333333"/>
          <w:w w:val="105"/>
          <w:sz w:val="20"/>
        </w:rPr>
        <w:t>of</w:t>
      </w:r>
      <w:r>
        <w:rPr>
          <w:color w:val="333333"/>
          <w:spacing w:val="-13"/>
          <w:w w:val="105"/>
          <w:sz w:val="20"/>
        </w:rPr>
        <w:t> </w:t>
      </w:r>
      <w:r>
        <w:rPr>
          <w:color w:val="333333"/>
          <w:w w:val="105"/>
          <w:sz w:val="20"/>
        </w:rPr>
        <w:t>leaving</w:t>
      </w:r>
      <w:r>
        <w:rPr>
          <w:color w:val="333333"/>
          <w:spacing w:val="-10"/>
          <w:w w:val="105"/>
          <w:sz w:val="20"/>
        </w:rPr>
        <w:t> </w:t>
      </w:r>
      <w:r>
        <w:rPr>
          <w:color w:val="333333"/>
          <w:w w:val="105"/>
          <w:sz w:val="20"/>
        </w:rPr>
        <w:t>the</w:t>
      </w:r>
      <w:r>
        <w:rPr>
          <w:color w:val="333333"/>
          <w:spacing w:val="-9"/>
          <w:w w:val="105"/>
          <w:sz w:val="20"/>
        </w:rPr>
        <w:t> </w:t>
      </w:r>
      <w:r>
        <w:rPr>
          <w:color w:val="333333"/>
          <w:w w:val="105"/>
          <w:sz w:val="20"/>
        </w:rPr>
        <w:t>“comfort</w:t>
      </w:r>
      <w:r>
        <w:rPr>
          <w:color w:val="333333"/>
          <w:spacing w:val="-10"/>
          <w:w w:val="105"/>
          <w:sz w:val="20"/>
        </w:rPr>
        <w:t> </w:t>
      </w:r>
      <w:r>
        <w:rPr>
          <w:color w:val="333333"/>
          <w:w w:val="105"/>
          <w:sz w:val="20"/>
        </w:rPr>
        <w:t>zone”</w:t>
      </w:r>
      <w:r>
        <w:rPr>
          <w:color w:val="333333"/>
          <w:spacing w:val="-10"/>
          <w:w w:val="105"/>
          <w:sz w:val="20"/>
        </w:rPr>
        <w:t> </w:t>
      </w:r>
      <w:r>
        <w:rPr>
          <w:color w:val="333333"/>
          <w:w w:val="105"/>
          <w:sz w:val="20"/>
        </w:rPr>
        <w:t>will</w:t>
      </w:r>
      <w:r>
        <w:rPr>
          <w:color w:val="333333"/>
          <w:spacing w:val="-10"/>
          <w:w w:val="105"/>
          <w:sz w:val="20"/>
        </w:rPr>
        <w:t> </w:t>
      </w:r>
      <w:r>
        <w:rPr>
          <w:color w:val="333333"/>
          <w:w w:val="105"/>
          <w:sz w:val="20"/>
        </w:rPr>
        <w:t>be unlikely to sail in new waters (water: element 1). Using more psychological terms, this means that structural changes of the client’s environment are unlikely</w:t>
      </w:r>
      <w:r>
        <w:rPr>
          <w:color w:val="333333"/>
          <w:spacing w:val="-32"/>
          <w:w w:val="105"/>
          <w:sz w:val="20"/>
        </w:rPr>
        <w:t> </w:t>
      </w:r>
      <w:r>
        <w:rPr>
          <w:color w:val="333333"/>
          <w:w w:val="105"/>
          <w:sz w:val="20"/>
        </w:rPr>
        <w:t>to</w:t>
      </w:r>
      <w:r>
        <w:rPr>
          <w:color w:val="333333"/>
          <w:spacing w:val="-26"/>
          <w:w w:val="105"/>
          <w:sz w:val="20"/>
        </w:rPr>
        <w:t> </w:t>
      </w:r>
      <w:r>
        <w:rPr>
          <w:color w:val="333333"/>
          <w:w w:val="105"/>
          <w:sz w:val="20"/>
        </w:rPr>
        <w:t>emerge</w:t>
      </w:r>
      <w:r>
        <w:rPr>
          <w:color w:val="333333"/>
          <w:spacing w:val="-26"/>
          <w:w w:val="105"/>
          <w:sz w:val="20"/>
        </w:rPr>
        <w:t> </w:t>
      </w:r>
      <w:r>
        <w:rPr>
          <w:color w:val="333333"/>
          <w:w w:val="105"/>
          <w:sz w:val="20"/>
        </w:rPr>
        <w:t>when</w:t>
      </w:r>
      <w:r>
        <w:rPr>
          <w:color w:val="333333"/>
          <w:spacing w:val="-26"/>
          <w:w w:val="105"/>
          <w:sz w:val="20"/>
        </w:rPr>
        <w:t> </w:t>
      </w:r>
      <w:r>
        <w:rPr>
          <w:color w:val="333333"/>
          <w:w w:val="105"/>
          <w:sz w:val="20"/>
        </w:rPr>
        <w:t>avoidance-based</w:t>
      </w:r>
      <w:r>
        <w:rPr>
          <w:color w:val="333333"/>
          <w:spacing w:val="-25"/>
          <w:w w:val="105"/>
          <w:sz w:val="20"/>
        </w:rPr>
        <w:t> </w:t>
      </w:r>
      <w:r>
        <w:rPr>
          <w:color w:val="333333"/>
          <w:w w:val="105"/>
          <w:sz w:val="20"/>
        </w:rPr>
        <w:t>coping</w:t>
      </w:r>
      <w:r>
        <w:rPr>
          <w:color w:val="333333"/>
          <w:spacing w:val="-26"/>
          <w:w w:val="105"/>
          <w:sz w:val="20"/>
        </w:rPr>
        <w:t> </w:t>
      </w:r>
      <w:r>
        <w:rPr>
          <w:color w:val="333333"/>
          <w:w w:val="105"/>
          <w:sz w:val="20"/>
        </w:rPr>
        <w:t>is</w:t>
      </w:r>
      <w:r>
        <w:rPr>
          <w:color w:val="333333"/>
          <w:spacing w:val="-26"/>
          <w:w w:val="105"/>
          <w:sz w:val="20"/>
        </w:rPr>
        <w:t> </w:t>
      </w:r>
      <w:r>
        <w:rPr>
          <w:color w:val="333333"/>
          <w:w w:val="105"/>
          <w:sz w:val="20"/>
        </w:rPr>
        <w:t>used</w:t>
      </w:r>
      <w:r>
        <w:rPr>
          <w:color w:val="333333"/>
          <w:spacing w:val="-25"/>
          <w:w w:val="105"/>
          <w:sz w:val="20"/>
        </w:rPr>
        <w:t> </w:t>
      </w:r>
      <w:r>
        <w:rPr>
          <w:color w:val="333333"/>
          <w:w w:val="105"/>
          <w:sz w:val="20"/>
        </w:rPr>
        <w:t>to</w:t>
      </w:r>
      <w:r>
        <w:rPr>
          <w:color w:val="333333"/>
          <w:spacing w:val="-26"/>
          <w:w w:val="105"/>
          <w:sz w:val="20"/>
        </w:rPr>
        <w:t> </w:t>
      </w:r>
      <w:r>
        <w:rPr>
          <w:color w:val="333333"/>
          <w:w w:val="105"/>
          <w:sz w:val="20"/>
        </w:rPr>
        <w:t>deal</w:t>
      </w:r>
      <w:r>
        <w:rPr>
          <w:color w:val="333333"/>
          <w:spacing w:val="-26"/>
          <w:w w:val="105"/>
          <w:sz w:val="20"/>
        </w:rPr>
        <w:t> </w:t>
      </w:r>
      <w:r>
        <w:rPr>
          <w:color w:val="333333"/>
          <w:w w:val="105"/>
          <w:sz w:val="20"/>
        </w:rPr>
        <w:t>with</w:t>
      </w:r>
      <w:r>
        <w:rPr>
          <w:color w:val="333333"/>
          <w:spacing w:val="-26"/>
          <w:w w:val="105"/>
          <w:sz w:val="20"/>
        </w:rPr>
        <w:t> </w:t>
      </w:r>
      <w:r>
        <w:rPr>
          <w:color w:val="333333"/>
          <w:w w:val="105"/>
          <w:sz w:val="20"/>
        </w:rPr>
        <w:t>negative emotions.</w:t>
      </w:r>
    </w:p>
    <w:p>
      <w:pPr>
        <w:pStyle w:val="ListParagraph"/>
        <w:numPr>
          <w:ilvl w:val="0"/>
          <w:numId w:val="3"/>
        </w:numPr>
        <w:tabs>
          <w:tab w:pos="2663" w:val="left" w:leader="none"/>
          <w:tab w:pos="2664" w:val="left" w:leader="none"/>
        </w:tabs>
        <w:spacing w:line="230" w:lineRule="exact" w:before="0" w:after="0"/>
        <w:ind w:left="2663" w:right="0" w:hanging="360"/>
        <w:jc w:val="left"/>
        <w:rPr>
          <w:rFonts w:ascii="Arial"/>
          <w:color w:val="333333"/>
          <w:sz w:val="20"/>
        </w:rPr>
      </w:pPr>
      <w:r>
        <w:rPr>
          <w:color w:val="333333"/>
          <w:sz w:val="20"/>
        </w:rPr>
        <w:t>The nature of the water (quiet, turbulent, etc.) is not only influenced</w:t>
      </w:r>
      <w:r>
        <w:rPr>
          <w:color w:val="333333"/>
          <w:spacing w:val="37"/>
          <w:sz w:val="20"/>
        </w:rPr>
        <w:t> </w:t>
      </w:r>
      <w:r>
        <w:rPr>
          <w:color w:val="333333"/>
          <w:sz w:val="20"/>
        </w:rPr>
        <w:t>by</w:t>
      </w:r>
    </w:p>
    <w:p>
      <w:pPr>
        <w:spacing w:after="0" w:line="230" w:lineRule="exact"/>
        <w:jc w:val="left"/>
        <w:rPr>
          <w:rFonts w:asci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683" w:right="2320"/>
        <w:jc w:val="both"/>
      </w:pPr>
      <w:r>
        <w:rPr>
          <w:color w:val="333333"/>
        </w:rPr>
        <w:t>uncontrollable circumstances, </w:t>
      </w:r>
      <w:r>
        <w:rPr>
          <w:color w:val="333333"/>
          <w:spacing w:val="-3"/>
        </w:rPr>
        <w:t>like </w:t>
      </w:r>
      <w:r>
        <w:rPr>
          <w:color w:val="333333"/>
        </w:rPr>
        <w:t>the weather (element 6), but also by the deliberate choice of the boat sailing in another direction (steering wheel: element 3). This new direction might cause the boat to enter a new zone that is characterized by (temporary) turbulent or quiet waters, rocky or dangerous areas, etc. Likewise, other boats (element 7) can block the sail route, making  it difficult to sail in a certain direction. These examples illustrate that the daily reality a person is facing is influenced by many factors, internal and external, all varying in the degree of controllability.  Not  only uncontrollable  events </w:t>
      </w:r>
      <w:r>
        <w:rPr>
          <w:color w:val="333333"/>
          <w:spacing w:val="-3"/>
        </w:rPr>
        <w:t>like </w:t>
      </w:r>
      <w:r>
        <w:rPr>
          <w:color w:val="333333"/>
        </w:rPr>
        <w:t>the loss of a friend or the negative influence of other people influence daily </w:t>
      </w:r>
      <w:r>
        <w:rPr>
          <w:color w:val="333333"/>
          <w:spacing w:val="-3"/>
        </w:rPr>
        <w:t>reality, </w:t>
      </w:r>
      <w:r>
        <w:rPr>
          <w:color w:val="333333"/>
        </w:rPr>
        <w:t>but also the deliberate choices </w:t>
      </w:r>
      <w:r>
        <w:rPr>
          <w:color w:val="333333"/>
          <w:spacing w:val="-3"/>
        </w:rPr>
        <w:t>we make </w:t>
      </w:r>
      <w:r>
        <w:rPr>
          <w:color w:val="333333"/>
        </w:rPr>
        <w:t>in life. By making the deliberate choice to live by the influence of your personal values, the changes </w:t>
      </w:r>
      <w:r>
        <w:rPr>
          <w:color w:val="333333"/>
          <w:spacing w:val="-3"/>
        </w:rPr>
        <w:t>we </w:t>
      </w:r>
      <w:r>
        <w:rPr>
          <w:color w:val="333333"/>
        </w:rPr>
        <w:t>typically experience (both behavioral and circumstantial) will tend  to  align with those values. Regarding the sailboat metaphor, this means that </w:t>
      </w:r>
      <w:r>
        <w:rPr>
          <w:color w:val="333333"/>
          <w:spacing w:val="-3"/>
        </w:rPr>
        <w:t>we </w:t>
      </w:r>
      <w:r>
        <w:rPr>
          <w:color w:val="333333"/>
        </w:rPr>
        <w:t>deliberately choose a different route and will encounter different waters. This new route will be characterized by easy and difficult</w:t>
      </w:r>
      <w:r>
        <w:rPr>
          <w:color w:val="333333"/>
          <w:spacing w:val="9"/>
        </w:rPr>
        <w:t> </w:t>
      </w:r>
      <w:r>
        <w:rPr>
          <w:color w:val="333333"/>
        </w:rPr>
        <w:t>parts.</w:t>
      </w:r>
    </w:p>
    <w:p>
      <w:pPr>
        <w:pStyle w:val="ListParagraph"/>
        <w:numPr>
          <w:ilvl w:val="0"/>
          <w:numId w:val="3"/>
        </w:numPr>
        <w:tabs>
          <w:tab w:pos="2684" w:val="left" w:leader="none"/>
        </w:tabs>
        <w:spacing w:line="295" w:lineRule="auto" w:before="3" w:after="0"/>
        <w:ind w:left="2683" w:right="2320" w:hanging="360"/>
        <w:jc w:val="both"/>
        <w:rPr>
          <w:rFonts w:ascii="Arial"/>
          <w:color w:val="333333"/>
          <w:sz w:val="20"/>
        </w:rPr>
      </w:pPr>
      <w:r>
        <w:rPr>
          <w:color w:val="333333"/>
          <w:sz w:val="20"/>
        </w:rPr>
        <w:t>It is often helpful </w:t>
      </w:r>
      <w:r>
        <w:rPr>
          <w:color w:val="333333"/>
          <w:spacing w:val="-3"/>
          <w:sz w:val="20"/>
        </w:rPr>
        <w:t>to </w:t>
      </w:r>
      <w:r>
        <w:rPr>
          <w:color w:val="333333"/>
          <w:sz w:val="20"/>
        </w:rPr>
        <w:t>consider the parts of the new route that will be potentially challengingandevaluatethedegreeofcontrollability. </w:t>
      </w:r>
      <w:r>
        <w:rPr>
          <w:color w:val="333333"/>
          <w:spacing w:val="2"/>
          <w:sz w:val="20"/>
        </w:rPr>
        <w:t>Bydoingso, </w:t>
      </w:r>
      <w:r>
        <w:rPr>
          <w:color w:val="333333"/>
          <w:sz w:val="20"/>
        </w:rPr>
        <w:t>theindividual can prevent himself or herself from trying to influence uncontrollable events. For instance, a person who decides to quit drinking may anticipate </w:t>
      </w:r>
      <w:r>
        <w:rPr>
          <w:color w:val="333333"/>
          <w:spacing w:val="-3"/>
          <w:sz w:val="20"/>
        </w:rPr>
        <w:t>ex-fellow </w:t>
      </w:r>
      <w:r>
        <w:rPr>
          <w:color w:val="333333"/>
          <w:sz w:val="20"/>
        </w:rPr>
        <w:t>drinkers (other boats: element 7) to be unsupportive of the new direction. Rather than attempting to gain control by trying to convince other captains   to choose the same direction, the captain may wisely decide to focus on controllable elements of the boat, </w:t>
      </w:r>
      <w:r>
        <w:rPr>
          <w:color w:val="333333"/>
          <w:spacing w:val="-3"/>
          <w:sz w:val="20"/>
        </w:rPr>
        <w:t>like </w:t>
      </w:r>
      <w:r>
        <w:rPr>
          <w:color w:val="333333"/>
          <w:sz w:val="20"/>
        </w:rPr>
        <w:t>the direction of the boat or the sails.  The captain may decide to steer the boat in a direction that allows more frequent encounters with supportive boats or may decide to deliberately use his personal strengths </w:t>
      </w:r>
      <w:r>
        <w:rPr>
          <w:color w:val="333333"/>
          <w:spacing w:val="-3"/>
          <w:sz w:val="20"/>
        </w:rPr>
        <w:t>to </w:t>
      </w:r>
      <w:r>
        <w:rPr>
          <w:color w:val="333333"/>
          <w:sz w:val="20"/>
        </w:rPr>
        <w:t>deal with the</w:t>
      </w:r>
      <w:r>
        <w:rPr>
          <w:color w:val="333333"/>
          <w:spacing w:val="25"/>
          <w:sz w:val="20"/>
        </w:rPr>
        <w:t> </w:t>
      </w:r>
      <w:r>
        <w:rPr>
          <w:color w:val="333333"/>
          <w:sz w:val="20"/>
        </w:rPr>
        <w:t>challenges.</w:t>
      </w:r>
    </w:p>
    <w:p>
      <w:pPr>
        <w:pStyle w:val="BodyText"/>
        <w:spacing w:before="8"/>
        <w:rPr>
          <w:sz w:val="32"/>
        </w:rPr>
      </w:pPr>
    </w:p>
    <w:p>
      <w:pPr>
        <w:pStyle w:val="Heading3"/>
        <w:numPr>
          <w:ilvl w:val="0"/>
          <w:numId w:val="2"/>
        </w:numPr>
        <w:tabs>
          <w:tab w:pos="2664" w:val="left" w:leader="none"/>
        </w:tabs>
        <w:spacing w:line="240" w:lineRule="auto" w:before="0" w:after="0"/>
        <w:ind w:left="2663" w:right="0" w:hanging="340"/>
        <w:jc w:val="left"/>
      </w:pPr>
      <w:r>
        <w:rPr>
          <w:w w:val="125"/>
          <w:position w:val="1"/>
        </w:rPr>
        <w:t>the</w:t>
      </w:r>
      <w:r>
        <w:rPr>
          <w:spacing w:val="-24"/>
          <w:w w:val="125"/>
          <w:position w:val="1"/>
        </w:rPr>
        <w:t> </w:t>
      </w:r>
      <w:r>
        <w:rPr>
          <w:w w:val="125"/>
          <w:position w:val="1"/>
        </w:rPr>
        <w:t>benefits</w:t>
      </w:r>
      <w:r>
        <w:rPr>
          <w:spacing w:val="-22"/>
          <w:w w:val="125"/>
          <w:position w:val="1"/>
        </w:rPr>
        <w:t> </w:t>
      </w:r>
      <w:r>
        <w:rPr>
          <w:w w:val="125"/>
          <w:position w:val="1"/>
        </w:rPr>
        <w:t>of</w:t>
      </w:r>
      <w:r>
        <w:rPr>
          <w:spacing w:val="-39"/>
          <w:w w:val="125"/>
          <w:position w:val="1"/>
        </w:rPr>
        <w:t> </w:t>
      </w:r>
      <w:r>
        <w:rPr>
          <w:w w:val="125"/>
          <w:position w:val="1"/>
        </w:rPr>
        <w:t>the</w:t>
      </w:r>
      <w:r>
        <w:rPr>
          <w:spacing w:val="-23"/>
          <w:w w:val="125"/>
          <w:position w:val="1"/>
        </w:rPr>
        <w:t> </w:t>
      </w:r>
      <w:r>
        <w:rPr>
          <w:spacing w:val="-4"/>
          <w:w w:val="125"/>
          <w:position w:val="1"/>
        </w:rPr>
        <w:t>sailboat</w:t>
      </w:r>
      <w:r>
        <w:rPr>
          <w:spacing w:val="-31"/>
          <w:w w:val="125"/>
          <w:position w:val="1"/>
        </w:rPr>
        <w:t> </w:t>
      </w:r>
      <w:r>
        <w:rPr>
          <w:spacing w:val="-3"/>
          <w:w w:val="125"/>
          <w:position w:val="1"/>
        </w:rPr>
        <w:t>metaphor</w:t>
      </w:r>
    </w:p>
    <w:p>
      <w:pPr>
        <w:pStyle w:val="BodyText"/>
        <w:spacing w:before="2"/>
        <w:rPr>
          <w:rFonts w:ascii="Verdana"/>
          <w:sz w:val="33"/>
        </w:rPr>
      </w:pPr>
    </w:p>
    <w:p>
      <w:pPr>
        <w:pStyle w:val="BodyText"/>
        <w:spacing w:line="295" w:lineRule="auto"/>
        <w:ind w:left="2323" w:right="2321"/>
        <w:jc w:val="both"/>
      </w:pPr>
      <w:r>
        <w:rPr>
          <w:color w:val="333333"/>
          <w:w w:val="105"/>
        </w:rPr>
        <w:t>There are several important reasons for using this metaphor in a practical      or educational context. First, the metaphor can be used to explain complex psychological constructs in a relatively simple </w:t>
      </w:r>
      <w:r>
        <w:rPr>
          <w:color w:val="333333"/>
          <w:spacing w:val="-7"/>
          <w:w w:val="105"/>
        </w:rPr>
        <w:t>way. </w:t>
      </w:r>
      <w:r>
        <w:rPr>
          <w:color w:val="333333"/>
          <w:w w:val="105"/>
        </w:rPr>
        <w:t>For instance, effective coping can be compared to a boat that stays on course despite stormy weather or</w:t>
      </w:r>
      <w:r>
        <w:rPr>
          <w:color w:val="333333"/>
          <w:spacing w:val="-20"/>
          <w:w w:val="105"/>
        </w:rPr>
        <w:t> </w:t>
      </w:r>
      <w:r>
        <w:rPr>
          <w:color w:val="333333"/>
          <w:w w:val="105"/>
        </w:rPr>
        <w:t>effectively</w:t>
      </w:r>
      <w:r>
        <w:rPr>
          <w:color w:val="333333"/>
          <w:spacing w:val="-20"/>
          <w:w w:val="105"/>
        </w:rPr>
        <w:t> </w:t>
      </w:r>
      <w:r>
        <w:rPr>
          <w:color w:val="333333"/>
          <w:w w:val="105"/>
        </w:rPr>
        <w:t>gets</w:t>
      </w:r>
      <w:r>
        <w:rPr>
          <w:color w:val="333333"/>
          <w:spacing w:val="-13"/>
          <w:w w:val="105"/>
        </w:rPr>
        <w:t> </w:t>
      </w:r>
      <w:r>
        <w:rPr>
          <w:color w:val="333333"/>
          <w:w w:val="105"/>
        </w:rPr>
        <w:t>back</w:t>
      </w:r>
      <w:r>
        <w:rPr>
          <w:color w:val="333333"/>
          <w:spacing w:val="-13"/>
          <w:w w:val="105"/>
        </w:rPr>
        <w:t> </w:t>
      </w:r>
      <w:r>
        <w:rPr>
          <w:color w:val="333333"/>
          <w:w w:val="105"/>
        </w:rPr>
        <w:t>on</w:t>
      </w:r>
      <w:r>
        <w:rPr>
          <w:color w:val="333333"/>
          <w:spacing w:val="-13"/>
          <w:w w:val="105"/>
        </w:rPr>
        <w:t> </w:t>
      </w:r>
      <w:r>
        <w:rPr>
          <w:color w:val="333333"/>
          <w:w w:val="105"/>
        </w:rPr>
        <w:t>course</w:t>
      </w:r>
      <w:r>
        <w:rPr>
          <w:color w:val="333333"/>
          <w:spacing w:val="-13"/>
          <w:w w:val="105"/>
        </w:rPr>
        <w:t> </w:t>
      </w:r>
      <w:r>
        <w:rPr>
          <w:color w:val="333333"/>
          <w:w w:val="105"/>
        </w:rPr>
        <w:t>after</w:t>
      </w:r>
      <w:r>
        <w:rPr>
          <w:color w:val="333333"/>
          <w:spacing w:val="-20"/>
          <w:w w:val="105"/>
        </w:rPr>
        <w:t> </w:t>
      </w:r>
      <w:r>
        <w:rPr>
          <w:color w:val="333333"/>
          <w:w w:val="105"/>
        </w:rPr>
        <w:t>stormy</w:t>
      </w:r>
      <w:r>
        <w:rPr>
          <w:color w:val="333333"/>
          <w:spacing w:val="-20"/>
          <w:w w:val="105"/>
        </w:rPr>
        <w:t> </w:t>
      </w:r>
      <w:r>
        <w:rPr>
          <w:color w:val="333333"/>
          <w:spacing w:val="-3"/>
          <w:w w:val="105"/>
        </w:rPr>
        <w:t>weather.</w:t>
      </w:r>
      <w:r>
        <w:rPr>
          <w:color w:val="333333"/>
          <w:spacing w:val="-13"/>
          <w:w w:val="105"/>
        </w:rPr>
        <w:t> </w:t>
      </w:r>
      <w:r>
        <w:rPr>
          <w:color w:val="333333"/>
          <w:w w:val="105"/>
        </w:rPr>
        <w:t>Rumination</w:t>
      </w:r>
      <w:r>
        <w:rPr>
          <w:color w:val="333333"/>
          <w:spacing w:val="-13"/>
          <w:w w:val="105"/>
        </w:rPr>
        <w:t> </w:t>
      </w:r>
      <w:r>
        <w:rPr>
          <w:color w:val="333333"/>
          <w:w w:val="105"/>
        </w:rPr>
        <w:t>(dwelling</w:t>
      </w:r>
      <w:r>
        <w:rPr>
          <w:color w:val="333333"/>
          <w:spacing w:val="-13"/>
          <w:w w:val="105"/>
        </w:rPr>
        <w:t> </w:t>
      </w:r>
      <w:r>
        <w:rPr>
          <w:color w:val="333333"/>
          <w:w w:val="105"/>
        </w:rPr>
        <w:t>on negative</w:t>
      </w:r>
      <w:r>
        <w:rPr>
          <w:color w:val="333333"/>
          <w:spacing w:val="-12"/>
          <w:w w:val="105"/>
        </w:rPr>
        <w:t> </w:t>
      </w:r>
      <w:r>
        <w:rPr>
          <w:color w:val="333333"/>
          <w:w w:val="105"/>
        </w:rPr>
        <w:t>thoughts</w:t>
      </w:r>
      <w:r>
        <w:rPr>
          <w:color w:val="333333"/>
          <w:spacing w:val="-11"/>
          <w:w w:val="105"/>
        </w:rPr>
        <w:t> </w:t>
      </w:r>
      <w:r>
        <w:rPr>
          <w:color w:val="333333"/>
          <w:w w:val="105"/>
        </w:rPr>
        <w:t>about</w:t>
      </w:r>
      <w:r>
        <w:rPr>
          <w:color w:val="333333"/>
          <w:spacing w:val="-12"/>
          <w:w w:val="105"/>
        </w:rPr>
        <w:t> </w:t>
      </w:r>
      <w:r>
        <w:rPr>
          <w:color w:val="333333"/>
          <w:w w:val="105"/>
        </w:rPr>
        <w:t>past</w:t>
      </w:r>
      <w:r>
        <w:rPr>
          <w:color w:val="333333"/>
          <w:spacing w:val="-11"/>
          <w:w w:val="105"/>
        </w:rPr>
        <w:t> </w:t>
      </w:r>
      <w:r>
        <w:rPr>
          <w:color w:val="333333"/>
          <w:w w:val="105"/>
        </w:rPr>
        <w:t>failures)</w:t>
      </w:r>
      <w:r>
        <w:rPr>
          <w:color w:val="333333"/>
          <w:spacing w:val="-12"/>
          <w:w w:val="105"/>
        </w:rPr>
        <w:t> </w:t>
      </w:r>
      <w:r>
        <w:rPr>
          <w:color w:val="333333"/>
          <w:w w:val="105"/>
        </w:rPr>
        <w:t>can</w:t>
      </w:r>
      <w:r>
        <w:rPr>
          <w:color w:val="333333"/>
          <w:spacing w:val="-11"/>
          <w:w w:val="105"/>
        </w:rPr>
        <w:t> </w:t>
      </w:r>
      <w:r>
        <w:rPr>
          <w:color w:val="333333"/>
          <w:w w:val="105"/>
        </w:rPr>
        <w:t>be</w:t>
      </w:r>
      <w:r>
        <w:rPr>
          <w:color w:val="333333"/>
          <w:spacing w:val="-12"/>
          <w:w w:val="105"/>
        </w:rPr>
        <w:t> </w:t>
      </w:r>
      <w:r>
        <w:rPr>
          <w:color w:val="333333"/>
          <w:w w:val="105"/>
        </w:rPr>
        <w:t>compared</w:t>
      </w:r>
      <w:r>
        <w:rPr>
          <w:color w:val="333333"/>
          <w:spacing w:val="-11"/>
          <w:w w:val="105"/>
        </w:rPr>
        <w:t> </w:t>
      </w:r>
      <w:r>
        <w:rPr>
          <w:color w:val="333333"/>
          <w:w w:val="105"/>
        </w:rPr>
        <w:t>to</w:t>
      </w:r>
      <w:r>
        <w:rPr>
          <w:color w:val="333333"/>
          <w:spacing w:val="-12"/>
          <w:w w:val="105"/>
        </w:rPr>
        <w:t> </w:t>
      </w:r>
      <w:r>
        <w:rPr>
          <w:color w:val="333333"/>
          <w:w w:val="105"/>
        </w:rPr>
        <w:t>spending</w:t>
      </w:r>
      <w:r>
        <w:rPr>
          <w:color w:val="333333"/>
          <w:spacing w:val="-11"/>
          <w:w w:val="105"/>
        </w:rPr>
        <w:t> </w:t>
      </w:r>
      <w:r>
        <w:rPr>
          <w:color w:val="333333"/>
          <w:w w:val="105"/>
        </w:rPr>
        <w:t>a</w:t>
      </w:r>
      <w:r>
        <w:rPr>
          <w:color w:val="333333"/>
          <w:spacing w:val="-12"/>
          <w:w w:val="105"/>
        </w:rPr>
        <w:t> </w:t>
      </w:r>
      <w:r>
        <w:rPr>
          <w:color w:val="333333"/>
          <w:w w:val="105"/>
        </w:rPr>
        <w:t>lot</w:t>
      </w:r>
      <w:r>
        <w:rPr>
          <w:color w:val="333333"/>
          <w:spacing w:val="-11"/>
          <w:w w:val="105"/>
        </w:rPr>
        <w:t> </w:t>
      </w:r>
      <w:r>
        <w:rPr>
          <w:color w:val="333333"/>
          <w:w w:val="105"/>
        </w:rPr>
        <w:t>of</w:t>
      </w:r>
      <w:r>
        <w:rPr>
          <w:color w:val="333333"/>
          <w:spacing w:val="-15"/>
          <w:w w:val="105"/>
        </w:rPr>
        <w:t> </w:t>
      </w:r>
      <w:r>
        <w:rPr>
          <w:color w:val="333333"/>
          <w:w w:val="105"/>
        </w:rPr>
        <w:t>time looking at the </w:t>
      </w:r>
      <w:r>
        <w:rPr>
          <w:color w:val="333333"/>
          <w:spacing w:val="-4"/>
          <w:w w:val="105"/>
        </w:rPr>
        <w:t>wake </w:t>
      </w:r>
      <w:r>
        <w:rPr>
          <w:color w:val="333333"/>
          <w:spacing w:val="-2"/>
          <w:w w:val="105"/>
        </w:rPr>
        <w:t>(water </w:t>
      </w:r>
      <w:r>
        <w:rPr>
          <w:color w:val="333333"/>
          <w:w w:val="105"/>
        </w:rPr>
        <w:t>pattern) behind the boat. Second, the metaphor can be</w:t>
      </w:r>
      <w:r>
        <w:rPr>
          <w:color w:val="333333"/>
          <w:spacing w:val="-23"/>
          <w:w w:val="105"/>
        </w:rPr>
        <w:t> </w:t>
      </w:r>
      <w:r>
        <w:rPr>
          <w:color w:val="333333"/>
          <w:w w:val="105"/>
        </w:rPr>
        <w:t>used</w:t>
      </w:r>
      <w:r>
        <w:rPr>
          <w:color w:val="333333"/>
          <w:spacing w:val="-22"/>
          <w:w w:val="105"/>
        </w:rPr>
        <w:t> </w:t>
      </w:r>
      <w:r>
        <w:rPr>
          <w:color w:val="333333"/>
          <w:w w:val="105"/>
        </w:rPr>
        <w:t>to</w:t>
      </w:r>
      <w:r>
        <w:rPr>
          <w:color w:val="333333"/>
          <w:spacing w:val="-22"/>
          <w:w w:val="105"/>
        </w:rPr>
        <w:t> </w:t>
      </w:r>
      <w:r>
        <w:rPr>
          <w:color w:val="333333"/>
          <w:w w:val="105"/>
        </w:rPr>
        <w:t>untangle</w:t>
      </w:r>
      <w:r>
        <w:rPr>
          <w:color w:val="333333"/>
          <w:spacing w:val="-23"/>
          <w:w w:val="105"/>
        </w:rPr>
        <w:t> </w:t>
      </w:r>
      <w:r>
        <w:rPr>
          <w:color w:val="333333"/>
          <w:w w:val="105"/>
        </w:rPr>
        <w:t>many</w:t>
      </w:r>
      <w:r>
        <w:rPr>
          <w:color w:val="333333"/>
          <w:spacing w:val="-28"/>
          <w:w w:val="105"/>
        </w:rPr>
        <w:t> </w:t>
      </w:r>
      <w:r>
        <w:rPr>
          <w:color w:val="333333"/>
          <w:w w:val="105"/>
        </w:rPr>
        <w:t>different</w:t>
      </w:r>
      <w:r>
        <w:rPr>
          <w:color w:val="333333"/>
          <w:spacing w:val="-22"/>
          <w:w w:val="105"/>
        </w:rPr>
        <w:t> </w:t>
      </w:r>
      <w:r>
        <w:rPr>
          <w:color w:val="333333"/>
          <w:w w:val="105"/>
        </w:rPr>
        <w:t>constructs</w:t>
      </w:r>
      <w:r>
        <w:rPr>
          <w:color w:val="333333"/>
          <w:spacing w:val="-23"/>
          <w:w w:val="105"/>
        </w:rPr>
        <w:t> </w:t>
      </w:r>
      <w:r>
        <w:rPr>
          <w:color w:val="333333"/>
          <w:w w:val="105"/>
        </w:rPr>
        <w:t>in</w:t>
      </w:r>
      <w:r>
        <w:rPr>
          <w:color w:val="333333"/>
          <w:spacing w:val="-22"/>
          <w:w w:val="105"/>
        </w:rPr>
        <w:t> </w:t>
      </w:r>
      <w:r>
        <w:rPr>
          <w:color w:val="333333"/>
          <w:w w:val="105"/>
        </w:rPr>
        <w:t>the</w:t>
      </w:r>
      <w:r>
        <w:rPr>
          <w:color w:val="333333"/>
          <w:spacing w:val="-22"/>
          <w:w w:val="105"/>
        </w:rPr>
        <w:t> </w:t>
      </w:r>
      <w:r>
        <w:rPr>
          <w:color w:val="333333"/>
          <w:w w:val="105"/>
        </w:rPr>
        <w:t>field</w:t>
      </w:r>
      <w:r>
        <w:rPr>
          <w:color w:val="333333"/>
          <w:spacing w:val="-23"/>
          <w:w w:val="105"/>
        </w:rPr>
        <w:t> </w:t>
      </w:r>
      <w:r>
        <w:rPr>
          <w:color w:val="333333"/>
          <w:w w:val="105"/>
        </w:rPr>
        <w:t>of</w:t>
      </w:r>
      <w:r>
        <w:rPr>
          <w:color w:val="333333"/>
          <w:spacing w:val="-24"/>
          <w:w w:val="105"/>
        </w:rPr>
        <w:t> </w:t>
      </w:r>
      <w:r>
        <w:rPr>
          <w:color w:val="333333"/>
          <w:w w:val="105"/>
        </w:rPr>
        <w:t>(positive)</w:t>
      </w:r>
      <w:r>
        <w:rPr>
          <w:color w:val="333333"/>
          <w:spacing w:val="-23"/>
          <w:w w:val="105"/>
        </w:rPr>
        <w:t> </w:t>
      </w:r>
      <w:r>
        <w:rPr>
          <w:color w:val="333333"/>
          <w:w w:val="105"/>
        </w:rPr>
        <w:t>psychology and bring them together in one cohesive framework. </w:t>
      </w:r>
      <w:r>
        <w:rPr>
          <w:color w:val="333333"/>
          <w:spacing w:val="-3"/>
          <w:w w:val="105"/>
        </w:rPr>
        <w:t>Finally, </w:t>
      </w:r>
      <w:r>
        <w:rPr>
          <w:color w:val="333333"/>
          <w:w w:val="105"/>
        </w:rPr>
        <w:t>the metaphor can be used to communicate complex interactive psychological processes (see for instance the previous section “Interaction between</w:t>
      </w:r>
      <w:r>
        <w:rPr>
          <w:color w:val="333333"/>
          <w:spacing w:val="-36"/>
          <w:w w:val="105"/>
        </w:rPr>
        <w:t> </w:t>
      </w:r>
      <w:r>
        <w:rPr>
          <w:color w:val="333333"/>
          <w:w w:val="105"/>
        </w:rPr>
        <w:t>elements”).</w:t>
      </w:r>
    </w:p>
    <w:p>
      <w:pPr>
        <w:spacing w:after="0" w:line="295" w:lineRule="auto"/>
        <w:jc w:val="both"/>
        <w:sectPr>
          <w:pgSz w:w="11910" w:h="16840"/>
          <w:pgMar w:header="902" w:footer="1150" w:top="1300" w:bottom="134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10"/>
        <w:rPr>
          <w:rFonts w:ascii="Times New Roman"/>
          <w:sz w:val="28"/>
        </w:rPr>
      </w:pPr>
    </w:p>
    <w:tbl>
      <w:tblPr>
        <w:tblW w:w="0" w:type="auto"/>
        <w:jc w:val="left"/>
        <w:tblInd w:w="2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68"/>
      </w:tblGrid>
      <w:tr>
        <w:trPr>
          <w:trHeight w:val="11784" w:hRule="atLeast"/>
        </w:trPr>
        <w:tc>
          <w:tcPr>
            <w:tcW w:w="7268" w:type="dxa"/>
            <w:tcBorders>
              <w:left w:val="single" w:sz="24" w:space="0" w:color="77303D"/>
            </w:tcBorders>
            <w:shd w:val="clear" w:color="auto" w:fill="FBFBFB"/>
          </w:tcPr>
          <w:p>
            <w:pPr>
              <w:pStyle w:val="TableParagraph"/>
              <w:rPr>
                <w:rFonts w:ascii="Times New Roman"/>
                <w:sz w:val="26"/>
              </w:rPr>
            </w:pPr>
          </w:p>
          <w:p>
            <w:pPr>
              <w:pStyle w:val="TableParagraph"/>
              <w:spacing w:before="4"/>
              <w:rPr>
                <w:rFonts w:ascii="Times New Roman"/>
                <w:sz w:val="24"/>
              </w:rPr>
            </w:pPr>
          </w:p>
          <w:p>
            <w:pPr>
              <w:pStyle w:val="TableParagraph"/>
              <w:ind w:left="653"/>
              <w:rPr>
                <w:sz w:val="22"/>
              </w:rPr>
            </w:pPr>
            <w:r>
              <w:rPr>
                <w:sz w:val="22"/>
              </w:rPr>
              <w:t>ENCOURAGING CLIENTS TO USE THE METAPHOR</w:t>
            </w:r>
          </w:p>
          <w:p>
            <w:pPr>
              <w:pStyle w:val="TableParagraph"/>
              <w:spacing w:before="4"/>
              <w:rPr>
                <w:rFonts w:ascii="Times New Roman"/>
                <w:sz w:val="30"/>
              </w:rPr>
            </w:pPr>
          </w:p>
          <w:p>
            <w:pPr>
              <w:pStyle w:val="TableParagraph"/>
              <w:spacing w:line="328" w:lineRule="auto"/>
              <w:ind w:left="653" w:right="590"/>
              <w:jc w:val="both"/>
              <w:rPr>
                <w:rFonts w:ascii="Georgia" w:hAnsi="Georgia"/>
                <w:sz w:val="18"/>
              </w:rPr>
            </w:pPr>
            <w:r>
              <w:rPr>
                <w:rFonts w:ascii="Georgia" w:hAnsi="Georgia"/>
                <w:color w:val="333333"/>
                <w:sz w:val="18"/>
              </w:rPr>
              <w:t>Clients</w:t>
            </w:r>
            <w:r>
              <w:rPr>
                <w:rFonts w:ascii="Georgia" w:hAnsi="Georgia"/>
                <w:color w:val="333333"/>
                <w:spacing w:val="-4"/>
                <w:sz w:val="18"/>
              </w:rPr>
              <w:t> </w:t>
            </w:r>
            <w:r>
              <w:rPr>
                <w:rFonts w:ascii="Georgia" w:hAnsi="Georgia"/>
                <w:color w:val="333333"/>
                <w:sz w:val="18"/>
              </w:rPr>
              <w:t>can</w:t>
            </w:r>
            <w:r>
              <w:rPr>
                <w:rFonts w:ascii="Georgia" w:hAnsi="Georgia"/>
                <w:color w:val="333333"/>
                <w:spacing w:val="-4"/>
                <w:sz w:val="18"/>
              </w:rPr>
              <w:t> </w:t>
            </w:r>
            <w:r>
              <w:rPr>
                <w:rFonts w:ascii="Georgia" w:hAnsi="Georgia"/>
                <w:color w:val="333333"/>
                <w:sz w:val="18"/>
              </w:rPr>
              <w:t>use</w:t>
            </w:r>
            <w:r>
              <w:rPr>
                <w:rFonts w:ascii="Georgia" w:hAnsi="Georgia"/>
                <w:color w:val="333333"/>
                <w:spacing w:val="-4"/>
                <w:sz w:val="18"/>
              </w:rPr>
              <w:t> </w:t>
            </w:r>
            <w:r>
              <w:rPr>
                <w:rFonts w:ascii="Georgia" w:hAnsi="Georgia"/>
                <w:color w:val="333333"/>
                <w:sz w:val="18"/>
              </w:rPr>
              <w:t>the</w:t>
            </w:r>
            <w:r>
              <w:rPr>
                <w:rFonts w:ascii="Georgia" w:hAnsi="Georgia"/>
                <w:color w:val="333333"/>
                <w:spacing w:val="-4"/>
                <w:sz w:val="18"/>
              </w:rPr>
              <w:t> </w:t>
            </w:r>
            <w:r>
              <w:rPr>
                <w:rFonts w:ascii="Georgia" w:hAnsi="Georgia"/>
                <w:color w:val="333333"/>
                <w:sz w:val="18"/>
              </w:rPr>
              <w:t>metaphor</w:t>
            </w:r>
            <w:r>
              <w:rPr>
                <w:rFonts w:ascii="Georgia" w:hAnsi="Georgia"/>
                <w:color w:val="333333"/>
                <w:spacing w:val="-14"/>
                <w:sz w:val="18"/>
              </w:rPr>
              <w:t> </w:t>
            </w:r>
            <w:r>
              <w:rPr>
                <w:rFonts w:ascii="Georgia" w:hAnsi="Georgia"/>
                <w:color w:val="333333"/>
                <w:sz w:val="18"/>
              </w:rPr>
              <w:t>to</w:t>
            </w:r>
            <w:r>
              <w:rPr>
                <w:rFonts w:ascii="Georgia" w:hAnsi="Georgia"/>
                <w:color w:val="333333"/>
                <w:spacing w:val="-4"/>
                <w:sz w:val="18"/>
              </w:rPr>
              <w:t> </w:t>
            </w:r>
            <w:r>
              <w:rPr>
                <w:rFonts w:ascii="Georgia" w:hAnsi="Georgia"/>
                <w:color w:val="333333"/>
                <w:sz w:val="18"/>
              </w:rPr>
              <w:t>explain</w:t>
            </w:r>
            <w:r>
              <w:rPr>
                <w:rFonts w:ascii="Georgia" w:hAnsi="Georgia"/>
                <w:color w:val="333333"/>
                <w:spacing w:val="-4"/>
                <w:sz w:val="18"/>
              </w:rPr>
              <w:t> </w:t>
            </w:r>
            <w:r>
              <w:rPr>
                <w:rFonts w:ascii="Georgia" w:hAnsi="Georgia"/>
                <w:color w:val="333333"/>
                <w:sz w:val="18"/>
              </w:rPr>
              <w:t>their</w:t>
            </w:r>
            <w:r>
              <w:rPr>
                <w:rFonts w:ascii="Georgia" w:hAnsi="Georgia"/>
                <w:color w:val="333333"/>
                <w:spacing w:val="-14"/>
                <w:sz w:val="18"/>
              </w:rPr>
              <w:t> </w:t>
            </w:r>
            <w:r>
              <w:rPr>
                <w:rFonts w:ascii="Georgia" w:hAnsi="Georgia"/>
                <w:color w:val="333333"/>
                <w:sz w:val="18"/>
              </w:rPr>
              <w:t>current</w:t>
            </w:r>
            <w:r>
              <w:rPr>
                <w:rFonts w:ascii="Georgia" w:hAnsi="Georgia"/>
                <w:color w:val="333333"/>
                <w:spacing w:val="-4"/>
                <w:sz w:val="18"/>
              </w:rPr>
              <w:t> </w:t>
            </w:r>
            <w:r>
              <w:rPr>
                <w:rFonts w:ascii="Georgia" w:hAnsi="Georgia"/>
                <w:color w:val="333333"/>
                <w:sz w:val="18"/>
              </w:rPr>
              <w:t>state.</w:t>
            </w:r>
            <w:r>
              <w:rPr>
                <w:rFonts w:ascii="Georgia" w:hAnsi="Georgia"/>
                <w:color w:val="333333"/>
                <w:spacing w:val="-4"/>
                <w:sz w:val="18"/>
              </w:rPr>
              <w:t> </w:t>
            </w:r>
            <w:r>
              <w:rPr>
                <w:rFonts w:ascii="Georgia" w:hAnsi="Georgia"/>
                <w:color w:val="333333"/>
                <w:sz w:val="18"/>
              </w:rPr>
              <w:t>For</w:t>
            </w:r>
            <w:r>
              <w:rPr>
                <w:rFonts w:ascii="Georgia" w:hAnsi="Georgia"/>
                <w:color w:val="333333"/>
                <w:spacing w:val="-14"/>
                <w:sz w:val="18"/>
              </w:rPr>
              <w:t> </w:t>
            </w:r>
            <w:r>
              <w:rPr>
                <w:rFonts w:ascii="Georgia" w:hAnsi="Georgia"/>
                <w:color w:val="333333"/>
                <w:sz w:val="18"/>
              </w:rPr>
              <w:t>some</w:t>
            </w:r>
            <w:r>
              <w:rPr>
                <w:rFonts w:ascii="Georgia" w:hAnsi="Georgia"/>
                <w:color w:val="333333"/>
                <w:spacing w:val="-4"/>
                <w:sz w:val="18"/>
              </w:rPr>
              <w:t> </w:t>
            </w:r>
            <w:r>
              <w:rPr>
                <w:rFonts w:ascii="Georgia" w:hAnsi="Georgia"/>
                <w:color w:val="333333"/>
                <w:sz w:val="18"/>
              </w:rPr>
              <w:t>clients, the metaphor offers a “safe” </w:t>
            </w:r>
            <w:r>
              <w:rPr>
                <w:rFonts w:ascii="Georgia" w:hAnsi="Georgia"/>
                <w:color w:val="333333"/>
                <w:spacing w:val="-3"/>
                <w:sz w:val="18"/>
              </w:rPr>
              <w:t>way </w:t>
            </w:r>
            <w:r>
              <w:rPr>
                <w:rFonts w:ascii="Georgia" w:hAnsi="Georgia"/>
                <w:color w:val="333333"/>
                <w:sz w:val="18"/>
              </w:rPr>
              <w:t>to describe personal feelings by providing them with emotional distance from a problem. It allows them to talk about their private experiences in a more indirect and less vulnerable</w:t>
            </w:r>
            <w:r>
              <w:rPr>
                <w:rFonts w:ascii="Georgia" w:hAnsi="Georgia"/>
                <w:color w:val="333333"/>
                <w:spacing w:val="-31"/>
                <w:sz w:val="18"/>
              </w:rPr>
              <w:t> </w:t>
            </w:r>
            <w:r>
              <w:rPr>
                <w:rFonts w:ascii="Georgia" w:hAnsi="Georgia"/>
                <w:color w:val="333333"/>
                <w:spacing w:val="-7"/>
                <w:sz w:val="18"/>
              </w:rPr>
              <w:t>way, </w:t>
            </w:r>
            <w:r>
              <w:rPr>
                <w:rFonts w:ascii="Georgia" w:hAnsi="Georgia"/>
                <w:color w:val="333333"/>
                <w:sz w:val="18"/>
              </w:rPr>
              <w:t>without losing the essence of the message. Another related advantage of using the boat metaphor is its flexibility with different interpretations. Allowing the client to explain their understanding of the different elements can help the practitioner to better grasp the reality of  the  client.  Encouraging  clients to develop their own </w:t>
            </w:r>
            <w:r>
              <w:rPr>
                <w:rFonts w:ascii="Georgia" w:hAnsi="Georgia"/>
                <w:color w:val="333333"/>
                <w:spacing w:val="-3"/>
                <w:sz w:val="18"/>
              </w:rPr>
              <w:t>way </w:t>
            </w:r>
            <w:r>
              <w:rPr>
                <w:rFonts w:ascii="Georgia" w:hAnsi="Georgia"/>
                <w:color w:val="333333"/>
                <w:sz w:val="18"/>
              </w:rPr>
              <w:t>of using the metaphor, promotes a personal connection to the</w:t>
            </w:r>
            <w:r>
              <w:rPr>
                <w:rFonts w:ascii="Georgia" w:hAnsi="Georgia"/>
                <w:color w:val="333333"/>
                <w:spacing w:val="4"/>
                <w:sz w:val="18"/>
              </w:rPr>
              <w:t> </w:t>
            </w:r>
            <w:r>
              <w:rPr>
                <w:rFonts w:ascii="Georgia" w:hAnsi="Georgia"/>
                <w:color w:val="333333"/>
                <w:sz w:val="18"/>
              </w:rPr>
              <w:t>metaphor.</w:t>
            </w:r>
          </w:p>
          <w:p>
            <w:pPr>
              <w:pStyle w:val="TableParagraph"/>
              <w:spacing w:before="3"/>
              <w:rPr>
                <w:rFonts w:ascii="Times New Roman"/>
                <w:sz w:val="24"/>
              </w:rPr>
            </w:pPr>
          </w:p>
          <w:p>
            <w:pPr>
              <w:pStyle w:val="TableParagraph"/>
              <w:ind w:left="653"/>
              <w:rPr>
                <w:rFonts w:ascii="Georgia"/>
                <w:sz w:val="18"/>
              </w:rPr>
            </w:pPr>
            <w:r>
              <w:rPr>
                <w:rFonts w:ascii="Georgia"/>
                <w:color w:val="333333"/>
                <w:sz w:val="18"/>
              </w:rPr>
              <w:t>Examples of potential client</w:t>
            </w:r>
            <w:r>
              <w:rPr>
                <w:rFonts w:ascii="Georgia"/>
                <w:color w:val="333333"/>
                <w:spacing w:val="18"/>
                <w:sz w:val="18"/>
              </w:rPr>
              <w:t> </w:t>
            </w:r>
            <w:r>
              <w:rPr>
                <w:rFonts w:ascii="Georgia"/>
                <w:color w:val="333333"/>
                <w:sz w:val="18"/>
              </w:rPr>
              <w:t>use:</w:t>
            </w:r>
          </w:p>
          <w:p>
            <w:pPr>
              <w:pStyle w:val="TableParagraph"/>
              <w:numPr>
                <w:ilvl w:val="0"/>
                <w:numId w:val="5"/>
              </w:numPr>
              <w:tabs>
                <w:tab w:pos="1014" w:val="left" w:leader="none"/>
              </w:tabs>
              <w:spacing w:line="328" w:lineRule="auto" w:before="72" w:after="0"/>
              <w:ind w:left="1013" w:right="590" w:hanging="360"/>
              <w:jc w:val="both"/>
              <w:rPr>
                <w:rFonts w:ascii="Georgia" w:hAnsi="Georgia"/>
                <w:sz w:val="18"/>
              </w:rPr>
            </w:pPr>
            <w:r>
              <w:rPr>
                <w:rFonts w:ascii="Georgia" w:hAnsi="Georgia"/>
                <w:color w:val="333333"/>
                <w:w w:val="105"/>
                <w:sz w:val="18"/>
              </w:rPr>
              <w:t>“I</w:t>
            </w:r>
            <w:r>
              <w:rPr>
                <w:rFonts w:ascii="Georgia" w:hAnsi="Georgia"/>
                <w:color w:val="333333"/>
                <w:spacing w:val="-13"/>
                <w:w w:val="105"/>
                <w:sz w:val="18"/>
              </w:rPr>
              <w:t> </w:t>
            </w:r>
            <w:r>
              <w:rPr>
                <w:rFonts w:ascii="Georgia" w:hAnsi="Georgia"/>
                <w:color w:val="333333"/>
                <w:w w:val="105"/>
                <w:sz w:val="18"/>
              </w:rPr>
              <w:t>don’t</w:t>
            </w:r>
            <w:r>
              <w:rPr>
                <w:rFonts w:ascii="Georgia" w:hAnsi="Georgia"/>
                <w:color w:val="333333"/>
                <w:spacing w:val="-12"/>
                <w:w w:val="105"/>
                <w:sz w:val="18"/>
              </w:rPr>
              <w:t> </w:t>
            </w:r>
            <w:r>
              <w:rPr>
                <w:rFonts w:ascii="Georgia" w:hAnsi="Georgia"/>
                <w:color w:val="333333"/>
                <w:w w:val="105"/>
                <w:sz w:val="18"/>
              </w:rPr>
              <w:t>feel</w:t>
            </w:r>
            <w:r>
              <w:rPr>
                <w:rFonts w:ascii="Georgia" w:hAnsi="Georgia"/>
                <w:color w:val="333333"/>
                <w:spacing w:val="-12"/>
                <w:w w:val="105"/>
                <w:sz w:val="18"/>
              </w:rPr>
              <w:t> </w:t>
            </w:r>
            <w:r>
              <w:rPr>
                <w:rFonts w:ascii="Georgia" w:hAnsi="Georgia"/>
                <w:color w:val="333333"/>
                <w:spacing w:val="-3"/>
                <w:w w:val="105"/>
                <w:sz w:val="18"/>
              </w:rPr>
              <w:t>like</w:t>
            </w:r>
            <w:r>
              <w:rPr>
                <w:rFonts w:ascii="Georgia" w:hAnsi="Georgia"/>
                <w:color w:val="333333"/>
                <w:spacing w:val="-12"/>
                <w:w w:val="105"/>
                <w:sz w:val="18"/>
              </w:rPr>
              <w:t> </w:t>
            </w:r>
            <w:r>
              <w:rPr>
                <w:rFonts w:ascii="Georgia" w:hAnsi="Georgia"/>
                <w:color w:val="333333"/>
                <w:spacing w:val="-3"/>
                <w:w w:val="105"/>
                <w:sz w:val="18"/>
              </w:rPr>
              <w:t>my</w:t>
            </w:r>
            <w:r>
              <w:rPr>
                <w:rFonts w:ascii="Georgia" w:hAnsi="Georgia"/>
                <w:color w:val="333333"/>
                <w:spacing w:val="-18"/>
                <w:w w:val="105"/>
                <w:sz w:val="18"/>
              </w:rPr>
              <w:t> </w:t>
            </w:r>
            <w:r>
              <w:rPr>
                <w:rFonts w:ascii="Georgia" w:hAnsi="Georgia"/>
                <w:color w:val="333333"/>
                <w:w w:val="105"/>
                <w:sz w:val="18"/>
              </w:rPr>
              <w:t>boat</w:t>
            </w:r>
            <w:r>
              <w:rPr>
                <w:rFonts w:ascii="Georgia" w:hAnsi="Georgia"/>
                <w:color w:val="333333"/>
                <w:spacing w:val="-12"/>
                <w:w w:val="105"/>
                <w:sz w:val="18"/>
              </w:rPr>
              <w:t> </w:t>
            </w:r>
            <w:r>
              <w:rPr>
                <w:rFonts w:ascii="Georgia" w:hAnsi="Georgia"/>
                <w:color w:val="333333"/>
                <w:w w:val="105"/>
                <w:sz w:val="18"/>
              </w:rPr>
              <w:t>is</w:t>
            </w:r>
            <w:r>
              <w:rPr>
                <w:rFonts w:ascii="Georgia" w:hAnsi="Georgia"/>
                <w:color w:val="333333"/>
                <w:spacing w:val="-12"/>
                <w:w w:val="105"/>
                <w:sz w:val="18"/>
              </w:rPr>
              <w:t> </w:t>
            </w:r>
            <w:r>
              <w:rPr>
                <w:rFonts w:ascii="Georgia" w:hAnsi="Georgia"/>
                <w:color w:val="333333"/>
                <w:w w:val="105"/>
                <w:sz w:val="18"/>
              </w:rPr>
              <w:t>moving.</w:t>
            </w:r>
            <w:r>
              <w:rPr>
                <w:rFonts w:ascii="Georgia" w:hAnsi="Georgia"/>
                <w:color w:val="333333"/>
                <w:spacing w:val="-13"/>
                <w:w w:val="105"/>
                <w:sz w:val="18"/>
              </w:rPr>
              <w:t> </w:t>
            </w:r>
            <w:r>
              <w:rPr>
                <w:rFonts w:ascii="Georgia" w:hAnsi="Georgia"/>
                <w:color w:val="333333"/>
                <w:w w:val="105"/>
                <w:sz w:val="18"/>
              </w:rPr>
              <w:t>It</w:t>
            </w:r>
            <w:r>
              <w:rPr>
                <w:rFonts w:ascii="Georgia" w:hAnsi="Georgia"/>
                <w:color w:val="333333"/>
                <w:spacing w:val="-12"/>
                <w:w w:val="105"/>
                <w:sz w:val="18"/>
              </w:rPr>
              <w:t> </w:t>
            </w:r>
            <w:r>
              <w:rPr>
                <w:rFonts w:ascii="Georgia" w:hAnsi="Georgia"/>
                <w:color w:val="333333"/>
                <w:w w:val="105"/>
                <w:sz w:val="18"/>
              </w:rPr>
              <w:t>is</w:t>
            </w:r>
            <w:r>
              <w:rPr>
                <w:rFonts w:ascii="Georgia" w:hAnsi="Georgia"/>
                <w:color w:val="333333"/>
                <w:spacing w:val="-12"/>
                <w:w w:val="105"/>
                <w:sz w:val="18"/>
              </w:rPr>
              <w:t> </w:t>
            </w:r>
            <w:r>
              <w:rPr>
                <w:rFonts w:ascii="Georgia" w:hAnsi="Georgia"/>
                <w:color w:val="333333"/>
                <w:w w:val="105"/>
                <w:sz w:val="18"/>
              </w:rPr>
              <w:t>floating</w:t>
            </w:r>
            <w:r>
              <w:rPr>
                <w:rFonts w:ascii="Georgia" w:hAnsi="Georgia"/>
                <w:color w:val="333333"/>
                <w:spacing w:val="-12"/>
                <w:w w:val="105"/>
                <w:sz w:val="18"/>
              </w:rPr>
              <w:t> </w:t>
            </w:r>
            <w:r>
              <w:rPr>
                <w:rFonts w:ascii="Georgia" w:hAnsi="Georgia"/>
                <w:color w:val="333333"/>
                <w:w w:val="105"/>
                <w:sz w:val="18"/>
              </w:rPr>
              <w:t>in</w:t>
            </w:r>
            <w:r>
              <w:rPr>
                <w:rFonts w:ascii="Georgia" w:hAnsi="Georgia"/>
                <w:color w:val="333333"/>
                <w:spacing w:val="-12"/>
                <w:w w:val="105"/>
                <w:sz w:val="18"/>
              </w:rPr>
              <w:t> </w:t>
            </w:r>
            <w:r>
              <w:rPr>
                <w:rFonts w:ascii="Georgia" w:hAnsi="Georgia"/>
                <w:color w:val="333333"/>
                <w:w w:val="105"/>
                <w:sz w:val="18"/>
              </w:rPr>
              <w:t>one</w:t>
            </w:r>
            <w:r>
              <w:rPr>
                <w:rFonts w:ascii="Georgia" w:hAnsi="Georgia"/>
                <w:color w:val="333333"/>
                <w:spacing w:val="-12"/>
                <w:w w:val="105"/>
                <w:sz w:val="18"/>
              </w:rPr>
              <w:t> </w:t>
            </w:r>
            <w:r>
              <w:rPr>
                <w:rFonts w:ascii="Georgia" w:hAnsi="Georgia"/>
                <w:color w:val="333333"/>
                <w:w w:val="105"/>
                <w:sz w:val="18"/>
              </w:rPr>
              <w:t>place,</w:t>
            </w:r>
            <w:r>
              <w:rPr>
                <w:rFonts w:ascii="Georgia" w:hAnsi="Georgia"/>
                <w:color w:val="333333"/>
                <w:spacing w:val="-12"/>
                <w:w w:val="105"/>
                <w:sz w:val="18"/>
              </w:rPr>
              <w:t> </w:t>
            </w:r>
            <w:r>
              <w:rPr>
                <w:rFonts w:ascii="Georgia" w:hAnsi="Georgia"/>
                <w:color w:val="333333"/>
                <w:w w:val="105"/>
                <w:sz w:val="18"/>
              </w:rPr>
              <w:t>bobbing on the </w:t>
            </w:r>
            <w:r>
              <w:rPr>
                <w:rFonts w:ascii="Georgia" w:hAnsi="Georgia"/>
                <w:color w:val="333333"/>
                <w:spacing w:val="-3"/>
                <w:w w:val="105"/>
                <w:sz w:val="18"/>
              </w:rPr>
              <w:t>waves”: </w:t>
            </w:r>
            <w:r>
              <w:rPr>
                <w:rFonts w:ascii="Georgia" w:hAnsi="Georgia"/>
                <w:color w:val="333333"/>
                <w:w w:val="105"/>
                <w:sz w:val="18"/>
              </w:rPr>
              <w:t>the client may experience a lack of meaning </w:t>
            </w:r>
            <w:r>
              <w:rPr>
                <w:rFonts w:ascii="Georgia" w:hAnsi="Georgia"/>
                <w:color w:val="333333"/>
                <w:spacing w:val="-3"/>
                <w:w w:val="105"/>
                <w:sz w:val="18"/>
              </w:rPr>
              <w:t>and/or </w:t>
            </w:r>
            <w:r>
              <w:rPr>
                <w:rFonts w:ascii="Georgia" w:hAnsi="Georgia"/>
                <w:color w:val="333333"/>
                <w:spacing w:val="-4"/>
                <w:w w:val="105"/>
                <w:sz w:val="18"/>
              </w:rPr>
              <w:t>autonomy.</w:t>
            </w:r>
          </w:p>
          <w:p>
            <w:pPr>
              <w:pStyle w:val="TableParagraph"/>
              <w:numPr>
                <w:ilvl w:val="0"/>
                <w:numId w:val="5"/>
              </w:numPr>
              <w:tabs>
                <w:tab w:pos="1014" w:val="left" w:leader="none"/>
              </w:tabs>
              <w:spacing w:line="328" w:lineRule="auto" w:before="0" w:after="0"/>
              <w:ind w:left="1013" w:right="590" w:hanging="360"/>
              <w:jc w:val="both"/>
              <w:rPr>
                <w:rFonts w:ascii="Georgia" w:hAnsi="Georgia"/>
                <w:sz w:val="18"/>
              </w:rPr>
            </w:pPr>
            <w:r>
              <w:rPr>
                <w:rFonts w:ascii="Georgia" w:hAnsi="Georgia"/>
                <w:color w:val="333333"/>
                <w:w w:val="105"/>
                <w:sz w:val="18"/>
              </w:rPr>
              <w:t>“I</w:t>
            </w:r>
            <w:r>
              <w:rPr>
                <w:rFonts w:ascii="Georgia" w:hAnsi="Georgia"/>
                <w:color w:val="333333"/>
                <w:spacing w:val="-19"/>
                <w:w w:val="105"/>
                <w:sz w:val="18"/>
              </w:rPr>
              <w:t> </w:t>
            </w:r>
            <w:r>
              <w:rPr>
                <w:rFonts w:ascii="Georgia" w:hAnsi="Georgia"/>
                <w:color w:val="333333"/>
                <w:w w:val="105"/>
                <w:sz w:val="18"/>
              </w:rPr>
              <w:t>feel</w:t>
            </w:r>
            <w:r>
              <w:rPr>
                <w:rFonts w:ascii="Georgia" w:hAnsi="Georgia"/>
                <w:color w:val="333333"/>
                <w:spacing w:val="-19"/>
                <w:w w:val="105"/>
                <w:sz w:val="18"/>
              </w:rPr>
              <w:t> </w:t>
            </w:r>
            <w:r>
              <w:rPr>
                <w:rFonts w:ascii="Georgia" w:hAnsi="Georgia"/>
                <w:color w:val="333333"/>
                <w:spacing w:val="-3"/>
                <w:w w:val="105"/>
                <w:sz w:val="18"/>
              </w:rPr>
              <w:t>like</w:t>
            </w:r>
            <w:r>
              <w:rPr>
                <w:rFonts w:ascii="Georgia" w:hAnsi="Georgia"/>
                <w:color w:val="333333"/>
                <w:spacing w:val="-19"/>
                <w:w w:val="105"/>
                <w:sz w:val="18"/>
              </w:rPr>
              <w:t> </w:t>
            </w:r>
            <w:r>
              <w:rPr>
                <w:rFonts w:ascii="Georgia" w:hAnsi="Georgia"/>
                <w:color w:val="333333"/>
                <w:w w:val="105"/>
                <w:sz w:val="18"/>
              </w:rPr>
              <w:t>I</w:t>
            </w:r>
            <w:r>
              <w:rPr>
                <w:rFonts w:ascii="Georgia" w:hAnsi="Georgia"/>
                <w:color w:val="333333"/>
                <w:spacing w:val="-19"/>
                <w:w w:val="105"/>
                <w:sz w:val="18"/>
              </w:rPr>
              <w:t> </w:t>
            </w:r>
            <w:r>
              <w:rPr>
                <w:rFonts w:ascii="Georgia" w:hAnsi="Georgia"/>
                <w:color w:val="333333"/>
                <w:w w:val="105"/>
                <w:sz w:val="18"/>
              </w:rPr>
              <w:t>am</w:t>
            </w:r>
            <w:r>
              <w:rPr>
                <w:rFonts w:ascii="Georgia" w:hAnsi="Georgia"/>
                <w:color w:val="333333"/>
                <w:spacing w:val="-19"/>
                <w:w w:val="105"/>
                <w:sz w:val="18"/>
              </w:rPr>
              <w:t> </w:t>
            </w:r>
            <w:r>
              <w:rPr>
                <w:rFonts w:ascii="Georgia" w:hAnsi="Georgia"/>
                <w:color w:val="333333"/>
                <w:w w:val="105"/>
                <w:sz w:val="18"/>
              </w:rPr>
              <w:t>sailing</w:t>
            </w:r>
            <w:r>
              <w:rPr>
                <w:rFonts w:ascii="Georgia" w:hAnsi="Georgia"/>
                <w:color w:val="333333"/>
                <w:spacing w:val="-19"/>
                <w:w w:val="105"/>
                <w:sz w:val="18"/>
              </w:rPr>
              <w:t> </w:t>
            </w:r>
            <w:r>
              <w:rPr>
                <w:rFonts w:ascii="Georgia" w:hAnsi="Georgia"/>
                <w:color w:val="333333"/>
                <w:w w:val="105"/>
                <w:sz w:val="18"/>
              </w:rPr>
              <w:t>in</w:t>
            </w:r>
            <w:r>
              <w:rPr>
                <w:rFonts w:ascii="Georgia" w:hAnsi="Georgia"/>
                <w:color w:val="333333"/>
                <w:spacing w:val="-19"/>
                <w:w w:val="105"/>
                <w:sz w:val="18"/>
              </w:rPr>
              <w:t> </w:t>
            </w:r>
            <w:r>
              <w:rPr>
                <w:rFonts w:ascii="Georgia" w:hAnsi="Georgia"/>
                <w:color w:val="333333"/>
                <w:w w:val="105"/>
                <w:sz w:val="18"/>
              </w:rPr>
              <w:t>a</w:t>
            </w:r>
            <w:r>
              <w:rPr>
                <w:rFonts w:ascii="Georgia" w:hAnsi="Georgia"/>
                <w:color w:val="333333"/>
                <w:spacing w:val="-19"/>
                <w:w w:val="105"/>
                <w:sz w:val="18"/>
              </w:rPr>
              <w:t> </w:t>
            </w:r>
            <w:r>
              <w:rPr>
                <w:rFonts w:ascii="Georgia" w:hAnsi="Georgia"/>
                <w:color w:val="333333"/>
                <w:w w:val="105"/>
                <w:sz w:val="18"/>
              </w:rPr>
              <w:t>direction</w:t>
            </w:r>
            <w:r>
              <w:rPr>
                <w:rFonts w:ascii="Georgia" w:hAnsi="Georgia"/>
                <w:color w:val="333333"/>
                <w:spacing w:val="-19"/>
                <w:w w:val="105"/>
                <w:sz w:val="18"/>
              </w:rPr>
              <w:t> </w:t>
            </w:r>
            <w:r>
              <w:rPr>
                <w:rFonts w:ascii="Georgia" w:hAnsi="Georgia"/>
                <w:color w:val="333333"/>
                <w:w w:val="105"/>
                <w:sz w:val="18"/>
              </w:rPr>
              <w:t>that</w:t>
            </w:r>
            <w:r>
              <w:rPr>
                <w:rFonts w:ascii="Georgia" w:hAnsi="Georgia"/>
                <w:color w:val="333333"/>
                <w:spacing w:val="-18"/>
                <w:w w:val="105"/>
                <w:sz w:val="18"/>
              </w:rPr>
              <w:t> </w:t>
            </w:r>
            <w:r>
              <w:rPr>
                <w:rFonts w:ascii="Georgia" w:hAnsi="Georgia"/>
                <w:color w:val="333333"/>
                <w:w w:val="105"/>
                <w:sz w:val="18"/>
              </w:rPr>
              <w:t>other</w:t>
            </w:r>
            <w:r>
              <w:rPr>
                <w:rFonts w:ascii="Georgia" w:hAnsi="Georgia"/>
                <w:color w:val="333333"/>
                <w:spacing w:val="-25"/>
                <w:w w:val="105"/>
                <w:sz w:val="18"/>
              </w:rPr>
              <w:t> </w:t>
            </w:r>
            <w:r>
              <w:rPr>
                <w:rFonts w:ascii="Georgia" w:hAnsi="Georgia"/>
                <w:color w:val="333333"/>
                <w:w w:val="105"/>
                <w:sz w:val="18"/>
              </w:rPr>
              <w:t>sailors</w:t>
            </w:r>
            <w:r>
              <w:rPr>
                <w:rFonts w:ascii="Georgia" w:hAnsi="Georgia"/>
                <w:color w:val="333333"/>
                <w:spacing w:val="-19"/>
                <w:w w:val="105"/>
                <w:sz w:val="18"/>
              </w:rPr>
              <w:t> </w:t>
            </w:r>
            <w:r>
              <w:rPr>
                <w:rFonts w:ascii="Georgia" w:hAnsi="Georgia"/>
                <w:color w:val="333333"/>
                <w:w w:val="105"/>
                <w:sz w:val="18"/>
              </w:rPr>
              <w:t>want</w:t>
            </w:r>
            <w:r>
              <w:rPr>
                <w:rFonts w:ascii="Georgia" w:hAnsi="Georgia"/>
                <w:color w:val="333333"/>
                <w:spacing w:val="-19"/>
                <w:w w:val="105"/>
                <w:sz w:val="18"/>
              </w:rPr>
              <w:t> </w:t>
            </w:r>
            <w:r>
              <w:rPr>
                <w:rFonts w:ascii="Georgia" w:hAnsi="Georgia"/>
                <w:color w:val="333333"/>
                <w:w w:val="105"/>
                <w:sz w:val="18"/>
              </w:rPr>
              <w:t>me</w:t>
            </w:r>
            <w:r>
              <w:rPr>
                <w:rFonts w:ascii="Georgia" w:hAnsi="Georgia"/>
                <w:color w:val="333333"/>
                <w:spacing w:val="-18"/>
                <w:w w:val="105"/>
                <w:sz w:val="18"/>
              </w:rPr>
              <w:t> </w:t>
            </w:r>
            <w:r>
              <w:rPr>
                <w:rFonts w:ascii="Georgia" w:hAnsi="Georgia"/>
                <w:color w:val="333333"/>
                <w:w w:val="105"/>
                <w:sz w:val="18"/>
              </w:rPr>
              <w:t>to</w:t>
            </w:r>
            <w:r>
              <w:rPr>
                <w:rFonts w:ascii="Georgia" w:hAnsi="Georgia"/>
                <w:color w:val="333333"/>
                <w:spacing w:val="-19"/>
                <w:w w:val="105"/>
                <w:sz w:val="18"/>
              </w:rPr>
              <w:t> </w:t>
            </w:r>
            <w:r>
              <w:rPr>
                <w:rFonts w:ascii="Georgia" w:hAnsi="Georgia"/>
                <w:color w:val="333333"/>
                <w:w w:val="105"/>
                <w:sz w:val="18"/>
              </w:rPr>
              <w:t>sail”: the client is experiencing a high level of social pressure and lack of </w:t>
            </w:r>
            <w:r>
              <w:rPr>
                <w:rFonts w:ascii="Georgia" w:hAnsi="Georgia"/>
                <w:color w:val="333333"/>
                <w:spacing w:val="-4"/>
                <w:w w:val="105"/>
                <w:sz w:val="18"/>
              </w:rPr>
              <w:t>autonomy.</w:t>
            </w:r>
          </w:p>
          <w:p>
            <w:pPr>
              <w:pStyle w:val="TableParagraph"/>
              <w:numPr>
                <w:ilvl w:val="0"/>
                <w:numId w:val="5"/>
              </w:numPr>
              <w:tabs>
                <w:tab w:pos="1014" w:val="left" w:leader="none"/>
              </w:tabs>
              <w:spacing w:line="326" w:lineRule="auto" w:before="0" w:after="0"/>
              <w:ind w:left="1013" w:right="590" w:hanging="360"/>
              <w:jc w:val="both"/>
              <w:rPr>
                <w:rFonts w:ascii="Georgia" w:hAnsi="Georgia"/>
                <w:sz w:val="18"/>
              </w:rPr>
            </w:pPr>
            <w:r>
              <w:rPr>
                <w:rFonts w:ascii="Georgia" w:hAnsi="Georgia"/>
                <w:color w:val="333333"/>
                <w:sz w:val="18"/>
              </w:rPr>
              <w:t>“I feel </w:t>
            </w:r>
            <w:r>
              <w:rPr>
                <w:rFonts w:ascii="Georgia" w:hAnsi="Georgia"/>
                <w:color w:val="333333"/>
                <w:spacing w:val="-3"/>
                <w:sz w:val="18"/>
              </w:rPr>
              <w:t>like </w:t>
            </w:r>
            <w:r>
              <w:rPr>
                <w:rFonts w:ascii="Georgia" w:hAnsi="Georgia"/>
                <w:color w:val="333333"/>
                <w:sz w:val="18"/>
              </w:rPr>
              <w:t>all I can see is the leaking boat – I </w:t>
            </w:r>
            <w:r>
              <w:rPr>
                <w:rFonts w:ascii="Georgia" w:hAnsi="Georgia"/>
                <w:color w:val="333333"/>
                <w:spacing w:val="-3"/>
                <w:sz w:val="18"/>
              </w:rPr>
              <w:t>keep </w:t>
            </w:r>
            <w:r>
              <w:rPr>
                <w:rFonts w:ascii="Georgia" w:hAnsi="Georgia"/>
                <w:color w:val="333333"/>
                <w:sz w:val="18"/>
              </w:rPr>
              <w:t>taking on water”: the client indicates that he experiences an </w:t>
            </w:r>
            <w:r>
              <w:rPr>
                <w:rFonts w:ascii="Georgia" w:hAnsi="Georgia"/>
                <w:color w:val="333333"/>
                <w:spacing w:val="-3"/>
                <w:sz w:val="18"/>
              </w:rPr>
              <w:t>excessive </w:t>
            </w:r>
            <w:r>
              <w:rPr>
                <w:rFonts w:ascii="Georgia" w:hAnsi="Georgia"/>
                <w:color w:val="333333"/>
                <w:sz w:val="18"/>
              </w:rPr>
              <w:t>focus on his</w:t>
            </w:r>
            <w:r>
              <w:rPr>
                <w:rFonts w:ascii="Georgia" w:hAnsi="Georgia"/>
                <w:color w:val="333333"/>
                <w:spacing w:val="23"/>
                <w:sz w:val="18"/>
              </w:rPr>
              <w:t> </w:t>
            </w:r>
            <w:r>
              <w:rPr>
                <w:rFonts w:ascii="Georgia" w:hAnsi="Georgia"/>
                <w:color w:val="333333"/>
                <w:sz w:val="18"/>
              </w:rPr>
              <w:t>problems.</w:t>
            </w:r>
          </w:p>
          <w:p>
            <w:pPr>
              <w:pStyle w:val="TableParagraph"/>
              <w:numPr>
                <w:ilvl w:val="0"/>
                <w:numId w:val="5"/>
              </w:numPr>
              <w:tabs>
                <w:tab w:pos="1014" w:val="left" w:leader="none"/>
              </w:tabs>
              <w:spacing w:line="328" w:lineRule="auto" w:before="0" w:after="0"/>
              <w:ind w:left="1013" w:right="593" w:hanging="360"/>
              <w:jc w:val="both"/>
              <w:rPr>
                <w:rFonts w:ascii="Georgia" w:hAnsi="Georgia"/>
                <w:sz w:val="18"/>
              </w:rPr>
            </w:pPr>
            <w:r>
              <w:rPr>
                <w:rFonts w:ascii="Georgia" w:hAnsi="Georgia"/>
                <w:color w:val="333333"/>
                <w:sz w:val="18"/>
              </w:rPr>
              <w:t>“I am afraid that </w:t>
            </w:r>
            <w:r>
              <w:rPr>
                <w:rFonts w:ascii="Georgia" w:hAnsi="Georgia"/>
                <w:color w:val="333333"/>
                <w:spacing w:val="-3"/>
                <w:sz w:val="18"/>
              </w:rPr>
              <w:t>my </w:t>
            </w:r>
            <w:r>
              <w:rPr>
                <w:rFonts w:ascii="Georgia" w:hAnsi="Georgia"/>
                <w:color w:val="333333"/>
                <w:sz w:val="18"/>
              </w:rPr>
              <w:t>boat will not withstand the stormy weather that   is coming”: the client is experiencing low levels of self-efficacy and has doubts about his own coping</w:t>
            </w:r>
            <w:r>
              <w:rPr>
                <w:rFonts w:ascii="Georgia" w:hAnsi="Georgia"/>
                <w:color w:val="333333"/>
                <w:spacing w:val="9"/>
                <w:sz w:val="18"/>
              </w:rPr>
              <w:t> </w:t>
            </w:r>
            <w:r>
              <w:rPr>
                <w:rFonts w:ascii="Georgia" w:hAnsi="Georgia"/>
                <w:color w:val="333333"/>
                <w:sz w:val="18"/>
              </w:rPr>
              <w:t>skills.</w:t>
            </w:r>
          </w:p>
          <w:p>
            <w:pPr>
              <w:pStyle w:val="TableParagraph"/>
              <w:spacing w:before="3"/>
              <w:rPr>
                <w:rFonts w:ascii="Times New Roman"/>
                <w:sz w:val="23"/>
              </w:rPr>
            </w:pPr>
          </w:p>
          <w:p>
            <w:pPr>
              <w:pStyle w:val="TableParagraph"/>
              <w:spacing w:line="328" w:lineRule="auto"/>
              <w:ind w:left="653" w:right="590"/>
              <w:jc w:val="both"/>
              <w:rPr>
                <w:rFonts w:ascii="Georgia" w:hAnsi="Georgia"/>
                <w:sz w:val="18"/>
              </w:rPr>
            </w:pPr>
            <w:r>
              <w:rPr>
                <w:rFonts w:ascii="Georgia" w:hAnsi="Georgia"/>
                <w:color w:val="333333"/>
                <w:sz w:val="18"/>
              </w:rPr>
              <w:t>Using the sailboat metaphor can also stimulate more creative problem- solving. Because the metaphor allows the client to </w:t>
            </w:r>
            <w:r>
              <w:rPr>
                <w:rFonts w:ascii="Georgia" w:hAnsi="Georgia"/>
                <w:color w:val="333333"/>
                <w:spacing w:val="-3"/>
                <w:sz w:val="18"/>
              </w:rPr>
              <w:t>take </w:t>
            </w:r>
            <w:r>
              <w:rPr>
                <w:rFonts w:ascii="Georgia" w:hAnsi="Georgia"/>
                <w:color w:val="333333"/>
                <w:sz w:val="18"/>
              </w:rPr>
              <w:t>a meta-perspective on himself and his functioning, he may perceive problems from a bigger and perhaps different  perspective.  Often,  clients  are  so  identified  with  a certain problem </w:t>
            </w:r>
            <w:r>
              <w:rPr>
                <w:rFonts w:ascii="Georgia" w:hAnsi="Georgia"/>
                <w:color w:val="333333"/>
                <w:spacing w:val="-2"/>
                <w:sz w:val="18"/>
              </w:rPr>
              <w:t>(i.e., </w:t>
            </w:r>
            <w:r>
              <w:rPr>
                <w:rFonts w:ascii="Georgia" w:hAnsi="Georgia"/>
                <w:color w:val="333333"/>
                <w:sz w:val="18"/>
              </w:rPr>
              <w:t>a leak in the boat) that they fail to see the bigger picture. A significant part of their daily life is focused on controlling the problem. This “zooming-in” on the problem often happens at the expense of valued living. </w:t>
            </w:r>
            <w:r>
              <w:rPr>
                <w:rFonts w:ascii="Georgia" w:hAnsi="Georgia"/>
                <w:color w:val="333333"/>
                <w:spacing w:val="-5"/>
                <w:sz w:val="18"/>
              </w:rPr>
              <w:t>Or, </w:t>
            </w:r>
            <w:r>
              <w:rPr>
                <w:rFonts w:ascii="Georgia" w:hAnsi="Georgia"/>
                <w:color w:val="333333"/>
                <w:sz w:val="18"/>
              </w:rPr>
              <w:t>in terms of the sailboat metaphor, because the client is so focused covering the leak of the boat, he forgets to ensure that the boat  is</w:t>
            </w:r>
            <w:r>
              <w:rPr>
                <w:rFonts w:ascii="Georgia" w:hAnsi="Georgia"/>
                <w:color w:val="333333"/>
                <w:spacing w:val="-2"/>
                <w:sz w:val="18"/>
              </w:rPr>
              <w:t> </w:t>
            </w:r>
            <w:r>
              <w:rPr>
                <w:rFonts w:ascii="Georgia" w:hAnsi="Georgia"/>
                <w:color w:val="333333"/>
                <w:sz w:val="18"/>
              </w:rPr>
              <w:t>sailing</w:t>
            </w:r>
            <w:r>
              <w:rPr>
                <w:rFonts w:ascii="Georgia" w:hAnsi="Georgia"/>
                <w:color w:val="333333"/>
                <w:spacing w:val="-2"/>
                <w:sz w:val="18"/>
              </w:rPr>
              <w:t> </w:t>
            </w:r>
            <w:r>
              <w:rPr>
                <w:rFonts w:ascii="Georgia" w:hAnsi="Georgia"/>
                <w:color w:val="333333"/>
                <w:sz w:val="18"/>
              </w:rPr>
              <w:t>in</w:t>
            </w:r>
            <w:r>
              <w:rPr>
                <w:rFonts w:ascii="Georgia" w:hAnsi="Georgia"/>
                <w:color w:val="333333"/>
                <w:spacing w:val="-2"/>
                <w:sz w:val="18"/>
              </w:rPr>
              <w:t> </w:t>
            </w:r>
            <w:r>
              <w:rPr>
                <w:rFonts w:ascii="Georgia" w:hAnsi="Georgia"/>
                <w:color w:val="333333"/>
                <w:sz w:val="18"/>
              </w:rPr>
              <w:t>a</w:t>
            </w:r>
            <w:r>
              <w:rPr>
                <w:rFonts w:ascii="Georgia" w:hAnsi="Georgia"/>
                <w:color w:val="333333"/>
                <w:spacing w:val="-1"/>
                <w:sz w:val="18"/>
              </w:rPr>
              <w:t> </w:t>
            </w:r>
            <w:r>
              <w:rPr>
                <w:rFonts w:ascii="Georgia" w:hAnsi="Georgia"/>
                <w:color w:val="333333"/>
                <w:sz w:val="18"/>
              </w:rPr>
              <w:t>valuable</w:t>
            </w:r>
            <w:r>
              <w:rPr>
                <w:rFonts w:ascii="Georgia" w:hAnsi="Georgia"/>
                <w:color w:val="333333"/>
                <w:spacing w:val="-2"/>
                <w:sz w:val="18"/>
              </w:rPr>
              <w:t> </w:t>
            </w:r>
            <w:r>
              <w:rPr>
                <w:rFonts w:ascii="Georgia" w:hAnsi="Georgia"/>
                <w:color w:val="333333"/>
                <w:sz w:val="18"/>
              </w:rPr>
              <w:t>direction.</w:t>
            </w:r>
            <w:r>
              <w:rPr>
                <w:rFonts w:ascii="Georgia" w:hAnsi="Georgia"/>
                <w:color w:val="333333"/>
                <w:spacing w:val="-10"/>
                <w:sz w:val="18"/>
              </w:rPr>
              <w:t> </w:t>
            </w:r>
            <w:r>
              <w:rPr>
                <w:rFonts w:ascii="Georgia" w:hAnsi="Georgia"/>
                <w:color w:val="333333"/>
                <w:sz w:val="18"/>
              </w:rPr>
              <w:t>Allowing</w:t>
            </w:r>
            <w:r>
              <w:rPr>
                <w:rFonts w:ascii="Georgia" w:hAnsi="Georgia"/>
                <w:color w:val="333333"/>
                <w:spacing w:val="-1"/>
                <w:sz w:val="18"/>
              </w:rPr>
              <w:t> </w:t>
            </w:r>
            <w:r>
              <w:rPr>
                <w:rFonts w:ascii="Georgia" w:hAnsi="Georgia"/>
                <w:color w:val="333333"/>
                <w:sz w:val="18"/>
              </w:rPr>
              <w:t>the</w:t>
            </w:r>
            <w:r>
              <w:rPr>
                <w:rFonts w:ascii="Georgia" w:hAnsi="Georgia"/>
                <w:color w:val="333333"/>
                <w:spacing w:val="-2"/>
                <w:sz w:val="18"/>
              </w:rPr>
              <w:t> </w:t>
            </w:r>
            <w:r>
              <w:rPr>
                <w:rFonts w:ascii="Georgia" w:hAnsi="Georgia"/>
                <w:color w:val="333333"/>
                <w:sz w:val="18"/>
              </w:rPr>
              <w:t>client</w:t>
            </w:r>
            <w:r>
              <w:rPr>
                <w:rFonts w:ascii="Georgia" w:hAnsi="Georgia"/>
                <w:color w:val="333333"/>
                <w:spacing w:val="-2"/>
                <w:sz w:val="18"/>
              </w:rPr>
              <w:t> </w:t>
            </w:r>
            <w:r>
              <w:rPr>
                <w:rFonts w:ascii="Georgia" w:hAnsi="Georgia"/>
                <w:color w:val="333333"/>
                <w:sz w:val="18"/>
              </w:rPr>
              <w:t>to</w:t>
            </w:r>
            <w:r>
              <w:rPr>
                <w:rFonts w:ascii="Georgia" w:hAnsi="Georgia"/>
                <w:color w:val="333333"/>
                <w:spacing w:val="-1"/>
                <w:sz w:val="18"/>
              </w:rPr>
              <w:t> </w:t>
            </w:r>
            <w:r>
              <w:rPr>
                <w:rFonts w:ascii="Georgia" w:hAnsi="Georgia"/>
                <w:color w:val="333333"/>
                <w:sz w:val="18"/>
              </w:rPr>
              <w:t>see</w:t>
            </w:r>
            <w:r>
              <w:rPr>
                <w:rFonts w:ascii="Georgia" w:hAnsi="Georgia"/>
                <w:color w:val="333333"/>
                <w:spacing w:val="-2"/>
                <w:sz w:val="18"/>
              </w:rPr>
              <w:t> </w:t>
            </w:r>
            <w:r>
              <w:rPr>
                <w:rFonts w:ascii="Georgia" w:hAnsi="Georgia"/>
                <w:color w:val="333333"/>
                <w:sz w:val="18"/>
              </w:rPr>
              <w:t>the</w:t>
            </w:r>
            <w:r>
              <w:rPr>
                <w:rFonts w:ascii="Georgia" w:hAnsi="Georgia"/>
                <w:color w:val="333333"/>
                <w:spacing w:val="-2"/>
                <w:sz w:val="18"/>
              </w:rPr>
              <w:t> </w:t>
            </w:r>
            <w:r>
              <w:rPr>
                <w:rFonts w:ascii="Georgia" w:hAnsi="Georgia"/>
                <w:color w:val="333333"/>
                <w:sz w:val="18"/>
              </w:rPr>
              <w:t>bigger</w:t>
            </w:r>
            <w:r>
              <w:rPr>
                <w:rFonts w:ascii="Georgia" w:hAnsi="Georgia"/>
                <w:color w:val="333333"/>
                <w:spacing w:val="-12"/>
                <w:sz w:val="18"/>
              </w:rPr>
              <w:t> </w:t>
            </w:r>
            <w:r>
              <w:rPr>
                <w:rFonts w:ascii="Georgia" w:hAnsi="Georgia"/>
                <w:color w:val="333333"/>
                <w:sz w:val="18"/>
              </w:rPr>
              <w:t>picture and connect to personal values, strengths, etc., provides new </w:t>
            </w:r>
            <w:r>
              <w:rPr>
                <w:rFonts w:ascii="Georgia" w:hAnsi="Georgia"/>
                <w:color w:val="333333"/>
                <w:spacing w:val="-3"/>
                <w:sz w:val="18"/>
              </w:rPr>
              <w:t>ways </w:t>
            </w:r>
            <w:r>
              <w:rPr>
                <w:rFonts w:ascii="Georgia" w:hAnsi="Georgia"/>
                <w:color w:val="333333"/>
                <w:sz w:val="18"/>
              </w:rPr>
              <w:t>to deal with challenges that</w:t>
            </w:r>
            <w:r>
              <w:rPr>
                <w:rFonts w:ascii="Georgia" w:hAnsi="Georgia"/>
                <w:color w:val="333333"/>
                <w:spacing w:val="3"/>
                <w:sz w:val="18"/>
              </w:rPr>
              <w:t> </w:t>
            </w:r>
            <w:r>
              <w:rPr>
                <w:rFonts w:ascii="Georgia" w:hAnsi="Georgia"/>
                <w:color w:val="333333"/>
                <w:sz w:val="18"/>
              </w:rPr>
              <w:t>arise.</w:t>
            </w:r>
          </w:p>
        </w:tc>
      </w:tr>
    </w:tbl>
    <w:p>
      <w:pPr>
        <w:spacing w:after="0" w:line="328" w:lineRule="auto"/>
        <w:jc w:val="both"/>
        <w:rPr>
          <w:rFonts w:ascii="Georgia" w:hAnsi="Georgia"/>
          <w:sz w:val="18"/>
        </w:rPr>
        <w:sectPr>
          <w:pgSz w:w="11910" w:h="16840"/>
          <w:pgMar w:header="902" w:footer="1299" w:top="1300" w:bottom="148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8"/>
        <w:rPr>
          <w:rFonts w:ascii="Times New Roman"/>
          <w:sz w:val="23"/>
        </w:rPr>
      </w:pPr>
    </w:p>
    <w:p>
      <w:pPr>
        <w:pStyle w:val="Heading3"/>
        <w:numPr>
          <w:ilvl w:val="0"/>
          <w:numId w:val="2"/>
        </w:numPr>
        <w:tabs>
          <w:tab w:pos="2664" w:val="left" w:leader="none"/>
        </w:tabs>
        <w:spacing w:line="240" w:lineRule="auto" w:before="90" w:after="0"/>
        <w:ind w:left="2663" w:right="0" w:hanging="340"/>
        <w:jc w:val="left"/>
      </w:pPr>
      <w:r>
        <w:rPr>
          <w:spacing w:val="-3"/>
          <w:w w:val="120"/>
          <w:position w:val="1"/>
        </w:rPr>
        <w:t>important</w:t>
      </w:r>
      <w:r>
        <w:rPr>
          <w:spacing w:val="-22"/>
          <w:w w:val="120"/>
          <w:position w:val="1"/>
        </w:rPr>
        <w:t> </w:t>
      </w:r>
      <w:r>
        <w:rPr>
          <w:spacing w:val="-3"/>
          <w:w w:val="120"/>
          <w:position w:val="1"/>
        </w:rPr>
        <w:t>notes</w:t>
      </w:r>
    </w:p>
    <w:p>
      <w:pPr>
        <w:pStyle w:val="BodyText"/>
        <w:spacing w:before="2"/>
        <w:rPr>
          <w:rFonts w:ascii="Verdana"/>
          <w:sz w:val="33"/>
        </w:rPr>
      </w:pPr>
    </w:p>
    <w:p>
      <w:pPr>
        <w:pStyle w:val="BodyText"/>
        <w:spacing w:line="295" w:lineRule="auto"/>
        <w:ind w:left="2323" w:right="2320"/>
        <w:jc w:val="both"/>
      </w:pPr>
      <w:r>
        <w:rPr>
          <w:color w:val="333333"/>
          <w:w w:val="105"/>
        </w:rPr>
        <w:t>Before</w:t>
      </w:r>
      <w:r>
        <w:rPr>
          <w:color w:val="333333"/>
          <w:spacing w:val="-31"/>
          <w:w w:val="105"/>
        </w:rPr>
        <w:t> </w:t>
      </w:r>
      <w:r>
        <w:rPr>
          <w:color w:val="333333"/>
          <w:w w:val="105"/>
        </w:rPr>
        <w:t>using</w:t>
      </w:r>
      <w:r>
        <w:rPr>
          <w:color w:val="333333"/>
          <w:spacing w:val="-30"/>
          <w:w w:val="105"/>
        </w:rPr>
        <w:t> </w:t>
      </w:r>
      <w:r>
        <w:rPr>
          <w:color w:val="333333"/>
          <w:w w:val="105"/>
        </w:rPr>
        <w:t>the</w:t>
      </w:r>
      <w:r>
        <w:rPr>
          <w:color w:val="333333"/>
          <w:spacing w:val="-30"/>
          <w:w w:val="105"/>
        </w:rPr>
        <w:t> </w:t>
      </w:r>
      <w:r>
        <w:rPr>
          <w:color w:val="333333"/>
          <w:w w:val="105"/>
        </w:rPr>
        <w:t>sailboat</w:t>
      </w:r>
      <w:r>
        <w:rPr>
          <w:color w:val="333333"/>
          <w:spacing w:val="-30"/>
          <w:w w:val="105"/>
        </w:rPr>
        <w:t> </w:t>
      </w:r>
      <w:r>
        <w:rPr>
          <w:color w:val="333333"/>
          <w:w w:val="105"/>
        </w:rPr>
        <w:t>metaphor,</w:t>
      </w:r>
      <w:r>
        <w:rPr>
          <w:color w:val="333333"/>
          <w:spacing w:val="-31"/>
          <w:w w:val="105"/>
        </w:rPr>
        <w:t> </w:t>
      </w:r>
      <w:r>
        <w:rPr>
          <w:color w:val="333333"/>
          <w:w w:val="105"/>
        </w:rPr>
        <w:t>it</w:t>
      </w:r>
      <w:r>
        <w:rPr>
          <w:color w:val="333333"/>
          <w:spacing w:val="-30"/>
          <w:w w:val="105"/>
        </w:rPr>
        <w:t> </w:t>
      </w:r>
      <w:r>
        <w:rPr>
          <w:color w:val="333333"/>
          <w:w w:val="105"/>
        </w:rPr>
        <w:t>is</w:t>
      </w:r>
      <w:r>
        <w:rPr>
          <w:color w:val="333333"/>
          <w:spacing w:val="-30"/>
          <w:w w:val="105"/>
        </w:rPr>
        <w:t> </w:t>
      </w:r>
      <w:r>
        <w:rPr>
          <w:color w:val="333333"/>
          <w:w w:val="105"/>
        </w:rPr>
        <w:t>important</w:t>
      </w:r>
      <w:r>
        <w:rPr>
          <w:color w:val="333333"/>
          <w:spacing w:val="-30"/>
          <w:w w:val="105"/>
        </w:rPr>
        <w:t> </w:t>
      </w:r>
      <w:r>
        <w:rPr>
          <w:color w:val="333333"/>
          <w:w w:val="105"/>
        </w:rPr>
        <w:t>to</w:t>
      </w:r>
      <w:r>
        <w:rPr>
          <w:color w:val="333333"/>
          <w:spacing w:val="-30"/>
          <w:w w:val="105"/>
        </w:rPr>
        <w:t> </w:t>
      </w:r>
      <w:r>
        <w:rPr>
          <w:color w:val="333333"/>
          <w:w w:val="105"/>
        </w:rPr>
        <w:t>consider</w:t>
      </w:r>
      <w:r>
        <w:rPr>
          <w:color w:val="333333"/>
          <w:spacing w:val="-35"/>
          <w:w w:val="105"/>
        </w:rPr>
        <w:t> </w:t>
      </w:r>
      <w:r>
        <w:rPr>
          <w:color w:val="333333"/>
          <w:w w:val="105"/>
        </w:rPr>
        <w:t>the</w:t>
      </w:r>
      <w:r>
        <w:rPr>
          <w:color w:val="333333"/>
          <w:spacing w:val="-31"/>
          <w:w w:val="105"/>
        </w:rPr>
        <w:t> </w:t>
      </w:r>
      <w:r>
        <w:rPr>
          <w:color w:val="333333"/>
          <w:w w:val="105"/>
        </w:rPr>
        <w:t>following</w:t>
      </w:r>
      <w:r>
        <w:rPr>
          <w:color w:val="333333"/>
          <w:spacing w:val="-30"/>
          <w:w w:val="105"/>
        </w:rPr>
        <w:t> </w:t>
      </w:r>
      <w:r>
        <w:rPr>
          <w:color w:val="333333"/>
          <w:w w:val="105"/>
        </w:rPr>
        <w:t>notes. First,</w:t>
      </w:r>
      <w:r>
        <w:rPr>
          <w:color w:val="333333"/>
          <w:spacing w:val="-29"/>
          <w:w w:val="105"/>
        </w:rPr>
        <w:t> </w:t>
      </w:r>
      <w:r>
        <w:rPr>
          <w:color w:val="333333"/>
          <w:w w:val="105"/>
        </w:rPr>
        <w:t>an</w:t>
      </w:r>
      <w:r>
        <w:rPr>
          <w:color w:val="333333"/>
          <w:spacing w:val="-29"/>
          <w:w w:val="105"/>
        </w:rPr>
        <w:t> </w:t>
      </w:r>
      <w:r>
        <w:rPr>
          <w:color w:val="333333"/>
          <w:w w:val="105"/>
        </w:rPr>
        <w:t>important</w:t>
      </w:r>
      <w:r>
        <w:rPr>
          <w:color w:val="333333"/>
          <w:spacing w:val="-29"/>
          <w:w w:val="105"/>
        </w:rPr>
        <w:t> </w:t>
      </w:r>
      <w:r>
        <w:rPr>
          <w:color w:val="333333"/>
          <w:w w:val="105"/>
        </w:rPr>
        <w:t>aim</w:t>
      </w:r>
      <w:r>
        <w:rPr>
          <w:color w:val="333333"/>
          <w:spacing w:val="-29"/>
          <w:w w:val="105"/>
        </w:rPr>
        <w:t> </w:t>
      </w:r>
      <w:r>
        <w:rPr>
          <w:color w:val="333333"/>
          <w:w w:val="105"/>
        </w:rPr>
        <w:t>of</w:t>
      </w:r>
      <w:r>
        <w:rPr>
          <w:color w:val="333333"/>
          <w:spacing w:val="-31"/>
          <w:w w:val="105"/>
        </w:rPr>
        <w:t> </w:t>
      </w:r>
      <w:r>
        <w:rPr>
          <w:color w:val="333333"/>
          <w:w w:val="105"/>
        </w:rPr>
        <w:t>the</w:t>
      </w:r>
      <w:r>
        <w:rPr>
          <w:color w:val="333333"/>
          <w:spacing w:val="-29"/>
          <w:w w:val="105"/>
        </w:rPr>
        <w:t> </w:t>
      </w:r>
      <w:r>
        <w:rPr>
          <w:color w:val="333333"/>
          <w:w w:val="105"/>
        </w:rPr>
        <w:t>sailboat</w:t>
      </w:r>
      <w:r>
        <w:rPr>
          <w:color w:val="333333"/>
          <w:spacing w:val="-29"/>
          <w:w w:val="105"/>
        </w:rPr>
        <w:t> </w:t>
      </w:r>
      <w:r>
        <w:rPr>
          <w:color w:val="333333"/>
          <w:w w:val="105"/>
        </w:rPr>
        <w:t>metaphor</w:t>
      </w:r>
      <w:r>
        <w:rPr>
          <w:color w:val="333333"/>
          <w:spacing w:val="-33"/>
          <w:w w:val="105"/>
        </w:rPr>
        <w:t> </w:t>
      </w:r>
      <w:r>
        <w:rPr>
          <w:color w:val="333333"/>
          <w:w w:val="105"/>
        </w:rPr>
        <w:t>is</w:t>
      </w:r>
      <w:r>
        <w:rPr>
          <w:color w:val="333333"/>
          <w:spacing w:val="-29"/>
          <w:w w:val="105"/>
        </w:rPr>
        <w:t> </w:t>
      </w:r>
      <w:r>
        <w:rPr>
          <w:color w:val="333333"/>
          <w:w w:val="105"/>
        </w:rPr>
        <w:t>to</w:t>
      </w:r>
      <w:r>
        <w:rPr>
          <w:color w:val="333333"/>
          <w:spacing w:val="-29"/>
          <w:w w:val="105"/>
        </w:rPr>
        <w:t> </w:t>
      </w:r>
      <w:r>
        <w:rPr>
          <w:color w:val="333333"/>
          <w:w w:val="105"/>
        </w:rPr>
        <w:t>offer</w:t>
      </w:r>
      <w:r>
        <w:rPr>
          <w:color w:val="333333"/>
          <w:spacing w:val="-34"/>
          <w:w w:val="105"/>
        </w:rPr>
        <w:t> </w:t>
      </w:r>
      <w:r>
        <w:rPr>
          <w:color w:val="333333"/>
          <w:w w:val="105"/>
        </w:rPr>
        <w:t>a</w:t>
      </w:r>
      <w:r>
        <w:rPr>
          <w:color w:val="333333"/>
          <w:spacing w:val="-29"/>
          <w:w w:val="105"/>
        </w:rPr>
        <w:t> </w:t>
      </w:r>
      <w:r>
        <w:rPr>
          <w:color w:val="333333"/>
          <w:w w:val="105"/>
        </w:rPr>
        <w:t>structured</w:t>
      </w:r>
      <w:r>
        <w:rPr>
          <w:color w:val="333333"/>
          <w:spacing w:val="-29"/>
          <w:w w:val="105"/>
        </w:rPr>
        <w:t> </w:t>
      </w:r>
      <w:r>
        <w:rPr>
          <w:color w:val="333333"/>
          <w:w w:val="105"/>
        </w:rPr>
        <w:t>framework that</w:t>
      </w:r>
      <w:r>
        <w:rPr>
          <w:color w:val="333333"/>
          <w:spacing w:val="-9"/>
          <w:w w:val="105"/>
        </w:rPr>
        <w:t> </w:t>
      </w:r>
      <w:r>
        <w:rPr>
          <w:color w:val="333333"/>
          <w:w w:val="105"/>
        </w:rPr>
        <w:t>incorporates</w:t>
      </w:r>
      <w:r>
        <w:rPr>
          <w:color w:val="333333"/>
          <w:spacing w:val="-9"/>
          <w:w w:val="105"/>
        </w:rPr>
        <w:t> </w:t>
      </w:r>
      <w:r>
        <w:rPr>
          <w:color w:val="333333"/>
          <w:w w:val="105"/>
        </w:rPr>
        <w:t>essential</w:t>
      </w:r>
      <w:r>
        <w:rPr>
          <w:color w:val="333333"/>
          <w:spacing w:val="-9"/>
          <w:w w:val="105"/>
        </w:rPr>
        <w:t> </w:t>
      </w:r>
      <w:r>
        <w:rPr>
          <w:color w:val="333333"/>
          <w:w w:val="105"/>
        </w:rPr>
        <w:t>factors</w:t>
      </w:r>
      <w:r>
        <w:rPr>
          <w:color w:val="333333"/>
          <w:spacing w:val="-9"/>
          <w:w w:val="105"/>
        </w:rPr>
        <w:t> </w:t>
      </w:r>
      <w:r>
        <w:rPr>
          <w:color w:val="333333"/>
          <w:w w:val="105"/>
        </w:rPr>
        <w:t>that</w:t>
      </w:r>
      <w:r>
        <w:rPr>
          <w:color w:val="333333"/>
          <w:spacing w:val="-8"/>
          <w:w w:val="105"/>
        </w:rPr>
        <w:t> </w:t>
      </w:r>
      <w:r>
        <w:rPr>
          <w:color w:val="333333"/>
          <w:spacing w:val="-3"/>
          <w:w w:val="105"/>
        </w:rPr>
        <w:t>have</w:t>
      </w:r>
      <w:r>
        <w:rPr>
          <w:color w:val="333333"/>
          <w:spacing w:val="-9"/>
          <w:w w:val="105"/>
        </w:rPr>
        <w:t> </w:t>
      </w:r>
      <w:r>
        <w:rPr>
          <w:color w:val="333333"/>
          <w:w w:val="105"/>
        </w:rPr>
        <w:t>been</w:t>
      </w:r>
      <w:r>
        <w:rPr>
          <w:color w:val="333333"/>
          <w:spacing w:val="-9"/>
          <w:w w:val="105"/>
        </w:rPr>
        <w:t> </w:t>
      </w:r>
      <w:r>
        <w:rPr>
          <w:color w:val="333333"/>
          <w:w w:val="105"/>
        </w:rPr>
        <w:t>found</w:t>
      </w:r>
      <w:r>
        <w:rPr>
          <w:color w:val="333333"/>
          <w:spacing w:val="-9"/>
          <w:w w:val="105"/>
        </w:rPr>
        <w:t> </w:t>
      </w:r>
      <w:r>
        <w:rPr>
          <w:color w:val="333333"/>
          <w:w w:val="105"/>
        </w:rPr>
        <w:t>to</w:t>
      </w:r>
      <w:r>
        <w:rPr>
          <w:color w:val="333333"/>
          <w:spacing w:val="-9"/>
          <w:w w:val="105"/>
        </w:rPr>
        <w:t> </w:t>
      </w:r>
      <w:r>
        <w:rPr>
          <w:color w:val="333333"/>
          <w:w w:val="105"/>
        </w:rPr>
        <w:t>influence</w:t>
      </w:r>
      <w:r>
        <w:rPr>
          <w:color w:val="333333"/>
          <w:spacing w:val="-8"/>
          <w:w w:val="105"/>
        </w:rPr>
        <w:t> </w:t>
      </w:r>
      <w:r>
        <w:rPr>
          <w:color w:val="333333"/>
          <w:w w:val="105"/>
        </w:rPr>
        <w:t>well-being. </w:t>
      </w:r>
      <w:r>
        <w:rPr>
          <w:color w:val="333333"/>
          <w:spacing w:val="-3"/>
          <w:w w:val="105"/>
        </w:rPr>
        <w:t>Obviously, </w:t>
      </w:r>
      <w:r>
        <w:rPr>
          <w:color w:val="333333"/>
          <w:w w:val="105"/>
        </w:rPr>
        <w:t>given the immense complexity of psychological functioning, it is impossible</w:t>
      </w:r>
      <w:r>
        <w:rPr>
          <w:color w:val="333333"/>
          <w:spacing w:val="-8"/>
          <w:w w:val="105"/>
        </w:rPr>
        <w:t> </w:t>
      </w:r>
      <w:r>
        <w:rPr>
          <w:color w:val="333333"/>
          <w:w w:val="105"/>
        </w:rPr>
        <w:t>to</w:t>
      </w:r>
      <w:r>
        <w:rPr>
          <w:color w:val="333333"/>
          <w:spacing w:val="-8"/>
          <w:w w:val="105"/>
        </w:rPr>
        <w:t> </w:t>
      </w:r>
      <w:r>
        <w:rPr>
          <w:color w:val="333333"/>
          <w:w w:val="105"/>
        </w:rPr>
        <w:t>address</w:t>
      </w:r>
      <w:r>
        <w:rPr>
          <w:color w:val="333333"/>
          <w:spacing w:val="-8"/>
          <w:w w:val="105"/>
        </w:rPr>
        <w:t> </w:t>
      </w:r>
      <w:r>
        <w:rPr>
          <w:color w:val="333333"/>
          <w:w w:val="105"/>
        </w:rPr>
        <w:t>all</w:t>
      </w:r>
      <w:r>
        <w:rPr>
          <w:color w:val="333333"/>
          <w:spacing w:val="-8"/>
          <w:w w:val="105"/>
        </w:rPr>
        <w:t> </w:t>
      </w:r>
      <w:r>
        <w:rPr>
          <w:color w:val="333333"/>
          <w:w w:val="105"/>
        </w:rPr>
        <w:t>factors</w:t>
      </w:r>
      <w:r>
        <w:rPr>
          <w:color w:val="333333"/>
          <w:spacing w:val="-7"/>
          <w:w w:val="105"/>
        </w:rPr>
        <w:t> </w:t>
      </w:r>
      <w:r>
        <w:rPr>
          <w:color w:val="333333"/>
          <w:w w:val="105"/>
        </w:rPr>
        <w:t>that</w:t>
      </w:r>
      <w:r>
        <w:rPr>
          <w:color w:val="333333"/>
          <w:spacing w:val="-8"/>
          <w:w w:val="105"/>
        </w:rPr>
        <w:t> </w:t>
      </w:r>
      <w:r>
        <w:rPr>
          <w:color w:val="333333"/>
          <w:w w:val="105"/>
        </w:rPr>
        <w:t>influence</w:t>
      </w:r>
      <w:r>
        <w:rPr>
          <w:color w:val="333333"/>
          <w:spacing w:val="-8"/>
          <w:w w:val="105"/>
        </w:rPr>
        <w:t> </w:t>
      </w:r>
      <w:r>
        <w:rPr>
          <w:color w:val="333333"/>
          <w:w w:val="105"/>
        </w:rPr>
        <w:t>human</w:t>
      </w:r>
      <w:r>
        <w:rPr>
          <w:color w:val="333333"/>
          <w:spacing w:val="-8"/>
          <w:w w:val="105"/>
        </w:rPr>
        <w:t> </w:t>
      </w:r>
      <w:r>
        <w:rPr>
          <w:color w:val="333333"/>
          <w:w w:val="105"/>
        </w:rPr>
        <w:t>behavior</w:t>
      </w:r>
      <w:r>
        <w:rPr>
          <w:color w:val="333333"/>
          <w:spacing w:val="-14"/>
          <w:w w:val="105"/>
        </w:rPr>
        <w:t> </w:t>
      </w:r>
      <w:r>
        <w:rPr>
          <w:color w:val="333333"/>
          <w:w w:val="105"/>
        </w:rPr>
        <w:t>and</w:t>
      </w:r>
      <w:r>
        <w:rPr>
          <w:color w:val="333333"/>
          <w:spacing w:val="-8"/>
          <w:w w:val="105"/>
        </w:rPr>
        <w:t> </w:t>
      </w:r>
      <w:r>
        <w:rPr>
          <w:color w:val="333333"/>
          <w:w w:val="105"/>
        </w:rPr>
        <w:t>well-being. Although the sailboat metaphor can be used to explain and map many of these factors,</w:t>
      </w:r>
      <w:r>
        <w:rPr>
          <w:color w:val="333333"/>
          <w:spacing w:val="-3"/>
          <w:w w:val="105"/>
        </w:rPr>
        <w:t> </w:t>
      </w:r>
      <w:r>
        <w:rPr>
          <w:color w:val="333333"/>
          <w:w w:val="105"/>
        </w:rPr>
        <w:t>it</w:t>
      </w:r>
      <w:r>
        <w:rPr>
          <w:color w:val="333333"/>
          <w:spacing w:val="-2"/>
          <w:w w:val="105"/>
        </w:rPr>
        <w:t> </w:t>
      </w:r>
      <w:r>
        <w:rPr>
          <w:color w:val="333333"/>
          <w:w w:val="105"/>
        </w:rPr>
        <w:t>is</w:t>
      </w:r>
      <w:r>
        <w:rPr>
          <w:color w:val="333333"/>
          <w:spacing w:val="-2"/>
          <w:w w:val="105"/>
        </w:rPr>
        <w:t> </w:t>
      </w:r>
      <w:r>
        <w:rPr>
          <w:color w:val="333333"/>
          <w:w w:val="105"/>
        </w:rPr>
        <w:t>unlikely</w:t>
      </w:r>
      <w:r>
        <w:rPr>
          <w:color w:val="333333"/>
          <w:spacing w:val="-12"/>
          <w:w w:val="105"/>
        </w:rPr>
        <w:t> </w:t>
      </w:r>
      <w:r>
        <w:rPr>
          <w:color w:val="333333"/>
          <w:w w:val="105"/>
        </w:rPr>
        <w:t>to</w:t>
      </w:r>
      <w:r>
        <w:rPr>
          <w:color w:val="333333"/>
          <w:spacing w:val="-3"/>
          <w:w w:val="105"/>
        </w:rPr>
        <w:t> </w:t>
      </w:r>
      <w:r>
        <w:rPr>
          <w:color w:val="333333"/>
          <w:w w:val="105"/>
        </w:rPr>
        <w:t>be</w:t>
      </w:r>
      <w:r>
        <w:rPr>
          <w:color w:val="333333"/>
          <w:spacing w:val="-2"/>
          <w:w w:val="105"/>
        </w:rPr>
        <w:t> </w:t>
      </w:r>
      <w:r>
        <w:rPr>
          <w:color w:val="333333"/>
          <w:w w:val="105"/>
        </w:rPr>
        <w:t>able</w:t>
      </w:r>
      <w:r>
        <w:rPr>
          <w:color w:val="333333"/>
          <w:spacing w:val="-2"/>
          <w:w w:val="105"/>
        </w:rPr>
        <w:t> </w:t>
      </w:r>
      <w:r>
        <w:rPr>
          <w:color w:val="333333"/>
          <w:spacing w:val="-3"/>
          <w:w w:val="105"/>
        </w:rPr>
        <w:t>to cover</w:t>
      </w:r>
      <w:r>
        <w:rPr>
          <w:color w:val="333333"/>
          <w:spacing w:val="-12"/>
          <w:w w:val="105"/>
        </w:rPr>
        <w:t> </w:t>
      </w:r>
      <w:r>
        <w:rPr>
          <w:color w:val="333333"/>
          <w:w w:val="105"/>
        </w:rPr>
        <w:t>all</w:t>
      </w:r>
      <w:r>
        <w:rPr>
          <w:color w:val="333333"/>
          <w:spacing w:val="-2"/>
          <w:w w:val="105"/>
        </w:rPr>
        <w:t> </w:t>
      </w:r>
      <w:r>
        <w:rPr>
          <w:color w:val="333333"/>
          <w:w w:val="105"/>
        </w:rPr>
        <w:t>of</w:t>
      </w:r>
      <w:r>
        <w:rPr>
          <w:color w:val="333333"/>
          <w:spacing w:val="-6"/>
          <w:w w:val="105"/>
        </w:rPr>
        <w:t> </w:t>
      </w:r>
      <w:r>
        <w:rPr>
          <w:color w:val="333333"/>
          <w:w w:val="105"/>
        </w:rPr>
        <w:t>them.</w:t>
      </w:r>
    </w:p>
    <w:p>
      <w:pPr>
        <w:pStyle w:val="BodyText"/>
        <w:spacing w:line="295" w:lineRule="auto" w:before="3"/>
        <w:ind w:left="2323" w:right="2321" w:firstLine="720"/>
        <w:jc w:val="both"/>
      </w:pPr>
      <w:r>
        <w:rPr>
          <w:color w:val="333333"/>
        </w:rPr>
        <w:t>Second, it important to note that we chose one particular way of translating the different elements of the sailboat metaphor to psychological concepts and processes. For instance, in this metaphor, the compass represents feelings and emotions. Alternatively, one may argue that the compass represents the individual’s values, as values can also be considered a guide for action.</w:t>
      </w:r>
    </w:p>
    <w:p>
      <w:pPr>
        <w:pStyle w:val="BodyText"/>
        <w:spacing w:line="295" w:lineRule="auto" w:before="3"/>
        <w:ind w:left="2323" w:right="2320" w:firstLine="720"/>
        <w:jc w:val="both"/>
      </w:pPr>
      <w:r>
        <w:rPr>
          <w:color w:val="333333"/>
        </w:rPr>
        <w:t>Third, </w:t>
      </w:r>
      <w:r>
        <w:rPr>
          <w:color w:val="333333"/>
          <w:spacing w:val="-3"/>
        </w:rPr>
        <w:t>like </w:t>
      </w:r>
      <w:r>
        <w:rPr>
          <w:color w:val="333333"/>
        </w:rPr>
        <w:t>any model, the sailboat metaphor offers a representation of </w:t>
      </w:r>
      <w:r>
        <w:rPr>
          <w:color w:val="333333"/>
          <w:spacing w:val="-3"/>
        </w:rPr>
        <w:t>reality, </w:t>
      </w:r>
      <w:r>
        <w:rPr>
          <w:color w:val="333333"/>
        </w:rPr>
        <w:t>not reality itself. Per definition, everymodel reduces the endless complexity of </w:t>
      </w:r>
      <w:r>
        <w:rPr>
          <w:color w:val="333333"/>
          <w:spacing w:val="-3"/>
        </w:rPr>
        <w:t>reality. </w:t>
      </w:r>
      <w:r>
        <w:rPr>
          <w:color w:val="333333"/>
        </w:rPr>
        <w:t>Therefore, the sailboat metaphor is best regarded as a general guide to address various </w:t>
      </w:r>
      <w:r>
        <w:rPr>
          <w:color w:val="333333"/>
          <w:spacing w:val="-4"/>
        </w:rPr>
        <w:t>key </w:t>
      </w:r>
      <w:r>
        <w:rPr>
          <w:color w:val="333333"/>
        </w:rPr>
        <w:t>elements of well-being and their interrelations rather than an attempt </w:t>
      </w:r>
      <w:r>
        <w:rPr>
          <w:color w:val="333333"/>
          <w:spacing w:val="-3"/>
        </w:rPr>
        <w:t>to </w:t>
      </w:r>
      <w:r>
        <w:rPr>
          <w:color w:val="333333"/>
        </w:rPr>
        <w:t>fully explain the whole spectrum of human functioning.</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0"/>
          <w:numId w:val="2"/>
        </w:numPr>
        <w:tabs>
          <w:tab w:pos="2664" w:val="left" w:leader="none"/>
        </w:tabs>
        <w:spacing w:line="240" w:lineRule="auto" w:before="90" w:after="0"/>
        <w:ind w:left="2663" w:right="0" w:hanging="340"/>
        <w:jc w:val="left"/>
      </w:pPr>
      <w:r>
        <w:rPr>
          <w:w w:val="115"/>
          <w:position w:val="1"/>
        </w:rPr>
        <w:t>references</w:t>
      </w:r>
    </w:p>
    <w:p>
      <w:pPr>
        <w:pStyle w:val="BodyText"/>
        <w:spacing w:before="4"/>
        <w:rPr>
          <w:rFonts w:ascii="Verdana"/>
          <w:sz w:val="34"/>
        </w:rPr>
      </w:pPr>
    </w:p>
    <w:p>
      <w:pPr>
        <w:pStyle w:val="ListParagraph"/>
        <w:numPr>
          <w:ilvl w:val="0"/>
          <w:numId w:val="3"/>
        </w:numPr>
        <w:tabs>
          <w:tab w:pos="2683" w:val="left" w:leader="none"/>
          <w:tab w:pos="2684" w:val="left" w:leader="none"/>
        </w:tabs>
        <w:spacing w:line="240" w:lineRule="auto" w:before="0" w:after="0"/>
        <w:ind w:left="2683" w:right="0" w:hanging="360"/>
        <w:jc w:val="left"/>
        <w:rPr>
          <w:rFonts w:ascii="Arial"/>
          <w:color w:val="333333"/>
          <w:sz w:val="18"/>
        </w:rPr>
      </w:pPr>
      <w:r>
        <w:rPr>
          <w:color w:val="333333"/>
          <w:sz w:val="18"/>
        </w:rPr>
        <w:t>James,</w:t>
      </w:r>
      <w:r>
        <w:rPr>
          <w:color w:val="333333"/>
          <w:spacing w:val="-9"/>
          <w:sz w:val="18"/>
        </w:rPr>
        <w:t> </w:t>
      </w:r>
      <w:r>
        <w:rPr>
          <w:color w:val="333333"/>
          <w:spacing w:val="-5"/>
          <w:sz w:val="18"/>
        </w:rPr>
        <w:t>W.</w:t>
      </w:r>
      <w:r>
        <w:rPr>
          <w:color w:val="333333"/>
          <w:spacing w:val="-4"/>
          <w:sz w:val="18"/>
        </w:rPr>
        <w:t> </w:t>
      </w:r>
      <w:r>
        <w:rPr>
          <w:color w:val="333333"/>
          <w:sz w:val="18"/>
        </w:rPr>
        <w:t>(1890).</w:t>
      </w:r>
      <w:r>
        <w:rPr>
          <w:color w:val="333333"/>
          <w:spacing w:val="-4"/>
          <w:sz w:val="18"/>
        </w:rPr>
        <w:t> </w:t>
      </w:r>
      <w:r>
        <w:rPr>
          <w:i/>
          <w:color w:val="333333"/>
          <w:sz w:val="18"/>
        </w:rPr>
        <w:t>The</w:t>
      </w:r>
      <w:r>
        <w:rPr>
          <w:i/>
          <w:color w:val="333333"/>
          <w:spacing w:val="-5"/>
          <w:sz w:val="18"/>
        </w:rPr>
        <w:t> </w:t>
      </w:r>
      <w:r>
        <w:rPr>
          <w:i/>
          <w:color w:val="333333"/>
          <w:sz w:val="18"/>
        </w:rPr>
        <w:t>principles</w:t>
      </w:r>
      <w:r>
        <w:rPr>
          <w:i/>
          <w:color w:val="333333"/>
          <w:spacing w:val="-5"/>
          <w:sz w:val="18"/>
        </w:rPr>
        <w:t> </w:t>
      </w:r>
      <w:r>
        <w:rPr>
          <w:i/>
          <w:color w:val="333333"/>
          <w:sz w:val="18"/>
        </w:rPr>
        <w:t>of</w:t>
      </w:r>
      <w:r>
        <w:rPr>
          <w:i/>
          <w:color w:val="333333"/>
          <w:spacing w:val="-5"/>
          <w:sz w:val="18"/>
        </w:rPr>
        <w:t> </w:t>
      </w:r>
      <w:r>
        <w:rPr>
          <w:i/>
          <w:color w:val="333333"/>
          <w:sz w:val="18"/>
        </w:rPr>
        <w:t>psychology</w:t>
      </w:r>
      <w:r>
        <w:rPr>
          <w:color w:val="333333"/>
          <w:sz w:val="18"/>
        </w:rPr>
        <w:t>,</w:t>
      </w:r>
      <w:r>
        <w:rPr>
          <w:color w:val="333333"/>
          <w:spacing w:val="-12"/>
          <w:sz w:val="18"/>
        </w:rPr>
        <w:t> </w:t>
      </w:r>
      <w:r>
        <w:rPr>
          <w:color w:val="333333"/>
          <w:spacing w:val="-4"/>
          <w:sz w:val="18"/>
        </w:rPr>
        <w:t>Vol. </w:t>
      </w:r>
      <w:r>
        <w:rPr>
          <w:color w:val="333333"/>
          <w:sz w:val="18"/>
        </w:rPr>
        <w:t>2.</w:t>
      </w:r>
      <w:r>
        <w:rPr>
          <w:color w:val="333333"/>
          <w:spacing w:val="-4"/>
          <w:sz w:val="18"/>
        </w:rPr>
        <w:t> </w:t>
      </w:r>
      <w:r>
        <w:rPr>
          <w:color w:val="333333"/>
          <w:spacing w:val="-5"/>
          <w:sz w:val="18"/>
        </w:rPr>
        <w:t>NY,</w:t>
      </w:r>
      <w:r>
        <w:rPr>
          <w:color w:val="333333"/>
          <w:spacing w:val="-4"/>
          <w:sz w:val="18"/>
        </w:rPr>
        <w:t> </w:t>
      </w:r>
      <w:r>
        <w:rPr>
          <w:color w:val="333333"/>
          <w:sz w:val="18"/>
        </w:rPr>
        <w:t>US:</w:t>
      </w:r>
      <w:r>
        <w:rPr>
          <w:color w:val="333333"/>
          <w:spacing w:val="-4"/>
          <w:sz w:val="18"/>
        </w:rPr>
        <w:t> </w:t>
      </w:r>
      <w:r>
        <w:rPr>
          <w:color w:val="333333"/>
          <w:sz w:val="18"/>
        </w:rPr>
        <w:t>Henry</w:t>
      </w:r>
      <w:r>
        <w:rPr>
          <w:color w:val="333333"/>
          <w:spacing w:val="-12"/>
          <w:sz w:val="18"/>
        </w:rPr>
        <w:t> </w:t>
      </w:r>
      <w:r>
        <w:rPr>
          <w:color w:val="333333"/>
          <w:sz w:val="18"/>
        </w:rPr>
        <w:t>Holt</w:t>
      </w:r>
      <w:r>
        <w:rPr>
          <w:color w:val="333333"/>
          <w:spacing w:val="-4"/>
          <w:sz w:val="18"/>
        </w:rPr>
        <w:t> </w:t>
      </w:r>
      <w:r>
        <w:rPr>
          <w:color w:val="333333"/>
          <w:sz w:val="18"/>
        </w:rPr>
        <w:t>and</w:t>
      </w:r>
      <w:r>
        <w:rPr>
          <w:color w:val="333333"/>
          <w:spacing w:val="-4"/>
          <w:sz w:val="18"/>
        </w:rPr>
        <w:t> </w:t>
      </w:r>
      <w:r>
        <w:rPr>
          <w:color w:val="333333"/>
          <w:spacing w:val="-3"/>
          <w:sz w:val="18"/>
        </w:rPr>
        <w:t>Company.</w:t>
      </w:r>
    </w:p>
    <w:p>
      <w:pPr>
        <w:pStyle w:val="ListParagraph"/>
        <w:numPr>
          <w:ilvl w:val="0"/>
          <w:numId w:val="3"/>
        </w:numPr>
        <w:tabs>
          <w:tab w:pos="2684" w:val="left" w:leader="none"/>
        </w:tabs>
        <w:spacing w:line="328" w:lineRule="auto" w:before="72" w:after="0"/>
        <w:ind w:left="2683" w:right="2320" w:hanging="360"/>
        <w:jc w:val="both"/>
        <w:rPr>
          <w:rFonts w:ascii="Arial"/>
          <w:color w:val="333333"/>
          <w:sz w:val="18"/>
        </w:rPr>
      </w:pPr>
      <w:r>
        <w:rPr>
          <w:color w:val="333333"/>
          <w:spacing w:val="-3"/>
          <w:sz w:val="18"/>
        </w:rPr>
        <w:t>Keyes, </w:t>
      </w:r>
      <w:r>
        <w:rPr>
          <w:color w:val="333333"/>
          <w:sz w:val="18"/>
        </w:rPr>
        <w:t>C. L. (2005). Mental illness </w:t>
      </w:r>
      <w:r>
        <w:rPr>
          <w:color w:val="333333"/>
          <w:spacing w:val="-3"/>
          <w:sz w:val="18"/>
        </w:rPr>
        <w:t>and/or </w:t>
      </w:r>
      <w:r>
        <w:rPr>
          <w:color w:val="333333"/>
          <w:sz w:val="18"/>
        </w:rPr>
        <w:t>mental health? Investigating axioms of the complete</w:t>
      </w:r>
      <w:r>
        <w:rPr>
          <w:color w:val="333333"/>
          <w:spacing w:val="-22"/>
          <w:sz w:val="18"/>
        </w:rPr>
        <w:t> </w:t>
      </w:r>
      <w:r>
        <w:rPr>
          <w:color w:val="333333"/>
          <w:sz w:val="18"/>
        </w:rPr>
        <w:t>state</w:t>
      </w:r>
      <w:r>
        <w:rPr>
          <w:color w:val="333333"/>
          <w:spacing w:val="-21"/>
          <w:sz w:val="18"/>
        </w:rPr>
        <w:t> </w:t>
      </w:r>
      <w:r>
        <w:rPr>
          <w:color w:val="333333"/>
          <w:sz w:val="18"/>
        </w:rPr>
        <w:t>model</w:t>
      </w:r>
      <w:r>
        <w:rPr>
          <w:color w:val="333333"/>
          <w:spacing w:val="-21"/>
          <w:sz w:val="18"/>
        </w:rPr>
        <w:t> </w:t>
      </w:r>
      <w:r>
        <w:rPr>
          <w:color w:val="333333"/>
          <w:sz w:val="18"/>
        </w:rPr>
        <w:t>of</w:t>
      </w:r>
      <w:r>
        <w:rPr>
          <w:color w:val="333333"/>
          <w:spacing w:val="-23"/>
          <w:sz w:val="18"/>
        </w:rPr>
        <w:t> </w:t>
      </w:r>
      <w:r>
        <w:rPr>
          <w:color w:val="333333"/>
          <w:sz w:val="18"/>
        </w:rPr>
        <w:t>health.</w:t>
      </w:r>
      <w:r>
        <w:rPr>
          <w:color w:val="333333"/>
          <w:spacing w:val="-21"/>
          <w:sz w:val="18"/>
        </w:rPr>
        <w:t> </w:t>
      </w:r>
      <w:r>
        <w:rPr>
          <w:i/>
          <w:color w:val="333333"/>
          <w:sz w:val="18"/>
        </w:rPr>
        <w:t>Journal</w:t>
      </w:r>
      <w:r>
        <w:rPr>
          <w:i/>
          <w:color w:val="333333"/>
          <w:spacing w:val="-21"/>
          <w:sz w:val="18"/>
        </w:rPr>
        <w:t> </w:t>
      </w:r>
      <w:r>
        <w:rPr>
          <w:i/>
          <w:color w:val="333333"/>
          <w:sz w:val="18"/>
        </w:rPr>
        <w:t>of</w:t>
      </w:r>
      <w:r>
        <w:rPr>
          <w:i/>
          <w:color w:val="333333"/>
          <w:spacing w:val="-22"/>
          <w:sz w:val="18"/>
        </w:rPr>
        <w:t> </w:t>
      </w:r>
      <w:r>
        <w:rPr>
          <w:i/>
          <w:color w:val="333333"/>
          <w:sz w:val="18"/>
        </w:rPr>
        <w:t>consulting</w:t>
      </w:r>
      <w:r>
        <w:rPr>
          <w:i/>
          <w:color w:val="333333"/>
          <w:spacing w:val="-21"/>
          <w:sz w:val="18"/>
        </w:rPr>
        <w:t> </w:t>
      </w:r>
      <w:r>
        <w:rPr>
          <w:i/>
          <w:color w:val="333333"/>
          <w:sz w:val="18"/>
        </w:rPr>
        <w:t>and</w:t>
      </w:r>
      <w:r>
        <w:rPr>
          <w:i/>
          <w:color w:val="333333"/>
          <w:spacing w:val="-22"/>
          <w:sz w:val="18"/>
        </w:rPr>
        <w:t> </w:t>
      </w:r>
      <w:r>
        <w:rPr>
          <w:i/>
          <w:color w:val="333333"/>
          <w:sz w:val="18"/>
        </w:rPr>
        <w:t>clinical</w:t>
      </w:r>
      <w:r>
        <w:rPr>
          <w:i/>
          <w:color w:val="333333"/>
          <w:spacing w:val="-21"/>
          <w:sz w:val="18"/>
        </w:rPr>
        <w:t> </w:t>
      </w:r>
      <w:r>
        <w:rPr>
          <w:i/>
          <w:color w:val="333333"/>
          <w:sz w:val="18"/>
        </w:rPr>
        <w:t>psychology,</w:t>
      </w:r>
      <w:r>
        <w:rPr>
          <w:i/>
          <w:color w:val="333333"/>
          <w:spacing w:val="-22"/>
          <w:sz w:val="18"/>
        </w:rPr>
        <w:t> </w:t>
      </w:r>
      <w:r>
        <w:rPr>
          <w:i/>
          <w:color w:val="333333"/>
          <w:sz w:val="18"/>
        </w:rPr>
        <w:t>73(3)</w:t>
      </w:r>
      <w:r>
        <w:rPr>
          <w:color w:val="333333"/>
          <w:sz w:val="18"/>
        </w:rPr>
        <w:t>,</w:t>
      </w:r>
      <w:r>
        <w:rPr>
          <w:color w:val="333333"/>
          <w:spacing w:val="-21"/>
          <w:sz w:val="18"/>
        </w:rPr>
        <w:t> </w:t>
      </w:r>
      <w:r>
        <w:rPr>
          <w:color w:val="333333"/>
          <w:sz w:val="18"/>
        </w:rPr>
        <w:t>539- 548.</w:t>
      </w:r>
    </w:p>
    <w:p>
      <w:pPr>
        <w:pStyle w:val="ListParagraph"/>
        <w:numPr>
          <w:ilvl w:val="0"/>
          <w:numId w:val="3"/>
        </w:numPr>
        <w:tabs>
          <w:tab w:pos="2683" w:val="left" w:leader="none"/>
          <w:tab w:pos="2684" w:val="left" w:leader="none"/>
        </w:tabs>
        <w:spacing w:line="326" w:lineRule="auto" w:before="0" w:after="0"/>
        <w:ind w:left="2683" w:right="2321" w:hanging="360"/>
        <w:jc w:val="left"/>
        <w:rPr>
          <w:rFonts w:ascii="Arial"/>
          <w:color w:val="333333"/>
          <w:sz w:val="18"/>
        </w:rPr>
      </w:pPr>
      <w:r>
        <w:rPr>
          <w:color w:val="333333"/>
          <w:spacing w:val="-3"/>
          <w:w w:val="95"/>
          <w:sz w:val="18"/>
        </w:rPr>
        <w:t>Linley,</w:t>
      </w:r>
      <w:r>
        <w:rPr>
          <w:color w:val="333333"/>
          <w:spacing w:val="-4"/>
          <w:w w:val="95"/>
          <w:sz w:val="18"/>
        </w:rPr>
        <w:t> </w:t>
      </w:r>
      <w:r>
        <w:rPr>
          <w:color w:val="333333"/>
          <w:spacing w:val="-9"/>
          <w:w w:val="95"/>
          <w:sz w:val="18"/>
        </w:rPr>
        <w:t>P.</w:t>
      </w:r>
      <w:r>
        <w:rPr>
          <w:color w:val="333333"/>
          <w:spacing w:val="-8"/>
          <w:w w:val="95"/>
          <w:sz w:val="18"/>
        </w:rPr>
        <w:t> </w:t>
      </w:r>
      <w:r>
        <w:rPr>
          <w:color w:val="333333"/>
          <w:w w:val="95"/>
          <w:sz w:val="18"/>
        </w:rPr>
        <w:t>A.</w:t>
      </w:r>
      <w:r>
        <w:rPr>
          <w:color w:val="333333"/>
          <w:spacing w:val="-4"/>
          <w:w w:val="95"/>
          <w:sz w:val="18"/>
        </w:rPr>
        <w:t> </w:t>
      </w:r>
      <w:r>
        <w:rPr>
          <w:color w:val="333333"/>
          <w:w w:val="95"/>
          <w:sz w:val="18"/>
        </w:rPr>
        <w:t>(2008).</w:t>
      </w:r>
      <w:r>
        <w:rPr>
          <w:color w:val="333333"/>
          <w:spacing w:val="-3"/>
          <w:w w:val="95"/>
          <w:sz w:val="18"/>
        </w:rPr>
        <w:t> </w:t>
      </w:r>
      <w:r>
        <w:rPr>
          <w:i/>
          <w:color w:val="333333"/>
          <w:w w:val="95"/>
          <w:sz w:val="18"/>
        </w:rPr>
        <w:t>Average</w:t>
      </w:r>
      <w:r>
        <w:rPr>
          <w:i/>
          <w:color w:val="333333"/>
          <w:spacing w:val="-4"/>
          <w:w w:val="95"/>
          <w:sz w:val="18"/>
        </w:rPr>
        <w:t> </w:t>
      </w:r>
      <w:r>
        <w:rPr>
          <w:i/>
          <w:color w:val="333333"/>
          <w:w w:val="95"/>
          <w:sz w:val="18"/>
        </w:rPr>
        <w:t>to</w:t>
      </w:r>
      <w:r>
        <w:rPr>
          <w:i/>
          <w:color w:val="333333"/>
          <w:spacing w:val="-4"/>
          <w:w w:val="95"/>
          <w:sz w:val="18"/>
        </w:rPr>
        <w:t> </w:t>
      </w:r>
      <w:r>
        <w:rPr>
          <w:i/>
          <w:color w:val="333333"/>
          <w:w w:val="95"/>
          <w:sz w:val="18"/>
        </w:rPr>
        <w:t>A.</w:t>
      </w:r>
      <w:r>
        <w:rPr>
          <w:i/>
          <w:color w:val="333333"/>
          <w:spacing w:val="-3"/>
          <w:w w:val="95"/>
          <w:sz w:val="18"/>
        </w:rPr>
        <w:t> </w:t>
      </w:r>
      <w:r>
        <w:rPr>
          <w:i/>
          <w:color w:val="333333"/>
          <w:w w:val="95"/>
          <w:sz w:val="18"/>
        </w:rPr>
        <w:t>Realising</w:t>
      </w:r>
      <w:r>
        <w:rPr>
          <w:i/>
          <w:color w:val="333333"/>
          <w:spacing w:val="-4"/>
          <w:w w:val="95"/>
          <w:sz w:val="18"/>
        </w:rPr>
        <w:t> </w:t>
      </w:r>
      <w:r>
        <w:rPr>
          <w:i/>
          <w:color w:val="333333"/>
          <w:w w:val="95"/>
          <w:sz w:val="18"/>
        </w:rPr>
        <w:t>strengths</w:t>
      </w:r>
      <w:r>
        <w:rPr>
          <w:i/>
          <w:color w:val="333333"/>
          <w:spacing w:val="-4"/>
          <w:w w:val="95"/>
          <w:sz w:val="18"/>
        </w:rPr>
        <w:t> </w:t>
      </w:r>
      <w:r>
        <w:rPr>
          <w:i/>
          <w:color w:val="333333"/>
          <w:w w:val="95"/>
          <w:sz w:val="18"/>
        </w:rPr>
        <w:t>in</w:t>
      </w:r>
      <w:r>
        <w:rPr>
          <w:i/>
          <w:color w:val="333333"/>
          <w:spacing w:val="-4"/>
          <w:w w:val="95"/>
          <w:sz w:val="18"/>
        </w:rPr>
        <w:t> </w:t>
      </w:r>
      <w:r>
        <w:rPr>
          <w:i/>
          <w:color w:val="333333"/>
          <w:w w:val="95"/>
          <w:sz w:val="18"/>
        </w:rPr>
        <w:t>yourself</w:t>
      </w:r>
      <w:r>
        <w:rPr>
          <w:i/>
          <w:color w:val="333333"/>
          <w:spacing w:val="-4"/>
          <w:w w:val="95"/>
          <w:sz w:val="18"/>
        </w:rPr>
        <w:t> </w:t>
      </w:r>
      <w:r>
        <w:rPr>
          <w:i/>
          <w:color w:val="333333"/>
          <w:w w:val="95"/>
          <w:sz w:val="18"/>
        </w:rPr>
        <w:t>and</w:t>
      </w:r>
      <w:r>
        <w:rPr>
          <w:i/>
          <w:color w:val="333333"/>
          <w:spacing w:val="-4"/>
          <w:w w:val="95"/>
          <w:sz w:val="18"/>
        </w:rPr>
        <w:t> </w:t>
      </w:r>
      <w:r>
        <w:rPr>
          <w:i/>
          <w:color w:val="333333"/>
          <w:w w:val="95"/>
          <w:sz w:val="18"/>
        </w:rPr>
        <w:t>others</w:t>
      </w:r>
      <w:r>
        <w:rPr>
          <w:color w:val="333333"/>
          <w:w w:val="95"/>
          <w:sz w:val="18"/>
        </w:rPr>
        <w:t>.</w:t>
      </w:r>
      <w:r>
        <w:rPr>
          <w:color w:val="333333"/>
          <w:spacing w:val="-3"/>
          <w:w w:val="95"/>
          <w:sz w:val="18"/>
        </w:rPr>
        <w:t> Coventry, </w:t>
      </w:r>
      <w:r>
        <w:rPr>
          <w:color w:val="333333"/>
          <w:w w:val="95"/>
          <w:sz w:val="18"/>
        </w:rPr>
        <w:t>UK: </w:t>
      </w:r>
      <w:r>
        <w:rPr>
          <w:color w:val="333333"/>
          <w:sz w:val="18"/>
        </w:rPr>
        <w:t>CAPP</w:t>
      </w:r>
      <w:r>
        <w:rPr>
          <w:color w:val="333333"/>
          <w:spacing w:val="-11"/>
          <w:sz w:val="18"/>
        </w:rPr>
        <w:t> </w:t>
      </w:r>
      <w:r>
        <w:rPr>
          <w:color w:val="333333"/>
          <w:sz w:val="18"/>
        </w:rPr>
        <w:t>Press.</w:t>
      </w:r>
      <w:r>
        <w:rPr>
          <w:color w:val="333333"/>
          <w:spacing w:val="-5"/>
          <w:sz w:val="18"/>
        </w:rPr>
        <w:t> </w:t>
      </w:r>
      <w:r>
        <w:rPr>
          <w:color w:val="333333"/>
          <w:spacing w:val="-3"/>
          <w:sz w:val="18"/>
        </w:rPr>
        <w:t>Linley,</w:t>
      </w:r>
      <w:r>
        <w:rPr>
          <w:color w:val="333333"/>
          <w:spacing w:val="-5"/>
          <w:sz w:val="18"/>
        </w:rPr>
        <w:t> PA,</w:t>
      </w:r>
      <w:r>
        <w:rPr>
          <w:color w:val="333333"/>
          <w:spacing w:val="-4"/>
          <w:sz w:val="18"/>
        </w:rPr>
        <w:t> </w:t>
      </w:r>
      <w:r>
        <w:rPr>
          <w:color w:val="333333"/>
          <w:sz w:val="18"/>
        </w:rPr>
        <w:t>Nielsen,</w:t>
      </w:r>
      <w:r>
        <w:rPr>
          <w:color w:val="333333"/>
          <w:spacing w:val="-5"/>
          <w:sz w:val="18"/>
        </w:rPr>
        <w:t> </w:t>
      </w:r>
      <w:r>
        <w:rPr>
          <w:color w:val="333333"/>
          <w:sz w:val="18"/>
        </w:rPr>
        <w:t>KM,</w:t>
      </w:r>
      <w:r>
        <w:rPr>
          <w:color w:val="333333"/>
          <w:spacing w:val="-9"/>
          <w:sz w:val="18"/>
        </w:rPr>
        <w:t> </w:t>
      </w:r>
      <w:r>
        <w:rPr>
          <w:color w:val="333333"/>
          <w:sz w:val="18"/>
        </w:rPr>
        <w:t>Wood,</w:t>
      </w:r>
      <w:r>
        <w:rPr>
          <w:color w:val="333333"/>
          <w:spacing w:val="-11"/>
          <w:sz w:val="18"/>
        </w:rPr>
        <w:t> </w:t>
      </w:r>
      <w:r>
        <w:rPr>
          <w:color w:val="333333"/>
          <w:sz w:val="18"/>
        </w:rPr>
        <w:t>AM,</w:t>
      </w:r>
      <w:r>
        <w:rPr>
          <w:color w:val="333333"/>
          <w:spacing w:val="-5"/>
          <w:sz w:val="18"/>
        </w:rPr>
        <w:t> </w:t>
      </w:r>
      <w:r>
        <w:rPr>
          <w:color w:val="333333"/>
          <w:sz w:val="18"/>
        </w:rPr>
        <w:t>Gillett,</w:t>
      </w:r>
      <w:r>
        <w:rPr>
          <w:color w:val="333333"/>
          <w:spacing w:val="-4"/>
          <w:sz w:val="18"/>
        </w:rPr>
        <w:t> </w:t>
      </w:r>
      <w:r>
        <w:rPr>
          <w:color w:val="333333"/>
          <w:sz w:val="18"/>
        </w:rPr>
        <w:t>R.,</w:t>
      </w:r>
      <w:r>
        <w:rPr>
          <w:color w:val="333333"/>
          <w:spacing w:val="-5"/>
          <w:sz w:val="18"/>
        </w:rPr>
        <w:t> </w:t>
      </w:r>
      <w:r>
        <w:rPr>
          <w:color w:val="333333"/>
          <w:sz w:val="18"/>
        </w:rPr>
        <w:t>&amp;</w:t>
      </w:r>
      <w:r>
        <w:rPr>
          <w:color w:val="333333"/>
          <w:spacing w:val="-5"/>
          <w:sz w:val="18"/>
        </w:rPr>
        <w:t> </w:t>
      </w:r>
      <w:r>
        <w:rPr>
          <w:color w:val="333333"/>
          <w:sz w:val="18"/>
        </w:rPr>
        <w:t>Biswas-Diener.</w:t>
      </w:r>
    </w:p>
    <w:p>
      <w:pPr>
        <w:pStyle w:val="ListParagraph"/>
        <w:numPr>
          <w:ilvl w:val="0"/>
          <w:numId w:val="3"/>
        </w:numPr>
        <w:tabs>
          <w:tab w:pos="2683" w:val="left" w:leader="none"/>
          <w:tab w:pos="2684" w:val="left" w:leader="none"/>
        </w:tabs>
        <w:spacing w:line="207" w:lineRule="exact" w:before="0" w:after="0"/>
        <w:ind w:left="2683" w:right="0" w:hanging="360"/>
        <w:jc w:val="left"/>
        <w:rPr>
          <w:rFonts w:ascii="Arial"/>
          <w:color w:val="333333"/>
          <w:sz w:val="18"/>
        </w:rPr>
      </w:pPr>
      <w:r>
        <w:rPr>
          <w:color w:val="333333"/>
          <w:sz w:val="18"/>
        </w:rPr>
        <w:t>Park, N., Peterson, C., &amp; Seligman, M. E. (2004). Strengths of character and</w:t>
      </w:r>
      <w:r>
        <w:rPr>
          <w:color w:val="333333"/>
          <w:spacing w:val="-8"/>
          <w:sz w:val="18"/>
        </w:rPr>
        <w:t> </w:t>
      </w:r>
      <w:r>
        <w:rPr>
          <w:color w:val="333333"/>
          <w:sz w:val="18"/>
        </w:rPr>
        <w:t>well-being.</w:t>
      </w:r>
    </w:p>
    <w:p>
      <w:pPr>
        <w:spacing w:before="70"/>
        <w:ind w:left="2683" w:right="0" w:firstLine="0"/>
        <w:jc w:val="left"/>
        <w:rPr>
          <w:sz w:val="18"/>
        </w:rPr>
      </w:pPr>
      <w:r>
        <w:rPr>
          <w:i/>
          <w:color w:val="333333"/>
          <w:sz w:val="18"/>
        </w:rPr>
        <w:t>Journal of social and Clinical Psychology, 23(5)</w:t>
      </w:r>
      <w:r>
        <w:rPr>
          <w:color w:val="333333"/>
          <w:sz w:val="18"/>
        </w:rPr>
        <w:t>, 603-619.</w:t>
      </w:r>
    </w:p>
    <w:p>
      <w:pPr>
        <w:pStyle w:val="ListParagraph"/>
        <w:numPr>
          <w:ilvl w:val="0"/>
          <w:numId w:val="3"/>
        </w:numPr>
        <w:tabs>
          <w:tab w:pos="2683" w:val="left" w:leader="none"/>
          <w:tab w:pos="2684" w:val="left" w:leader="none"/>
        </w:tabs>
        <w:spacing w:line="326" w:lineRule="auto" w:before="72" w:after="0"/>
        <w:ind w:left="2683" w:right="2321" w:hanging="360"/>
        <w:jc w:val="left"/>
        <w:rPr>
          <w:rFonts w:ascii="Arial"/>
          <w:color w:val="333333"/>
          <w:sz w:val="18"/>
        </w:rPr>
      </w:pPr>
      <w:r>
        <w:rPr>
          <w:color w:val="333333"/>
          <w:sz w:val="18"/>
        </w:rPr>
        <w:t>Wallace, B. A. (1999). The Buddhist tradition of Samatha: Methods for refining and examining</w:t>
      </w:r>
      <w:r>
        <w:rPr>
          <w:color w:val="333333"/>
          <w:spacing w:val="-9"/>
          <w:sz w:val="18"/>
        </w:rPr>
        <w:t> </w:t>
      </w:r>
      <w:r>
        <w:rPr>
          <w:color w:val="333333"/>
          <w:sz w:val="18"/>
        </w:rPr>
        <w:t>consciousness.</w:t>
      </w:r>
      <w:r>
        <w:rPr>
          <w:color w:val="333333"/>
          <w:spacing w:val="-9"/>
          <w:sz w:val="18"/>
        </w:rPr>
        <w:t> </w:t>
      </w:r>
      <w:r>
        <w:rPr>
          <w:i/>
          <w:color w:val="333333"/>
          <w:sz w:val="18"/>
        </w:rPr>
        <w:t>Journal</w:t>
      </w:r>
      <w:r>
        <w:rPr>
          <w:i/>
          <w:color w:val="333333"/>
          <w:spacing w:val="-10"/>
          <w:sz w:val="18"/>
        </w:rPr>
        <w:t> </w:t>
      </w:r>
      <w:r>
        <w:rPr>
          <w:i/>
          <w:color w:val="333333"/>
          <w:sz w:val="18"/>
        </w:rPr>
        <w:t>of</w:t>
      </w:r>
      <w:r>
        <w:rPr>
          <w:i/>
          <w:color w:val="333333"/>
          <w:spacing w:val="-10"/>
          <w:sz w:val="18"/>
        </w:rPr>
        <w:t> </w:t>
      </w:r>
      <w:r>
        <w:rPr>
          <w:i/>
          <w:color w:val="333333"/>
          <w:sz w:val="18"/>
        </w:rPr>
        <w:t>Consciousness</w:t>
      </w:r>
      <w:r>
        <w:rPr>
          <w:i/>
          <w:color w:val="333333"/>
          <w:spacing w:val="-10"/>
          <w:sz w:val="18"/>
        </w:rPr>
        <w:t> </w:t>
      </w:r>
      <w:r>
        <w:rPr>
          <w:i/>
          <w:color w:val="333333"/>
          <w:sz w:val="18"/>
        </w:rPr>
        <w:t>Studies,</w:t>
      </w:r>
      <w:r>
        <w:rPr>
          <w:i/>
          <w:color w:val="333333"/>
          <w:spacing w:val="-9"/>
          <w:sz w:val="18"/>
        </w:rPr>
        <w:t> </w:t>
      </w:r>
      <w:r>
        <w:rPr>
          <w:i/>
          <w:color w:val="333333"/>
          <w:sz w:val="18"/>
        </w:rPr>
        <w:t>6(2-3)</w:t>
      </w:r>
      <w:r>
        <w:rPr>
          <w:color w:val="333333"/>
          <w:sz w:val="18"/>
        </w:rPr>
        <w:t>,</w:t>
      </w:r>
      <w:r>
        <w:rPr>
          <w:color w:val="333333"/>
          <w:spacing w:val="-9"/>
          <w:sz w:val="18"/>
        </w:rPr>
        <w:t> </w:t>
      </w:r>
      <w:r>
        <w:rPr>
          <w:color w:val="333333"/>
          <w:sz w:val="18"/>
        </w:rPr>
        <w:t>175-187.</w:t>
      </w:r>
    </w:p>
    <w:p>
      <w:pPr>
        <w:spacing w:after="0" w:line="326" w:lineRule="auto"/>
        <w:jc w:val="left"/>
        <w:rPr>
          <w:rFonts w:asci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067" w:val="left" w:leader="none"/>
          <w:tab w:pos="4414" w:val="left" w:leader="none"/>
        </w:tabs>
      </w:pPr>
      <w:r>
        <w:rPr>
          <w:rFonts w:ascii="Times New Roman"/>
          <w:color w:val="FFFFFF"/>
          <w:shd w:fill="694349" w:color="auto" w:val="clear"/>
        </w:rPr>
        <w:t> </w:t>
        <w:tab/>
      </w:r>
      <w:r>
        <w:rPr>
          <w:color w:val="FFFFFF"/>
          <w:w w:val="115"/>
          <w:shd w:fill="694349" w:color="auto" w:val="clear"/>
        </w:rPr>
        <w:t>5</w:t>
      </w:r>
      <w:r>
        <w:rPr>
          <w:color w:val="FFFFFF"/>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4126"/>
      </w:pPr>
      <w:r>
        <w:rPr>
          <w:spacing w:val="-3"/>
        </w:rPr>
        <w:t>USING THE </w:t>
      </w:r>
      <w:r>
        <w:rPr>
          <w:spacing w:val="-14"/>
        </w:rPr>
        <w:t>SAILBOAT </w:t>
      </w:r>
      <w:r>
        <w:rPr>
          <w:spacing w:val="-9"/>
        </w:rPr>
        <w:t>METAPHOR</w:t>
      </w:r>
      <w:r>
        <w:rPr>
          <w:spacing w:val="-193"/>
        </w:rPr>
        <w:t> </w:t>
      </w:r>
      <w:r>
        <w:rPr/>
        <w:t>IN PRACTICE</w:t>
      </w:r>
    </w:p>
    <w:p>
      <w:pPr>
        <w:spacing w:after="0" w:line="247" w:lineRule="auto"/>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1"/>
        <w:jc w:val="both"/>
      </w:pPr>
      <w:r>
        <w:rPr>
          <w:color w:val="333333"/>
        </w:rPr>
        <w:t>The sailboat metaphor can be used for educational purposes, offering a framework for Positive Psychology concepts and their interrelations, and as a framework for coaching or clinical practice. In this chapter we discuss possible ways to use the sailboat metaphor as a tool for coaching or psychological treatment.</w:t>
      </w:r>
    </w:p>
    <w:p>
      <w:pPr>
        <w:pStyle w:val="BodyText"/>
        <w:spacing w:before="6"/>
        <w:rPr>
          <w:sz w:val="32"/>
        </w:rPr>
      </w:pPr>
    </w:p>
    <w:p>
      <w:pPr>
        <w:pStyle w:val="Heading3"/>
        <w:numPr>
          <w:ilvl w:val="0"/>
          <w:numId w:val="2"/>
        </w:numPr>
        <w:tabs>
          <w:tab w:pos="2664" w:val="left" w:leader="none"/>
        </w:tabs>
        <w:spacing w:line="240" w:lineRule="auto" w:before="0" w:after="0"/>
        <w:ind w:left="2663" w:right="0" w:hanging="340"/>
        <w:jc w:val="left"/>
      </w:pPr>
      <w:r>
        <w:rPr>
          <w:w w:val="120"/>
          <w:position w:val="1"/>
        </w:rPr>
        <w:t>three phases of</w:t>
      </w:r>
      <w:r>
        <w:rPr>
          <w:spacing w:val="-71"/>
          <w:w w:val="120"/>
          <w:position w:val="1"/>
        </w:rPr>
        <w:t> </w:t>
      </w:r>
      <w:r>
        <w:rPr>
          <w:w w:val="120"/>
          <w:position w:val="1"/>
        </w:rPr>
        <w:t>assessment</w:t>
      </w:r>
    </w:p>
    <w:p>
      <w:pPr>
        <w:pStyle w:val="BodyText"/>
        <w:spacing w:before="1"/>
        <w:rPr>
          <w:rFonts w:ascii="Verdana"/>
          <w:sz w:val="33"/>
        </w:rPr>
      </w:pPr>
    </w:p>
    <w:p>
      <w:pPr>
        <w:pStyle w:val="BodyText"/>
        <w:spacing w:line="295" w:lineRule="auto"/>
        <w:ind w:left="2323" w:right="2320"/>
        <w:jc w:val="both"/>
      </w:pPr>
      <w:r>
        <w:rPr>
          <w:color w:val="333333"/>
          <w:spacing w:val="-6"/>
        </w:rPr>
        <w:t>To </w:t>
      </w:r>
      <w:r>
        <w:rPr>
          <w:color w:val="333333"/>
        </w:rPr>
        <w:t>translate the different elements of the sailboat metaphor into a structural assessment or protocol, it can be helpful to </w:t>
      </w:r>
      <w:r>
        <w:rPr>
          <w:color w:val="333333"/>
          <w:spacing w:val="-3"/>
        </w:rPr>
        <w:t>make </w:t>
      </w:r>
      <w:r>
        <w:rPr>
          <w:color w:val="333333"/>
        </w:rPr>
        <w:t>a distinction between different phases. Translating the sailboat metaphor in different phases means that each element of the sailboat becomes a unique step in the assessment sequence. Below, </w:t>
      </w:r>
      <w:r>
        <w:rPr>
          <w:color w:val="333333"/>
          <w:spacing w:val="-3"/>
        </w:rPr>
        <w:t>we </w:t>
      </w:r>
      <w:r>
        <w:rPr>
          <w:color w:val="333333"/>
        </w:rPr>
        <w:t>provide a possible </w:t>
      </w:r>
      <w:r>
        <w:rPr>
          <w:color w:val="333333"/>
          <w:spacing w:val="-3"/>
        </w:rPr>
        <w:t>way </w:t>
      </w:r>
      <w:r>
        <w:rPr>
          <w:color w:val="333333"/>
        </w:rPr>
        <w:t>to translate the sailboat into a structural assessment procedure by making a distinction between three different phases (see also fig</w:t>
      </w:r>
      <w:r>
        <w:rPr>
          <w:color w:val="333333"/>
          <w:spacing w:val="-24"/>
        </w:rPr>
        <w:t> </w:t>
      </w:r>
      <w:r>
        <w:rPr>
          <w:color w:val="333333"/>
        </w:rPr>
        <w:t>5.1).</w:t>
      </w:r>
    </w:p>
    <w:p>
      <w:pPr>
        <w:pStyle w:val="BodyText"/>
        <w:rPr>
          <w:sz w:val="24"/>
        </w:rPr>
      </w:pPr>
    </w:p>
    <w:p>
      <w:pPr>
        <w:pStyle w:val="BodyText"/>
        <w:spacing w:before="6"/>
        <w:rPr>
          <w:sz w:val="25"/>
        </w:rPr>
      </w:pPr>
    </w:p>
    <w:p>
      <w:pPr>
        <w:spacing w:before="1"/>
        <w:ind w:left="2323" w:right="0" w:firstLine="0"/>
        <w:jc w:val="left"/>
        <w:rPr>
          <w:i/>
          <w:sz w:val="20"/>
        </w:rPr>
      </w:pPr>
      <w:r>
        <w:rPr>
          <w:i/>
          <w:color w:val="333333"/>
          <w:sz w:val="20"/>
        </w:rPr>
        <w:t>Fig. 5.1. Summary of the three different assessment phases</w:t>
      </w:r>
    </w:p>
    <w:p>
      <w:pPr>
        <w:pStyle w:val="BodyText"/>
        <w:rPr>
          <w:i/>
        </w:rPr>
      </w:pPr>
    </w:p>
    <w:p>
      <w:pPr>
        <w:pStyle w:val="BodyText"/>
        <w:rPr>
          <w:i/>
          <w:sz w:val="10"/>
        </w:rPr>
      </w:pPr>
      <w:r>
        <w:rPr/>
        <w:pict>
          <v:group style="position:absolute;margin-left:116.181pt;margin-top:8.171793pt;width:113.65pt;height:144.1pt;mso-position-horizontal-relative:page;mso-position-vertical-relative:paragraph;z-index:80;mso-wrap-distance-left:0;mso-wrap-distance-right:0" coordorigin="2324,163" coordsize="2273,2882">
            <v:rect style="position:absolute;left:2323;top:163;width:1818;height:2882" filled="true" fillcolor="#787f83" stroked="false">
              <v:fill type="solid"/>
            </v:rect>
            <v:line style="position:absolute" from="4147,163" to="4147,3044" stroked="true" strokeweight="0pt" strokecolor="#787f83">
              <v:stroke dashstyle="solid"/>
            </v:line>
            <v:shape style="position:absolute;left:4141;top:163;width:455;height:2882" coordorigin="4141,163" coordsize="455,2882" path="m4141,163l4141,3044,4596,1635,4141,163xe" filled="true" fillcolor="#62686c" stroked="false">
              <v:path arrowok="t"/>
              <v:fill type="solid"/>
            </v:shape>
            <v:shape style="position:absolute;left:3039;top:1373;width:636;height:86" coordorigin="3039,1374" coordsize="636,86" path="m3675,1374l3039,1374,3093,1460,3675,1460,3675,1374xe" filled="true" fillcolor="#77303d" stroked="false">
              <v:path arrowok="t"/>
              <v:fill type="solid"/>
            </v:shape>
            <v:shape style="position:absolute;left:3289;top:341;width:322;height:917" coordorigin="3289,341" coordsize="322,917" path="m3290,341l3289,341,3289,1258,3611,1258,3290,341xe" filled="true" fillcolor="#bfb099" stroked="false">
              <v:path arrowok="t"/>
              <v:fill type="solid"/>
            </v:shape>
            <v:shape style="position:absolute;left:2971;top:550;width:308;height:748" coordorigin="2971,551" coordsize="308,748" path="m3278,551l2971,1298,3278,1298,3243,1112,3231,972,3243,808,3278,551xe" filled="true" fillcolor="#bfb099" stroked="false">
              <v:path arrowok="t"/>
              <v:fill type="solid"/>
            </v:shape>
            <v:line style="position:absolute" from="3284,341" to="3284,1384" stroked="true" strokeweight=".54pt" strokecolor="#6e6e6e">
              <v:stroke dashstyle="solid"/>
            </v:line>
            <v:shape style="position:absolute;left:3304;top:1315;width:372;height:57" coordorigin="3305,1315" coordsize="372,57" path="m3676,1315l3425,1315,3305,1372,3676,1372,3676,1315xe" filled="true" fillcolor="#edebeb" stroked="false">
              <v:path arrowok="t"/>
              <v:fill type="solid"/>
            </v:shape>
            <v:rect style="position:absolute;left:3580;top:1331;width:73;height:24" filled="true" fillcolor="#6e6e6e" stroked="false">
              <v:fill type="solid"/>
            </v:rect>
            <v:rect style="position:absolute;left:3462;top:1331;width:73;height:24" filled="true" fillcolor="#6e6e6e" stroked="false">
              <v:fill type="solid"/>
            </v:rect>
            <v:shape style="position:absolute;left:4240;top:1525;width:160;height:288" type="#_x0000_t202" filled="false" stroked="false">
              <v:textbox inset="0,0,0,0">
                <w:txbxContent>
                  <w:p>
                    <w:pPr>
                      <w:spacing w:line="287" w:lineRule="exact" w:before="0"/>
                      <w:ind w:left="0" w:right="0" w:firstLine="0"/>
                      <w:jc w:val="left"/>
                      <w:rPr>
                        <w:rFonts w:ascii="Verdana"/>
                        <w:sz w:val="24"/>
                      </w:rPr>
                    </w:pPr>
                    <w:r>
                      <w:rPr>
                        <w:rFonts w:ascii="Verdana"/>
                        <w:color w:val="FFFFFF"/>
                        <w:w w:val="91"/>
                        <w:sz w:val="24"/>
                      </w:rPr>
                      <w:t>1</w:t>
                    </w:r>
                  </w:p>
                </w:txbxContent>
              </v:textbox>
              <w10:wrap type="none"/>
            </v:shape>
            <v:shape style="position:absolute;left:2323;top:163;width:1824;height:2882" type="#_x0000_t202" filled="false" stroked="false">
              <v:textbox inset="0,0,0,0">
                <w:txbxContent>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9"/>
                      <w:rPr>
                        <w:i/>
                        <w:sz w:val="15"/>
                      </w:rPr>
                    </w:pPr>
                  </w:p>
                  <w:p>
                    <w:pPr>
                      <w:spacing w:line="321" w:lineRule="auto" w:before="1"/>
                      <w:ind w:left="326" w:right="470" w:firstLine="0"/>
                      <w:jc w:val="left"/>
                      <w:rPr>
                        <w:rFonts w:ascii="Verdana"/>
                        <w:sz w:val="16"/>
                      </w:rPr>
                    </w:pPr>
                    <w:r>
                      <w:rPr>
                        <w:rFonts w:ascii="Verdana"/>
                        <w:color w:val="FFFFFF"/>
                        <w:sz w:val="16"/>
                      </w:rPr>
                      <w:t>Assessing </w:t>
                    </w:r>
                    <w:r>
                      <w:rPr>
                        <w:rFonts w:ascii="Verdana"/>
                        <w:color w:val="FFFFFF"/>
                        <w:w w:val="90"/>
                        <w:sz w:val="16"/>
                      </w:rPr>
                      <w:t>global level of </w:t>
                    </w:r>
                    <w:r>
                      <w:rPr>
                        <w:rFonts w:ascii="Verdana"/>
                        <w:color w:val="FFFFFF"/>
                        <w:sz w:val="16"/>
                      </w:rPr>
                      <w:t>functioning</w:t>
                    </w:r>
                  </w:p>
                </w:txbxContent>
              </v:textbox>
              <w10:wrap type="none"/>
            </v:shape>
            <w10:wrap type="topAndBottom"/>
          </v:group>
        </w:pict>
      </w:r>
      <w:r>
        <w:rPr/>
        <w:pict>
          <v:group style="position:absolute;margin-left:242.386002pt;margin-top:8.171793pt;width:113.65pt;height:144.1pt;mso-position-horizontal-relative:page;mso-position-vertical-relative:paragraph;z-index:152;mso-wrap-distance-left:0;mso-wrap-distance-right:0" coordorigin="4848,163" coordsize="2273,2882">
            <v:shape style="position:absolute;left:4847;top:163;width:2273;height:2882" type="#_x0000_t75" stroked="false">
              <v:imagedata r:id="rId15" o:title=""/>
            </v:shape>
            <v:shape style="position:absolute;left:6757;top:1525;width:160;height:288" type="#_x0000_t202" filled="false" stroked="false">
              <v:textbox inset="0,0,0,0">
                <w:txbxContent>
                  <w:p>
                    <w:pPr>
                      <w:spacing w:line="287" w:lineRule="exact" w:before="0"/>
                      <w:ind w:left="0" w:right="0" w:firstLine="0"/>
                      <w:jc w:val="left"/>
                      <w:rPr>
                        <w:rFonts w:ascii="Verdana"/>
                        <w:sz w:val="24"/>
                      </w:rPr>
                    </w:pPr>
                    <w:r>
                      <w:rPr>
                        <w:rFonts w:ascii="Verdana"/>
                        <w:color w:val="FFFFFF"/>
                        <w:w w:val="91"/>
                        <w:sz w:val="24"/>
                      </w:rPr>
                      <w:t>2</w:t>
                    </w:r>
                  </w:p>
                </w:txbxContent>
              </v:textbox>
              <w10:wrap type="none"/>
            </v:shape>
            <v:shape style="position:absolute;left:5138;top:1806;width:1057;height:972" type="#_x0000_t202" filled="false" stroked="false">
              <v:textbox inset="0,0,0,0">
                <w:txbxContent>
                  <w:p>
                    <w:pPr>
                      <w:spacing w:line="321" w:lineRule="auto" w:before="0"/>
                      <w:ind w:left="0" w:right="0" w:firstLine="0"/>
                      <w:jc w:val="left"/>
                      <w:rPr>
                        <w:rFonts w:ascii="Verdana"/>
                        <w:sz w:val="16"/>
                      </w:rPr>
                    </w:pPr>
                    <w:r>
                      <w:rPr>
                        <w:rFonts w:ascii="Verdana"/>
                        <w:color w:val="FFFFFF"/>
                        <w:sz w:val="16"/>
                      </w:rPr>
                      <w:t>Assessing 8 </w:t>
                    </w:r>
                    <w:r>
                      <w:rPr>
                        <w:rFonts w:ascii="Verdana"/>
                        <w:color w:val="FFFFFF"/>
                        <w:w w:val="90"/>
                        <w:sz w:val="16"/>
                      </w:rPr>
                      <w:t>components</w:t>
                    </w:r>
                    <w:r>
                      <w:rPr>
                        <w:rFonts w:ascii="Verdana"/>
                        <w:color w:val="FFFFFF"/>
                        <w:spacing w:val="-32"/>
                        <w:w w:val="90"/>
                        <w:sz w:val="16"/>
                      </w:rPr>
                      <w:t> </w:t>
                    </w:r>
                    <w:r>
                      <w:rPr>
                        <w:rFonts w:ascii="Verdana"/>
                        <w:color w:val="FFFFFF"/>
                        <w:w w:val="90"/>
                        <w:sz w:val="16"/>
                      </w:rPr>
                      <w:t>of psychological</w:t>
                    </w:r>
                  </w:p>
                  <w:p>
                    <w:pPr>
                      <w:spacing w:line="193" w:lineRule="exact" w:before="0"/>
                      <w:ind w:left="0" w:right="0" w:firstLine="0"/>
                      <w:jc w:val="left"/>
                      <w:rPr>
                        <w:rFonts w:ascii="Verdana"/>
                        <w:sz w:val="16"/>
                      </w:rPr>
                    </w:pPr>
                    <w:r>
                      <w:rPr>
                        <w:rFonts w:ascii="Verdana"/>
                        <w:color w:val="FFFFFF"/>
                        <w:sz w:val="16"/>
                      </w:rPr>
                      <w:t>functioning</w:t>
                    </w:r>
                  </w:p>
                </w:txbxContent>
              </v:textbox>
              <w10:wrap type="none"/>
            </v:shape>
            <w10:wrap type="topAndBottom"/>
          </v:group>
        </w:pict>
      </w:r>
      <w:r>
        <w:rPr/>
        <w:pict>
          <v:group style="position:absolute;margin-left:365.493988pt;margin-top:8.171793pt;width:113.6pt;height:144.1pt;mso-position-horizontal-relative:page;mso-position-vertical-relative:paragraph;z-index:224;mso-wrap-distance-left:0;mso-wrap-distance-right:0" coordorigin="7310,163" coordsize="2272,2882">
            <v:rect style="position:absolute;left:7309;top:163;width:1818;height:2882" filled="true" fillcolor="#77303d" stroked="false">
              <v:fill type="solid"/>
            </v:rect>
            <v:line style="position:absolute" from="9133,163" to="9133,3044" stroked="true" strokeweight="0pt" strokecolor="#787f83">
              <v:stroke dashstyle="solid"/>
            </v:line>
            <v:shape style="position:absolute;left:9127;top:163;width:455;height:2882" coordorigin="9127,163" coordsize="455,2882" path="m9127,163l9127,3044,9582,1635,9127,163xe" filled="true" fillcolor="#603236" stroked="false">
              <v:path arrowok="t"/>
              <v:fill type="solid"/>
            </v:shape>
            <v:shape style="position:absolute;left:7778;top:671;width:1042;height:353" coordorigin="7779,672" coordsize="1042,353" path="m8299,672l8233,677,8154,691,8069,714,7985,744,7907,781,7843,823,7798,870,7779,920,7793,964,7837,994,7904,1012,7986,1022,8074,1025,8161,1024,8299,1020,8629,1020,8695,1012,8762,994,8806,964,8820,920,8801,870,8756,823,8692,781,8614,744,8530,714,8445,691,8366,677,8299,672xm8629,1020l8299,1020,8437,1024,8524,1025,8613,1022,8629,1020xe" filled="true" fillcolor="#f2f2f2" stroked="false">
              <v:path arrowok="t"/>
              <v:fill type="solid"/>
            </v:shape>
            <v:shape style="position:absolute;left:7778;top:671;width:521;height:353" coordorigin="7779,672" coordsize="521,353" path="m8299,672l8233,677,8154,691,8069,714,7985,744,7907,781,7843,823,7798,870,7779,920,7793,964,7837,994,7904,1012,7986,1022,8074,1025,8161,1024,8299,1020,8299,672xe" filled="true" fillcolor="#f2f2f2" stroked="false">
              <v:path arrowok="t"/>
              <v:fill type="solid"/>
            </v:shape>
            <v:rect style="position:absolute;left:7882;top:1077;width:835;height:36" filled="true" fillcolor="#8c9194" stroked="false">
              <v:fill type="solid"/>
            </v:rect>
            <v:rect style="position:absolute;left:7882;top:1007;width:835;height:36" filled="true" fillcolor="#8c9194" stroked="false">
              <v:fill type="solid"/>
            </v:rect>
            <v:rect style="position:absolute;left:7882;top:1042;width:835;height:36" filled="true" fillcolor="#bfb099" stroked="false">
              <v:fill type="solid"/>
            </v:rect>
            <v:shape style="position:absolute;left:7870;top:1111;width:915;height:169" coordorigin="7870,1112" coordsize="915,169" path="m8716,1112l7883,1112,7870,1139,7884,1198,8002,1256,8299,1279,8616,1280,8765,1263,8785,1212,8716,1112xe" filled="true" fillcolor="#3c3f4d" stroked="false">
              <v:path arrowok="t"/>
              <v:fill type="solid"/>
            </v:shape>
            <v:shape style="position:absolute;left:8229;top:775;width:140;height:197" type="#_x0000_t75" stroked="false">
              <v:imagedata r:id="rId16" o:title=""/>
            </v:shape>
            <v:shape style="position:absolute;left:9243;top:1525;width:160;height:288" type="#_x0000_t202" filled="false" stroked="false">
              <v:textbox inset="0,0,0,0">
                <w:txbxContent>
                  <w:p>
                    <w:pPr>
                      <w:spacing w:line="287" w:lineRule="exact" w:before="0"/>
                      <w:ind w:left="0" w:right="0" w:firstLine="0"/>
                      <w:jc w:val="left"/>
                      <w:rPr>
                        <w:rFonts w:ascii="Verdana"/>
                        <w:sz w:val="24"/>
                      </w:rPr>
                    </w:pPr>
                    <w:r>
                      <w:rPr>
                        <w:rFonts w:ascii="Verdana"/>
                        <w:color w:val="FFFFFF"/>
                        <w:w w:val="91"/>
                        <w:sz w:val="24"/>
                      </w:rPr>
                      <w:t>3</w:t>
                    </w:r>
                  </w:p>
                </w:txbxContent>
              </v:textbox>
              <w10:wrap type="none"/>
            </v:shape>
            <v:shape style="position:absolute;left:7309;top:163;width:1824;height:2882" type="#_x0000_t202" filled="false" stroked="false">
              <v:textbox inset="0,0,0,0">
                <w:txbxContent>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0"/>
                      <w:rPr>
                        <w:i/>
                        <w:sz w:val="18"/>
                      </w:rPr>
                    </w:pPr>
                  </w:p>
                  <w:p>
                    <w:pPr>
                      <w:spacing w:line="240" w:lineRule="auto" w:before="7"/>
                      <w:rPr>
                        <w:i/>
                        <w:sz w:val="15"/>
                      </w:rPr>
                    </w:pPr>
                  </w:p>
                  <w:p>
                    <w:pPr>
                      <w:spacing w:line="321" w:lineRule="auto" w:before="0"/>
                      <w:ind w:left="314" w:right="0" w:firstLine="0"/>
                      <w:jc w:val="left"/>
                      <w:rPr>
                        <w:rFonts w:ascii="Verdana"/>
                        <w:sz w:val="16"/>
                      </w:rPr>
                    </w:pPr>
                    <w:r>
                      <w:rPr>
                        <w:rFonts w:ascii="Verdana"/>
                        <w:color w:val="FFFFFF"/>
                        <w:w w:val="95"/>
                        <w:sz w:val="16"/>
                      </w:rPr>
                      <w:t>Assessing the relationship with </w:t>
                    </w:r>
                    <w:r>
                      <w:rPr>
                        <w:rFonts w:ascii="Verdana"/>
                        <w:color w:val="FFFFFF"/>
                        <w:w w:val="85"/>
                        <w:sz w:val="16"/>
                      </w:rPr>
                      <w:t>previously assessed </w:t>
                    </w:r>
                    <w:r>
                      <w:rPr>
                        <w:rFonts w:ascii="Verdana"/>
                        <w:color w:val="FFFFFF"/>
                        <w:w w:val="95"/>
                        <w:sz w:val="16"/>
                      </w:rPr>
                      <w:t>components</w:t>
                    </w:r>
                  </w:p>
                </w:txbxContent>
              </v:textbox>
              <w10:wrap type="none"/>
            </v:shape>
            <w10:wrap type="topAndBottom"/>
          </v:group>
        </w:pict>
      </w:r>
    </w:p>
    <w:p>
      <w:pPr>
        <w:pStyle w:val="BodyText"/>
        <w:rPr>
          <w:i/>
          <w:sz w:val="24"/>
        </w:rPr>
      </w:pPr>
    </w:p>
    <w:p>
      <w:pPr>
        <w:pStyle w:val="BodyText"/>
        <w:rPr>
          <w:i/>
          <w:sz w:val="24"/>
        </w:rPr>
      </w:pPr>
    </w:p>
    <w:p>
      <w:pPr>
        <w:pStyle w:val="BodyText"/>
        <w:spacing w:before="6"/>
        <w:rPr>
          <w:i/>
          <w:sz w:val="33"/>
        </w:rPr>
      </w:pPr>
    </w:p>
    <w:p>
      <w:pPr>
        <w:pStyle w:val="Heading3"/>
        <w:numPr>
          <w:ilvl w:val="0"/>
          <w:numId w:val="2"/>
        </w:numPr>
        <w:tabs>
          <w:tab w:pos="2664" w:val="left" w:leader="none"/>
        </w:tabs>
        <w:spacing w:line="240" w:lineRule="auto" w:before="0" w:after="0"/>
        <w:ind w:left="2663" w:right="0" w:hanging="340"/>
        <w:jc w:val="left"/>
      </w:pPr>
      <w:r>
        <w:rPr>
          <w:w w:val="110"/>
          <w:position w:val="1"/>
        </w:rPr>
        <w:t>phase </w:t>
      </w:r>
      <w:r>
        <w:rPr>
          <w:w w:val="105"/>
          <w:position w:val="1"/>
          <w:sz w:val="30"/>
        </w:rPr>
        <w:t>i</w:t>
      </w:r>
      <w:r>
        <w:rPr>
          <w:w w:val="105"/>
          <w:position w:val="1"/>
          <w:sz w:val="36"/>
        </w:rPr>
        <w:t>:</w:t>
      </w:r>
      <w:r>
        <w:rPr>
          <w:spacing w:val="-83"/>
          <w:w w:val="105"/>
          <w:position w:val="1"/>
          <w:sz w:val="36"/>
        </w:rPr>
        <w:t> </w:t>
      </w:r>
      <w:r>
        <w:rPr>
          <w:spacing w:val="-3"/>
          <w:w w:val="110"/>
          <w:position w:val="1"/>
        </w:rPr>
        <w:t>global </w:t>
      </w:r>
      <w:r>
        <w:rPr>
          <w:w w:val="110"/>
          <w:position w:val="1"/>
        </w:rPr>
        <w:t>assessment</w:t>
      </w:r>
    </w:p>
    <w:p>
      <w:pPr>
        <w:pStyle w:val="BodyText"/>
        <w:spacing w:before="1"/>
        <w:rPr>
          <w:rFonts w:ascii="Verdana"/>
          <w:sz w:val="32"/>
        </w:rPr>
      </w:pPr>
    </w:p>
    <w:p>
      <w:pPr>
        <w:pStyle w:val="BodyText"/>
        <w:spacing w:line="295" w:lineRule="auto"/>
        <w:ind w:left="2323" w:right="2320"/>
        <w:jc w:val="both"/>
      </w:pPr>
      <w:r>
        <w:rPr>
          <w:color w:val="333333"/>
        </w:rPr>
        <w:t>The</w:t>
      </w:r>
      <w:r>
        <w:rPr>
          <w:color w:val="333333"/>
          <w:spacing w:val="-9"/>
        </w:rPr>
        <w:t> </w:t>
      </w:r>
      <w:r>
        <w:rPr>
          <w:color w:val="333333"/>
        </w:rPr>
        <w:t>first</w:t>
      </w:r>
      <w:r>
        <w:rPr>
          <w:color w:val="333333"/>
          <w:spacing w:val="-8"/>
        </w:rPr>
        <w:t> </w:t>
      </w:r>
      <w:r>
        <w:rPr>
          <w:color w:val="333333"/>
        </w:rPr>
        <w:t>phase</w:t>
      </w:r>
      <w:r>
        <w:rPr>
          <w:color w:val="333333"/>
          <w:spacing w:val="-8"/>
        </w:rPr>
        <w:t> </w:t>
      </w:r>
      <w:r>
        <w:rPr>
          <w:color w:val="333333"/>
        </w:rPr>
        <w:t>can</w:t>
      </w:r>
      <w:r>
        <w:rPr>
          <w:color w:val="333333"/>
          <w:spacing w:val="-8"/>
        </w:rPr>
        <w:t> </w:t>
      </w:r>
      <w:r>
        <w:rPr>
          <w:color w:val="333333"/>
        </w:rPr>
        <w:t>best</w:t>
      </w:r>
      <w:r>
        <w:rPr>
          <w:color w:val="333333"/>
          <w:spacing w:val="-8"/>
        </w:rPr>
        <w:t> </w:t>
      </w:r>
      <w:r>
        <w:rPr>
          <w:color w:val="333333"/>
        </w:rPr>
        <w:t>be</w:t>
      </w:r>
      <w:r>
        <w:rPr>
          <w:color w:val="333333"/>
          <w:spacing w:val="-8"/>
        </w:rPr>
        <w:t> </w:t>
      </w:r>
      <w:r>
        <w:rPr>
          <w:color w:val="333333"/>
        </w:rPr>
        <w:t>regarded</w:t>
      </w:r>
      <w:r>
        <w:rPr>
          <w:color w:val="333333"/>
          <w:spacing w:val="-8"/>
        </w:rPr>
        <w:t> </w:t>
      </w:r>
      <w:r>
        <w:rPr>
          <w:color w:val="333333"/>
        </w:rPr>
        <w:t>as</w:t>
      </w:r>
      <w:r>
        <w:rPr>
          <w:color w:val="333333"/>
          <w:spacing w:val="-9"/>
        </w:rPr>
        <w:t> </w:t>
      </w:r>
      <w:r>
        <w:rPr>
          <w:color w:val="333333"/>
        </w:rPr>
        <w:t>a</w:t>
      </w:r>
      <w:r>
        <w:rPr>
          <w:color w:val="333333"/>
          <w:spacing w:val="-8"/>
        </w:rPr>
        <w:t> </w:t>
      </w:r>
      <w:r>
        <w:rPr>
          <w:color w:val="333333"/>
        </w:rPr>
        <w:t>general</w:t>
      </w:r>
      <w:r>
        <w:rPr>
          <w:color w:val="333333"/>
          <w:spacing w:val="-8"/>
        </w:rPr>
        <w:t> </w:t>
      </w:r>
      <w:r>
        <w:rPr>
          <w:color w:val="333333"/>
        </w:rPr>
        <w:t>diagnostic</w:t>
      </w:r>
      <w:r>
        <w:rPr>
          <w:color w:val="333333"/>
          <w:spacing w:val="-8"/>
        </w:rPr>
        <w:t> </w:t>
      </w:r>
      <w:r>
        <w:rPr>
          <w:color w:val="333333"/>
        </w:rPr>
        <w:t>measure</w:t>
      </w:r>
      <w:r>
        <w:rPr>
          <w:color w:val="333333"/>
          <w:spacing w:val="-8"/>
        </w:rPr>
        <w:t> </w:t>
      </w:r>
      <w:r>
        <w:rPr>
          <w:color w:val="333333"/>
        </w:rPr>
        <w:t>of</w:t>
      </w:r>
      <w:r>
        <w:rPr>
          <w:color w:val="333333"/>
          <w:spacing w:val="-13"/>
        </w:rPr>
        <w:t> </w:t>
      </w:r>
      <w:r>
        <w:rPr>
          <w:color w:val="333333"/>
        </w:rPr>
        <w:t>the</w:t>
      </w:r>
      <w:r>
        <w:rPr>
          <w:color w:val="333333"/>
          <w:spacing w:val="-8"/>
        </w:rPr>
        <w:t> </w:t>
      </w:r>
      <w:r>
        <w:rPr>
          <w:color w:val="333333"/>
        </w:rPr>
        <w:t>status</w:t>
      </w:r>
      <w:r>
        <w:rPr>
          <w:color w:val="333333"/>
          <w:spacing w:val="-8"/>
        </w:rPr>
        <w:t> </w:t>
      </w:r>
      <w:r>
        <w:rPr>
          <w:color w:val="333333"/>
        </w:rPr>
        <w:t>of the sailboat and its journey as a whole. This phase is a form of ‘meta-assessment’, where overarching psychological constructs such as life satisfaction and meaning are assessed. Example questions include: “In general, how happy is the client with his life?” or “In general, to what extent is life experienced as</w:t>
      </w:r>
      <w:r>
        <w:rPr>
          <w:color w:val="333333"/>
          <w:spacing w:val="21"/>
        </w:rPr>
        <w:t> </w:t>
      </w:r>
      <w:r>
        <w:rPr>
          <w:color w:val="333333"/>
        </w:rPr>
        <w:t>meaningful?”</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9"/>
        <w:rPr>
          <w:sz w:val="23"/>
        </w:rPr>
      </w:pPr>
    </w:p>
    <w:p>
      <w:pPr>
        <w:pStyle w:val="Heading3"/>
        <w:numPr>
          <w:ilvl w:val="0"/>
          <w:numId w:val="2"/>
        </w:numPr>
        <w:tabs>
          <w:tab w:pos="2664" w:val="left" w:leader="none"/>
        </w:tabs>
        <w:spacing w:line="302" w:lineRule="auto" w:before="0" w:after="0"/>
        <w:ind w:left="2663" w:right="2724" w:hanging="340"/>
        <w:jc w:val="left"/>
      </w:pPr>
      <w:r>
        <w:rPr>
          <w:w w:val="115"/>
          <w:position w:val="1"/>
        </w:rPr>
        <w:t>phase</w:t>
      </w:r>
      <w:r>
        <w:rPr>
          <w:spacing w:val="-24"/>
          <w:w w:val="115"/>
          <w:position w:val="1"/>
        </w:rPr>
        <w:t> </w:t>
      </w:r>
      <w:r>
        <w:rPr>
          <w:w w:val="115"/>
          <w:position w:val="1"/>
          <w:sz w:val="30"/>
        </w:rPr>
        <w:t>ii</w:t>
      </w:r>
      <w:r>
        <w:rPr>
          <w:w w:val="115"/>
          <w:position w:val="1"/>
          <w:sz w:val="36"/>
        </w:rPr>
        <w:t>:</w:t>
      </w:r>
      <w:r>
        <w:rPr>
          <w:spacing w:val="-64"/>
          <w:w w:val="115"/>
          <w:position w:val="1"/>
          <w:sz w:val="36"/>
        </w:rPr>
        <w:t> </w:t>
      </w:r>
      <w:r>
        <w:rPr>
          <w:w w:val="115"/>
          <w:position w:val="1"/>
        </w:rPr>
        <w:t>assessing</w:t>
      </w:r>
      <w:r>
        <w:rPr>
          <w:spacing w:val="-19"/>
          <w:w w:val="115"/>
          <w:position w:val="1"/>
        </w:rPr>
        <w:t> </w:t>
      </w:r>
      <w:r>
        <w:rPr>
          <w:w w:val="115"/>
          <w:position w:val="1"/>
        </w:rPr>
        <w:t>the</w:t>
      </w:r>
      <w:r>
        <w:rPr>
          <w:spacing w:val="-8"/>
          <w:w w:val="115"/>
          <w:position w:val="1"/>
        </w:rPr>
        <w:t> </w:t>
      </w:r>
      <w:r>
        <w:rPr>
          <w:spacing w:val="-7"/>
          <w:w w:val="115"/>
          <w:position w:val="1"/>
        </w:rPr>
        <w:t>status</w:t>
      </w:r>
      <w:r>
        <w:rPr>
          <w:spacing w:val="-8"/>
          <w:w w:val="115"/>
          <w:position w:val="1"/>
        </w:rPr>
        <w:t> </w:t>
      </w:r>
      <w:r>
        <w:rPr>
          <w:w w:val="115"/>
          <w:position w:val="1"/>
        </w:rPr>
        <w:t>of</w:t>
      </w:r>
      <w:r>
        <w:rPr>
          <w:spacing w:val="-25"/>
          <w:w w:val="115"/>
          <w:position w:val="1"/>
        </w:rPr>
        <w:t> </w:t>
      </w:r>
      <w:r>
        <w:rPr>
          <w:w w:val="115"/>
          <w:position w:val="1"/>
        </w:rPr>
        <w:t>the</w:t>
      </w:r>
      <w:r>
        <w:rPr>
          <w:spacing w:val="-8"/>
          <w:w w:val="115"/>
          <w:position w:val="1"/>
        </w:rPr>
        <w:t> </w:t>
      </w:r>
      <w:r>
        <w:rPr>
          <w:w w:val="115"/>
          <w:position w:val="1"/>
        </w:rPr>
        <w:t>different</w:t>
      </w:r>
      <w:r>
        <w:rPr>
          <w:w w:val="115"/>
        </w:rPr>
        <w:t> elements</w:t>
      </w:r>
    </w:p>
    <w:p>
      <w:pPr>
        <w:pStyle w:val="BodyText"/>
        <w:spacing w:before="5"/>
        <w:rPr>
          <w:rFonts w:ascii="Verdana"/>
          <w:sz w:val="27"/>
        </w:rPr>
      </w:pPr>
    </w:p>
    <w:p>
      <w:pPr>
        <w:pStyle w:val="BodyText"/>
        <w:spacing w:line="295" w:lineRule="auto"/>
        <w:ind w:left="2323" w:right="2320"/>
        <w:jc w:val="both"/>
      </w:pPr>
      <w:r>
        <w:rPr>
          <w:color w:val="333333"/>
        </w:rPr>
        <w:t>The second phase includes eight different steps. These steps are based on the previously described eight elements of the sailboat. In this second phase, the practitioner addresses the current status of the  different  elements.  Simply put, he focusses on the question: “what”. What life domain needs the most attention? What</w:t>
      </w:r>
      <w:r>
        <w:rPr>
          <w:color w:val="333333"/>
          <w:spacing w:val="-7"/>
        </w:rPr>
        <w:t> </w:t>
      </w:r>
      <w:r>
        <w:rPr>
          <w:color w:val="333333"/>
        </w:rPr>
        <w:t>are</w:t>
      </w:r>
      <w:r>
        <w:rPr>
          <w:color w:val="333333"/>
          <w:spacing w:val="-6"/>
        </w:rPr>
        <w:t> </w:t>
      </w:r>
      <w:r>
        <w:rPr>
          <w:color w:val="333333"/>
        </w:rPr>
        <w:t>the</w:t>
      </w:r>
      <w:r>
        <w:rPr>
          <w:color w:val="333333"/>
          <w:spacing w:val="-7"/>
        </w:rPr>
        <w:t> </w:t>
      </w:r>
      <w:r>
        <w:rPr>
          <w:color w:val="333333"/>
        </w:rPr>
        <w:t>values</w:t>
      </w:r>
      <w:r>
        <w:rPr>
          <w:color w:val="333333"/>
          <w:spacing w:val="-6"/>
        </w:rPr>
        <w:t> </w:t>
      </w:r>
      <w:r>
        <w:rPr>
          <w:color w:val="333333"/>
        </w:rPr>
        <w:t>of</w:t>
      </w:r>
      <w:r>
        <w:rPr>
          <w:color w:val="333333"/>
          <w:spacing w:val="-10"/>
        </w:rPr>
        <w:t> </w:t>
      </w:r>
      <w:r>
        <w:rPr>
          <w:color w:val="333333"/>
        </w:rPr>
        <w:t>the</w:t>
      </w:r>
      <w:r>
        <w:rPr>
          <w:color w:val="333333"/>
          <w:spacing w:val="-7"/>
        </w:rPr>
        <w:t> </w:t>
      </w:r>
      <w:r>
        <w:rPr>
          <w:color w:val="333333"/>
        </w:rPr>
        <w:t>client?</w:t>
      </w:r>
      <w:r>
        <w:rPr>
          <w:color w:val="333333"/>
          <w:spacing w:val="-12"/>
        </w:rPr>
        <w:t> </w:t>
      </w:r>
      <w:r>
        <w:rPr>
          <w:color w:val="333333"/>
        </w:rPr>
        <w:t>What</w:t>
      </w:r>
      <w:r>
        <w:rPr>
          <w:color w:val="333333"/>
          <w:spacing w:val="-7"/>
        </w:rPr>
        <w:t> </w:t>
      </w:r>
      <w:r>
        <w:rPr>
          <w:color w:val="333333"/>
        </w:rPr>
        <w:t>are</w:t>
      </w:r>
      <w:r>
        <w:rPr>
          <w:color w:val="333333"/>
          <w:spacing w:val="-6"/>
        </w:rPr>
        <w:t> </w:t>
      </w:r>
      <w:r>
        <w:rPr>
          <w:color w:val="333333"/>
        </w:rPr>
        <w:t>the</w:t>
      </w:r>
      <w:r>
        <w:rPr>
          <w:color w:val="333333"/>
          <w:spacing w:val="-6"/>
        </w:rPr>
        <w:t> </w:t>
      </w:r>
      <w:r>
        <w:rPr>
          <w:color w:val="333333"/>
        </w:rPr>
        <w:t>strengths</w:t>
      </w:r>
      <w:r>
        <w:rPr>
          <w:color w:val="333333"/>
          <w:spacing w:val="-7"/>
        </w:rPr>
        <w:t> </w:t>
      </w:r>
      <w:r>
        <w:rPr>
          <w:color w:val="333333"/>
        </w:rPr>
        <w:t>of</w:t>
      </w:r>
      <w:r>
        <w:rPr>
          <w:color w:val="333333"/>
          <w:spacing w:val="-10"/>
        </w:rPr>
        <w:t> </w:t>
      </w:r>
      <w:r>
        <w:rPr>
          <w:color w:val="333333"/>
        </w:rPr>
        <w:t>the</w:t>
      </w:r>
      <w:r>
        <w:rPr>
          <w:color w:val="333333"/>
          <w:spacing w:val="-7"/>
        </w:rPr>
        <w:t> </w:t>
      </w:r>
      <w:r>
        <w:rPr>
          <w:color w:val="333333"/>
        </w:rPr>
        <w:t>client?</w:t>
      </w:r>
      <w:r>
        <w:rPr>
          <w:color w:val="333333"/>
          <w:spacing w:val="-6"/>
        </w:rPr>
        <w:t> </w:t>
      </w:r>
      <w:r>
        <w:rPr>
          <w:color w:val="333333"/>
        </w:rPr>
        <w:t>Etc.</w:t>
      </w:r>
      <w:r>
        <w:rPr>
          <w:color w:val="333333"/>
          <w:spacing w:val="-16"/>
        </w:rPr>
        <w:t> </w:t>
      </w:r>
      <w:r>
        <w:rPr>
          <w:color w:val="333333"/>
        </w:rPr>
        <w:t>The</w:t>
      </w:r>
      <w:r>
        <w:rPr>
          <w:color w:val="333333"/>
          <w:spacing w:val="-7"/>
        </w:rPr>
        <w:t> </w:t>
      </w:r>
      <w:r>
        <w:rPr>
          <w:color w:val="333333"/>
        </w:rPr>
        <w:t>core questions of this second phase are summarized in Table 5.1</w:t>
      </w:r>
      <w:r>
        <w:rPr>
          <w:color w:val="333333"/>
          <w:spacing w:val="22"/>
        </w:rPr>
        <w:t> </w:t>
      </w:r>
      <w:r>
        <w:rPr>
          <w:color w:val="333333"/>
          <w:spacing w:val="-3"/>
        </w:rPr>
        <w:t>below.</w:t>
      </w:r>
    </w:p>
    <w:p>
      <w:pPr>
        <w:pStyle w:val="BodyText"/>
        <w:rPr>
          <w:sz w:val="24"/>
        </w:rPr>
      </w:pPr>
    </w:p>
    <w:p>
      <w:pPr>
        <w:pStyle w:val="BodyText"/>
        <w:spacing w:before="6"/>
        <w:rPr>
          <w:sz w:val="25"/>
        </w:rPr>
      </w:pPr>
    </w:p>
    <w:p>
      <w:pPr>
        <w:spacing w:before="0"/>
        <w:ind w:left="2323" w:right="0" w:firstLine="0"/>
        <w:jc w:val="both"/>
        <w:rPr>
          <w:i/>
          <w:sz w:val="20"/>
        </w:rPr>
      </w:pPr>
      <w:r>
        <w:rPr>
          <w:i/>
          <w:color w:val="333333"/>
          <w:sz w:val="20"/>
        </w:rPr>
        <w:t>Table 5.1 Core questions that are addressed in the second phase</w:t>
      </w:r>
    </w:p>
    <w:p>
      <w:pPr>
        <w:pStyle w:val="BodyText"/>
        <w:spacing w:before="10"/>
        <w:rPr>
          <w:i/>
          <w:sz w:val="27"/>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270"/>
        <w:gridCol w:w="3988"/>
      </w:tblGrid>
      <w:tr>
        <w:trPr>
          <w:trHeight w:val="440" w:hRule="atLeast"/>
        </w:trPr>
        <w:tc>
          <w:tcPr>
            <w:tcW w:w="3270" w:type="dxa"/>
            <w:shd w:val="clear" w:color="auto" w:fill="585F61"/>
          </w:tcPr>
          <w:p>
            <w:pPr>
              <w:pStyle w:val="TableParagraph"/>
              <w:spacing w:before="73"/>
              <w:ind w:left="340"/>
              <w:rPr>
                <w:sz w:val="20"/>
              </w:rPr>
            </w:pPr>
            <w:r>
              <w:rPr>
                <w:color w:val="FFFFFF"/>
                <w:sz w:val="20"/>
              </w:rPr>
              <w:t>Sailboat element</w:t>
            </w:r>
          </w:p>
        </w:tc>
        <w:tc>
          <w:tcPr>
            <w:tcW w:w="3988" w:type="dxa"/>
            <w:shd w:val="clear" w:color="auto" w:fill="585F61"/>
          </w:tcPr>
          <w:p>
            <w:pPr>
              <w:pStyle w:val="TableParagraph"/>
              <w:spacing w:before="73"/>
              <w:ind w:left="434"/>
              <w:rPr>
                <w:sz w:val="20"/>
              </w:rPr>
            </w:pPr>
            <w:r>
              <w:rPr>
                <w:color w:val="FFFFFF"/>
                <w:sz w:val="20"/>
              </w:rPr>
              <w:t>Core question</w:t>
            </w:r>
          </w:p>
        </w:tc>
      </w:tr>
      <w:tr>
        <w:trPr>
          <w:trHeight w:val="462" w:hRule="atLeast"/>
        </w:trPr>
        <w:tc>
          <w:tcPr>
            <w:tcW w:w="3270" w:type="dxa"/>
            <w:shd w:val="clear" w:color="auto" w:fill="F6F6F6"/>
          </w:tcPr>
          <w:p>
            <w:pPr>
              <w:pStyle w:val="TableParagraph"/>
              <w:spacing w:before="190"/>
              <w:ind w:left="340"/>
              <w:rPr>
                <w:sz w:val="18"/>
              </w:rPr>
            </w:pPr>
            <w:r>
              <w:rPr>
                <w:color w:val="333333"/>
                <w:w w:val="90"/>
                <w:sz w:val="18"/>
              </w:rPr>
              <w:t>water (life domains)</w:t>
            </w:r>
          </w:p>
        </w:tc>
        <w:tc>
          <w:tcPr>
            <w:tcW w:w="3988" w:type="dxa"/>
            <w:shd w:val="clear" w:color="auto" w:fill="F6F6F6"/>
          </w:tcPr>
          <w:p>
            <w:pPr>
              <w:pStyle w:val="TableParagraph"/>
              <w:spacing w:before="190"/>
              <w:ind w:left="434"/>
              <w:rPr>
                <w:sz w:val="18"/>
              </w:rPr>
            </w:pPr>
            <w:r>
              <w:rPr>
                <w:color w:val="333333"/>
                <w:w w:val="95"/>
                <w:sz w:val="18"/>
              </w:rPr>
              <w:t>What are the most important domains in</w:t>
            </w:r>
          </w:p>
        </w:tc>
      </w:tr>
      <w:tr>
        <w:trPr>
          <w:trHeight w:val="40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the client’s life?</w:t>
            </w:r>
          </w:p>
        </w:tc>
      </w:tr>
      <w:tr>
        <w:trPr>
          <w:trHeight w:val="402" w:hRule="atLeast"/>
        </w:trPr>
        <w:tc>
          <w:tcPr>
            <w:tcW w:w="3270" w:type="dxa"/>
            <w:shd w:val="clear" w:color="auto" w:fill="F6F6F6"/>
          </w:tcPr>
          <w:p>
            <w:pPr>
              <w:pStyle w:val="TableParagraph"/>
              <w:spacing w:before="131"/>
              <w:ind w:left="340"/>
              <w:rPr>
                <w:sz w:val="18"/>
              </w:rPr>
            </w:pPr>
            <w:r>
              <w:rPr>
                <w:color w:val="333333"/>
                <w:w w:val="95"/>
                <w:sz w:val="18"/>
              </w:rPr>
              <w:t>compass (feelings and emotions)</w:t>
            </w:r>
          </w:p>
        </w:tc>
        <w:tc>
          <w:tcPr>
            <w:tcW w:w="3988" w:type="dxa"/>
            <w:shd w:val="clear" w:color="auto" w:fill="F6F6F6"/>
          </w:tcPr>
          <w:p>
            <w:pPr>
              <w:pStyle w:val="TableParagraph"/>
              <w:spacing w:before="131"/>
              <w:ind w:left="434"/>
              <w:rPr>
                <w:sz w:val="18"/>
              </w:rPr>
            </w:pPr>
            <w:r>
              <w:rPr>
                <w:color w:val="333333"/>
                <w:w w:val="95"/>
                <w:sz w:val="18"/>
              </w:rPr>
              <w:t>What kind of emotions and physical</w:t>
            </w:r>
          </w:p>
        </w:tc>
      </w:tr>
      <w:tr>
        <w:trPr>
          <w:trHeight w:val="320"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sensations does the client experience in</w:t>
            </w:r>
          </w:p>
        </w:tc>
      </w:tr>
      <w:tr>
        <w:trPr>
          <w:trHeight w:val="40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this life domain?</w:t>
            </w:r>
          </w:p>
        </w:tc>
      </w:tr>
      <w:tr>
        <w:trPr>
          <w:trHeight w:val="402" w:hRule="atLeast"/>
        </w:trPr>
        <w:tc>
          <w:tcPr>
            <w:tcW w:w="3270" w:type="dxa"/>
            <w:shd w:val="clear" w:color="auto" w:fill="F6F6F6"/>
          </w:tcPr>
          <w:p>
            <w:pPr>
              <w:pStyle w:val="TableParagraph"/>
              <w:spacing w:before="131"/>
              <w:ind w:left="340"/>
              <w:rPr>
                <w:sz w:val="18"/>
              </w:rPr>
            </w:pPr>
            <w:r>
              <w:rPr>
                <w:color w:val="333333"/>
                <w:w w:val="95"/>
                <w:sz w:val="18"/>
              </w:rPr>
              <w:t>steering wheel (values)</w:t>
            </w:r>
          </w:p>
        </w:tc>
        <w:tc>
          <w:tcPr>
            <w:tcW w:w="3988" w:type="dxa"/>
            <w:shd w:val="clear" w:color="auto" w:fill="F6F6F6"/>
          </w:tcPr>
          <w:p>
            <w:pPr>
              <w:pStyle w:val="TableParagraph"/>
              <w:spacing w:before="131"/>
              <w:ind w:left="434"/>
              <w:rPr>
                <w:sz w:val="18"/>
              </w:rPr>
            </w:pPr>
            <w:r>
              <w:rPr>
                <w:color w:val="333333"/>
                <w:w w:val="95"/>
                <w:sz w:val="18"/>
              </w:rPr>
              <w:t>What</w:t>
            </w:r>
            <w:r>
              <w:rPr>
                <w:color w:val="333333"/>
                <w:spacing w:val="-37"/>
                <w:w w:val="95"/>
                <w:sz w:val="18"/>
              </w:rPr>
              <w:t> </w:t>
            </w:r>
            <w:r>
              <w:rPr>
                <w:color w:val="333333"/>
                <w:w w:val="95"/>
                <w:sz w:val="18"/>
              </w:rPr>
              <w:t>are</w:t>
            </w:r>
            <w:r>
              <w:rPr>
                <w:color w:val="333333"/>
                <w:spacing w:val="-37"/>
                <w:w w:val="95"/>
                <w:sz w:val="18"/>
              </w:rPr>
              <w:t> </w:t>
            </w:r>
            <w:r>
              <w:rPr>
                <w:color w:val="333333"/>
                <w:w w:val="95"/>
                <w:sz w:val="18"/>
              </w:rPr>
              <w:t>the</w:t>
            </w:r>
            <w:r>
              <w:rPr>
                <w:color w:val="333333"/>
                <w:spacing w:val="-39"/>
                <w:w w:val="95"/>
                <w:sz w:val="18"/>
              </w:rPr>
              <w:t> </w:t>
            </w:r>
            <w:r>
              <w:rPr>
                <w:color w:val="333333"/>
                <w:w w:val="95"/>
                <w:sz w:val="18"/>
              </w:rPr>
              <w:t>values</w:t>
            </w:r>
            <w:r>
              <w:rPr>
                <w:color w:val="333333"/>
                <w:spacing w:val="-36"/>
                <w:w w:val="95"/>
                <w:sz w:val="18"/>
              </w:rPr>
              <w:t> </w:t>
            </w:r>
            <w:r>
              <w:rPr>
                <w:color w:val="333333"/>
                <w:w w:val="95"/>
                <w:sz w:val="18"/>
              </w:rPr>
              <w:t>of</w:t>
            </w:r>
            <w:r>
              <w:rPr>
                <w:color w:val="333333"/>
                <w:spacing w:val="-38"/>
                <w:w w:val="95"/>
                <w:sz w:val="18"/>
              </w:rPr>
              <w:t> </w:t>
            </w:r>
            <w:r>
              <w:rPr>
                <w:color w:val="333333"/>
                <w:w w:val="95"/>
                <w:sz w:val="18"/>
              </w:rPr>
              <w:t>the</w:t>
            </w:r>
            <w:r>
              <w:rPr>
                <w:color w:val="333333"/>
                <w:spacing w:val="-37"/>
                <w:w w:val="95"/>
                <w:sz w:val="18"/>
              </w:rPr>
              <w:t> </w:t>
            </w:r>
            <w:r>
              <w:rPr>
                <w:color w:val="333333"/>
                <w:w w:val="95"/>
                <w:sz w:val="18"/>
              </w:rPr>
              <w:t>client</w:t>
            </w:r>
            <w:r>
              <w:rPr>
                <w:color w:val="333333"/>
                <w:spacing w:val="-36"/>
                <w:w w:val="95"/>
                <w:sz w:val="18"/>
              </w:rPr>
              <w:t> </w:t>
            </w:r>
            <w:r>
              <w:rPr>
                <w:color w:val="333333"/>
                <w:w w:val="95"/>
                <w:sz w:val="18"/>
              </w:rPr>
              <w:t>in</w:t>
            </w:r>
            <w:r>
              <w:rPr>
                <w:color w:val="333333"/>
                <w:spacing w:val="-37"/>
                <w:w w:val="95"/>
                <w:sz w:val="18"/>
              </w:rPr>
              <w:t> </w:t>
            </w:r>
            <w:r>
              <w:rPr>
                <w:color w:val="333333"/>
                <w:w w:val="95"/>
                <w:sz w:val="18"/>
              </w:rPr>
              <w:t>this</w:t>
            </w:r>
            <w:r>
              <w:rPr>
                <w:color w:val="333333"/>
                <w:spacing w:val="-36"/>
                <w:w w:val="95"/>
                <w:sz w:val="18"/>
              </w:rPr>
              <w:t> </w:t>
            </w:r>
            <w:r>
              <w:rPr>
                <w:color w:val="333333"/>
                <w:w w:val="95"/>
                <w:sz w:val="18"/>
              </w:rPr>
              <w:t>life</w:t>
            </w:r>
          </w:p>
        </w:tc>
      </w:tr>
      <w:tr>
        <w:trPr>
          <w:trHeight w:val="40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domain?</w:t>
            </w:r>
          </w:p>
        </w:tc>
      </w:tr>
      <w:tr>
        <w:trPr>
          <w:trHeight w:val="402" w:hRule="atLeast"/>
        </w:trPr>
        <w:tc>
          <w:tcPr>
            <w:tcW w:w="3270" w:type="dxa"/>
            <w:shd w:val="clear" w:color="auto" w:fill="F6F6F6"/>
          </w:tcPr>
          <w:p>
            <w:pPr>
              <w:pStyle w:val="TableParagraph"/>
              <w:spacing w:before="131"/>
              <w:ind w:left="340"/>
              <w:rPr>
                <w:sz w:val="18"/>
              </w:rPr>
            </w:pPr>
            <w:r>
              <w:rPr>
                <w:color w:val="333333"/>
                <w:w w:val="90"/>
                <w:sz w:val="18"/>
              </w:rPr>
              <w:t>leak (weaknesses)</w:t>
            </w:r>
          </w:p>
        </w:tc>
        <w:tc>
          <w:tcPr>
            <w:tcW w:w="3988" w:type="dxa"/>
            <w:shd w:val="clear" w:color="auto" w:fill="F6F6F6"/>
          </w:tcPr>
          <w:p>
            <w:pPr>
              <w:pStyle w:val="TableParagraph"/>
              <w:spacing w:before="131"/>
              <w:ind w:left="434"/>
              <w:rPr>
                <w:sz w:val="18"/>
              </w:rPr>
            </w:pPr>
            <w:r>
              <w:rPr>
                <w:color w:val="333333"/>
                <w:w w:val="95"/>
                <w:sz w:val="18"/>
              </w:rPr>
              <w:t>What is preventing the client from</w:t>
            </w:r>
          </w:p>
        </w:tc>
      </w:tr>
      <w:tr>
        <w:trPr>
          <w:trHeight w:val="320"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reaching</w:t>
            </w:r>
            <w:r>
              <w:rPr>
                <w:color w:val="333333"/>
                <w:spacing w:val="-41"/>
                <w:w w:val="95"/>
                <w:sz w:val="18"/>
              </w:rPr>
              <w:t> </w:t>
            </w:r>
            <w:r>
              <w:rPr>
                <w:color w:val="333333"/>
                <w:w w:val="95"/>
                <w:sz w:val="18"/>
              </w:rPr>
              <w:t>his</w:t>
            </w:r>
            <w:r>
              <w:rPr>
                <w:color w:val="333333"/>
                <w:spacing w:val="-41"/>
                <w:w w:val="95"/>
                <w:sz w:val="18"/>
              </w:rPr>
              <w:t> </w:t>
            </w:r>
            <w:r>
              <w:rPr>
                <w:color w:val="333333"/>
                <w:w w:val="95"/>
                <w:sz w:val="18"/>
              </w:rPr>
              <w:t>goals</w:t>
            </w:r>
            <w:r>
              <w:rPr>
                <w:color w:val="333333"/>
                <w:spacing w:val="-41"/>
                <w:w w:val="95"/>
                <w:sz w:val="18"/>
              </w:rPr>
              <w:t> </w:t>
            </w:r>
            <w:r>
              <w:rPr>
                <w:color w:val="333333"/>
                <w:w w:val="95"/>
                <w:sz w:val="18"/>
              </w:rPr>
              <w:t>and</w:t>
            </w:r>
            <w:r>
              <w:rPr>
                <w:color w:val="333333"/>
                <w:spacing w:val="-40"/>
                <w:w w:val="95"/>
                <w:sz w:val="18"/>
              </w:rPr>
              <w:t> </w:t>
            </w:r>
            <w:r>
              <w:rPr>
                <w:color w:val="333333"/>
                <w:w w:val="95"/>
                <w:sz w:val="18"/>
              </w:rPr>
              <w:t>living</w:t>
            </w:r>
            <w:r>
              <w:rPr>
                <w:color w:val="333333"/>
                <w:spacing w:val="-41"/>
                <w:w w:val="95"/>
                <w:sz w:val="18"/>
              </w:rPr>
              <w:t> </w:t>
            </w:r>
            <w:r>
              <w:rPr>
                <w:color w:val="333333"/>
                <w:w w:val="95"/>
                <w:sz w:val="18"/>
              </w:rPr>
              <w:t>in</w:t>
            </w:r>
            <w:r>
              <w:rPr>
                <w:color w:val="333333"/>
                <w:spacing w:val="-41"/>
                <w:w w:val="95"/>
                <w:sz w:val="18"/>
              </w:rPr>
              <w:t> </w:t>
            </w:r>
            <w:r>
              <w:rPr>
                <w:color w:val="333333"/>
                <w:w w:val="95"/>
                <w:sz w:val="18"/>
              </w:rPr>
              <w:t>line</w:t>
            </w:r>
            <w:r>
              <w:rPr>
                <w:color w:val="333333"/>
                <w:spacing w:val="-42"/>
                <w:w w:val="95"/>
                <w:sz w:val="18"/>
              </w:rPr>
              <w:t> </w:t>
            </w:r>
            <w:r>
              <w:rPr>
                <w:color w:val="333333"/>
                <w:w w:val="95"/>
                <w:sz w:val="18"/>
              </w:rPr>
              <w:t>with</w:t>
            </w:r>
            <w:r>
              <w:rPr>
                <w:color w:val="333333"/>
                <w:spacing w:val="-41"/>
                <w:w w:val="95"/>
                <w:sz w:val="18"/>
              </w:rPr>
              <w:t> </w:t>
            </w:r>
            <w:r>
              <w:rPr>
                <w:color w:val="333333"/>
                <w:w w:val="95"/>
                <w:sz w:val="18"/>
              </w:rPr>
              <w:t>his</w:t>
            </w:r>
          </w:p>
        </w:tc>
      </w:tr>
      <w:tr>
        <w:trPr>
          <w:trHeight w:val="40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48"/>
              <w:ind w:left="434"/>
              <w:rPr>
                <w:sz w:val="18"/>
              </w:rPr>
            </w:pPr>
            <w:r>
              <w:rPr>
                <w:color w:val="333333"/>
                <w:w w:val="95"/>
                <w:sz w:val="18"/>
              </w:rPr>
              <w:t>values?</w:t>
            </w:r>
          </w:p>
        </w:tc>
      </w:tr>
      <w:tr>
        <w:trPr>
          <w:trHeight w:val="382" w:hRule="atLeast"/>
        </w:trPr>
        <w:tc>
          <w:tcPr>
            <w:tcW w:w="3270" w:type="dxa"/>
            <w:shd w:val="clear" w:color="auto" w:fill="F6F6F6"/>
          </w:tcPr>
          <w:p>
            <w:pPr>
              <w:pStyle w:val="TableParagraph"/>
              <w:spacing w:before="131"/>
              <w:ind w:left="340"/>
              <w:rPr>
                <w:sz w:val="18"/>
              </w:rPr>
            </w:pPr>
            <w:r>
              <w:rPr>
                <w:color w:val="333333"/>
                <w:w w:val="90"/>
                <w:sz w:val="18"/>
              </w:rPr>
              <w:t>sails (strengths)</w:t>
            </w:r>
          </w:p>
        </w:tc>
        <w:tc>
          <w:tcPr>
            <w:tcW w:w="3988" w:type="dxa"/>
            <w:shd w:val="clear" w:color="auto" w:fill="F6F6F6"/>
          </w:tcPr>
          <w:p>
            <w:pPr>
              <w:pStyle w:val="TableParagraph"/>
              <w:spacing w:before="131"/>
              <w:ind w:left="434"/>
              <w:rPr>
                <w:sz w:val="18"/>
              </w:rPr>
            </w:pPr>
            <w:r>
              <w:rPr>
                <w:color w:val="333333"/>
                <w:w w:val="95"/>
                <w:sz w:val="18"/>
              </w:rPr>
              <w:t>What are the qualities of the client that</w:t>
            </w:r>
          </w:p>
        </w:tc>
      </w:tr>
      <w:tr>
        <w:trPr>
          <w:trHeight w:val="280"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5"/>
                <w:sz w:val="18"/>
              </w:rPr>
              <w:t>allow</w:t>
            </w:r>
            <w:r>
              <w:rPr>
                <w:color w:val="333333"/>
                <w:spacing w:val="-36"/>
                <w:w w:val="95"/>
                <w:sz w:val="18"/>
              </w:rPr>
              <w:t> </w:t>
            </w:r>
            <w:r>
              <w:rPr>
                <w:color w:val="333333"/>
                <w:w w:val="95"/>
                <w:sz w:val="18"/>
              </w:rPr>
              <w:t>him</w:t>
            </w:r>
            <w:r>
              <w:rPr>
                <w:color w:val="333333"/>
                <w:spacing w:val="-33"/>
                <w:w w:val="95"/>
                <w:sz w:val="18"/>
              </w:rPr>
              <w:t> </w:t>
            </w:r>
            <w:r>
              <w:rPr>
                <w:color w:val="333333"/>
                <w:w w:val="95"/>
                <w:sz w:val="18"/>
              </w:rPr>
              <w:t>to</w:t>
            </w:r>
            <w:r>
              <w:rPr>
                <w:color w:val="333333"/>
                <w:spacing w:val="-32"/>
                <w:w w:val="95"/>
                <w:sz w:val="18"/>
              </w:rPr>
              <w:t> </w:t>
            </w:r>
            <w:r>
              <w:rPr>
                <w:color w:val="333333"/>
                <w:w w:val="95"/>
                <w:sz w:val="18"/>
              </w:rPr>
              <w:t>reach</w:t>
            </w:r>
            <w:r>
              <w:rPr>
                <w:color w:val="333333"/>
                <w:spacing w:val="-33"/>
                <w:w w:val="95"/>
                <w:sz w:val="18"/>
              </w:rPr>
              <w:t> </w:t>
            </w:r>
            <w:r>
              <w:rPr>
                <w:color w:val="333333"/>
                <w:w w:val="95"/>
                <w:sz w:val="18"/>
              </w:rPr>
              <w:t>his</w:t>
            </w:r>
            <w:r>
              <w:rPr>
                <w:color w:val="333333"/>
                <w:spacing w:val="-33"/>
                <w:w w:val="95"/>
                <w:sz w:val="18"/>
              </w:rPr>
              <w:t> </w:t>
            </w:r>
            <w:r>
              <w:rPr>
                <w:color w:val="333333"/>
                <w:w w:val="95"/>
                <w:sz w:val="18"/>
              </w:rPr>
              <w:t>goals</w:t>
            </w:r>
            <w:r>
              <w:rPr>
                <w:color w:val="333333"/>
                <w:spacing w:val="-33"/>
                <w:w w:val="95"/>
                <w:sz w:val="18"/>
              </w:rPr>
              <w:t> </w:t>
            </w:r>
            <w:r>
              <w:rPr>
                <w:color w:val="333333"/>
                <w:w w:val="95"/>
                <w:sz w:val="18"/>
              </w:rPr>
              <w:t>and</w:t>
            </w:r>
            <w:r>
              <w:rPr>
                <w:color w:val="333333"/>
                <w:spacing w:val="-33"/>
                <w:w w:val="95"/>
                <w:sz w:val="18"/>
              </w:rPr>
              <w:t> </w:t>
            </w:r>
            <w:r>
              <w:rPr>
                <w:color w:val="333333"/>
                <w:w w:val="95"/>
                <w:sz w:val="18"/>
              </w:rPr>
              <w:t>deal</w:t>
            </w:r>
            <w:r>
              <w:rPr>
                <w:color w:val="333333"/>
                <w:spacing w:val="-35"/>
                <w:w w:val="95"/>
                <w:sz w:val="18"/>
              </w:rPr>
              <w:t> </w:t>
            </w:r>
            <w:r>
              <w:rPr>
                <w:color w:val="333333"/>
                <w:w w:val="95"/>
                <w:sz w:val="18"/>
              </w:rPr>
              <w:t>with</w:t>
            </w:r>
          </w:p>
        </w:tc>
      </w:tr>
      <w:tr>
        <w:trPr>
          <w:trHeight w:val="38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5"/>
                <w:sz w:val="18"/>
              </w:rPr>
              <w:t>difficulties?</w:t>
            </w:r>
          </w:p>
        </w:tc>
      </w:tr>
      <w:tr>
        <w:trPr>
          <w:trHeight w:val="382" w:hRule="atLeast"/>
        </w:trPr>
        <w:tc>
          <w:tcPr>
            <w:tcW w:w="3270" w:type="dxa"/>
            <w:shd w:val="clear" w:color="auto" w:fill="F6F6F6"/>
          </w:tcPr>
          <w:p>
            <w:pPr>
              <w:pStyle w:val="TableParagraph"/>
              <w:spacing w:before="131"/>
              <w:ind w:left="340"/>
              <w:rPr>
                <w:sz w:val="18"/>
              </w:rPr>
            </w:pPr>
            <w:r>
              <w:rPr>
                <w:color w:val="333333"/>
                <w:w w:val="95"/>
                <w:sz w:val="18"/>
              </w:rPr>
              <w:t>weather (events)</w:t>
            </w:r>
          </w:p>
        </w:tc>
        <w:tc>
          <w:tcPr>
            <w:tcW w:w="3988" w:type="dxa"/>
            <w:shd w:val="clear" w:color="auto" w:fill="F6F6F6"/>
          </w:tcPr>
          <w:p>
            <w:pPr>
              <w:pStyle w:val="TableParagraph"/>
              <w:spacing w:before="131"/>
              <w:ind w:left="434"/>
              <w:rPr>
                <w:sz w:val="18"/>
              </w:rPr>
            </w:pPr>
            <w:r>
              <w:rPr>
                <w:color w:val="333333"/>
                <w:w w:val="95"/>
                <w:sz w:val="18"/>
              </w:rPr>
              <w:t>What</w:t>
            </w:r>
            <w:r>
              <w:rPr>
                <w:color w:val="333333"/>
                <w:spacing w:val="-39"/>
                <w:w w:val="95"/>
                <w:sz w:val="18"/>
              </w:rPr>
              <w:t> </w:t>
            </w:r>
            <w:r>
              <w:rPr>
                <w:color w:val="333333"/>
                <w:w w:val="95"/>
                <w:sz w:val="18"/>
              </w:rPr>
              <w:t>are</w:t>
            </w:r>
            <w:r>
              <w:rPr>
                <w:color w:val="333333"/>
                <w:spacing w:val="-39"/>
                <w:w w:val="95"/>
                <w:sz w:val="18"/>
              </w:rPr>
              <w:t> </w:t>
            </w:r>
            <w:r>
              <w:rPr>
                <w:color w:val="333333"/>
                <w:w w:val="95"/>
                <w:sz w:val="18"/>
              </w:rPr>
              <w:t>the</w:t>
            </w:r>
            <w:r>
              <w:rPr>
                <w:color w:val="333333"/>
                <w:spacing w:val="-38"/>
                <w:w w:val="95"/>
                <w:sz w:val="18"/>
              </w:rPr>
              <w:t> </w:t>
            </w:r>
            <w:r>
              <w:rPr>
                <w:color w:val="333333"/>
                <w:w w:val="95"/>
                <w:sz w:val="18"/>
              </w:rPr>
              <w:t>positive</w:t>
            </w:r>
            <w:r>
              <w:rPr>
                <w:color w:val="333333"/>
                <w:spacing w:val="-39"/>
                <w:w w:val="95"/>
                <w:sz w:val="18"/>
              </w:rPr>
              <w:t> </w:t>
            </w:r>
            <w:r>
              <w:rPr>
                <w:color w:val="333333"/>
                <w:w w:val="95"/>
                <w:sz w:val="18"/>
              </w:rPr>
              <w:t>and</w:t>
            </w:r>
            <w:r>
              <w:rPr>
                <w:color w:val="333333"/>
                <w:spacing w:val="-38"/>
                <w:w w:val="95"/>
                <w:sz w:val="18"/>
              </w:rPr>
              <w:t> </w:t>
            </w:r>
            <w:r>
              <w:rPr>
                <w:color w:val="333333"/>
                <w:w w:val="95"/>
                <w:sz w:val="18"/>
              </w:rPr>
              <w:t>negative</w:t>
            </w:r>
            <w:r>
              <w:rPr>
                <w:color w:val="333333"/>
                <w:spacing w:val="-39"/>
                <w:w w:val="95"/>
                <w:sz w:val="18"/>
              </w:rPr>
              <w:t> </w:t>
            </w:r>
            <w:r>
              <w:rPr>
                <w:color w:val="333333"/>
                <w:w w:val="95"/>
                <w:sz w:val="18"/>
              </w:rPr>
              <w:t>events</w:t>
            </w:r>
          </w:p>
        </w:tc>
      </w:tr>
      <w:tr>
        <w:trPr>
          <w:trHeight w:val="280"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0"/>
                <w:sz w:val="18"/>
              </w:rPr>
              <w:t>that happened/are happening/may happen</w:t>
            </w:r>
          </w:p>
        </w:tc>
      </w:tr>
      <w:tr>
        <w:trPr>
          <w:trHeight w:val="382"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5"/>
                <w:sz w:val="18"/>
              </w:rPr>
              <w:t>in the future?</w:t>
            </w:r>
          </w:p>
        </w:tc>
      </w:tr>
      <w:tr>
        <w:trPr>
          <w:trHeight w:val="382" w:hRule="atLeast"/>
        </w:trPr>
        <w:tc>
          <w:tcPr>
            <w:tcW w:w="3270" w:type="dxa"/>
            <w:shd w:val="clear" w:color="auto" w:fill="F6F6F6"/>
          </w:tcPr>
          <w:p>
            <w:pPr>
              <w:pStyle w:val="TableParagraph"/>
              <w:spacing w:before="131"/>
              <w:ind w:left="340"/>
              <w:rPr>
                <w:sz w:val="18"/>
              </w:rPr>
            </w:pPr>
            <w:r>
              <w:rPr>
                <w:color w:val="333333"/>
                <w:w w:val="95"/>
                <w:sz w:val="18"/>
              </w:rPr>
              <w:t>other boats (social relationships)</w:t>
            </w:r>
          </w:p>
        </w:tc>
        <w:tc>
          <w:tcPr>
            <w:tcW w:w="3988" w:type="dxa"/>
            <w:shd w:val="clear" w:color="auto" w:fill="F6F6F6"/>
          </w:tcPr>
          <w:p>
            <w:pPr>
              <w:pStyle w:val="TableParagraph"/>
              <w:spacing w:before="131"/>
              <w:ind w:left="434"/>
              <w:rPr>
                <w:sz w:val="18"/>
              </w:rPr>
            </w:pPr>
            <w:r>
              <w:rPr>
                <w:color w:val="333333"/>
                <w:w w:val="95"/>
                <w:sz w:val="18"/>
              </w:rPr>
              <w:t>What</w:t>
            </w:r>
            <w:r>
              <w:rPr>
                <w:color w:val="333333"/>
                <w:spacing w:val="-35"/>
                <w:w w:val="95"/>
                <w:sz w:val="18"/>
              </w:rPr>
              <w:t> </w:t>
            </w:r>
            <w:r>
              <w:rPr>
                <w:color w:val="333333"/>
                <w:w w:val="95"/>
                <w:sz w:val="18"/>
              </w:rPr>
              <w:t>does</w:t>
            </w:r>
            <w:r>
              <w:rPr>
                <w:color w:val="333333"/>
                <w:spacing w:val="-34"/>
                <w:w w:val="95"/>
                <w:sz w:val="18"/>
              </w:rPr>
              <w:t> </w:t>
            </w:r>
            <w:r>
              <w:rPr>
                <w:color w:val="333333"/>
                <w:w w:val="95"/>
                <w:sz w:val="18"/>
              </w:rPr>
              <w:t>the</w:t>
            </w:r>
            <w:r>
              <w:rPr>
                <w:color w:val="333333"/>
                <w:spacing w:val="-34"/>
                <w:w w:val="95"/>
                <w:sz w:val="18"/>
              </w:rPr>
              <w:t> </w:t>
            </w:r>
            <w:r>
              <w:rPr>
                <w:color w:val="333333"/>
                <w:w w:val="95"/>
                <w:sz w:val="18"/>
              </w:rPr>
              <w:t>social</w:t>
            </w:r>
            <w:r>
              <w:rPr>
                <w:color w:val="333333"/>
                <w:spacing w:val="-34"/>
                <w:w w:val="95"/>
                <w:sz w:val="18"/>
              </w:rPr>
              <w:t> </w:t>
            </w:r>
            <w:r>
              <w:rPr>
                <w:color w:val="333333"/>
                <w:w w:val="95"/>
                <w:sz w:val="18"/>
              </w:rPr>
              <w:t>network</w:t>
            </w:r>
            <w:r>
              <w:rPr>
                <w:color w:val="333333"/>
                <w:spacing w:val="-34"/>
                <w:w w:val="95"/>
                <w:sz w:val="18"/>
              </w:rPr>
              <w:t> </w:t>
            </w:r>
            <w:r>
              <w:rPr>
                <w:color w:val="333333"/>
                <w:w w:val="95"/>
                <w:sz w:val="18"/>
              </w:rPr>
              <w:t>of</w:t>
            </w:r>
            <w:r>
              <w:rPr>
                <w:color w:val="333333"/>
                <w:spacing w:val="-36"/>
                <w:w w:val="95"/>
                <w:sz w:val="18"/>
              </w:rPr>
              <w:t> </w:t>
            </w:r>
            <w:r>
              <w:rPr>
                <w:color w:val="333333"/>
                <w:w w:val="95"/>
                <w:sz w:val="18"/>
              </w:rPr>
              <w:t>the</w:t>
            </w:r>
            <w:r>
              <w:rPr>
                <w:color w:val="333333"/>
                <w:spacing w:val="-34"/>
                <w:w w:val="95"/>
                <w:sz w:val="18"/>
              </w:rPr>
              <w:t> </w:t>
            </w:r>
            <w:r>
              <w:rPr>
                <w:color w:val="333333"/>
                <w:w w:val="95"/>
                <w:sz w:val="18"/>
              </w:rPr>
              <w:t>client</w:t>
            </w:r>
          </w:p>
        </w:tc>
      </w:tr>
      <w:tr>
        <w:trPr>
          <w:trHeight w:val="445"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5"/>
                <w:sz w:val="18"/>
              </w:rPr>
              <w:t>look like?</w:t>
            </w:r>
          </w:p>
        </w:tc>
      </w:tr>
      <w:tr>
        <w:trPr>
          <w:trHeight w:val="445" w:hRule="atLeast"/>
        </w:trPr>
        <w:tc>
          <w:tcPr>
            <w:tcW w:w="3270" w:type="dxa"/>
            <w:shd w:val="clear" w:color="auto" w:fill="F6F6F6"/>
          </w:tcPr>
          <w:p>
            <w:pPr>
              <w:pStyle w:val="TableParagraph"/>
              <w:spacing w:before="193"/>
              <w:ind w:left="340"/>
              <w:rPr>
                <w:sz w:val="18"/>
              </w:rPr>
            </w:pPr>
            <w:r>
              <w:rPr>
                <w:color w:val="333333"/>
                <w:w w:val="95"/>
                <w:sz w:val="18"/>
              </w:rPr>
              <w:t>destination (goal)</w:t>
            </w:r>
          </w:p>
        </w:tc>
        <w:tc>
          <w:tcPr>
            <w:tcW w:w="3988" w:type="dxa"/>
            <w:shd w:val="clear" w:color="auto" w:fill="F6F6F6"/>
          </w:tcPr>
          <w:p>
            <w:pPr>
              <w:pStyle w:val="TableParagraph"/>
              <w:spacing w:before="193"/>
              <w:ind w:left="434"/>
              <w:rPr>
                <w:sz w:val="18"/>
              </w:rPr>
            </w:pPr>
            <w:r>
              <w:rPr>
                <w:color w:val="333333"/>
                <w:w w:val="95"/>
                <w:sz w:val="18"/>
              </w:rPr>
              <w:t>What</w:t>
            </w:r>
            <w:r>
              <w:rPr>
                <w:color w:val="333333"/>
                <w:spacing w:val="-33"/>
                <w:w w:val="95"/>
                <w:sz w:val="18"/>
              </w:rPr>
              <w:t> </w:t>
            </w:r>
            <w:r>
              <w:rPr>
                <w:color w:val="333333"/>
                <w:w w:val="95"/>
                <w:sz w:val="18"/>
              </w:rPr>
              <w:t>are</w:t>
            </w:r>
            <w:r>
              <w:rPr>
                <w:color w:val="333333"/>
                <w:spacing w:val="-33"/>
                <w:w w:val="95"/>
                <w:sz w:val="18"/>
              </w:rPr>
              <w:t> </w:t>
            </w:r>
            <w:r>
              <w:rPr>
                <w:color w:val="333333"/>
                <w:w w:val="95"/>
                <w:sz w:val="18"/>
              </w:rPr>
              <w:t>the</w:t>
            </w:r>
            <w:r>
              <w:rPr>
                <w:color w:val="333333"/>
                <w:spacing w:val="-33"/>
                <w:w w:val="95"/>
                <w:sz w:val="18"/>
              </w:rPr>
              <w:t> </w:t>
            </w:r>
            <w:r>
              <w:rPr>
                <w:color w:val="333333"/>
                <w:w w:val="95"/>
                <w:sz w:val="18"/>
              </w:rPr>
              <w:t>most</w:t>
            </w:r>
            <w:r>
              <w:rPr>
                <w:color w:val="333333"/>
                <w:spacing w:val="-33"/>
                <w:w w:val="95"/>
                <w:sz w:val="18"/>
              </w:rPr>
              <w:t> </w:t>
            </w:r>
            <w:r>
              <w:rPr>
                <w:color w:val="333333"/>
                <w:w w:val="95"/>
                <w:sz w:val="18"/>
              </w:rPr>
              <w:t>important</w:t>
            </w:r>
            <w:r>
              <w:rPr>
                <w:color w:val="333333"/>
                <w:spacing w:val="-33"/>
                <w:w w:val="95"/>
                <w:sz w:val="18"/>
              </w:rPr>
              <w:t> </w:t>
            </w:r>
            <w:r>
              <w:rPr>
                <w:color w:val="333333"/>
                <w:w w:val="95"/>
                <w:sz w:val="18"/>
              </w:rPr>
              <w:t>goals</w:t>
            </w:r>
            <w:r>
              <w:rPr>
                <w:color w:val="333333"/>
                <w:spacing w:val="-32"/>
                <w:w w:val="95"/>
                <w:sz w:val="18"/>
              </w:rPr>
              <w:t> </w:t>
            </w:r>
            <w:r>
              <w:rPr>
                <w:color w:val="333333"/>
                <w:w w:val="95"/>
                <w:sz w:val="18"/>
              </w:rPr>
              <w:t>of</w:t>
            </w:r>
            <w:r>
              <w:rPr>
                <w:color w:val="333333"/>
                <w:spacing w:val="-35"/>
                <w:w w:val="95"/>
                <w:sz w:val="18"/>
              </w:rPr>
              <w:t> </w:t>
            </w:r>
            <w:r>
              <w:rPr>
                <w:color w:val="333333"/>
                <w:w w:val="95"/>
                <w:sz w:val="18"/>
              </w:rPr>
              <w:t>the</w:t>
            </w:r>
          </w:p>
        </w:tc>
      </w:tr>
      <w:tr>
        <w:trPr>
          <w:trHeight w:val="475" w:hRule="atLeast"/>
        </w:trPr>
        <w:tc>
          <w:tcPr>
            <w:tcW w:w="3270" w:type="dxa"/>
            <w:shd w:val="clear" w:color="auto" w:fill="F6F6F6"/>
          </w:tcPr>
          <w:p>
            <w:pPr>
              <w:pStyle w:val="TableParagraph"/>
              <w:rPr>
                <w:rFonts w:ascii="Times New Roman"/>
                <w:sz w:val="18"/>
              </w:rPr>
            </w:pPr>
          </w:p>
        </w:tc>
        <w:tc>
          <w:tcPr>
            <w:tcW w:w="3988" w:type="dxa"/>
            <w:shd w:val="clear" w:color="auto" w:fill="F6F6F6"/>
          </w:tcPr>
          <w:p>
            <w:pPr>
              <w:pStyle w:val="TableParagraph"/>
              <w:spacing w:before="28"/>
              <w:ind w:left="434"/>
              <w:rPr>
                <w:sz w:val="18"/>
              </w:rPr>
            </w:pPr>
            <w:r>
              <w:rPr>
                <w:color w:val="333333"/>
                <w:w w:val="95"/>
                <w:sz w:val="18"/>
              </w:rPr>
              <w:t>client?</w:t>
            </w:r>
          </w:p>
        </w:tc>
      </w:tr>
    </w:tbl>
    <w:p>
      <w:pPr>
        <w:spacing w:after="0"/>
        <w:rPr>
          <w:sz w:val="18"/>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spacing w:before="9"/>
        <w:rPr>
          <w:i/>
          <w:sz w:val="23"/>
        </w:rPr>
      </w:pPr>
    </w:p>
    <w:p>
      <w:pPr>
        <w:pStyle w:val="Heading3"/>
        <w:numPr>
          <w:ilvl w:val="0"/>
          <w:numId w:val="2"/>
        </w:numPr>
        <w:tabs>
          <w:tab w:pos="2664" w:val="left" w:leader="none"/>
        </w:tabs>
        <w:spacing w:line="302" w:lineRule="auto" w:before="0" w:after="0"/>
        <w:ind w:left="2663" w:right="3049" w:hanging="340"/>
        <w:jc w:val="left"/>
      </w:pPr>
      <w:r>
        <w:rPr>
          <w:w w:val="115"/>
          <w:position w:val="1"/>
        </w:rPr>
        <w:t>phase</w:t>
      </w:r>
      <w:r>
        <w:rPr>
          <w:spacing w:val="-45"/>
          <w:w w:val="115"/>
          <w:position w:val="1"/>
        </w:rPr>
        <w:t> </w:t>
      </w:r>
      <w:r>
        <w:rPr>
          <w:w w:val="115"/>
          <w:position w:val="1"/>
          <w:sz w:val="30"/>
        </w:rPr>
        <w:t>iii</w:t>
      </w:r>
      <w:r>
        <w:rPr>
          <w:w w:val="115"/>
          <w:position w:val="1"/>
          <w:sz w:val="36"/>
        </w:rPr>
        <w:t>:</w:t>
      </w:r>
      <w:r>
        <w:rPr>
          <w:spacing w:val="-86"/>
          <w:w w:val="115"/>
          <w:position w:val="1"/>
          <w:sz w:val="36"/>
        </w:rPr>
        <w:t> </w:t>
      </w:r>
      <w:r>
        <w:rPr>
          <w:w w:val="115"/>
          <w:position w:val="1"/>
        </w:rPr>
        <w:t>assessing</w:t>
      </w:r>
      <w:r>
        <w:rPr>
          <w:spacing w:val="-42"/>
          <w:w w:val="115"/>
          <w:position w:val="1"/>
        </w:rPr>
        <w:t> </w:t>
      </w:r>
      <w:r>
        <w:rPr>
          <w:w w:val="115"/>
          <w:position w:val="1"/>
        </w:rPr>
        <w:t>the</w:t>
      </w:r>
      <w:r>
        <w:rPr>
          <w:spacing w:val="-33"/>
          <w:w w:val="115"/>
          <w:position w:val="1"/>
        </w:rPr>
        <w:t> </w:t>
      </w:r>
      <w:r>
        <w:rPr>
          <w:w w:val="115"/>
          <w:position w:val="1"/>
        </w:rPr>
        <w:t>client</w:t>
      </w:r>
      <w:r>
        <w:rPr>
          <w:w w:val="115"/>
          <w:position w:val="1"/>
          <w:sz w:val="36"/>
        </w:rPr>
        <w:t>’</w:t>
      </w:r>
      <w:r>
        <w:rPr>
          <w:w w:val="115"/>
          <w:position w:val="1"/>
        </w:rPr>
        <w:t>s</w:t>
      </w:r>
      <w:r>
        <w:rPr>
          <w:spacing w:val="-33"/>
          <w:w w:val="115"/>
          <w:position w:val="1"/>
        </w:rPr>
        <w:t> </w:t>
      </w:r>
      <w:r>
        <w:rPr>
          <w:spacing w:val="-3"/>
          <w:w w:val="115"/>
          <w:position w:val="1"/>
        </w:rPr>
        <w:t>relationship</w:t>
      </w:r>
      <w:r>
        <w:rPr>
          <w:spacing w:val="-3"/>
          <w:w w:val="115"/>
        </w:rPr>
        <w:t> </w:t>
      </w:r>
      <w:r>
        <w:rPr>
          <w:w w:val="115"/>
        </w:rPr>
        <w:t>with the different</w:t>
      </w:r>
      <w:r>
        <w:rPr>
          <w:spacing w:val="-31"/>
          <w:w w:val="115"/>
        </w:rPr>
        <w:t> </w:t>
      </w:r>
      <w:r>
        <w:rPr>
          <w:w w:val="115"/>
        </w:rPr>
        <w:t>elements</w:t>
      </w:r>
    </w:p>
    <w:p>
      <w:pPr>
        <w:pStyle w:val="BodyText"/>
        <w:spacing w:before="5"/>
        <w:rPr>
          <w:rFonts w:ascii="Verdana"/>
          <w:sz w:val="27"/>
        </w:rPr>
      </w:pPr>
    </w:p>
    <w:p>
      <w:pPr>
        <w:pStyle w:val="BodyText"/>
        <w:spacing w:line="295" w:lineRule="auto"/>
        <w:ind w:left="2323" w:right="2320"/>
        <w:jc w:val="both"/>
      </w:pPr>
      <w:r>
        <w:rPr>
          <w:color w:val="333333"/>
        </w:rPr>
        <w:t>In the third phase of the assessment, the practitioner addresses how the client relates </w:t>
      </w:r>
      <w:r>
        <w:rPr>
          <w:color w:val="333333"/>
          <w:spacing w:val="-3"/>
        </w:rPr>
        <w:t>to </w:t>
      </w:r>
      <w:r>
        <w:rPr>
          <w:color w:val="333333"/>
        </w:rPr>
        <w:t>the different elements. In other words, the relationship of the captain with the different elements of the sailboat is assessed. Simply put, the second phase focusses on the questions “why” and “how”. Why does the client want to address this life domain? How does the client translate his values into action? How does the client relate to his emotions? How motivated is the client to reach his</w:t>
      </w:r>
      <w:r>
        <w:rPr>
          <w:color w:val="333333"/>
          <w:spacing w:val="2"/>
        </w:rPr>
        <w:t> </w:t>
      </w:r>
      <w:r>
        <w:rPr>
          <w:color w:val="333333"/>
        </w:rPr>
        <w:t>goals?</w:t>
      </w:r>
    </w:p>
    <w:p>
      <w:pPr>
        <w:pStyle w:val="BodyText"/>
        <w:spacing w:line="295" w:lineRule="auto" w:before="4"/>
        <w:ind w:left="2323" w:right="2320" w:firstLine="720"/>
        <w:jc w:val="both"/>
      </w:pPr>
      <w:r>
        <w:rPr>
          <w:color w:val="333333"/>
        </w:rPr>
        <w:t>While the second phase is all about what the client wishes to change, the third phase is designed for the practitioner </w:t>
      </w:r>
      <w:r>
        <w:rPr>
          <w:color w:val="333333"/>
          <w:spacing w:val="-3"/>
        </w:rPr>
        <w:t>to </w:t>
      </w:r>
      <w:r>
        <w:rPr>
          <w:color w:val="333333"/>
        </w:rPr>
        <w:t>examine the deeper psychological mechanisms behind  these  changes.  This  third  phase  allows  the  practitioner  to develop a deeper understanding of the client’s motives to </w:t>
      </w:r>
      <w:r>
        <w:rPr>
          <w:color w:val="333333"/>
          <w:spacing w:val="-3"/>
        </w:rPr>
        <w:t>make </w:t>
      </w:r>
      <w:r>
        <w:rPr>
          <w:color w:val="333333"/>
        </w:rPr>
        <w:t>the desired change, of deeply ingrained beliefs and thinking patterns guiding the change, and of behavioral patterns that are present now and </w:t>
      </w:r>
      <w:r>
        <w:rPr>
          <w:color w:val="333333"/>
          <w:spacing w:val="-3"/>
        </w:rPr>
        <w:t>have </w:t>
      </w:r>
      <w:r>
        <w:rPr>
          <w:color w:val="333333"/>
        </w:rPr>
        <w:t>been present in the past. Addressing these psychological mechanisms allows the practitioner to gain insight into the relationship the client has with</w:t>
      </w:r>
      <w:r>
        <w:rPr>
          <w:color w:val="333333"/>
          <w:spacing w:val="18"/>
        </w:rPr>
        <w:t> </w:t>
      </w:r>
      <w:r>
        <w:rPr>
          <w:color w:val="333333"/>
        </w:rPr>
        <w:t>himself.</w:t>
      </w:r>
    </w:p>
    <w:p>
      <w:pPr>
        <w:pStyle w:val="BodyText"/>
        <w:spacing w:before="11"/>
        <w:rPr>
          <w:sz w:val="24"/>
        </w:rPr>
      </w:pPr>
    </w:p>
    <w:p>
      <w:pPr>
        <w:pStyle w:val="BodyText"/>
        <w:ind w:left="2323"/>
        <w:jc w:val="both"/>
      </w:pPr>
      <w:r>
        <w:rPr>
          <w:color w:val="333333"/>
        </w:rPr>
        <w:t>The following key components are addressed in this third phase (see fig. 5.2) :</w:t>
      </w:r>
    </w:p>
    <w:p>
      <w:pPr>
        <w:pStyle w:val="BodyText"/>
        <w:spacing w:before="3"/>
        <w:rPr>
          <w:sz w:val="29"/>
        </w:rPr>
      </w:pPr>
    </w:p>
    <w:p>
      <w:pPr>
        <w:pStyle w:val="ListParagraph"/>
        <w:numPr>
          <w:ilvl w:val="0"/>
          <w:numId w:val="6"/>
        </w:numPr>
        <w:tabs>
          <w:tab w:pos="2684" w:val="left" w:leader="none"/>
        </w:tabs>
        <w:spacing w:line="240" w:lineRule="auto" w:before="0" w:after="0"/>
        <w:ind w:left="2683" w:right="0" w:hanging="360"/>
        <w:jc w:val="both"/>
        <w:rPr>
          <w:sz w:val="20"/>
        </w:rPr>
      </w:pPr>
      <w:r>
        <w:rPr>
          <w:color w:val="333333"/>
          <w:sz w:val="20"/>
        </w:rPr>
        <w:t>Attention: the amount and nature of the attention devoted to an</w:t>
      </w:r>
      <w:r>
        <w:rPr>
          <w:color w:val="333333"/>
          <w:spacing w:val="28"/>
          <w:sz w:val="20"/>
        </w:rPr>
        <w:t> </w:t>
      </w:r>
      <w:r>
        <w:rPr>
          <w:color w:val="333333"/>
          <w:sz w:val="20"/>
        </w:rPr>
        <w:t>element</w:t>
      </w:r>
    </w:p>
    <w:p>
      <w:pPr>
        <w:pStyle w:val="ListParagraph"/>
        <w:numPr>
          <w:ilvl w:val="0"/>
          <w:numId w:val="6"/>
        </w:numPr>
        <w:tabs>
          <w:tab w:pos="2684" w:val="left" w:leader="none"/>
        </w:tabs>
        <w:spacing w:line="240" w:lineRule="auto" w:before="53" w:after="0"/>
        <w:ind w:left="2683" w:right="0" w:hanging="360"/>
        <w:jc w:val="both"/>
        <w:rPr>
          <w:sz w:val="20"/>
        </w:rPr>
      </w:pPr>
      <w:r>
        <w:rPr>
          <w:color w:val="333333"/>
          <w:sz w:val="20"/>
        </w:rPr>
        <w:t>Thoughts: the thoughts of the client about an</w:t>
      </w:r>
      <w:r>
        <w:rPr>
          <w:color w:val="333333"/>
          <w:spacing w:val="17"/>
          <w:sz w:val="20"/>
        </w:rPr>
        <w:t> </w:t>
      </w:r>
      <w:r>
        <w:rPr>
          <w:color w:val="333333"/>
          <w:sz w:val="20"/>
        </w:rPr>
        <w:t>element</w:t>
      </w:r>
    </w:p>
    <w:p>
      <w:pPr>
        <w:pStyle w:val="ListParagraph"/>
        <w:numPr>
          <w:ilvl w:val="0"/>
          <w:numId w:val="6"/>
        </w:numPr>
        <w:tabs>
          <w:tab w:pos="2684" w:val="left" w:leader="none"/>
        </w:tabs>
        <w:spacing w:line="240" w:lineRule="auto" w:before="53" w:after="0"/>
        <w:ind w:left="2683" w:right="0" w:hanging="360"/>
        <w:jc w:val="both"/>
        <w:rPr>
          <w:sz w:val="20"/>
        </w:rPr>
      </w:pPr>
      <w:r>
        <w:rPr>
          <w:color w:val="333333"/>
          <w:sz w:val="20"/>
        </w:rPr>
        <w:t>Motivation: the motivational </w:t>
      </w:r>
      <w:r>
        <w:rPr>
          <w:color w:val="333333"/>
          <w:spacing w:val="-3"/>
          <w:sz w:val="20"/>
        </w:rPr>
        <w:t>forces </w:t>
      </w:r>
      <w:r>
        <w:rPr>
          <w:color w:val="333333"/>
          <w:sz w:val="20"/>
        </w:rPr>
        <w:t>behind an</w:t>
      </w:r>
      <w:r>
        <w:rPr>
          <w:color w:val="333333"/>
          <w:spacing w:val="18"/>
          <w:sz w:val="20"/>
        </w:rPr>
        <w:t> </w:t>
      </w:r>
      <w:r>
        <w:rPr>
          <w:color w:val="333333"/>
          <w:sz w:val="20"/>
        </w:rPr>
        <w:t>element</w:t>
      </w:r>
    </w:p>
    <w:p>
      <w:pPr>
        <w:pStyle w:val="ListParagraph"/>
        <w:numPr>
          <w:ilvl w:val="0"/>
          <w:numId w:val="6"/>
        </w:numPr>
        <w:tabs>
          <w:tab w:pos="2684" w:val="left" w:leader="none"/>
        </w:tabs>
        <w:spacing w:line="295" w:lineRule="auto" w:before="52" w:after="0"/>
        <w:ind w:left="2683" w:right="2321" w:hanging="360"/>
        <w:jc w:val="left"/>
        <w:rPr>
          <w:sz w:val="20"/>
        </w:rPr>
      </w:pPr>
      <w:r>
        <w:rPr>
          <w:color w:val="333333"/>
          <w:sz w:val="20"/>
        </w:rPr>
        <w:t>Action: how an element has been manifested through the client’s behavioral actions</w:t>
      </w:r>
    </w:p>
    <w:p>
      <w:pPr>
        <w:pStyle w:val="BodyText"/>
        <w:spacing w:before="9"/>
        <w:rPr>
          <w:sz w:val="24"/>
        </w:rPr>
      </w:pPr>
    </w:p>
    <w:p>
      <w:pPr>
        <w:spacing w:before="0"/>
        <w:ind w:left="2323" w:right="0" w:firstLine="0"/>
        <w:jc w:val="left"/>
        <w:rPr>
          <w:rFonts w:ascii="Verdana"/>
          <w:sz w:val="19"/>
        </w:rPr>
      </w:pPr>
      <w:r>
        <w:rPr>
          <w:rFonts w:ascii="Arial"/>
          <w:color w:val="694349"/>
          <w:w w:val="145"/>
          <w:sz w:val="22"/>
        </w:rPr>
        <w:t>u </w:t>
      </w:r>
      <w:r>
        <w:rPr>
          <w:rFonts w:ascii="Verdana"/>
          <w:w w:val="145"/>
          <w:sz w:val="19"/>
        </w:rPr>
        <w:t>attention</w:t>
      </w:r>
    </w:p>
    <w:p>
      <w:pPr>
        <w:pStyle w:val="BodyText"/>
        <w:spacing w:before="5"/>
        <w:rPr>
          <w:rFonts w:ascii="Verdana"/>
          <w:sz w:val="27"/>
        </w:rPr>
      </w:pPr>
    </w:p>
    <w:p>
      <w:pPr>
        <w:pStyle w:val="BodyText"/>
        <w:spacing w:line="295" w:lineRule="auto" w:before="1"/>
        <w:ind w:left="2323" w:right="2320"/>
        <w:jc w:val="both"/>
      </w:pPr>
      <w:r>
        <w:rPr>
          <w:color w:val="333333"/>
          <w:w w:val="105"/>
        </w:rPr>
        <w:t>Attention </w:t>
      </w:r>
      <w:r>
        <w:rPr>
          <w:color w:val="333333"/>
          <w:spacing w:val="-3"/>
          <w:w w:val="105"/>
        </w:rPr>
        <w:t>involves </w:t>
      </w:r>
      <w:r>
        <w:rPr>
          <w:color w:val="333333"/>
          <w:w w:val="105"/>
        </w:rPr>
        <w:t>the process of focusing on a certain element. There are two central</w:t>
      </w:r>
      <w:r>
        <w:rPr>
          <w:color w:val="333333"/>
          <w:spacing w:val="-7"/>
          <w:w w:val="105"/>
        </w:rPr>
        <w:t> </w:t>
      </w:r>
      <w:r>
        <w:rPr>
          <w:color w:val="333333"/>
          <w:w w:val="105"/>
        </w:rPr>
        <w:t>components</w:t>
      </w:r>
      <w:r>
        <w:rPr>
          <w:color w:val="333333"/>
          <w:spacing w:val="-6"/>
          <w:w w:val="105"/>
        </w:rPr>
        <w:t> </w:t>
      </w:r>
      <w:r>
        <w:rPr>
          <w:color w:val="333333"/>
          <w:w w:val="105"/>
        </w:rPr>
        <w:t>to</w:t>
      </w:r>
      <w:r>
        <w:rPr>
          <w:color w:val="333333"/>
          <w:spacing w:val="-6"/>
          <w:w w:val="105"/>
        </w:rPr>
        <w:t> </w:t>
      </w:r>
      <w:r>
        <w:rPr>
          <w:color w:val="333333"/>
          <w:w w:val="105"/>
        </w:rPr>
        <w:t>attention:</w:t>
      </w:r>
      <w:r>
        <w:rPr>
          <w:color w:val="333333"/>
          <w:spacing w:val="-6"/>
          <w:w w:val="105"/>
        </w:rPr>
        <w:t> </w:t>
      </w:r>
      <w:r>
        <w:rPr>
          <w:color w:val="333333"/>
          <w:w w:val="105"/>
        </w:rPr>
        <w:t>the</w:t>
      </w:r>
      <w:r>
        <w:rPr>
          <w:color w:val="333333"/>
          <w:spacing w:val="-6"/>
          <w:w w:val="105"/>
        </w:rPr>
        <w:t> </w:t>
      </w:r>
      <w:r>
        <w:rPr>
          <w:color w:val="333333"/>
          <w:w w:val="105"/>
        </w:rPr>
        <w:t>amount</w:t>
      </w:r>
      <w:r>
        <w:rPr>
          <w:color w:val="333333"/>
          <w:spacing w:val="-6"/>
          <w:w w:val="105"/>
        </w:rPr>
        <w:t> </w:t>
      </w:r>
      <w:r>
        <w:rPr>
          <w:color w:val="333333"/>
          <w:w w:val="105"/>
        </w:rPr>
        <w:t>of</w:t>
      </w:r>
      <w:r>
        <w:rPr>
          <w:color w:val="333333"/>
          <w:spacing w:val="-9"/>
          <w:w w:val="105"/>
        </w:rPr>
        <w:t> </w:t>
      </w:r>
      <w:r>
        <w:rPr>
          <w:color w:val="333333"/>
          <w:w w:val="105"/>
        </w:rPr>
        <w:t>attention</w:t>
      </w:r>
      <w:r>
        <w:rPr>
          <w:color w:val="333333"/>
          <w:spacing w:val="-6"/>
          <w:w w:val="105"/>
        </w:rPr>
        <w:t> </w:t>
      </w:r>
      <w:r>
        <w:rPr>
          <w:color w:val="333333"/>
          <w:w w:val="105"/>
        </w:rPr>
        <w:t>and</w:t>
      </w:r>
      <w:r>
        <w:rPr>
          <w:color w:val="333333"/>
          <w:spacing w:val="-6"/>
          <w:w w:val="105"/>
        </w:rPr>
        <w:t> </w:t>
      </w:r>
      <w:r>
        <w:rPr>
          <w:color w:val="333333"/>
          <w:w w:val="105"/>
        </w:rPr>
        <w:t>the</w:t>
      </w:r>
      <w:r>
        <w:rPr>
          <w:color w:val="333333"/>
          <w:spacing w:val="-6"/>
          <w:w w:val="105"/>
        </w:rPr>
        <w:t> </w:t>
      </w:r>
      <w:r>
        <w:rPr>
          <w:color w:val="333333"/>
          <w:spacing w:val="-3"/>
          <w:w w:val="105"/>
        </w:rPr>
        <w:t>way</w:t>
      </w:r>
      <w:r>
        <w:rPr>
          <w:color w:val="333333"/>
          <w:spacing w:val="-14"/>
          <w:w w:val="105"/>
        </w:rPr>
        <w:t> </w:t>
      </w:r>
      <w:r>
        <w:rPr>
          <w:color w:val="333333"/>
          <w:w w:val="105"/>
        </w:rPr>
        <w:t>attention is directed. The amount simply means how much attention a certain element typically receives. For example, how much time does the client spend on the life</w:t>
      </w:r>
      <w:r>
        <w:rPr>
          <w:color w:val="333333"/>
          <w:spacing w:val="-9"/>
          <w:w w:val="105"/>
        </w:rPr>
        <w:t> </w:t>
      </w:r>
      <w:r>
        <w:rPr>
          <w:color w:val="333333"/>
          <w:w w:val="105"/>
        </w:rPr>
        <w:t>domain</w:t>
      </w:r>
      <w:r>
        <w:rPr>
          <w:color w:val="333333"/>
          <w:spacing w:val="-9"/>
          <w:w w:val="105"/>
        </w:rPr>
        <w:t> </w:t>
      </w:r>
      <w:r>
        <w:rPr>
          <w:color w:val="333333"/>
          <w:w w:val="105"/>
        </w:rPr>
        <w:t>‘work’?</w:t>
      </w:r>
      <w:r>
        <w:rPr>
          <w:color w:val="333333"/>
          <w:spacing w:val="-9"/>
          <w:w w:val="105"/>
        </w:rPr>
        <w:t> </w:t>
      </w:r>
      <w:r>
        <w:rPr>
          <w:color w:val="333333"/>
          <w:w w:val="105"/>
        </w:rPr>
        <w:t>How</w:t>
      </w:r>
      <w:r>
        <w:rPr>
          <w:color w:val="333333"/>
          <w:spacing w:val="-14"/>
          <w:w w:val="105"/>
        </w:rPr>
        <w:t> </w:t>
      </w:r>
      <w:r>
        <w:rPr>
          <w:color w:val="333333"/>
          <w:w w:val="105"/>
        </w:rPr>
        <w:t>much</w:t>
      </w:r>
      <w:r>
        <w:rPr>
          <w:color w:val="333333"/>
          <w:spacing w:val="-9"/>
          <w:w w:val="105"/>
        </w:rPr>
        <w:t> </w:t>
      </w:r>
      <w:r>
        <w:rPr>
          <w:color w:val="333333"/>
          <w:w w:val="105"/>
        </w:rPr>
        <w:t>attention</w:t>
      </w:r>
      <w:r>
        <w:rPr>
          <w:color w:val="333333"/>
          <w:spacing w:val="-9"/>
          <w:w w:val="105"/>
        </w:rPr>
        <w:t> </w:t>
      </w:r>
      <w:r>
        <w:rPr>
          <w:color w:val="333333"/>
          <w:w w:val="105"/>
        </w:rPr>
        <w:t>is</w:t>
      </w:r>
      <w:r>
        <w:rPr>
          <w:color w:val="333333"/>
          <w:spacing w:val="-9"/>
          <w:w w:val="105"/>
        </w:rPr>
        <w:t> </w:t>
      </w:r>
      <w:r>
        <w:rPr>
          <w:color w:val="333333"/>
          <w:w w:val="105"/>
        </w:rPr>
        <w:t>paid</w:t>
      </w:r>
      <w:r>
        <w:rPr>
          <w:color w:val="333333"/>
          <w:spacing w:val="-9"/>
          <w:w w:val="105"/>
        </w:rPr>
        <w:t> </w:t>
      </w:r>
      <w:r>
        <w:rPr>
          <w:color w:val="333333"/>
          <w:w w:val="105"/>
        </w:rPr>
        <w:t>to</w:t>
      </w:r>
      <w:r>
        <w:rPr>
          <w:color w:val="333333"/>
          <w:spacing w:val="-9"/>
          <w:w w:val="105"/>
        </w:rPr>
        <w:t> </w:t>
      </w:r>
      <w:r>
        <w:rPr>
          <w:color w:val="333333"/>
          <w:w w:val="105"/>
        </w:rPr>
        <w:t>goals?</w:t>
      </w:r>
      <w:r>
        <w:rPr>
          <w:color w:val="333333"/>
          <w:spacing w:val="-9"/>
          <w:w w:val="105"/>
        </w:rPr>
        <w:t> </w:t>
      </w:r>
      <w:r>
        <w:rPr>
          <w:color w:val="333333"/>
          <w:w w:val="105"/>
        </w:rPr>
        <w:t>Does</w:t>
      </w:r>
      <w:r>
        <w:rPr>
          <w:color w:val="333333"/>
          <w:spacing w:val="-9"/>
          <w:w w:val="105"/>
        </w:rPr>
        <w:t> </w:t>
      </w:r>
      <w:r>
        <w:rPr>
          <w:color w:val="333333"/>
          <w:w w:val="105"/>
        </w:rPr>
        <w:t>the</w:t>
      </w:r>
      <w:r>
        <w:rPr>
          <w:color w:val="333333"/>
          <w:spacing w:val="-9"/>
          <w:w w:val="105"/>
        </w:rPr>
        <w:t> </w:t>
      </w:r>
      <w:r>
        <w:rPr>
          <w:color w:val="333333"/>
          <w:w w:val="105"/>
        </w:rPr>
        <w:t>client</w:t>
      </w:r>
      <w:r>
        <w:rPr>
          <w:color w:val="333333"/>
          <w:spacing w:val="-9"/>
          <w:w w:val="105"/>
        </w:rPr>
        <w:t> </w:t>
      </w:r>
      <w:r>
        <w:rPr>
          <w:color w:val="333333"/>
          <w:w w:val="105"/>
        </w:rPr>
        <w:t>tend</w:t>
      </w:r>
      <w:r>
        <w:rPr>
          <w:color w:val="333333"/>
          <w:spacing w:val="-9"/>
          <w:w w:val="105"/>
        </w:rPr>
        <w:t> </w:t>
      </w:r>
      <w:r>
        <w:rPr>
          <w:color w:val="333333"/>
          <w:w w:val="105"/>
        </w:rPr>
        <w:t>to reflect</w:t>
      </w:r>
      <w:r>
        <w:rPr>
          <w:color w:val="333333"/>
          <w:spacing w:val="-4"/>
          <w:w w:val="105"/>
        </w:rPr>
        <w:t> </w:t>
      </w:r>
      <w:r>
        <w:rPr>
          <w:color w:val="333333"/>
          <w:w w:val="105"/>
        </w:rPr>
        <w:t>on</w:t>
      </w:r>
      <w:r>
        <w:rPr>
          <w:color w:val="333333"/>
          <w:spacing w:val="-3"/>
          <w:w w:val="105"/>
        </w:rPr>
        <w:t> </w:t>
      </w:r>
      <w:r>
        <w:rPr>
          <w:color w:val="333333"/>
          <w:w w:val="105"/>
        </w:rPr>
        <w:t>his</w:t>
      </w:r>
      <w:r>
        <w:rPr>
          <w:color w:val="333333"/>
          <w:spacing w:val="-3"/>
          <w:w w:val="105"/>
        </w:rPr>
        <w:t> </w:t>
      </w:r>
      <w:r>
        <w:rPr>
          <w:color w:val="333333"/>
          <w:w w:val="105"/>
        </w:rPr>
        <w:t>personal</w:t>
      </w:r>
      <w:r>
        <w:rPr>
          <w:color w:val="333333"/>
          <w:spacing w:val="-4"/>
          <w:w w:val="105"/>
        </w:rPr>
        <w:t> </w:t>
      </w:r>
      <w:r>
        <w:rPr>
          <w:color w:val="333333"/>
          <w:w w:val="105"/>
        </w:rPr>
        <w:t>values</w:t>
      </w:r>
      <w:r>
        <w:rPr>
          <w:color w:val="333333"/>
          <w:spacing w:val="-3"/>
          <w:w w:val="105"/>
        </w:rPr>
        <w:t> </w:t>
      </w:r>
      <w:r>
        <w:rPr>
          <w:color w:val="333333"/>
          <w:w w:val="105"/>
        </w:rPr>
        <w:t>or</w:t>
      </w:r>
      <w:r>
        <w:rPr>
          <w:color w:val="333333"/>
          <w:spacing w:val="-12"/>
          <w:w w:val="105"/>
        </w:rPr>
        <w:t> </w:t>
      </w:r>
      <w:r>
        <w:rPr>
          <w:color w:val="333333"/>
          <w:w w:val="105"/>
        </w:rPr>
        <w:t>are</w:t>
      </w:r>
      <w:r>
        <w:rPr>
          <w:color w:val="333333"/>
          <w:spacing w:val="-4"/>
          <w:w w:val="105"/>
        </w:rPr>
        <w:t> </w:t>
      </w:r>
      <w:r>
        <w:rPr>
          <w:color w:val="333333"/>
          <w:w w:val="105"/>
        </w:rPr>
        <w:t>they</w:t>
      </w:r>
      <w:r>
        <w:rPr>
          <w:color w:val="333333"/>
          <w:spacing w:val="-12"/>
          <w:w w:val="105"/>
        </w:rPr>
        <w:t> </w:t>
      </w:r>
      <w:r>
        <w:rPr>
          <w:color w:val="333333"/>
          <w:w w:val="105"/>
        </w:rPr>
        <w:t>often</w:t>
      </w:r>
      <w:r>
        <w:rPr>
          <w:color w:val="333333"/>
          <w:spacing w:val="-4"/>
          <w:w w:val="105"/>
        </w:rPr>
        <w:t> </w:t>
      </w:r>
      <w:r>
        <w:rPr>
          <w:color w:val="333333"/>
          <w:w w:val="105"/>
        </w:rPr>
        <w:t>neglected?</w:t>
      </w:r>
    </w:p>
    <w:p>
      <w:pPr>
        <w:pStyle w:val="BodyText"/>
        <w:spacing w:line="295" w:lineRule="auto" w:before="2"/>
        <w:ind w:left="2323" w:right="2321" w:firstLine="720"/>
        <w:jc w:val="both"/>
      </w:pPr>
      <w:r>
        <w:rPr>
          <w:color w:val="333333"/>
        </w:rPr>
        <w:t>The </w:t>
      </w:r>
      <w:r>
        <w:rPr>
          <w:color w:val="333333"/>
          <w:spacing w:val="-3"/>
        </w:rPr>
        <w:t>way </w:t>
      </w:r>
      <w:r>
        <w:rPr>
          <w:color w:val="333333"/>
        </w:rPr>
        <w:t>attention is directed refers to the quality of attention. Is the client rigidly trying to </w:t>
      </w:r>
      <w:r>
        <w:rPr>
          <w:color w:val="333333"/>
          <w:spacing w:val="-3"/>
        </w:rPr>
        <w:t>force </w:t>
      </w:r>
      <w:r>
        <w:rPr>
          <w:color w:val="333333"/>
        </w:rPr>
        <w:t>himself to focus on a certain element? Is the client able to narrow his attention when needed or is the client often distracted, doing multiple things at the same time?</w:t>
      </w:r>
      <w:r>
        <w:rPr>
          <w:color w:val="333333"/>
          <w:spacing w:val="-38"/>
        </w:rPr>
        <w:t> </w:t>
      </w:r>
      <w:r>
        <w:rPr>
          <w:color w:val="333333"/>
        </w:rPr>
        <w:t>These questions all address the nature of attention, which has repeatedly been found to be a </w:t>
      </w:r>
      <w:r>
        <w:rPr>
          <w:color w:val="333333"/>
          <w:spacing w:val="-4"/>
        </w:rPr>
        <w:t>key </w:t>
      </w:r>
      <w:r>
        <w:rPr>
          <w:color w:val="333333"/>
        </w:rPr>
        <w:t>predictor of</w:t>
      </w:r>
      <w:r>
        <w:rPr>
          <w:color w:val="333333"/>
          <w:spacing w:val="17"/>
        </w:rPr>
        <w:t> </w:t>
      </w:r>
      <w:r>
        <w:rPr>
          <w:color w:val="333333"/>
        </w:rPr>
        <w:t>well-being.</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18"/>
        </w:rPr>
      </w:pPr>
    </w:p>
    <w:p>
      <w:pPr>
        <w:spacing w:line="295" w:lineRule="auto" w:before="109"/>
        <w:ind w:left="2323" w:right="2321" w:firstLine="0"/>
        <w:jc w:val="both"/>
        <w:rPr>
          <w:sz w:val="20"/>
        </w:rPr>
      </w:pPr>
      <w:r>
        <w:rPr>
          <w:i/>
          <w:color w:val="333333"/>
          <w:sz w:val="20"/>
        </w:rPr>
        <w:t>Fig.</w:t>
      </w:r>
      <w:r>
        <w:rPr>
          <w:i/>
          <w:color w:val="333333"/>
          <w:spacing w:val="-19"/>
          <w:sz w:val="20"/>
        </w:rPr>
        <w:t> </w:t>
      </w:r>
      <w:r>
        <w:rPr>
          <w:i/>
          <w:color w:val="333333"/>
          <w:sz w:val="20"/>
        </w:rPr>
        <w:t>5.2.</w:t>
      </w:r>
      <w:r>
        <w:rPr>
          <w:i/>
          <w:color w:val="333333"/>
          <w:spacing w:val="-19"/>
          <w:sz w:val="20"/>
        </w:rPr>
        <w:t> </w:t>
      </w:r>
      <w:r>
        <w:rPr>
          <w:i/>
          <w:color w:val="333333"/>
          <w:sz w:val="20"/>
        </w:rPr>
        <w:t>In</w:t>
      </w:r>
      <w:r>
        <w:rPr>
          <w:i/>
          <w:color w:val="333333"/>
          <w:spacing w:val="-19"/>
          <w:sz w:val="20"/>
        </w:rPr>
        <w:t> </w:t>
      </w:r>
      <w:r>
        <w:rPr>
          <w:i/>
          <w:color w:val="333333"/>
          <w:sz w:val="20"/>
        </w:rPr>
        <w:t>Phase</w:t>
      </w:r>
      <w:r>
        <w:rPr>
          <w:i/>
          <w:color w:val="333333"/>
          <w:spacing w:val="-19"/>
          <w:sz w:val="20"/>
        </w:rPr>
        <w:t> </w:t>
      </w:r>
      <w:r>
        <w:rPr>
          <w:i/>
          <w:color w:val="333333"/>
          <w:sz w:val="20"/>
        </w:rPr>
        <w:t>3</w:t>
      </w:r>
      <w:r>
        <w:rPr>
          <w:i/>
          <w:color w:val="333333"/>
          <w:spacing w:val="-18"/>
          <w:sz w:val="20"/>
        </w:rPr>
        <w:t> </w:t>
      </w:r>
      <w:r>
        <w:rPr>
          <w:i/>
          <w:color w:val="333333"/>
          <w:sz w:val="20"/>
        </w:rPr>
        <w:t>of</w:t>
      </w:r>
      <w:r>
        <w:rPr>
          <w:i/>
          <w:color w:val="333333"/>
          <w:spacing w:val="-19"/>
          <w:sz w:val="20"/>
        </w:rPr>
        <w:t> </w:t>
      </w:r>
      <w:r>
        <w:rPr>
          <w:i/>
          <w:color w:val="333333"/>
          <w:sz w:val="20"/>
        </w:rPr>
        <w:t>the</w:t>
      </w:r>
      <w:r>
        <w:rPr>
          <w:i/>
          <w:color w:val="333333"/>
          <w:spacing w:val="-19"/>
          <w:sz w:val="20"/>
        </w:rPr>
        <w:t> </w:t>
      </w:r>
      <w:r>
        <w:rPr>
          <w:i/>
          <w:color w:val="333333"/>
          <w:sz w:val="20"/>
        </w:rPr>
        <w:t>assessment,</w:t>
      </w:r>
      <w:r>
        <w:rPr>
          <w:i/>
          <w:color w:val="333333"/>
          <w:spacing w:val="-19"/>
          <w:sz w:val="20"/>
        </w:rPr>
        <w:t> </w:t>
      </w:r>
      <w:r>
        <w:rPr>
          <w:i/>
          <w:color w:val="333333"/>
          <w:sz w:val="20"/>
        </w:rPr>
        <w:t>the</w:t>
      </w:r>
      <w:r>
        <w:rPr>
          <w:i/>
          <w:color w:val="333333"/>
          <w:spacing w:val="-18"/>
          <w:sz w:val="20"/>
        </w:rPr>
        <w:t> </w:t>
      </w:r>
      <w:r>
        <w:rPr>
          <w:i/>
          <w:color w:val="333333"/>
          <w:sz w:val="20"/>
        </w:rPr>
        <w:t>relationship</w:t>
      </w:r>
      <w:r>
        <w:rPr>
          <w:i/>
          <w:color w:val="333333"/>
          <w:spacing w:val="-19"/>
          <w:sz w:val="20"/>
        </w:rPr>
        <w:t> </w:t>
      </w:r>
      <w:r>
        <w:rPr>
          <w:i/>
          <w:color w:val="333333"/>
          <w:sz w:val="20"/>
        </w:rPr>
        <w:t>of</w:t>
      </w:r>
      <w:r>
        <w:rPr>
          <w:i/>
          <w:color w:val="333333"/>
          <w:spacing w:val="-19"/>
          <w:sz w:val="20"/>
        </w:rPr>
        <w:t> </w:t>
      </w:r>
      <w:r>
        <w:rPr>
          <w:i/>
          <w:color w:val="333333"/>
          <w:sz w:val="20"/>
        </w:rPr>
        <w:t>the</w:t>
      </w:r>
      <w:r>
        <w:rPr>
          <w:i/>
          <w:color w:val="333333"/>
          <w:spacing w:val="-19"/>
          <w:sz w:val="20"/>
        </w:rPr>
        <w:t> </w:t>
      </w:r>
      <w:r>
        <w:rPr>
          <w:i/>
          <w:color w:val="333333"/>
          <w:sz w:val="20"/>
        </w:rPr>
        <w:t>captain</w:t>
      </w:r>
      <w:r>
        <w:rPr>
          <w:i/>
          <w:color w:val="333333"/>
          <w:spacing w:val="-18"/>
          <w:sz w:val="20"/>
        </w:rPr>
        <w:t> </w:t>
      </w:r>
      <w:r>
        <w:rPr>
          <w:i/>
          <w:color w:val="333333"/>
          <w:sz w:val="20"/>
        </w:rPr>
        <w:t>with</w:t>
      </w:r>
      <w:r>
        <w:rPr>
          <w:i/>
          <w:color w:val="333333"/>
          <w:spacing w:val="-19"/>
          <w:sz w:val="20"/>
        </w:rPr>
        <w:t> </w:t>
      </w:r>
      <w:r>
        <w:rPr>
          <w:i/>
          <w:color w:val="333333"/>
          <w:sz w:val="20"/>
        </w:rPr>
        <w:t>each</w:t>
      </w:r>
      <w:r>
        <w:rPr>
          <w:i/>
          <w:color w:val="333333"/>
          <w:spacing w:val="-19"/>
          <w:sz w:val="20"/>
        </w:rPr>
        <w:t> </w:t>
      </w:r>
      <w:r>
        <w:rPr>
          <w:i/>
          <w:color w:val="333333"/>
          <w:sz w:val="20"/>
        </w:rPr>
        <w:t>of</w:t>
      </w:r>
      <w:r>
        <w:rPr>
          <w:i/>
          <w:color w:val="333333"/>
          <w:spacing w:val="-19"/>
          <w:sz w:val="20"/>
        </w:rPr>
        <w:t> </w:t>
      </w:r>
      <w:r>
        <w:rPr>
          <w:i/>
          <w:color w:val="333333"/>
          <w:sz w:val="20"/>
        </w:rPr>
        <w:t>the </w:t>
      </w:r>
      <w:r>
        <w:rPr>
          <w:i/>
          <w:color w:val="333333"/>
          <w:w w:val="95"/>
          <w:sz w:val="20"/>
        </w:rPr>
        <w:t>eight</w:t>
      </w:r>
      <w:r>
        <w:rPr>
          <w:i/>
          <w:color w:val="333333"/>
          <w:spacing w:val="-21"/>
          <w:w w:val="95"/>
          <w:sz w:val="20"/>
        </w:rPr>
        <w:t> </w:t>
      </w:r>
      <w:r>
        <w:rPr>
          <w:i/>
          <w:color w:val="333333"/>
          <w:w w:val="95"/>
          <w:sz w:val="20"/>
        </w:rPr>
        <w:t>elements</w:t>
      </w:r>
      <w:r>
        <w:rPr>
          <w:i/>
          <w:color w:val="333333"/>
          <w:spacing w:val="-21"/>
          <w:w w:val="95"/>
          <w:sz w:val="20"/>
        </w:rPr>
        <w:t> </w:t>
      </w:r>
      <w:r>
        <w:rPr>
          <w:i/>
          <w:color w:val="333333"/>
          <w:w w:val="95"/>
          <w:sz w:val="20"/>
        </w:rPr>
        <w:t>of</w:t>
      </w:r>
      <w:r>
        <w:rPr>
          <w:i/>
          <w:color w:val="333333"/>
          <w:spacing w:val="-20"/>
          <w:w w:val="95"/>
          <w:sz w:val="20"/>
        </w:rPr>
        <w:t> </w:t>
      </w:r>
      <w:r>
        <w:rPr>
          <w:i/>
          <w:color w:val="333333"/>
          <w:w w:val="95"/>
          <w:sz w:val="20"/>
        </w:rPr>
        <w:t>the</w:t>
      </w:r>
      <w:r>
        <w:rPr>
          <w:i/>
          <w:color w:val="333333"/>
          <w:spacing w:val="-21"/>
          <w:w w:val="95"/>
          <w:sz w:val="20"/>
        </w:rPr>
        <w:t> </w:t>
      </w:r>
      <w:r>
        <w:rPr>
          <w:i/>
          <w:color w:val="333333"/>
          <w:w w:val="95"/>
          <w:sz w:val="20"/>
        </w:rPr>
        <w:t>sailboat</w:t>
      </w:r>
      <w:r>
        <w:rPr>
          <w:i/>
          <w:color w:val="333333"/>
          <w:spacing w:val="-20"/>
          <w:w w:val="95"/>
          <w:sz w:val="20"/>
        </w:rPr>
        <w:t> </w:t>
      </w:r>
      <w:r>
        <w:rPr>
          <w:i/>
          <w:color w:val="333333"/>
          <w:w w:val="95"/>
          <w:sz w:val="20"/>
        </w:rPr>
        <w:t>is</w:t>
      </w:r>
      <w:r>
        <w:rPr>
          <w:i/>
          <w:color w:val="333333"/>
          <w:spacing w:val="-21"/>
          <w:w w:val="95"/>
          <w:sz w:val="20"/>
        </w:rPr>
        <w:t> </w:t>
      </w:r>
      <w:r>
        <w:rPr>
          <w:i/>
          <w:color w:val="333333"/>
          <w:w w:val="95"/>
          <w:sz w:val="20"/>
        </w:rPr>
        <w:t>being</w:t>
      </w:r>
      <w:r>
        <w:rPr>
          <w:i/>
          <w:color w:val="333333"/>
          <w:spacing w:val="-20"/>
          <w:w w:val="95"/>
          <w:sz w:val="20"/>
        </w:rPr>
        <w:t> </w:t>
      </w:r>
      <w:r>
        <w:rPr>
          <w:i/>
          <w:color w:val="333333"/>
          <w:w w:val="95"/>
          <w:sz w:val="20"/>
        </w:rPr>
        <w:t>addressed.</w:t>
      </w:r>
      <w:r>
        <w:rPr>
          <w:i/>
          <w:color w:val="333333"/>
          <w:spacing w:val="-21"/>
          <w:w w:val="95"/>
          <w:sz w:val="20"/>
        </w:rPr>
        <w:t> </w:t>
      </w:r>
      <w:r>
        <w:rPr>
          <w:i/>
          <w:color w:val="333333"/>
          <w:w w:val="95"/>
          <w:sz w:val="20"/>
        </w:rPr>
        <w:t>The</w:t>
      </w:r>
      <w:r>
        <w:rPr>
          <w:i/>
          <w:color w:val="333333"/>
          <w:spacing w:val="-21"/>
          <w:w w:val="95"/>
          <w:sz w:val="20"/>
        </w:rPr>
        <w:t> </w:t>
      </w:r>
      <w:r>
        <w:rPr>
          <w:i/>
          <w:color w:val="333333"/>
          <w:w w:val="95"/>
          <w:sz w:val="20"/>
        </w:rPr>
        <w:t>illustration</w:t>
      </w:r>
      <w:r>
        <w:rPr>
          <w:i/>
          <w:color w:val="333333"/>
          <w:spacing w:val="-20"/>
          <w:w w:val="95"/>
          <w:sz w:val="20"/>
        </w:rPr>
        <w:t> </w:t>
      </w:r>
      <w:r>
        <w:rPr>
          <w:i/>
          <w:color w:val="333333"/>
          <w:w w:val="95"/>
          <w:sz w:val="20"/>
        </w:rPr>
        <w:t>provides</w:t>
      </w:r>
      <w:r>
        <w:rPr>
          <w:i/>
          <w:color w:val="333333"/>
          <w:spacing w:val="-21"/>
          <w:w w:val="95"/>
          <w:sz w:val="20"/>
        </w:rPr>
        <w:t> </w:t>
      </w:r>
      <w:r>
        <w:rPr>
          <w:i/>
          <w:color w:val="333333"/>
          <w:w w:val="95"/>
          <w:sz w:val="20"/>
        </w:rPr>
        <w:t>an</w:t>
      </w:r>
      <w:r>
        <w:rPr>
          <w:i/>
          <w:color w:val="333333"/>
          <w:spacing w:val="-20"/>
          <w:w w:val="95"/>
          <w:sz w:val="20"/>
        </w:rPr>
        <w:t> </w:t>
      </w:r>
      <w:r>
        <w:rPr>
          <w:i/>
          <w:color w:val="333333"/>
          <w:w w:val="95"/>
          <w:sz w:val="20"/>
        </w:rPr>
        <w:t>example</w:t>
      </w:r>
      <w:r>
        <w:rPr>
          <w:i/>
          <w:color w:val="333333"/>
          <w:spacing w:val="-21"/>
          <w:w w:val="95"/>
          <w:sz w:val="20"/>
        </w:rPr>
        <w:t> </w:t>
      </w:r>
      <w:r>
        <w:rPr>
          <w:i/>
          <w:color w:val="333333"/>
          <w:w w:val="95"/>
          <w:sz w:val="20"/>
        </w:rPr>
        <w:t>of a</w:t>
      </w:r>
      <w:r>
        <w:rPr>
          <w:i/>
          <w:color w:val="333333"/>
          <w:spacing w:val="-23"/>
          <w:w w:val="95"/>
          <w:sz w:val="20"/>
        </w:rPr>
        <w:t> </w:t>
      </w:r>
      <w:r>
        <w:rPr>
          <w:i/>
          <w:color w:val="333333"/>
          <w:w w:val="95"/>
          <w:sz w:val="20"/>
        </w:rPr>
        <w:t>specific</w:t>
      </w:r>
      <w:r>
        <w:rPr>
          <w:i/>
          <w:color w:val="333333"/>
          <w:spacing w:val="-22"/>
          <w:w w:val="95"/>
          <w:sz w:val="20"/>
        </w:rPr>
        <w:t> </w:t>
      </w:r>
      <w:r>
        <w:rPr>
          <w:i/>
          <w:color w:val="333333"/>
          <w:w w:val="95"/>
          <w:sz w:val="20"/>
        </w:rPr>
        <w:t>focus</w:t>
      </w:r>
      <w:r>
        <w:rPr>
          <w:i/>
          <w:color w:val="333333"/>
          <w:spacing w:val="-22"/>
          <w:w w:val="95"/>
          <w:sz w:val="20"/>
        </w:rPr>
        <w:t> </w:t>
      </w:r>
      <w:r>
        <w:rPr>
          <w:i/>
          <w:color w:val="333333"/>
          <w:w w:val="95"/>
          <w:sz w:val="20"/>
        </w:rPr>
        <w:t>in</w:t>
      </w:r>
      <w:r>
        <w:rPr>
          <w:i/>
          <w:color w:val="333333"/>
          <w:spacing w:val="-23"/>
          <w:w w:val="95"/>
          <w:sz w:val="20"/>
        </w:rPr>
        <w:t> </w:t>
      </w:r>
      <w:r>
        <w:rPr>
          <w:i/>
          <w:color w:val="333333"/>
          <w:w w:val="95"/>
          <w:sz w:val="20"/>
        </w:rPr>
        <w:t>the</w:t>
      </w:r>
      <w:r>
        <w:rPr>
          <w:i/>
          <w:color w:val="333333"/>
          <w:spacing w:val="-22"/>
          <w:w w:val="95"/>
          <w:sz w:val="20"/>
        </w:rPr>
        <w:t> </w:t>
      </w:r>
      <w:r>
        <w:rPr>
          <w:i/>
          <w:color w:val="333333"/>
          <w:w w:val="95"/>
          <w:sz w:val="20"/>
        </w:rPr>
        <w:t>assessment</w:t>
      </w:r>
      <w:r>
        <w:rPr>
          <w:i/>
          <w:color w:val="333333"/>
          <w:spacing w:val="-22"/>
          <w:w w:val="95"/>
          <w:sz w:val="20"/>
        </w:rPr>
        <w:t> </w:t>
      </w:r>
      <w:r>
        <w:rPr>
          <w:i/>
          <w:color w:val="333333"/>
          <w:w w:val="95"/>
          <w:sz w:val="20"/>
        </w:rPr>
        <w:t>procedure,</w:t>
      </w:r>
      <w:r>
        <w:rPr>
          <w:i/>
          <w:color w:val="333333"/>
          <w:spacing w:val="-22"/>
          <w:w w:val="95"/>
          <w:sz w:val="20"/>
        </w:rPr>
        <w:t> </w:t>
      </w:r>
      <w:r>
        <w:rPr>
          <w:i/>
          <w:color w:val="333333"/>
          <w:w w:val="95"/>
          <w:sz w:val="20"/>
        </w:rPr>
        <w:t>namely</w:t>
      </w:r>
      <w:r>
        <w:rPr>
          <w:i/>
          <w:color w:val="333333"/>
          <w:spacing w:val="-23"/>
          <w:w w:val="95"/>
          <w:sz w:val="20"/>
        </w:rPr>
        <w:t> </w:t>
      </w:r>
      <w:r>
        <w:rPr>
          <w:i/>
          <w:color w:val="333333"/>
          <w:w w:val="95"/>
          <w:sz w:val="20"/>
        </w:rPr>
        <w:t>the</w:t>
      </w:r>
      <w:r>
        <w:rPr>
          <w:i/>
          <w:color w:val="333333"/>
          <w:spacing w:val="-22"/>
          <w:w w:val="95"/>
          <w:sz w:val="20"/>
        </w:rPr>
        <w:t> </w:t>
      </w:r>
      <w:r>
        <w:rPr>
          <w:i/>
          <w:color w:val="333333"/>
          <w:w w:val="95"/>
          <w:sz w:val="20"/>
        </w:rPr>
        <w:t>actions</w:t>
      </w:r>
      <w:r>
        <w:rPr>
          <w:i/>
          <w:color w:val="333333"/>
          <w:spacing w:val="-22"/>
          <w:w w:val="95"/>
          <w:sz w:val="20"/>
        </w:rPr>
        <w:t> </w:t>
      </w:r>
      <w:r>
        <w:rPr>
          <w:i/>
          <w:color w:val="333333"/>
          <w:w w:val="95"/>
          <w:sz w:val="20"/>
        </w:rPr>
        <w:t>of</w:t>
      </w:r>
      <w:r>
        <w:rPr>
          <w:i/>
          <w:color w:val="333333"/>
          <w:spacing w:val="-22"/>
          <w:w w:val="95"/>
          <w:sz w:val="20"/>
        </w:rPr>
        <w:t> </w:t>
      </w:r>
      <w:r>
        <w:rPr>
          <w:i/>
          <w:color w:val="333333"/>
          <w:w w:val="95"/>
          <w:sz w:val="20"/>
        </w:rPr>
        <w:t>the</w:t>
      </w:r>
      <w:r>
        <w:rPr>
          <w:i/>
          <w:color w:val="333333"/>
          <w:spacing w:val="-23"/>
          <w:w w:val="95"/>
          <w:sz w:val="20"/>
        </w:rPr>
        <w:t> </w:t>
      </w:r>
      <w:r>
        <w:rPr>
          <w:i/>
          <w:color w:val="333333"/>
          <w:w w:val="95"/>
          <w:sz w:val="20"/>
        </w:rPr>
        <w:t>captain</w:t>
      </w:r>
      <w:r>
        <w:rPr>
          <w:i/>
          <w:color w:val="333333"/>
          <w:spacing w:val="-22"/>
          <w:w w:val="95"/>
          <w:sz w:val="20"/>
        </w:rPr>
        <w:t> </w:t>
      </w:r>
      <w:r>
        <w:rPr>
          <w:i/>
          <w:color w:val="333333"/>
          <w:w w:val="95"/>
          <w:sz w:val="20"/>
        </w:rPr>
        <w:t>regarding </w:t>
      </w:r>
      <w:r>
        <w:rPr>
          <w:i/>
          <w:color w:val="333333"/>
          <w:sz w:val="20"/>
        </w:rPr>
        <w:t>the</w:t>
      </w:r>
      <w:r>
        <w:rPr>
          <w:i/>
          <w:color w:val="333333"/>
          <w:spacing w:val="-7"/>
          <w:sz w:val="20"/>
        </w:rPr>
        <w:t> </w:t>
      </w:r>
      <w:r>
        <w:rPr>
          <w:i/>
          <w:color w:val="333333"/>
          <w:sz w:val="20"/>
        </w:rPr>
        <w:t>leak</w:t>
      </w:r>
      <w:r>
        <w:rPr>
          <w:i/>
          <w:color w:val="333333"/>
          <w:spacing w:val="-6"/>
          <w:sz w:val="20"/>
        </w:rPr>
        <w:t> </w:t>
      </w:r>
      <w:r>
        <w:rPr>
          <w:i/>
          <w:color w:val="333333"/>
          <w:sz w:val="20"/>
        </w:rPr>
        <w:t>of</w:t>
      </w:r>
      <w:r>
        <w:rPr>
          <w:i/>
          <w:color w:val="333333"/>
          <w:spacing w:val="-7"/>
          <w:sz w:val="20"/>
        </w:rPr>
        <w:t> </w:t>
      </w:r>
      <w:r>
        <w:rPr>
          <w:i/>
          <w:color w:val="333333"/>
          <w:sz w:val="20"/>
        </w:rPr>
        <w:t>the</w:t>
      </w:r>
      <w:r>
        <w:rPr>
          <w:i/>
          <w:color w:val="333333"/>
          <w:spacing w:val="-6"/>
          <w:sz w:val="20"/>
        </w:rPr>
        <w:t> </w:t>
      </w:r>
      <w:r>
        <w:rPr>
          <w:i/>
          <w:color w:val="333333"/>
          <w:sz w:val="20"/>
        </w:rPr>
        <w:t>boat</w:t>
      </w:r>
      <w:r>
        <w:rPr>
          <w:i/>
          <w:color w:val="333333"/>
          <w:spacing w:val="-7"/>
          <w:sz w:val="20"/>
        </w:rPr>
        <w:t> </w:t>
      </w:r>
      <w:r>
        <w:rPr>
          <w:i/>
          <w:color w:val="333333"/>
          <w:sz w:val="20"/>
        </w:rPr>
        <w:t>(how</w:t>
      </w:r>
      <w:r>
        <w:rPr>
          <w:i/>
          <w:color w:val="333333"/>
          <w:spacing w:val="-6"/>
          <w:sz w:val="20"/>
        </w:rPr>
        <w:t> </w:t>
      </w:r>
      <w:r>
        <w:rPr>
          <w:i/>
          <w:color w:val="333333"/>
          <w:sz w:val="20"/>
        </w:rPr>
        <w:t>the</w:t>
      </w:r>
      <w:r>
        <w:rPr>
          <w:i/>
          <w:color w:val="333333"/>
          <w:spacing w:val="-7"/>
          <w:sz w:val="20"/>
        </w:rPr>
        <w:t> </w:t>
      </w:r>
      <w:r>
        <w:rPr>
          <w:i/>
          <w:color w:val="333333"/>
          <w:sz w:val="20"/>
        </w:rPr>
        <w:t>client</w:t>
      </w:r>
      <w:r>
        <w:rPr>
          <w:i/>
          <w:color w:val="333333"/>
          <w:spacing w:val="-6"/>
          <w:sz w:val="20"/>
        </w:rPr>
        <w:t> </w:t>
      </w:r>
      <w:r>
        <w:rPr>
          <w:i/>
          <w:color w:val="333333"/>
          <w:sz w:val="20"/>
        </w:rPr>
        <w:t>deals</w:t>
      </w:r>
      <w:r>
        <w:rPr>
          <w:i/>
          <w:color w:val="333333"/>
          <w:spacing w:val="-7"/>
          <w:sz w:val="20"/>
        </w:rPr>
        <w:t> </w:t>
      </w:r>
      <w:r>
        <w:rPr>
          <w:i/>
          <w:color w:val="333333"/>
          <w:sz w:val="20"/>
        </w:rPr>
        <w:t>with</w:t>
      </w:r>
      <w:r>
        <w:rPr>
          <w:i/>
          <w:color w:val="333333"/>
          <w:spacing w:val="-6"/>
          <w:sz w:val="20"/>
        </w:rPr>
        <w:t> </w:t>
      </w:r>
      <w:r>
        <w:rPr>
          <w:i/>
          <w:color w:val="333333"/>
          <w:sz w:val="20"/>
        </w:rPr>
        <w:t>weaknesses)</w:t>
      </w:r>
      <w:r>
        <w:rPr>
          <w:color w:val="333333"/>
          <w:sz w:val="20"/>
        </w:rPr>
        <w:t>.</w:t>
      </w:r>
    </w:p>
    <w:p>
      <w:pPr>
        <w:pStyle w:val="BodyText"/>
      </w:pPr>
    </w:p>
    <w:p>
      <w:pPr>
        <w:pStyle w:val="BodyText"/>
        <w:spacing w:before="5"/>
        <w:rPr>
          <w:sz w:val="13"/>
        </w:rPr>
      </w:pPr>
      <w:r>
        <w:rPr/>
        <w:pict>
          <v:group style="position:absolute;margin-left:118.809448pt;margin-top:10.108111pt;width:350pt;height:353.65pt;mso-position-horizontal-relative:page;mso-position-vertical-relative:paragraph;z-index:536;mso-wrap-distance-left:0;mso-wrap-distance-right:0" coordorigin="2376,202" coordsize="7000,7073">
            <v:shape style="position:absolute;left:2376;top:202;width:7000;height:7073" type="#_x0000_t75" stroked="false">
              <v:imagedata r:id="rId17" o:title=""/>
            </v:shape>
            <v:shape style="position:absolute;left:5372;top:431;width:284;height:273" type="#_x0000_t202" filled="false" stroked="false">
              <v:textbox inset="0,0,0,0">
                <w:txbxContent>
                  <w:p>
                    <w:pPr>
                      <w:spacing w:before="2"/>
                      <w:ind w:left="0" w:right="0" w:firstLine="0"/>
                      <w:jc w:val="left"/>
                      <w:rPr>
                        <w:rFonts w:ascii="Verdana"/>
                        <w:sz w:val="22"/>
                      </w:rPr>
                    </w:pPr>
                    <w:r>
                      <w:rPr>
                        <w:rFonts w:ascii="Verdana"/>
                        <w:color w:val="FFFFFF"/>
                        <w:w w:val="95"/>
                        <w:sz w:val="22"/>
                      </w:rPr>
                      <w:t>04</w:t>
                    </w:r>
                  </w:p>
                </w:txbxContent>
              </v:textbox>
              <w10:wrap type="none"/>
            </v:shape>
            <v:shape style="position:absolute;left:7704;top:1064;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05</w:t>
                    </w:r>
                  </w:p>
                </w:txbxContent>
              </v:textbox>
              <w10:wrap type="none"/>
            </v:shape>
            <v:shape style="position:absolute;left:3189;top:1697;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03</w:t>
                    </w:r>
                  </w:p>
                </w:txbxContent>
              </v:textbox>
              <w10:wrap type="none"/>
            </v:shape>
            <v:shape style="position:absolute;left:5354;top:2395;width:227;height:214" type="#_x0000_t202" filled="false" stroked="false">
              <v:textbox inset="0,0,0,0">
                <w:txbxContent>
                  <w:p>
                    <w:pPr>
                      <w:spacing w:line="214" w:lineRule="exact" w:before="0"/>
                      <w:ind w:left="0" w:right="0" w:firstLine="0"/>
                      <w:jc w:val="left"/>
                      <w:rPr>
                        <w:rFonts w:ascii="Verdana"/>
                        <w:sz w:val="18"/>
                      </w:rPr>
                    </w:pPr>
                    <w:r>
                      <w:rPr>
                        <w:rFonts w:ascii="Verdana"/>
                        <w:color w:val="333333"/>
                        <w:w w:val="95"/>
                        <w:sz w:val="18"/>
                      </w:rPr>
                      <w:t>10</w:t>
                    </w:r>
                  </w:p>
                </w:txbxContent>
              </v:textbox>
              <w10:wrap type="none"/>
            </v:shape>
            <v:shape style="position:absolute;left:7042;top:3375;width:227;height:214" type="#_x0000_t202" filled="false" stroked="false">
              <v:textbox inset="0,0,0,0">
                <w:txbxContent>
                  <w:p>
                    <w:pPr>
                      <w:spacing w:line="214" w:lineRule="exact" w:before="0"/>
                      <w:ind w:left="0" w:right="0" w:firstLine="0"/>
                      <w:jc w:val="left"/>
                      <w:rPr>
                        <w:rFonts w:ascii="Verdana"/>
                        <w:sz w:val="18"/>
                      </w:rPr>
                    </w:pPr>
                    <w:r>
                      <w:rPr>
                        <w:rFonts w:ascii="Verdana"/>
                        <w:color w:val="333333"/>
                        <w:w w:val="95"/>
                        <w:sz w:val="18"/>
                      </w:rPr>
                      <w:t>11</w:t>
                    </w:r>
                  </w:p>
                </w:txbxContent>
              </v:textbox>
              <w10:wrap type="none"/>
            </v:shape>
            <v:shape style="position:absolute;left:8823;top:3277;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06</w:t>
                    </w:r>
                  </w:p>
                </w:txbxContent>
              </v:textbox>
              <w10:wrap type="none"/>
            </v:shape>
            <v:shape style="position:absolute;left:2558;top:4005;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02</w:t>
                    </w:r>
                  </w:p>
                </w:txbxContent>
              </v:textbox>
              <w10:wrap type="none"/>
            </v:shape>
            <v:shape style="position:absolute;left:4491;top:4087;width:227;height:214" type="#_x0000_t202" filled="false" stroked="false">
              <v:textbox inset="0,0,0,0">
                <w:txbxContent>
                  <w:p>
                    <w:pPr>
                      <w:spacing w:line="214" w:lineRule="exact" w:before="0"/>
                      <w:ind w:left="0" w:right="0" w:firstLine="0"/>
                      <w:jc w:val="left"/>
                      <w:rPr>
                        <w:rFonts w:ascii="Verdana"/>
                        <w:sz w:val="18"/>
                      </w:rPr>
                    </w:pPr>
                    <w:r>
                      <w:rPr>
                        <w:rFonts w:ascii="Verdana"/>
                        <w:color w:val="333333"/>
                        <w:w w:val="95"/>
                        <w:sz w:val="18"/>
                      </w:rPr>
                      <w:t>09</w:t>
                    </w:r>
                  </w:p>
                </w:txbxContent>
              </v:textbox>
              <w10:wrap type="none"/>
            </v:shape>
            <v:shape style="position:absolute;left:6146;top:4994;width:227;height:214" type="#_x0000_t202" filled="false" stroked="false">
              <v:textbox inset="0,0,0,0">
                <w:txbxContent>
                  <w:p>
                    <w:pPr>
                      <w:spacing w:line="214" w:lineRule="exact" w:before="0"/>
                      <w:ind w:left="0" w:right="0" w:firstLine="0"/>
                      <w:jc w:val="left"/>
                      <w:rPr>
                        <w:rFonts w:ascii="Verdana"/>
                        <w:sz w:val="18"/>
                      </w:rPr>
                    </w:pPr>
                    <w:r>
                      <w:rPr>
                        <w:rFonts w:ascii="Verdana"/>
                        <w:color w:val="F5F8FB"/>
                        <w:w w:val="95"/>
                        <w:sz w:val="18"/>
                      </w:rPr>
                      <w:t>12</w:t>
                    </w:r>
                  </w:p>
                </w:txbxContent>
              </v:textbox>
              <w10:wrap type="none"/>
            </v:shape>
            <v:shape style="position:absolute;left:8219;top:5473;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07</w:t>
                    </w:r>
                  </w:p>
                </w:txbxContent>
              </v:textbox>
              <w10:wrap type="none"/>
            </v:shape>
            <v:shape style="position:absolute;left:3760;top:6126;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01</w:t>
                    </w:r>
                  </w:p>
                </w:txbxContent>
              </v:textbox>
              <w10:wrap type="none"/>
            </v:shape>
            <v:shape style="position:absolute;left:6140;top:6827;width:284;height:273" type="#_x0000_t202" filled="false" stroked="false">
              <v:textbox inset="0,0,0,0">
                <w:txbxContent>
                  <w:p>
                    <w:pPr>
                      <w:spacing w:before="2"/>
                      <w:ind w:left="0" w:right="0" w:firstLine="0"/>
                      <w:jc w:val="left"/>
                      <w:rPr>
                        <w:rFonts w:ascii="Verdana"/>
                        <w:sz w:val="22"/>
                      </w:rPr>
                    </w:pPr>
                    <w:r>
                      <w:rPr>
                        <w:rFonts w:ascii="Verdana"/>
                        <w:color w:val="333333"/>
                        <w:w w:val="95"/>
                        <w:sz w:val="22"/>
                      </w:rPr>
                      <w:t>08</w:t>
                    </w:r>
                  </w:p>
                </w:txbxContent>
              </v:textbox>
              <w10:wrap type="none"/>
            </v:shape>
            <w10:wrap type="topAndBottom"/>
          </v:group>
        </w:pict>
      </w:r>
    </w:p>
    <w:p>
      <w:pPr>
        <w:pStyle w:val="BodyText"/>
      </w:pPr>
    </w:p>
    <w:p>
      <w:pPr>
        <w:pStyle w:val="BodyText"/>
      </w:pPr>
    </w:p>
    <w:p>
      <w:pPr>
        <w:pStyle w:val="BodyText"/>
        <w:spacing w:before="3"/>
        <w:rPr>
          <w:sz w:val="18"/>
        </w:rPr>
      </w:pPr>
    </w:p>
    <w:p>
      <w:pPr>
        <w:spacing w:after="0"/>
        <w:rPr>
          <w:sz w:val="18"/>
        </w:rPr>
        <w:sectPr>
          <w:pgSz w:w="11910" w:h="16840"/>
          <w:pgMar w:header="902" w:footer="1150" w:top="1300" w:bottom="1340" w:left="0" w:right="0"/>
        </w:sectPr>
      </w:pPr>
    </w:p>
    <w:p>
      <w:pPr>
        <w:pStyle w:val="Heading4"/>
        <w:spacing w:before="108"/>
        <w:ind w:left="3014"/>
        <w:rPr>
          <w:rFonts w:ascii="Trebuchet MS"/>
        </w:rPr>
      </w:pPr>
      <w:r>
        <w:rPr/>
        <w:pict>
          <v:group style="position:absolute;margin-left:295.746002pt;margin-top:-2.280353pt;width:27.85pt;height:27.85pt;mso-position-horizontal-relative:page;mso-position-vertical-relative:paragraph;z-index:2608" coordorigin="5915,-46" coordsize="557,557">
            <v:shape style="position:absolute;left:5914;top:-46;width:557;height:557" coordorigin="5915,-46" coordsize="557,557" path="m6193,-46l6119,-36,6053,-8,5996,36,5953,92,5925,159,5915,233,5925,307,5953,373,5996,430,6053,473,6119,501,6193,511,6267,501,6334,473,6390,430,6434,373,6462,307,6472,233,6462,159,6434,92,6390,36,6334,-8,6267,-36,6193,-46xe" filled="true" fillcolor="#f1f1f1" stroked="false">
              <v:path arrowok="t"/>
              <v:fill type="solid"/>
            </v:shape>
            <v:shape style="position:absolute;left:6005;top:123;width:375;height:220" type="#_x0000_t75" stroked="false">
              <v:imagedata r:id="rId18" o:title=""/>
            </v:shape>
            <w10:wrap type="none"/>
          </v:group>
        </w:pict>
      </w:r>
      <w:r>
        <w:rPr/>
        <w:pict>
          <v:group style="position:absolute;margin-left:116.822998pt;margin-top:-3.551353pt;width:27.85pt;height:27.85pt;mso-position-horizontal-relative:page;mso-position-vertical-relative:paragraph;z-index:2632" coordorigin="2336,-71" coordsize="557,557">
            <v:shape style="position:absolute;left:2336;top:-72;width:557;height:557" coordorigin="2336,-71" coordsize="557,557" path="m2615,-71l2541,-61,2474,-33,2418,11,2374,67,2346,133,2336,207,2346,282,2374,348,2418,404,2474,448,2541,476,2615,486,2689,476,2756,448,2812,404,2855,348,2884,282,2893,207,2884,133,2855,67,2812,11,2756,-33,2689,-61,2615,-71xe" filled="true" fillcolor="#f1f1f1" stroked="false">
              <v:path arrowok="t"/>
              <v:fill type="solid"/>
            </v:shape>
            <v:shape style="position:absolute;left:2488;top:-31;width:254;height:403" type="#_x0000_t75" stroked="false">
              <v:imagedata r:id="rId19" o:title=""/>
            </v:shape>
            <w10:wrap type="none"/>
          </v:group>
        </w:pict>
      </w:r>
      <w:r>
        <w:rPr>
          <w:rFonts w:ascii="Trebuchet MS"/>
          <w:color w:val="333333"/>
        </w:rPr>
        <w:t>Sailboat Elements</w:t>
      </w:r>
    </w:p>
    <w:p>
      <w:pPr>
        <w:pStyle w:val="BodyText"/>
        <w:spacing w:before="4"/>
        <w:rPr>
          <w:rFonts w:ascii="Trebuchet MS"/>
          <w:b/>
          <w:sz w:val="25"/>
        </w:rPr>
      </w:pPr>
    </w:p>
    <w:p>
      <w:pPr>
        <w:pStyle w:val="ListParagraph"/>
        <w:numPr>
          <w:ilvl w:val="1"/>
          <w:numId w:val="6"/>
        </w:numPr>
        <w:tabs>
          <w:tab w:pos="3390" w:val="left" w:leader="none"/>
        </w:tabs>
        <w:spacing w:line="240" w:lineRule="auto" w:before="0" w:after="0"/>
        <w:ind w:left="3389" w:right="0" w:hanging="375"/>
        <w:jc w:val="left"/>
        <w:rPr>
          <w:rFonts w:ascii="Verdana"/>
          <w:i/>
          <w:sz w:val="20"/>
        </w:rPr>
      </w:pPr>
      <w:r>
        <w:rPr>
          <w:rFonts w:ascii="Verdana"/>
          <w:color w:val="333333"/>
          <w:spacing w:val="-3"/>
          <w:w w:val="95"/>
          <w:sz w:val="20"/>
        </w:rPr>
        <w:t>Water</w:t>
      </w:r>
      <w:r>
        <w:rPr>
          <w:rFonts w:ascii="Verdana"/>
          <w:color w:val="333333"/>
          <w:spacing w:val="-28"/>
          <w:w w:val="95"/>
          <w:sz w:val="20"/>
        </w:rPr>
        <w:t> </w:t>
      </w:r>
      <w:r>
        <w:rPr>
          <w:rFonts w:ascii="Verdana"/>
          <w:color w:val="333333"/>
          <w:w w:val="95"/>
          <w:sz w:val="20"/>
        </w:rPr>
        <w:t>-</w:t>
      </w:r>
      <w:r>
        <w:rPr>
          <w:rFonts w:ascii="Verdana"/>
          <w:color w:val="333333"/>
          <w:spacing w:val="-24"/>
          <w:w w:val="95"/>
          <w:sz w:val="20"/>
        </w:rPr>
        <w:t> </w:t>
      </w:r>
      <w:r>
        <w:rPr>
          <w:rFonts w:ascii="Verdana"/>
          <w:i/>
          <w:color w:val="333333"/>
          <w:w w:val="95"/>
          <w:sz w:val="20"/>
        </w:rPr>
        <w:t>Life</w:t>
      </w:r>
      <w:r>
        <w:rPr>
          <w:rFonts w:ascii="Verdana"/>
          <w:i/>
          <w:color w:val="333333"/>
          <w:spacing w:val="-29"/>
          <w:w w:val="95"/>
          <w:sz w:val="20"/>
        </w:rPr>
        <w:t> </w:t>
      </w:r>
      <w:r>
        <w:rPr>
          <w:rFonts w:ascii="Verdana"/>
          <w:i/>
          <w:color w:val="333333"/>
          <w:w w:val="95"/>
          <w:sz w:val="20"/>
        </w:rPr>
        <w:t>Domains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90"/>
          <w:sz w:val="20"/>
        </w:rPr>
        <w:t>Compass</w:t>
      </w:r>
      <w:r>
        <w:rPr>
          <w:rFonts w:ascii="Verdana"/>
          <w:color w:val="333333"/>
          <w:spacing w:val="-35"/>
          <w:w w:val="90"/>
          <w:sz w:val="20"/>
        </w:rPr>
        <w:t> </w:t>
      </w:r>
      <w:r>
        <w:rPr>
          <w:rFonts w:ascii="Verdana"/>
          <w:color w:val="333333"/>
          <w:w w:val="90"/>
          <w:sz w:val="20"/>
        </w:rPr>
        <w:t>-</w:t>
      </w:r>
      <w:r>
        <w:rPr>
          <w:rFonts w:ascii="Verdana"/>
          <w:color w:val="333333"/>
          <w:spacing w:val="-34"/>
          <w:w w:val="90"/>
          <w:sz w:val="20"/>
        </w:rPr>
        <w:t> </w:t>
      </w:r>
      <w:r>
        <w:rPr>
          <w:rFonts w:ascii="Verdana"/>
          <w:i/>
          <w:color w:val="333333"/>
          <w:w w:val="90"/>
          <w:sz w:val="20"/>
        </w:rPr>
        <w:t>Feelings,</w:t>
      </w:r>
      <w:r>
        <w:rPr>
          <w:rFonts w:ascii="Verdana"/>
          <w:i/>
          <w:color w:val="333333"/>
          <w:spacing w:val="-37"/>
          <w:w w:val="90"/>
          <w:sz w:val="20"/>
        </w:rPr>
        <w:t> </w:t>
      </w:r>
      <w:r>
        <w:rPr>
          <w:rFonts w:ascii="Verdana"/>
          <w:i/>
          <w:color w:val="333333"/>
          <w:w w:val="90"/>
          <w:sz w:val="20"/>
        </w:rPr>
        <w:t>Emotions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95"/>
          <w:sz w:val="20"/>
        </w:rPr>
        <w:t>Steering</w:t>
      </w:r>
      <w:r>
        <w:rPr>
          <w:rFonts w:ascii="Verdana"/>
          <w:color w:val="333333"/>
          <w:spacing w:val="-30"/>
          <w:w w:val="95"/>
          <w:sz w:val="20"/>
        </w:rPr>
        <w:t> </w:t>
      </w:r>
      <w:r>
        <w:rPr>
          <w:rFonts w:ascii="Verdana"/>
          <w:color w:val="333333"/>
          <w:w w:val="95"/>
          <w:sz w:val="20"/>
        </w:rPr>
        <w:t>Wheel</w:t>
      </w:r>
      <w:r>
        <w:rPr>
          <w:rFonts w:ascii="Verdana"/>
          <w:color w:val="333333"/>
          <w:spacing w:val="-26"/>
          <w:w w:val="95"/>
          <w:sz w:val="20"/>
        </w:rPr>
        <w:t> </w:t>
      </w:r>
      <w:r>
        <w:rPr>
          <w:rFonts w:ascii="Verdana"/>
          <w:color w:val="333333"/>
          <w:w w:val="95"/>
          <w:sz w:val="20"/>
        </w:rPr>
        <w:t>-</w:t>
      </w:r>
      <w:r>
        <w:rPr>
          <w:rFonts w:ascii="Verdana"/>
          <w:color w:val="333333"/>
          <w:spacing w:val="-36"/>
          <w:w w:val="95"/>
          <w:sz w:val="20"/>
        </w:rPr>
        <w:t> </w:t>
      </w:r>
      <w:r>
        <w:rPr>
          <w:rFonts w:ascii="Verdana"/>
          <w:i/>
          <w:color w:val="333333"/>
          <w:spacing w:val="-3"/>
          <w:w w:val="95"/>
          <w:sz w:val="20"/>
        </w:rPr>
        <w:t>Values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95"/>
          <w:sz w:val="20"/>
        </w:rPr>
        <w:t>Leak -</w:t>
      </w:r>
      <w:r>
        <w:rPr>
          <w:rFonts w:ascii="Verdana"/>
          <w:color w:val="333333"/>
          <w:spacing w:val="-51"/>
          <w:w w:val="95"/>
          <w:sz w:val="20"/>
        </w:rPr>
        <w:t> </w:t>
      </w:r>
      <w:r>
        <w:rPr>
          <w:rFonts w:ascii="Verdana"/>
          <w:i/>
          <w:color w:val="333333"/>
          <w:w w:val="95"/>
          <w:sz w:val="20"/>
        </w:rPr>
        <w:t>Weaknesses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90"/>
          <w:sz w:val="20"/>
        </w:rPr>
        <w:t>Sails -</w:t>
      </w:r>
      <w:r>
        <w:rPr>
          <w:rFonts w:ascii="Verdana"/>
          <w:color w:val="333333"/>
          <w:spacing w:val="-36"/>
          <w:w w:val="90"/>
          <w:sz w:val="20"/>
        </w:rPr>
        <w:t> </w:t>
      </w:r>
      <w:r>
        <w:rPr>
          <w:rFonts w:ascii="Verdana"/>
          <w:i/>
          <w:color w:val="333333"/>
          <w:w w:val="90"/>
          <w:sz w:val="20"/>
        </w:rPr>
        <w:t>Strengths</w:t>
      </w:r>
    </w:p>
    <w:p>
      <w:pPr>
        <w:pStyle w:val="ListParagraph"/>
        <w:numPr>
          <w:ilvl w:val="1"/>
          <w:numId w:val="6"/>
        </w:numPr>
        <w:tabs>
          <w:tab w:pos="3339" w:val="left" w:leader="none"/>
        </w:tabs>
        <w:spacing w:line="240" w:lineRule="auto" w:before="27" w:after="0"/>
        <w:ind w:left="3338" w:right="0" w:hanging="324"/>
        <w:jc w:val="left"/>
        <w:rPr>
          <w:rFonts w:ascii="Verdana"/>
          <w:i/>
          <w:sz w:val="20"/>
        </w:rPr>
      </w:pPr>
      <w:r>
        <w:rPr>
          <w:rFonts w:ascii="Verdana"/>
          <w:color w:val="333333"/>
          <w:spacing w:val="-3"/>
          <w:w w:val="95"/>
          <w:sz w:val="20"/>
        </w:rPr>
        <w:t>Weather </w:t>
      </w:r>
      <w:r>
        <w:rPr>
          <w:rFonts w:ascii="Verdana"/>
          <w:color w:val="333333"/>
          <w:w w:val="95"/>
          <w:sz w:val="20"/>
        </w:rPr>
        <w:t>-</w:t>
      </w:r>
      <w:r>
        <w:rPr>
          <w:rFonts w:ascii="Verdana"/>
          <w:color w:val="333333"/>
          <w:spacing w:val="-43"/>
          <w:w w:val="95"/>
          <w:sz w:val="20"/>
        </w:rPr>
        <w:t> </w:t>
      </w:r>
      <w:r>
        <w:rPr>
          <w:rFonts w:ascii="Verdana"/>
          <w:i/>
          <w:color w:val="333333"/>
          <w:spacing w:val="-3"/>
          <w:w w:val="95"/>
          <w:sz w:val="20"/>
        </w:rPr>
        <w:t>Events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85"/>
          <w:sz w:val="20"/>
        </w:rPr>
        <w:t>Other</w:t>
      </w:r>
      <w:r>
        <w:rPr>
          <w:rFonts w:ascii="Verdana"/>
          <w:color w:val="333333"/>
          <w:spacing w:val="-22"/>
          <w:w w:val="85"/>
          <w:sz w:val="20"/>
        </w:rPr>
        <w:t> </w:t>
      </w:r>
      <w:r>
        <w:rPr>
          <w:rFonts w:ascii="Verdana"/>
          <w:color w:val="333333"/>
          <w:w w:val="85"/>
          <w:sz w:val="20"/>
        </w:rPr>
        <w:t>Boats</w:t>
      </w:r>
      <w:r>
        <w:rPr>
          <w:rFonts w:ascii="Verdana"/>
          <w:color w:val="333333"/>
          <w:spacing w:val="-19"/>
          <w:w w:val="85"/>
          <w:sz w:val="20"/>
        </w:rPr>
        <w:t> </w:t>
      </w:r>
      <w:r>
        <w:rPr>
          <w:rFonts w:ascii="Verdana"/>
          <w:color w:val="333333"/>
          <w:w w:val="85"/>
          <w:sz w:val="20"/>
        </w:rPr>
        <w:t>-</w:t>
      </w:r>
      <w:r>
        <w:rPr>
          <w:rFonts w:ascii="Verdana"/>
          <w:color w:val="333333"/>
          <w:spacing w:val="-18"/>
          <w:w w:val="85"/>
          <w:sz w:val="20"/>
        </w:rPr>
        <w:t> </w:t>
      </w:r>
      <w:r>
        <w:rPr>
          <w:rFonts w:ascii="Verdana"/>
          <w:i/>
          <w:color w:val="333333"/>
          <w:w w:val="85"/>
          <w:sz w:val="20"/>
        </w:rPr>
        <w:t>Social</w:t>
      </w:r>
      <w:r>
        <w:rPr>
          <w:rFonts w:ascii="Verdana"/>
          <w:i/>
          <w:color w:val="333333"/>
          <w:spacing w:val="-22"/>
          <w:w w:val="85"/>
          <w:sz w:val="20"/>
        </w:rPr>
        <w:t> </w:t>
      </w:r>
      <w:r>
        <w:rPr>
          <w:rFonts w:ascii="Verdana"/>
          <w:i/>
          <w:color w:val="333333"/>
          <w:w w:val="85"/>
          <w:sz w:val="20"/>
        </w:rPr>
        <w:t>Relationships</w:t>
      </w:r>
    </w:p>
    <w:p>
      <w:pPr>
        <w:pStyle w:val="ListParagraph"/>
        <w:numPr>
          <w:ilvl w:val="1"/>
          <w:numId w:val="6"/>
        </w:numPr>
        <w:tabs>
          <w:tab w:pos="3342" w:val="left" w:leader="none"/>
        </w:tabs>
        <w:spacing w:line="240" w:lineRule="auto" w:before="27" w:after="0"/>
        <w:ind w:left="3341" w:right="0" w:hanging="327"/>
        <w:jc w:val="left"/>
        <w:rPr>
          <w:rFonts w:ascii="Verdana"/>
          <w:i/>
          <w:sz w:val="20"/>
        </w:rPr>
      </w:pPr>
      <w:r>
        <w:rPr>
          <w:rFonts w:ascii="Verdana"/>
          <w:color w:val="333333"/>
          <w:w w:val="95"/>
          <w:sz w:val="20"/>
        </w:rPr>
        <w:t>Destinations -</w:t>
      </w:r>
      <w:r>
        <w:rPr>
          <w:rFonts w:ascii="Verdana"/>
          <w:color w:val="333333"/>
          <w:spacing w:val="-47"/>
          <w:w w:val="95"/>
          <w:sz w:val="20"/>
        </w:rPr>
        <w:t> </w:t>
      </w:r>
      <w:r>
        <w:rPr>
          <w:rFonts w:ascii="Verdana"/>
          <w:i/>
          <w:color w:val="333333"/>
          <w:w w:val="95"/>
          <w:sz w:val="20"/>
        </w:rPr>
        <w:t>Goals</w:t>
      </w:r>
    </w:p>
    <w:p>
      <w:pPr>
        <w:pStyle w:val="Heading4"/>
        <w:spacing w:before="108"/>
        <w:ind w:left="349"/>
        <w:rPr>
          <w:rFonts w:ascii="Trebuchet MS"/>
        </w:rPr>
      </w:pPr>
      <w:r>
        <w:rPr>
          <w:b w:val="0"/>
        </w:rPr>
        <w:br w:type="column"/>
      </w:r>
      <w:r>
        <w:rPr>
          <w:rFonts w:ascii="Trebuchet MS"/>
          <w:color w:val="333333"/>
        </w:rPr>
        <w:t>Capatain Elements</w:t>
      </w:r>
    </w:p>
    <w:p>
      <w:pPr>
        <w:pStyle w:val="BodyText"/>
        <w:spacing w:before="4"/>
        <w:rPr>
          <w:rFonts w:ascii="Trebuchet MS"/>
          <w:b/>
          <w:sz w:val="25"/>
        </w:rPr>
      </w:pPr>
    </w:p>
    <w:p>
      <w:pPr>
        <w:pStyle w:val="ListParagraph"/>
        <w:numPr>
          <w:ilvl w:val="1"/>
          <w:numId w:val="6"/>
        </w:numPr>
        <w:tabs>
          <w:tab w:pos="721" w:val="left" w:leader="none"/>
        </w:tabs>
        <w:spacing w:line="240" w:lineRule="auto" w:before="1" w:after="0"/>
        <w:ind w:left="720" w:right="0" w:hanging="371"/>
        <w:jc w:val="left"/>
        <w:rPr>
          <w:rFonts w:ascii="Verdana"/>
          <w:i/>
          <w:sz w:val="20"/>
        </w:rPr>
      </w:pPr>
      <w:r>
        <w:rPr>
          <w:rFonts w:ascii="Verdana"/>
          <w:color w:val="333333"/>
          <w:w w:val="95"/>
          <w:sz w:val="20"/>
        </w:rPr>
        <w:t>Attention -</w:t>
      </w:r>
      <w:r>
        <w:rPr>
          <w:rFonts w:ascii="Verdana"/>
          <w:color w:val="333333"/>
          <w:spacing w:val="-37"/>
          <w:w w:val="95"/>
          <w:sz w:val="20"/>
        </w:rPr>
        <w:t> </w:t>
      </w:r>
      <w:r>
        <w:rPr>
          <w:rFonts w:ascii="Verdana"/>
          <w:i/>
          <w:color w:val="333333"/>
          <w:w w:val="95"/>
          <w:sz w:val="20"/>
        </w:rPr>
        <w:t>Focus</w:t>
      </w:r>
    </w:p>
    <w:p>
      <w:pPr>
        <w:pStyle w:val="ListParagraph"/>
        <w:numPr>
          <w:ilvl w:val="0"/>
          <w:numId w:val="7"/>
        </w:numPr>
        <w:tabs>
          <w:tab w:pos="671" w:val="left" w:leader="none"/>
        </w:tabs>
        <w:spacing w:line="240" w:lineRule="auto" w:before="27" w:after="0"/>
        <w:ind w:left="670" w:right="0" w:hanging="321"/>
        <w:jc w:val="left"/>
        <w:rPr>
          <w:rFonts w:ascii="Verdana"/>
          <w:i/>
          <w:sz w:val="20"/>
        </w:rPr>
      </w:pPr>
      <w:r>
        <w:rPr>
          <w:rFonts w:ascii="Verdana"/>
          <w:color w:val="333333"/>
          <w:w w:val="95"/>
          <w:sz w:val="20"/>
        </w:rPr>
        <w:t>Thoughts- </w:t>
      </w:r>
      <w:r>
        <w:rPr>
          <w:rFonts w:ascii="Verdana"/>
          <w:i/>
          <w:color w:val="333333"/>
          <w:w w:val="95"/>
          <w:sz w:val="20"/>
        </w:rPr>
        <w:t>Beliefs,</w:t>
      </w:r>
      <w:r>
        <w:rPr>
          <w:rFonts w:ascii="Verdana"/>
          <w:i/>
          <w:color w:val="333333"/>
          <w:spacing w:val="-52"/>
          <w:w w:val="95"/>
          <w:sz w:val="20"/>
        </w:rPr>
        <w:t> </w:t>
      </w:r>
      <w:r>
        <w:rPr>
          <w:rFonts w:ascii="Verdana"/>
          <w:i/>
          <w:color w:val="333333"/>
          <w:w w:val="95"/>
          <w:sz w:val="20"/>
        </w:rPr>
        <w:t>Explanations</w:t>
      </w:r>
    </w:p>
    <w:p>
      <w:pPr>
        <w:pStyle w:val="ListParagraph"/>
        <w:numPr>
          <w:ilvl w:val="0"/>
          <w:numId w:val="7"/>
        </w:numPr>
        <w:tabs>
          <w:tab w:pos="677" w:val="left" w:leader="none"/>
        </w:tabs>
        <w:spacing w:line="240" w:lineRule="auto" w:before="27" w:after="0"/>
        <w:ind w:left="676" w:right="0" w:hanging="327"/>
        <w:jc w:val="left"/>
        <w:rPr>
          <w:rFonts w:ascii="Verdana"/>
          <w:i/>
          <w:sz w:val="20"/>
        </w:rPr>
      </w:pPr>
      <w:r>
        <w:rPr>
          <w:rFonts w:ascii="Verdana"/>
          <w:color w:val="333333"/>
          <w:w w:val="95"/>
          <w:sz w:val="20"/>
        </w:rPr>
        <w:t>Motivation- </w:t>
      </w:r>
      <w:r>
        <w:rPr>
          <w:rFonts w:ascii="Verdana"/>
          <w:i/>
          <w:color w:val="333333"/>
          <w:w w:val="95"/>
          <w:sz w:val="20"/>
        </w:rPr>
        <w:t>Reasons,</w:t>
      </w:r>
      <w:r>
        <w:rPr>
          <w:rFonts w:ascii="Verdana"/>
          <w:i/>
          <w:color w:val="333333"/>
          <w:spacing w:val="-48"/>
          <w:w w:val="95"/>
          <w:sz w:val="20"/>
        </w:rPr>
        <w:t> </w:t>
      </w:r>
      <w:r>
        <w:rPr>
          <w:rFonts w:ascii="Verdana"/>
          <w:i/>
          <w:color w:val="333333"/>
          <w:w w:val="95"/>
          <w:sz w:val="20"/>
        </w:rPr>
        <w:t>Needs</w:t>
      </w:r>
    </w:p>
    <w:p>
      <w:pPr>
        <w:pStyle w:val="ListParagraph"/>
        <w:numPr>
          <w:ilvl w:val="0"/>
          <w:numId w:val="7"/>
        </w:numPr>
        <w:tabs>
          <w:tab w:pos="671" w:val="left" w:leader="none"/>
        </w:tabs>
        <w:spacing w:line="240" w:lineRule="auto" w:before="27" w:after="0"/>
        <w:ind w:left="670" w:right="0" w:hanging="321"/>
        <w:jc w:val="left"/>
        <w:rPr>
          <w:rFonts w:ascii="Verdana"/>
          <w:i/>
          <w:sz w:val="20"/>
        </w:rPr>
      </w:pPr>
      <w:r>
        <w:rPr>
          <w:rFonts w:ascii="Verdana"/>
          <w:color w:val="333333"/>
          <w:w w:val="95"/>
          <w:sz w:val="20"/>
        </w:rPr>
        <w:t>Action- </w:t>
      </w:r>
      <w:r>
        <w:rPr>
          <w:rFonts w:ascii="Verdana"/>
          <w:i/>
          <w:color w:val="333333"/>
          <w:w w:val="95"/>
          <w:sz w:val="20"/>
        </w:rPr>
        <w:t>Concrete</w:t>
      </w:r>
      <w:r>
        <w:rPr>
          <w:rFonts w:ascii="Verdana"/>
          <w:i/>
          <w:color w:val="333333"/>
          <w:spacing w:val="-53"/>
          <w:w w:val="95"/>
          <w:sz w:val="20"/>
        </w:rPr>
        <w:t> </w:t>
      </w:r>
      <w:r>
        <w:rPr>
          <w:rFonts w:ascii="Verdana"/>
          <w:i/>
          <w:color w:val="333333"/>
          <w:w w:val="95"/>
          <w:sz w:val="20"/>
        </w:rPr>
        <w:t>Behaviour</w:t>
      </w:r>
    </w:p>
    <w:p>
      <w:pPr>
        <w:spacing w:after="0" w:line="240" w:lineRule="auto"/>
        <w:jc w:val="left"/>
        <w:rPr>
          <w:rFonts w:ascii="Verdana"/>
          <w:sz w:val="20"/>
        </w:rPr>
        <w:sectPr>
          <w:type w:val="continuous"/>
          <w:pgSz w:w="11910" w:h="16840"/>
          <w:pgMar w:top="0" w:bottom="0" w:left="0" w:right="0"/>
          <w:cols w:num="2" w:equalWidth="0">
            <w:col w:w="6185" w:space="40"/>
            <w:col w:w="5685"/>
          </w:cols>
        </w:sectPr>
      </w:pPr>
    </w:p>
    <w:p>
      <w:pPr>
        <w:pStyle w:val="BodyText"/>
        <w:rPr>
          <w:rFonts w:ascii="Verdana"/>
          <w:i/>
        </w:rPr>
      </w:pPr>
    </w:p>
    <w:p>
      <w:pPr>
        <w:pStyle w:val="BodyText"/>
        <w:rPr>
          <w:rFonts w:ascii="Verdana"/>
          <w:i/>
        </w:rPr>
      </w:pPr>
    </w:p>
    <w:p>
      <w:pPr>
        <w:pStyle w:val="BodyText"/>
        <w:rPr>
          <w:rFonts w:ascii="Verdana"/>
          <w:i/>
        </w:rPr>
      </w:pPr>
    </w:p>
    <w:p>
      <w:pPr>
        <w:pStyle w:val="BodyText"/>
        <w:rPr>
          <w:rFonts w:ascii="Verdana"/>
          <w:i/>
        </w:rPr>
      </w:pPr>
    </w:p>
    <w:p>
      <w:pPr>
        <w:pStyle w:val="BodyText"/>
        <w:spacing w:before="6"/>
        <w:rPr>
          <w:rFonts w:ascii="Verdana"/>
          <w:i/>
          <w:sz w:val="16"/>
        </w:rPr>
      </w:pPr>
    </w:p>
    <w:p>
      <w:pPr>
        <w:spacing w:before="98"/>
        <w:ind w:left="2323" w:right="0" w:firstLine="0"/>
        <w:jc w:val="left"/>
        <w:rPr>
          <w:rFonts w:ascii="Verdana"/>
          <w:sz w:val="19"/>
        </w:rPr>
      </w:pPr>
      <w:r>
        <w:rPr>
          <w:rFonts w:ascii="Arial"/>
          <w:color w:val="694349"/>
          <w:w w:val="140"/>
          <w:sz w:val="22"/>
        </w:rPr>
        <w:t>u </w:t>
      </w:r>
      <w:r>
        <w:rPr>
          <w:rFonts w:ascii="Verdana"/>
          <w:w w:val="140"/>
          <w:sz w:val="19"/>
        </w:rPr>
        <w:t>thoughts</w:t>
      </w:r>
    </w:p>
    <w:p>
      <w:pPr>
        <w:pStyle w:val="BodyText"/>
        <w:spacing w:before="5"/>
        <w:rPr>
          <w:rFonts w:ascii="Verdana"/>
          <w:sz w:val="27"/>
        </w:rPr>
      </w:pPr>
    </w:p>
    <w:p>
      <w:pPr>
        <w:pStyle w:val="BodyText"/>
        <w:spacing w:line="295" w:lineRule="auto" w:before="1"/>
        <w:ind w:left="2323" w:right="2321"/>
        <w:jc w:val="both"/>
      </w:pPr>
      <w:r>
        <w:rPr>
          <w:color w:val="333333"/>
        </w:rPr>
        <w:t>The client’s thoughts in this context include all mental constructs that guide his behavior, consciously or unconsciously. Examples of thoughts include:</w:t>
      </w:r>
    </w:p>
    <w:p>
      <w:pPr>
        <w:pStyle w:val="BodyText"/>
        <w:spacing w:before="4"/>
        <w:rPr>
          <w:sz w:val="24"/>
        </w:rPr>
      </w:pPr>
    </w:p>
    <w:p>
      <w:pPr>
        <w:pStyle w:val="Heading4"/>
        <w:spacing w:before="1"/>
      </w:pPr>
      <w:r>
        <w:rPr>
          <w:color w:val="333333"/>
          <w:w w:val="110"/>
        </w:rPr>
        <w:t>Beliefs</w:t>
      </w:r>
    </w:p>
    <w:p>
      <w:pPr>
        <w:pStyle w:val="BodyText"/>
        <w:spacing w:line="295" w:lineRule="auto" w:before="53"/>
        <w:ind w:left="2323" w:right="2320"/>
        <w:jc w:val="both"/>
      </w:pPr>
      <w:r>
        <w:rPr>
          <w:color w:val="333333"/>
        </w:rPr>
        <w:t>A</w:t>
      </w:r>
      <w:r>
        <w:rPr>
          <w:color w:val="333333"/>
          <w:spacing w:val="-15"/>
        </w:rPr>
        <w:t> </w:t>
      </w:r>
      <w:r>
        <w:rPr>
          <w:color w:val="333333"/>
        </w:rPr>
        <w:t>belief</w:t>
      </w:r>
      <w:r>
        <w:rPr>
          <w:color w:val="333333"/>
          <w:spacing w:val="-11"/>
        </w:rPr>
        <w:t> </w:t>
      </w:r>
      <w:r>
        <w:rPr>
          <w:color w:val="333333"/>
        </w:rPr>
        <w:t>is</w:t>
      </w:r>
      <w:r>
        <w:rPr>
          <w:color w:val="333333"/>
          <w:spacing w:val="-5"/>
        </w:rPr>
        <w:t> </w:t>
      </w:r>
      <w:r>
        <w:rPr>
          <w:color w:val="333333"/>
        </w:rPr>
        <w:t>a</w:t>
      </w:r>
      <w:r>
        <w:rPr>
          <w:color w:val="333333"/>
          <w:spacing w:val="-6"/>
        </w:rPr>
        <w:t> </w:t>
      </w:r>
      <w:r>
        <w:rPr>
          <w:color w:val="333333"/>
        </w:rPr>
        <w:t>mental</w:t>
      </w:r>
      <w:r>
        <w:rPr>
          <w:color w:val="333333"/>
          <w:spacing w:val="-6"/>
        </w:rPr>
        <w:t> </w:t>
      </w:r>
      <w:r>
        <w:rPr>
          <w:color w:val="333333"/>
        </w:rPr>
        <w:t>attitude</w:t>
      </w:r>
      <w:r>
        <w:rPr>
          <w:color w:val="333333"/>
          <w:spacing w:val="-5"/>
        </w:rPr>
        <w:t> </w:t>
      </w:r>
      <w:r>
        <w:rPr>
          <w:color w:val="333333"/>
        </w:rPr>
        <w:t>or</w:t>
      </w:r>
      <w:r>
        <w:rPr>
          <w:color w:val="333333"/>
          <w:spacing w:val="-17"/>
        </w:rPr>
        <w:t> </w:t>
      </w:r>
      <w:r>
        <w:rPr>
          <w:color w:val="333333"/>
        </w:rPr>
        <w:t>disposition</w:t>
      </w:r>
      <w:r>
        <w:rPr>
          <w:color w:val="333333"/>
          <w:spacing w:val="-6"/>
        </w:rPr>
        <w:t> </w:t>
      </w:r>
      <w:r>
        <w:rPr>
          <w:color w:val="333333"/>
        </w:rPr>
        <w:t>that</w:t>
      </w:r>
      <w:r>
        <w:rPr>
          <w:color w:val="333333"/>
          <w:spacing w:val="-6"/>
        </w:rPr>
        <w:t> </w:t>
      </w:r>
      <w:r>
        <w:rPr>
          <w:color w:val="333333"/>
        </w:rPr>
        <w:t>predetermines</w:t>
      </w:r>
      <w:r>
        <w:rPr>
          <w:color w:val="333333"/>
          <w:spacing w:val="-5"/>
        </w:rPr>
        <w:t> </w:t>
      </w:r>
      <w:r>
        <w:rPr>
          <w:color w:val="333333"/>
        </w:rPr>
        <w:t>the</w:t>
      </w:r>
      <w:r>
        <w:rPr>
          <w:color w:val="333333"/>
          <w:spacing w:val="-6"/>
        </w:rPr>
        <w:t> </w:t>
      </w:r>
      <w:r>
        <w:rPr>
          <w:color w:val="333333"/>
        </w:rPr>
        <w:t>client’s</w:t>
      </w:r>
      <w:r>
        <w:rPr>
          <w:color w:val="333333"/>
          <w:spacing w:val="-6"/>
        </w:rPr>
        <w:t> </w:t>
      </w:r>
      <w:r>
        <w:rPr>
          <w:color w:val="333333"/>
        </w:rPr>
        <w:t>responses to and interpretations of situations. Beliefs are habitual </w:t>
      </w:r>
      <w:r>
        <w:rPr>
          <w:color w:val="333333"/>
          <w:spacing w:val="-3"/>
        </w:rPr>
        <w:t>ways </w:t>
      </w:r>
      <w:r>
        <w:rPr>
          <w:color w:val="333333"/>
        </w:rPr>
        <w:t>of thinking about something and (a) are not easily changed (stable), (b) are a matter of degree (held more or less weakly or strongly), (c) guide the goals and  actions  of  the  client, and (d) are habitually or tenaciously held in a manner that indicates a strong commitment to defend it </w:t>
      </w:r>
      <w:r>
        <w:rPr>
          <w:color w:val="333333"/>
          <w:spacing w:val="-3"/>
        </w:rPr>
        <w:t>(Walton, </w:t>
      </w:r>
      <w:r>
        <w:rPr>
          <w:color w:val="333333"/>
        </w:rPr>
        <w:t>2010). Examples of beliefs are “I </w:t>
      </w:r>
      <w:r>
        <w:rPr>
          <w:color w:val="333333"/>
          <w:spacing w:val="-3"/>
        </w:rPr>
        <w:t>have </w:t>
      </w:r>
      <w:r>
        <w:rPr>
          <w:color w:val="333333"/>
        </w:rPr>
        <w:t>what it takes to reach </w:t>
      </w:r>
      <w:r>
        <w:rPr>
          <w:color w:val="333333"/>
          <w:spacing w:val="-3"/>
        </w:rPr>
        <w:t>my goals,” </w:t>
      </w:r>
      <w:r>
        <w:rPr>
          <w:color w:val="333333"/>
        </w:rPr>
        <w:t>“no matter how hard you </w:t>
      </w:r>
      <w:r>
        <w:rPr>
          <w:color w:val="333333"/>
          <w:spacing w:val="-4"/>
        </w:rPr>
        <w:t>try, </w:t>
      </w:r>
      <w:r>
        <w:rPr>
          <w:color w:val="333333"/>
        </w:rPr>
        <w:t>you cannot change how intelligent </w:t>
      </w:r>
      <w:r>
        <w:rPr>
          <w:color w:val="333333"/>
          <w:spacing w:val="-3"/>
        </w:rPr>
        <w:t>you </w:t>
      </w:r>
      <w:r>
        <w:rPr>
          <w:color w:val="333333"/>
        </w:rPr>
        <w:t>are” or “asking other people for help is a sign of</w:t>
      </w:r>
      <w:r>
        <w:rPr>
          <w:color w:val="333333"/>
          <w:spacing w:val="37"/>
        </w:rPr>
        <w:t> </w:t>
      </w:r>
      <w:r>
        <w:rPr>
          <w:color w:val="333333"/>
          <w:spacing w:val="-3"/>
        </w:rPr>
        <w:t>weakness.”</w:t>
      </w:r>
    </w:p>
    <w:p>
      <w:pPr>
        <w:pStyle w:val="BodyText"/>
        <w:spacing w:line="295" w:lineRule="auto" w:before="4"/>
        <w:ind w:left="2323" w:right="2320" w:firstLine="720"/>
        <w:jc w:val="both"/>
      </w:pPr>
      <w:r>
        <w:rPr>
          <w:color w:val="333333"/>
        </w:rPr>
        <w:t>Rigid</w:t>
      </w:r>
      <w:r>
        <w:rPr>
          <w:color w:val="333333"/>
          <w:spacing w:val="-19"/>
        </w:rPr>
        <w:t> </w:t>
      </w:r>
      <w:r>
        <w:rPr>
          <w:color w:val="333333"/>
        </w:rPr>
        <w:t>beliefs</w:t>
      </w:r>
      <w:r>
        <w:rPr>
          <w:color w:val="333333"/>
          <w:spacing w:val="-18"/>
        </w:rPr>
        <w:t> </w:t>
      </w:r>
      <w:r>
        <w:rPr>
          <w:color w:val="333333"/>
          <w:spacing w:val="-3"/>
        </w:rPr>
        <w:t>have</w:t>
      </w:r>
      <w:r>
        <w:rPr>
          <w:color w:val="333333"/>
          <w:spacing w:val="-19"/>
        </w:rPr>
        <w:t> </w:t>
      </w:r>
      <w:r>
        <w:rPr>
          <w:color w:val="333333"/>
        </w:rPr>
        <w:t>also</w:t>
      </w:r>
      <w:r>
        <w:rPr>
          <w:color w:val="333333"/>
          <w:spacing w:val="-18"/>
        </w:rPr>
        <w:t> </w:t>
      </w:r>
      <w:r>
        <w:rPr>
          <w:color w:val="333333"/>
        </w:rPr>
        <w:t>been</w:t>
      </w:r>
      <w:r>
        <w:rPr>
          <w:color w:val="333333"/>
          <w:spacing w:val="-19"/>
        </w:rPr>
        <w:t> </w:t>
      </w:r>
      <w:r>
        <w:rPr>
          <w:color w:val="333333"/>
        </w:rPr>
        <w:t>referred</w:t>
      </w:r>
      <w:r>
        <w:rPr>
          <w:color w:val="333333"/>
          <w:spacing w:val="-18"/>
        </w:rPr>
        <w:t> </w:t>
      </w:r>
      <w:r>
        <w:rPr>
          <w:color w:val="333333"/>
        </w:rPr>
        <w:t>to</w:t>
      </w:r>
      <w:r>
        <w:rPr>
          <w:color w:val="333333"/>
          <w:spacing w:val="-19"/>
        </w:rPr>
        <w:t> </w:t>
      </w:r>
      <w:r>
        <w:rPr>
          <w:color w:val="333333"/>
        </w:rPr>
        <w:t>as</w:t>
      </w:r>
      <w:r>
        <w:rPr>
          <w:color w:val="333333"/>
          <w:spacing w:val="-18"/>
        </w:rPr>
        <w:t> </w:t>
      </w:r>
      <w:r>
        <w:rPr>
          <w:color w:val="333333"/>
        </w:rPr>
        <w:t>“rules”</w:t>
      </w:r>
      <w:r>
        <w:rPr>
          <w:color w:val="333333"/>
          <w:spacing w:val="-19"/>
        </w:rPr>
        <w:t> </w:t>
      </w:r>
      <w:r>
        <w:rPr>
          <w:color w:val="333333"/>
        </w:rPr>
        <w:t>(Hayes,</w:t>
      </w:r>
      <w:r>
        <w:rPr>
          <w:color w:val="333333"/>
          <w:spacing w:val="-18"/>
        </w:rPr>
        <w:t> </w:t>
      </w:r>
      <w:r>
        <w:rPr>
          <w:color w:val="333333"/>
        </w:rPr>
        <w:t>Strosahl,</w:t>
      </w:r>
      <w:r>
        <w:rPr>
          <w:color w:val="333333"/>
          <w:spacing w:val="-19"/>
        </w:rPr>
        <w:t> </w:t>
      </w:r>
      <w:r>
        <w:rPr>
          <w:color w:val="333333"/>
        </w:rPr>
        <w:t>&amp;</w:t>
      </w:r>
      <w:r>
        <w:rPr>
          <w:color w:val="333333"/>
          <w:spacing w:val="-24"/>
        </w:rPr>
        <w:t> </w:t>
      </w:r>
      <w:r>
        <w:rPr>
          <w:color w:val="333333"/>
        </w:rPr>
        <w:t>Wilson, 1999). Rules are strong beliefs about how things should be. Due to their rigid nature, rules can </w:t>
      </w:r>
      <w:r>
        <w:rPr>
          <w:color w:val="333333"/>
          <w:spacing w:val="-3"/>
        </w:rPr>
        <w:t>have </w:t>
      </w:r>
      <w:r>
        <w:rPr>
          <w:color w:val="333333"/>
        </w:rPr>
        <w:t>a significant impact on behavior and feelings. Examples of rules</w:t>
      </w:r>
      <w:r>
        <w:rPr>
          <w:color w:val="333333"/>
          <w:spacing w:val="-5"/>
        </w:rPr>
        <w:t> </w:t>
      </w:r>
      <w:r>
        <w:rPr>
          <w:color w:val="333333"/>
        </w:rPr>
        <w:t>are:</w:t>
      </w:r>
      <w:r>
        <w:rPr>
          <w:color w:val="333333"/>
          <w:spacing w:val="-4"/>
        </w:rPr>
        <w:t> </w:t>
      </w:r>
      <w:r>
        <w:rPr>
          <w:color w:val="333333"/>
        </w:rPr>
        <w:t>“I</w:t>
      </w:r>
      <w:r>
        <w:rPr>
          <w:color w:val="333333"/>
          <w:spacing w:val="-4"/>
        </w:rPr>
        <w:t> </w:t>
      </w:r>
      <w:r>
        <w:rPr>
          <w:color w:val="333333"/>
        </w:rPr>
        <w:t>should</w:t>
      </w:r>
      <w:r>
        <w:rPr>
          <w:color w:val="333333"/>
          <w:spacing w:val="-4"/>
        </w:rPr>
        <w:t> </w:t>
      </w:r>
      <w:r>
        <w:rPr>
          <w:color w:val="333333"/>
        </w:rPr>
        <w:t>work</w:t>
      </w:r>
      <w:r>
        <w:rPr>
          <w:color w:val="333333"/>
          <w:spacing w:val="-4"/>
        </w:rPr>
        <w:t> hard,” </w:t>
      </w:r>
      <w:r>
        <w:rPr>
          <w:color w:val="333333"/>
        </w:rPr>
        <w:t>“I</w:t>
      </w:r>
      <w:r>
        <w:rPr>
          <w:color w:val="333333"/>
          <w:spacing w:val="-4"/>
        </w:rPr>
        <w:t> </w:t>
      </w:r>
      <w:r>
        <w:rPr>
          <w:color w:val="333333"/>
        </w:rPr>
        <w:t>should</w:t>
      </w:r>
      <w:r>
        <w:rPr>
          <w:color w:val="333333"/>
          <w:spacing w:val="-4"/>
        </w:rPr>
        <w:t> </w:t>
      </w:r>
      <w:r>
        <w:rPr>
          <w:color w:val="333333"/>
        </w:rPr>
        <w:t>be</w:t>
      </w:r>
      <w:r>
        <w:rPr>
          <w:color w:val="333333"/>
          <w:spacing w:val="-4"/>
        </w:rPr>
        <w:t> </w:t>
      </w:r>
      <w:r>
        <w:rPr>
          <w:color w:val="333333"/>
        </w:rPr>
        <w:t>kind</w:t>
      </w:r>
      <w:r>
        <w:rPr>
          <w:color w:val="333333"/>
          <w:spacing w:val="-4"/>
        </w:rPr>
        <w:t> </w:t>
      </w:r>
      <w:r>
        <w:rPr>
          <w:color w:val="333333"/>
        </w:rPr>
        <w:t>to</w:t>
      </w:r>
      <w:r>
        <w:rPr>
          <w:color w:val="333333"/>
          <w:spacing w:val="-4"/>
        </w:rPr>
        <w:t> </w:t>
      </w:r>
      <w:r>
        <w:rPr>
          <w:color w:val="333333"/>
        </w:rPr>
        <w:t>other</w:t>
      </w:r>
      <w:r>
        <w:rPr>
          <w:color w:val="333333"/>
          <w:spacing w:val="-14"/>
        </w:rPr>
        <w:t> </w:t>
      </w:r>
      <w:r>
        <w:rPr>
          <w:color w:val="333333"/>
        </w:rPr>
        <w:t>people,”</w:t>
      </w:r>
      <w:r>
        <w:rPr>
          <w:color w:val="333333"/>
          <w:spacing w:val="-4"/>
        </w:rPr>
        <w:t> </w:t>
      </w:r>
      <w:r>
        <w:rPr>
          <w:color w:val="333333"/>
        </w:rPr>
        <w:t>“I</w:t>
      </w:r>
      <w:r>
        <w:rPr>
          <w:color w:val="333333"/>
          <w:spacing w:val="-4"/>
        </w:rPr>
        <w:t> </w:t>
      </w:r>
      <w:r>
        <w:rPr>
          <w:color w:val="333333"/>
        </w:rPr>
        <w:t>should</w:t>
      </w:r>
      <w:r>
        <w:rPr>
          <w:color w:val="333333"/>
          <w:spacing w:val="-4"/>
        </w:rPr>
        <w:t> </w:t>
      </w:r>
      <w:r>
        <w:rPr>
          <w:color w:val="333333"/>
        </w:rPr>
        <w:t>always be on </w:t>
      </w:r>
      <w:r>
        <w:rPr>
          <w:color w:val="333333"/>
          <w:spacing w:val="-3"/>
        </w:rPr>
        <w:t>time,” </w:t>
      </w:r>
      <w:r>
        <w:rPr>
          <w:color w:val="333333"/>
        </w:rPr>
        <w:t>“I must not show that I am </w:t>
      </w:r>
      <w:r>
        <w:rPr>
          <w:color w:val="333333"/>
          <w:spacing w:val="-3"/>
        </w:rPr>
        <w:t>afraid,” </w:t>
      </w:r>
      <w:r>
        <w:rPr>
          <w:color w:val="333333"/>
        </w:rPr>
        <w:t>etc. Although rules can help the client </w:t>
      </w:r>
      <w:r>
        <w:rPr>
          <w:color w:val="333333"/>
          <w:spacing w:val="-3"/>
        </w:rPr>
        <w:t>make </w:t>
      </w:r>
      <w:r>
        <w:rPr>
          <w:color w:val="333333"/>
        </w:rPr>
        <w:t>choices and </w:t>
      </w:r>
      <w:r>
        <w:rPr>
          <w:color w:val="333333"/>
          <w:spacing w:val="-3"/>
        </w:rPr>
        <w:t>take </w:t>
      </w:r>
      <w:r>
        <w:rPr>
          <w:color w:val="333333"/>
        </w:rPr>
        <w:t>action, they can also cause negative emotions, </w:t>
      </w:r>
      <w:r>
        <w:rPr>
          <w:color w:val="333333"/>
          <w:spacing w:val="-3"/>
        </w:rPr>
        <w:t>like </w:t>
      </w:r>
      <w:r>
        <w:rPr>
          <w:color w:val="333333"/>
        </w:rPr>
        <w:t>shame and stress, when the client breaks them. It is important for the client to be able to use rules</w:t>
      </w:r>
      <w:r>
        <w:rPr>
          <w:color w:val="333333"/>
          <w:spacing w:val="9"/>
        </w:rPr>
        <w:t> </w:t>
      </w:r>
      <w:r>
        <w:rPr>
          <w:color w:val="333333"/>
          <w:spacing w:val="-4"/>
        </w:rPr>
        <w:t>flexibly.</w:t>
      </w:r>
    </w:p>
    <w:p>
      <w:pPr>
        <w:pStyle w:val="BodyText"/>
        <w:spacing w:before="7"/>
        <w:rPr>
          <w:sz w:val="24"/>
        </w:rPr>
      </w:pPr>
    </w:p>
    <w:p>
      <w:pPr>
        <w:pStyle w:val="Heading4"/>
        <w:spacing w:before="1"/>
      </w:pPr>
      <w:r>
        <w:rPr>
          <w:color w:val="333333"/>
          <w:w w:val="110"/>
        </w:rPr>
        <w:t>Evaluations</w:t>
      </w:r>
    </w:p>
    <w:p>
      <w:pPr>
        <w:pStyle w:val="BodyText"/>
        <w:spacing w:line="295" w:lineRule="auto" w:before="53"/>
        <w:ind w:left="2323" w:right="2320"/>
        <w:jc w:val="both"/>
      </w:pPr>
      <w:r>
        <w:rPr>
          <w:color w:val="333333"/>
        </w:rPr>
        <w:t>Evaluations</w:t>
      </w:r>
      <w:r>
        <w:rPr>
          <w:color w:val="333333"/>
          <w:spacing w:val="-5"/>
        </w:rPr>
        <w:t> </w:t>
      </w:r>
      <w:r>
        <w:rPr>
          <w:color w:val="333333"/>
        </w:rPr>
        <w:t>are</w:t>
      </w:r>
      <w:r>
        <w:rPr>
          <w:color w:val="333333"/>
          <w:spacing w:val="-4"/>
        </w:rPr>
        <w:t> </w:t>
      </w:r>
      <w:r>
        <w:rPr>
          <w:color w:val="333333"/>
        </w:rPr>
        <w:t>assessments.</w:t>
      </w:r>
      <w:r>
        <w:rPr>
          <w:color w:val="333333"/>
          <w:spacing w:val="-14"/>
        </w:rPr>
        <w:t> </w:t>
      </w:r>
      <w:r>
        <w:rPr>
          <w:color w:val="333333"/>
        </w:rPr>
        <w:t>An</w:t>
      </w:r>
      <w:r>
        <w:rPr>
          <w:color w:val="333333"/>
          <w:spacing w:val="-4"/>
        </w:rPr>
        <w:t> </w:t>
      </w:r>
      <w:r>
        <w:rPr>
          <w:color w:val="333333"/>
        </w:rPr>
        <w:t>evaluation</w:t>
      </w:r>
      <w:r>
        <w:rPr>
          <w:color w:val="333333"/>
          <w:spacing w:val="-4"/>
        </w:rPr>
        <w:t> </w:t>
      </w:r>
      <w:r>
        <w:rPr>
          <w:color w:val="333333"/>
          <w:spacing w:val="-3"/>
        </w:rPr>
        <w:t>involves</w:t>
      </w:r>
      <w:r>
        <w:rPr>
          <w:color w:val="333333"/>
          <w:spacing w:val="-4"/>
        </w:rPr>
        <w:t> </w:t>
      </w:r>
      <w:r>
        <w:rPr>
          <w:color w:val="333333"/>
        </w:rPr>
        <w:t>a</w:t>
      </w:r>
      <w:r>
        <w:rPr>
          <w:color w:val="333333"/>
          <w:spacing w:val="-4"/>
        </w:rPr>
        <w:t> </w:t>
      </w:r>
      <w:r>
        <w:rPr>
          <w:color w:val="333333"/>
        </w:rPr>
        <w:t>judgment</w:t>
      </w:r>
      <w:r>
        <w:rPr>
          <w:color w:val="333333"/>
          <w:spacing w:val="-5"/>
        </w:rPr>
        <w:t> </w:t>
      </w:r>
      <w:r>
        <w:rPr>
          <w:color w:val="333333"/>
        </w:rPr>
        <w:t>about</w:t>
      </w:r>
      <w:r>
        <w:rPr>
          <w:color w:val="333333"/>
          <w:spacing w:val="-4"/>
        </w:rPr>
        <w:t> </w:t>
      </w:r>
      <w:r>
        <w:rPr>
          <w:color w:val="333333"/>
        </w:rPr>
        <w:t>the</w:t>
      </w:r>
      <w:r>
        <w:rPr>
          <w:color w:val="333333"/>
          <w:spacing w:val="-4"/>
        </w:rPr>
        <w:t> </w:t>
      </w:r>
      <w:r>
        <w:rPr>
          <w:color w:val="333333"/>
        </w:rPr>
        <w:t>amount, number, or value of something. For instance, how does the client evaluate the quality of his or her relationships with others? </w:t>
      </w:r>
      <w:r>
        <w:rPr>
          <w:color w:val="333333"/>
          <w:spacing w:val="-5"/>
        </w:rPr>
        <w:t>Or, </w:t>
      </w:r>
      <w:r>
        <w:rPr>
          <w:color w:val="333333"/>
        </w:rPr>
        <w:t>how satisfied is the client with the</w:t>
      </w:r>
      <w:r>
        <w:rPr>
          <w:color w:val="333333"/>
          <w:spacing w:val="-8"/>
        </w:rPr>
        <w:t> </w:t>
      </w:r>
      <w:r>
        <w:rPr>
          <w:color w:val="333333"/>
        </w:rPr>
        <w:t>life</w:t>
      </w:r>
      <w:r>
        <w:rPr>
          <w:color w:val="333333"/>
          <w:spacing w:val="-8"/>
        </w:rPr>
        <w:t> </w:t>
      </w:r>
      <w:r>
        <w:rPr>
          <w:color w:val="333333"/>
        </w:rPr>
        <w:t>domain</w:t>
      </w:r>
      <w:r>
        <w:rPr>
          <w:color w:val="333333"/>
          <w:spacing w:val="-8"/>
        </w:rPr>
        <w:t> </w:t>
      </w:r>
      <w:r>
        <w:rPr>
          <w:color w:val="333333"/>
        </w:rPr>
        <w:t>‘work’?</w:t>
      </w:r>
      <w:r>
        <w:rPr>
          <w:color w:val="333333"/>
          <w:spacing w:val="34"/>
        </w:rPr>
        <w:t> </w:t>
      </w:r>
      <w:r>
        <w:rPr>
          <w:color w:val="333333"/>
        </w:rPr>
        <w:t>It</w:t>
      </w:r>
      <w:r>
        <w:rPr>
          <w:color w:val="333333"/>
          <w:spacing w:val="-7"/>
        </w:rPr>
        <w:t> </w:t>
      </w:r>
      <w:r>
        <w:rPr>
          <w:color w:val="333333"/>
        </w:rPr>
        <w:t>is</w:t>
      </w:r>
      <w:r>
        <w:rPr>
          <w:color w:val="333333"/>
          <w:spacing w:val="-8"/>
        </w:rPr>
        <w:t> </w:t>
      </w:r>
      <w:r>
        <w:rPr>
          <w:color w:val="333333"/>
        </w:rPr>
        <w:t>important</w:t>
      </w:r>
      <w:r>
        <w:rPr>
          <w:color w:val="333333"/>
          <w:spacing w:val="-8"/>
        </w:rPr>
        <w:t> </w:t>
      </w:r>
      <w:r>
        <w:rPr>
          <w:color w:val="333333"/>
        </w:rPr>
        <w:t>to</w:t>
      </w:r>
      <w:r>
        <w:rPr>
          <w:color w:val="333333"/>
          <w:spacing w:val="-7"/>
        </w:rPr>
        <w:t> </w:t>
      </w:r>
      <w:r>
        <w:rPr>
          <w:color w:val="333333"/>
        </w:rPr>
        <w:t>note</w:t>
      </w:r>
      <w:r>
        <w:rPr>
          <w:color w:val="333333"/>
          <w:spacing w:val="-8"/>
        </w:rPr>
        <w:t> </w:t>
      </w:r>
      <w:r>
        <w:rPr>
          <w:color w:val="333333"/>
        </w:rPr>
        <w:t>that</w:t>
      </w:r>
      <w:r>
        <w:rPr>
          <w:color w:val="333333"/>
          <w:spacing w:val="-8"/>
        </w:rPr>
        <w:t> </w:t>
      </w:r>
      <w:r>
        <w:rPr>
          <w:color w:val="333333"/>
        </w:rPr>
        <w:t>evaluations</w:t>
      </w:r>
      <w:r>
        <w:rPr>
          <w:color w:val="333333"/>
          <w:spacing w:val="-8"/>
        </w:rPr>
        <w:t> </w:t>
      </w:r>
      <w:r>
        <w:rPr>
          <w:color w:val="333333"/>
        </w:rPr>
        <w:t>reflect</w:t>
      </w:r>
      <w:r>
        <w:rPr>
          <w:color w:val="333333"/>
          <w:spacing w:val="-7"/>
        </w:rPr>
        <w:t> </w:t>
      </w:r>
      <w:r>
        <w:rPr>
          <w:color w:val="333333"/>
        </w:rPr>
        <w:t>the</w:t>
      </w:r>
      <w:r>
        <w:rPr>
          <w:color w:val="333333"/>
          <w:spacing w:val="-8"/>
        </w:rPr>
        <w:t> </w:t>
      </w:r>
      <w:r>
        <w:rPr>
          <w:color w:val="333333"/>
        </w:rPr>
        <w:t>perceived rather than the actual value or status of</w:t>
      </w:r>
      <w:r>
        <w:rPr>
          <w:color w:val="333333"/>
          <w:spacing w:val="-3"/>
        </w:rPr>
        <w:t> </w:t>
      </w:r>
      <w:r>
        <w:rPr>
          <w:color w:val="333333"/>
        </w:rPr>
        <w:t>something.</w:t>
      </w:r>
    </w:p>
    <w:p>
      <w:pPr>
        <w:pStyle w:val="BodyText"/>
        <w:spacing w:before="6"/>
        <w:rPr>
          <w:sz w:val="24"/>
        </w:rPr>
      </w:pPr>
    </w:p>
    <w:p>
      <w:pPr>
        <w:pStyle w:val="Heading4"/>
      </w:pPr>
      <w:r>
        <w:rPr>
          <w:color w:val="333333"/>
          <w:w w:val="110"/>
        </w:rPr>
        <w:t>Explanations</w:t>
      </w:r>
    </w:p>
    <w:p>
      <w:pPr>
        <w:pStyle w:val="BodyText"/>
        <w:spacing w:line="295" w:lineRule="auto" w:before="54"/>
        <w:ind w:left="2323" w:right="2320"/>
        <w:jc w:val="both"/>
      </w:pPr>
      <w:r>
        <w:rPr>
          <w:color w:val="333333"/>
        </w:rPr>
        <w:t>Explanations are self-constructed mental stories regarding the causality  of  events. Explanations may concern oneself, others, or life in general. Explanations typically include assumed cause and effect relationships (“I developed compulsive behavior because </w:t>
      </w:r>
      <w:r>
        <w:rPr>
          <w:color w:val="333333"/>
          <w:spacing w:val="-3"/>
        </w:rPr>
        <w:t>my </w:t>
      </w:r>
      <w:r>
        <w:rPr>
          <w:color w:val="333333"/>
        </w:rPr>
        <w:t>parents </w:t>
      </w:r>
      <w:r>
        <w:rPr>
          <w:color w:val="333333"/>
          <w:spacing w:val="-3"/>
        </w:rPr>
        <w:t>were </w:t>
      </w:r>
      <w:r>
        <w:rPr>
          <w:color w:val="333333"/>
        </w:rPr>
        <w:t>very controlling”) and general attributions of other people’s behavior (“If she would </w:t>
      </w:r>
      <w:r>
        <w:rPr>
          <w:color w:val="333333"/>
          <w:spacing w:val="-3"/>
        </w:rPr>
        <w:t>have </w:t>
      </w:r>
      <w:r>
        <w:rPr>
          <w:color w:val="333333"/>
        </w:rPr>
        <w:t>done X, he would probably not </w:t>
      </w:r>
      <w:r>
        <w:rPr>
          <w:color w:val="333333"/>
          <w:spacing w:val="-3"/>
        </w:rPr>
        <w:t>have </w:t>
      </w:r>
      <w:r>
        <w:rPr>
          <w:color w:val="333333"/>
        </w:rPr>
        <w:t>left her”). Mental explanations can be true, partly true/partly untrue, or false. An important part of many interventions is for the client to become </w:t>
      </w:r>
      <w:r>
        <w:rPr>
          <w:color w:val="333333"/>
          <w:spacing w:val="-3"/>
        </w:rPr>
        <w:t>aware </w:t>
      </w:r>
      <w:r>
        <w:rPr>
          <w:color w:val="333333"/>
        </w:rPr>
        <w:t>of the difference between the stories he tells himself (consciously or unconsciously) and the</w:t>
      </w:r>
      <w:r>
        <w:rPr>
          <w:color w:val="333333"/>
          <w:spacing w:val="2"/>
        </w:rPr>
        <w:t> </w:t>
      </w:r>
      <w:r>
        <w:rPr>
          <w:color w:val="333333"/>
        </w:rPr>
        <w:t>facts.</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40"/>
          <w:sz w:val="22"/>
        </w:rPr>
        <w:t>u </w:t>
      </w:r>
      <w:r>
        <w:rPr>
          <w:rFonts w:ascii="Verdana"/>
          <w:w w:val="140"/>
          <w:sz w:val="19"/>
        </w:rPr>
        <w:t>motivation</w:t>
      </w:r>
    </w:p>
    <w:p>
      <w:pPr>
        <w:pStyle w:val="BodyText"/>
        <w:spacing w:before="5"/>
        <w:rPr>
          <w:rFonts w:ascii="Verdana"/>
          <w:sz w:val="27"/>
        </w:rPr>
      </w:pPr>
    </w:p>
    <w:p>
      <w:pPr>
        <w:pStyle w:val="BodyText"/>
        <w:spacing w:line="295" w:lineRule="auto"/>
        <w:ind w:left="2323" w:right="2320"/>
        <w:jc w:val="both"/>
      </w:pPr>
      <w:r>
        <w:rPr>
          <w:color w:val="333333"/>
        </w:rPr>
        <w:t>The motivation of the client addresses the ‘why’ of </w:t>
      </w:r>
      <w:r>
        <w:rPr>
          <w:color w:val="333333"/>
          <w:spacing w:val="-3"/>
        </w:rPr>
        <w:t>behavior. </w:t>
      </w:r>
      <w:r>
        <w:rPr>
          <w:color w:val="333333"/>
        </w:rPr>
        <w:t>For example, “why does the client want to address a certain life domain?”,  “Why does  the  client wish to reach certain goals?”, “Why are certain values important to the client?”, etc. In other words, addressing the motivation of the client </w:t>
      </w:r>
      <w:r>
        <w:rPr>
          <w:color w:val="333333"/>
          <w:spacing w:val="-3"/>
        </w:rPr>
        <w:t>involves </w:t>
      </w:r>
      <w:r>
        <w:rPr>
          <w:color w:val="333333"/>
        </w:rPr>
        <w:t>addressing  the underlying reasons for his choices. Evaluating the motivation of the client is important because research has consistently demonstrated that people strive for different reasons, and the nature of the reason for striving strongly affects well- being. The </w:t>
      </w:r>
      <w:r>
        <w:rPr>
          <w:color w:val="333333"/>
          <w:spacing w:val="-4"/>
        </w:rPr>
        <w:t>key </w:t>
      </w:r>
      <w:r>
        <w:rPr>
          <w:color w:val="333333"/>
        </w:rPr>
        <w:t>to healthy motivation is </w:t>
      </w:r>
      <w:r>
        <w:rPr>
          <w:color w:val="333333"/>
          <w:spacing w:val="-4"/>
        </w:rPr>
        <w:t>autonomy. </w:t>
      </w:r>
      <w:r>
        <w:rPr>
          <w:color w:val="333333"/>
        </w:rPr>
        <w:t>Behavior can be guided by strong autonomous reasons (“I really </w:t>
      </w:r>
      <w:r>
        <w:rPr>
          <w:color w:val="333333"/>
          <w:spacing w:val="-3"/>
        </w:rPr>
        <w:t>like </w:t>
      </w:r>
      <w:r>
        <w:rPr>
          <w:color w:val="333333"/>
        </w:rPr>
        <w:t>what I am doing” or “I sincerely believe it is important to reach this goal”) or guided by less autonomous reasons (“My partner wants me to do this” or “I fear that others will </w:t>
      </w:r>
      <w:r>
        <w:rPr>
          <w:color w:val="333333"/>
          <w:spacing w:val="-3"/>
        </w:rPr>
        <w:t>make  </w:t>
      </w:r>
      <w:r>
        <w:rPr>
          <w:color w:val="333333"/>
        </w:rPr>
        <w:t>fun of me if I don’t  do this”). The former type of motivation is associated with positive outcomes in a wide</w:t>
      </w:r>
      <w:r>
        <w:rPr>
          <w:color w:val="333333"/>
          <w:spacing w:val="-6"/>
        </w:rPr>
        <w:t> </w:t>
      </w:r>
      <w:r>
        <w:rPr>
          <w:color w:val="333333"/>
        </w:rPr>
        <w:t>variety</w:t>
      </w:r>
      <w:r>
        <w:rPr>
          <w:color w:val="333333"/>
          <w:spacing w:val="-17"/>
        </w:rPr>
        <w:t> </w:t>
      </w:r>
      <w:r>
        <w:rPr>
          <w:color w:val="333333"/>
        </w:rPr>
        <w:t>of</w:t>
      </w:r>
      <w:r>
        <w:rPr>
          <w:color w:val="333333"/>
          <w:spacing w:val="-10"/>
        </w:rPr>
        <w:t> </w:t>
      </w:r>
      <w:r>
        <w:rPr>
          <w:color w:val="333333"/>
        </w:rPr>
        <w:t>life</w:t>
      </w:r>
      <w:r>
        <w:rPr>
          <w:color w:val="333333"/>
          <w:spacing w:val="-5"/>
        </w:rPr>
        <w:t> </w:t>
      </w:r>
      <w:r>
        <w:rPr>
          <w:color w:val="333333"/>
        </w:rPr>
        <w:t>domains,</w:t>
      </w:r>
      <w:r>
        <w:rPr>
          <w:color w:val="333333"/>
          <w:spacing w:val="-6"/>
        </w:rPr>
        <w:t> </w:t>
      </w:r>
      <w:r>
        <w:rPr>
          <w:color w:val="333333"/>
        </w:rPr>
        <w:t>including</w:t>
      </w:r>
      <w:r>
        <w:rPr>
          <w:color w:val="333333"/>
          <w:spacing w:val="-5"/>
        </w:rPr>
        <w:t> </w:t>
      </w:r>
      <w:r>
        <w:rPr>
          <w:color w:val="333333"/>
        </w:rPr>
        <w:t>relationships</w:t>
      </w:r>
      <w:r>
        <w:rPr>
          <w:color w:val="333333"/>
          <w:spacing w:val="-6"/>
        </w:rPr>
        <w:t> </w:t>
      </w:r>
      <w:r>
        <w:rPr>
          <w:color w:val="333333"/>
          <w:spacing w:val="-3"/>
        </w:rPr>
        <w:t>(e.g.,</w:t>
      </w:r>
      <w:r>
        <w:rPr>
          <w:color w:val="333333"/>
          <w:spacing w:val="-5"/>
        </w:rPr>
        <w:t> </w:t>
      </w:r>
      <w:r>
        <w:rPr>
          <w:color w:val="333333"/>
        </w:rPr>
        <w:t>Blais,</w:t>
      </w:r>
      <w:r>
        <w:rPr>
          <w:color w:val="333333"/>
          <w:spacing w:val="-5"/>
        </w:rPr>
        <w:t> </w:t>
      </w:r>
      <w:r>
        <w:rPr>
          <w:color w:val="333333"/>
        </w:rPr>
        <w:t>Sabourin,</w:t>
      </w:r>
      <w:r>
        <w:rPr>
          <w:color w:val="333333"/>
          <w:spacing w:val="-6"/>
        </w:rPr>
        <w:t> </w:t>
      </w:r>
      <w:r>
        <w:rPr>
          <w:color w:val="333333"/>
        </w:rPr>
        <w:t>Boucher, &amp; </w:t>
      </w:r>
      <w:r>
        <w:rPr>
          <w:color w:val="333333"/>
          <w:spacing w:val="-3"/>
        </w:rPr>
        <w:t>Vallerand, </w:t>
      </w:r>
      <w:r>
        <w:rPr>
          <w:color w:val="333333"/>
        </w:rPr>
        <w:t>1990), work </w:t>
      </w:r>
      <w:r>
        <w:rPr>
          <w:color w:val="333333"/>
          <w:spacing w:val="-3"/>
        </w:rPr>
        <w:t>(e.g., </w:t>
      </w:r>
      <w:r>
        <w:rPr>
          <w:color w:val="333333"/>
        </w:rPr>
        <w:t>Deci et al., 2001), religion </w:t>
      </w:r>
      <w:r>
        <w:rPr>
          <w:color w:val="333333"/>
          <w:spacing w:val="-3"/>
        </w:rPr>
        <w:t>(e.g., </w:t>
      </w:r>
      <w:r>
        <w:rPr>
          <w:color w:val="333333"/>
        </w:rPr>
        <w:t>Baard &amp; Aridas, 2001), political behavior </w:t>
      </w:r>
      <w:r>
        <w:rPr>
          <w:color w:val="333333"/>
          <w:spacing w:val="-3"/>
        </w:rPr>
        <w:t>(e.g., Koestner, Losier, Vallerand, </w:t>
      </w:r>
      <w:r>
        <w:rPr>
          <w:color w:val="333333"/>
        </w:rPr>
        <w:t>&amp; Carducci, 1996), and environmental practices (Pelletier,</w:t>
      </w:r>
      <w:r>
        <w:rPr>
          <w:color w:val="333333"/>
          <w:spacing w:val="3"/>
        </w:rPr>
        <w:t> </w:t>
      </w:r>
      <w:r>
        <w:rPr>
          <w:color w:val="333333"/>
        </w:rPr>
        <w:t>2002).</w:t>
      </w:r>
    </w:p>
    <w:p>
      <w:pPr>
        <w:pStyle w:val="BodyText"/>
        <w:spacing w:line="295" w:lineRule="auto" w:before="8"/>
        <w:ind w:left="2323" w:right="2320" w:firstLine="720"/>
        <w:jc w:val="both"/>
      </w:pPr>
      <w:r>
        <w:rPr>
          <w:color w:val="333333"/>
          <w:spacing w:val="-3"/>
          <w:w w:val="105"/>
        </w:rPr>
        <w:t>Moreover, </w:t>
      </w:r>
      <w:r>
        <w:rPr>
          <w:color w:val="333333"/>
          <w:w w:val="105"/>
        </w:rPr>
        <w:t>motivation is about needs. Needs are essential elements of growth.</w:t>
      </w:r>
      <w:r>
        <w:rPr>
          <w:color w:val="333333"/>
          <w:spacing w:val="-34"/>
          <w:w w:val="105"/>
        </w:rPr>
        <w:t> </w:t>
      </w:r>
      <w:r>
        <w:rPr>
          <w:color w:val="333333"/>
          <w:w w:val="105"/>
        </w:rPr>
        <w:t>Examples</w:t>
      </w:r>
      <w:r>
        <w:rPr>
          <w:color w:val="333333"/>
          <w:spacing w:val="-34"/>
          <w:w w:val="105"/>
        </w:rPr>
        <w:t> </w:t>
      </w:r>
      <w:r>
        <w:rPr>
          <w:color w:val="333333"/>
          <w:w w:val="105"/>
        </w:rPr>
        <w:t>of</w:t>
      </w:r>
      <w:r>
        <w:rPr>
          <w:color w:val="333333"/>
          <w:spacing w:val="-36"/>
          <w:w w:val="105"/>
        </w:rPr>
        <w:t> </w:t>
      </w:r>
      <w:r>
        <w:rPr>
          <w:color w:val="333333"/>
          <w:w w:val="105"/>
        </w:rPr>
        <w:t>needs</w:t>
      </w:r>
      <w:r>
        <w:rPr>
          <w:color w:val="333333"/>
          <w:spacing w:val="-33"/>
          <w:w w:val="105"/>
        </w:rPr>
        <w:t> </w:t>
      </w:r>
      <w:r>
        <w:rPr>
          <w:color w:val="333333"/>
          <w:w w:val="105"/>
        </w:rPr>
        <w:t>include</w:t>
      </w:r>
      <w:r>
        <w:rPr>
          <w:color w:val="333333"/>
          <w:spacing w:val="-34"/>
          <w:w w:val="105"/>
        </w:rPr>
        <w:t> </w:t>
      </w:r>
      <w:r>
        <w:rPr>
          <w:color w:val="333333"/>
          <w:w w:val="105"/>
        </w:rPr>
        <w:t>the</w:t>
      </w:r>
      <w:r>
        <w:rPr>
          <w:color w:val="333333"/>
          <w:spacing w:val="-34"/>
          <w:w w:val="105"/>
        </w:rPr>
        <w:t> </w:t>
      </w:r>
      <w:r>
        <w:rPr>
          <w:color w:val="333333"/>
          <w:w w:val="105"/>
        </w:rPr>
        <w:t>need</w:t>
      </w:r>
      <w:r>
        <w:rPr>
          <w:color w:val="333333"/>
          <w:spacing w:val="-34"/>
          <w:w w:val="105"/>
        </w:rPr>
        <w:t> </w:t>
      </w:r>
      <w:r>
        <w:rPr>
          <w:color w:val="333333"/>
          <w:w w:val="105"/>
        </w:rPr>
        <w:t>forshelter,</w:t>
      </w:r>
      <w:r>
        <w:rPr>
          <w:color w:val="333333"/>
          <w:spacing w:val="-33"/>
          <w:w w:val="105"/>
        </w:rPr>
        <w:t> </w:t>
      </w:r>
      <w:r>
        <w:rPr>
          <w:color w:val="333333"/>
          <w:w w:val="105"/>
        </w:rPr>
        <w:t>the</w:t>
      </w:r>
      <w:r>
        <w:rPr>
          <w:color w:val="333333"/>
          <w:spacing w:val="-34"/>
          <w:w w:val="105"/>
        </w:rPr>
        <w:t> </w:t>
      </w:r>
      <w:r>
        <w:rPr>
          <w:color w:val="333333"/>
          <w:w w:val="105"/>
        </w:rPr>
        <w:t>need</w:t>
      </w:r>
      <w:r>
        <w:rPr>
          <w:color w:val="333333"/>
          <w:spacing w:val="-34"/>
          <w:w w:val="105"/>
        </w:rPr>
        <w:t> </w:t>
      </w:r>
      <w:r>
        <w:rPr>
          <w:color w:val="333333"/>
          <w:w w:val="105"/>
        </w:rPr>
        <w:t>forconnectedness with</w:t>
      </w:r>
      <w:r>
        <w:rPr>
          <w:color w:val="333333"/>
          <w:spacing w:val="-22"/>
          <w:w w:val="105"/>
        </w:rPr>
        <w:t> </w:t>
      </w:r>
      <w:r>
        <w:rPr>
          <w:color w:val="333333"/>
          <w:w w:val="105"/>
        </w:rPr>
        <w:t>others,</w:t>
      </w:r>
      <w:r>
        <w:rPr>
          <w:color w:val="333333"/>
          <w:spacing w:val="-22"/>
          <w:w w:val="105"/>
        </w:rPr>
        <w:t> </w:t>
      </w:r>
      <w:r>
        <w:rPr>
          <w:color w:val="333333"/>
          <w:w w:val="105"/>
        </w:rPr>
        <w:t>the</w:t>
      </w:r>
      <w:r>
        <w:rPr>
          <w:color w:val="333333"/>
          <w:spacing w:val="-22"/>
          <w:w w:val="105"/>
        </w:rPr>
        <w:t> </w:t>
      </w:r>
      <w:r>
        <w:rPr>
          <w:color w:val="333333"/>
          <w:w w:val="105"/>
        </w:rPr>
        <w:t>need</w:t>
      </w:r>
      <w:r>
        <w:rPr>
          <w:color w:val="333333"/>
          <w:spacing w:val="-22"/>
          <w:w w:val="105"/>
        </w:rPr>
        <w:t> </w:t>
      </w:r>
      <w:r>
        <w:rPr>
          <w:color w:val="333333"/>
          <w:w w:val="105"/>
        </w:rPr>
        <w:t>for</w:t>
      </w:r>
      <w:r>
        <w:rPr>
          <w:color w:val="333333"/>
          <w:spacing w:val="-29"/>
          <w:w w:val="105"/>
        </w:rPr>
        <w:t> </w:t>
      </w:r>
      <w:r>
        <w:rPr>
          <w:color w:val="333333"/>
          <w:w w:val="105"/>
        </w:rPr>
        <w:t>freedom</w:t>
      </w:r>
      <w:r>
        <w:rPr>
          <w:color w:val="333333"/>
          <w:spacing w:val="-21"/>
          <w:w w:val="105"/>
        </w:rPr>
        <w:t> </w:t>
      </w:r>
      <w:r>
        <w:rPr>
          <w:color w:val="333333"/>
          <w:w w:val="105"/>
        </w:rPr>
        <w:t>of</w:t>
      </w:r>
      <w:r>
        <w:rPr>
          <w:color w:val="333333"/>
          <w:spacing w:val="-25"/>
          <w:w w:val="105"/>
        </w:rPr>
        <w:t> </w:t>
      </w:r>
      <w:r>
        <w:rPr>
          <w:color w:val="333333"/>
          <w:w w:val="105"/>
        </w:rPr>
        <w:t>speech,</w:t>
      </w:r>
      <w:r>
        <w:rPr>
          <w:color w:val="333333"/>
          <w:spacing w:val="-22"/>
          <w:w w:val="105"/>
        </w:rPr>
        <w:t> </w:t>
      </w:r>
      <w:r>
        <w:rPr>
          <w:color w:val="333333"/>
          <w:w w:val="105"/>
        </w:rPr>
        <w:t>etc.</w:t>
      </w:r>
      <w:r>
        <w:rPr>
          <w:color w:val="333333"/>
          <w:spacing w:val="-22"/>
          <w:w w:val="105"/>
        </w:rPr>
        <w:t> </w:t>
      </w:r>
      <w:r>
        <w:rPr>
          <w:color w:val="333333"/>
          <w:w w:val="105"/>
        </w:rPr>
        <w:t>Needs</w:t>
      </w:r>
      <w:r>
        <w:rPr>
          <w:color w:val="333333"/>
          <w:spacing w:val="-22"/>
          <w:w w:val="105"/>
        </w:rPr>
        <w:t> </w:t>
      </w:r>
      <w:r>
        <w:rPr>
          <w:color w:val="333333"/>
          <w:w w:val="105"/>
        </w:rPr>
        <w:t>are</w:t>
      </w:r>
      <w:r>
        <w:rPr>
          <w:color w:val="333333"/>
          <w:spacing w:val="-22"/>
          <w:w w:val="105"/>
        </w:rPr>
        <w:t> </w:t>
      </w:r>
      <w:r>
        <w:rPr>
          <w:color w:val="333333"/>
          <w:w w:val="105"/>
        </w:rPr>
        <w:t>an</w:t>
      </w:r>
      <w:r>
        <w:rPr>
          <w:color w:val="333333"/>
          <w:spacing w:val="-21"/>
          <w:w w:val="105"/>
        </w:rPr>
        <w:t> </w:t>
      </w:r>
      <w:r>
        <w:rPr>
          <w:color w:val="333333"/>
          <w:w w:val="105"/>
        </w:rPr>
        <w:t>important</w:t>
      </w:r>
      <w:r>
        <w:rPr>
          <w:color w:val="333333"/>
          <w:spacing w:val="-22"/>
          <w:w w:val="105"/>
        </w:rPr>
        <w:t> </w:t>
      </w:r>
      <w:r>
        <w:rPr>
          <w:color w:val="333333"/>
          <w:w w:val="105"/>
        </w:rPr>
        <w:t>source</w:t>
      </w:r>
      <w:r>
        <w:rPr>
          <w:color w:val="333333"/>
          <w:spacing w:val="-22"/>
          <w:w w:val="105"/>
        </w:rPr>
        <w:t> </w:t>
      </w:r>
      <w:r>
        <w:rPr>
          <w:color w:val="333333"/>
          <w:w w:val="105"/>
        </w:rPr>
        <w:t>of human</w:t>
      </w:r>
      <w:r>
        <w:rPr>
          <w:color w:val="333333"/>
          <w:spacing w:val="-19"/>
          <w:w w:val="105"/>
        </w:rPr>
        <w:t> </w:t>
      </w:r>
      <w:r>
        <w:rPr>
          <w:color w:val="333333"/>
          <w:w w:val="105"/>
        </w:rPr>
        <w:t>motivation.</w:t>
      </w:r>
      <w:r>
        <w:rPr>
          <w:color w:val="333333"/>
          <w:spacing w:val="-18"/>
          <w:w w:val="105"/>
        </w:rPr>
        <w:t> </w:t>
      </w:r>
      <w:r>
        <w:rPr>
          <w:color w:val="333333"/>
          <w:w w:val="105"/>
        </w:rPr>
        <w:t>For</w:t>
      </w:r>
      <w:r>
        <w:rPr>
          <w:color w:val="333333"/>
          <w:spacing w:val="-24"/>
          <w:w w:val="105"/>
        </w:rPr>
        <w:t> </w:t>
      </w:r>
      <w:r>
        <w:rPr>
          <w:color w:val="333333"/>
          <w:w w:val="105"/>
        </w:rPr>
        <w:t>instance,</w:t>
      </w:r>
      <w:r>
        <w:rPr>
          <w:color w:val="333333"/>
          <w:spacing w:val="-18"/>
          <w:w w:val="105"/>
        </w:rPr>
        <w:t> </w:t>
      </w:r>
      <w:r>
        <w:rPr>
          <w:color w:val="333333"/>
          <w:w w:val="105"/>
        </w:rPr>
        <w:t>our</w:t>
      </w:r>
      <w:r>
        <w:rPr>
          <w:color w:val="333333"/>
          <w:spacing w:val="-25"/>
          <w:w w:val="105"/>
        </w:rPr>
        <w:t> </w:t>
      </w:r>
      <w:r>
        <w:rPr>
          <w:color w:val="333333"/>
          <w:w w:val="105"/>
        </w:rPr>
        <w:t>need</w:t>
      </w:r>
      <w:r>
        <w:rPr>
          <w:color w:val="333333"/>
          <w:spacing w:val="-18"/>
          <w:w w:val="105"/>
        </w:rPr>
        <w:t> </w:t>
      </w:r>
      <w:r>
        <w:rPr>
          <w:color w:val="333333"/>
          <w:w w:val="105"/>
        </w:rPr>
        <w:t>to</w:t>
      </w:r>
      <w:r>
        <w:rPr>
          <w:color w:val="333333"/>
          <w:spacing w:val="-18"/>
          <w:w w:val="105"/>
        </w:rPr>
        <w:t> </w:t>
      </w:r>
      <w:r>
        <w:rPr>
          <w:color w:val="333333"/>
          <w:w w:val="105"/>
        </w:rPr>
        <w:t>belong</w:t>
      </w:r>
      <w:r>
        <w:rPr>
          <w:color w:val="333333"/>
          <w:spacing w:val="-18"/>
          <w:w w:val="105"/>
        </w:rPr>
        <w:t> </w:t>
      </w:r>
      <w:r>
        <w:rPr>
          <w:color w:val="333333"/>
          <w:w w:val="105"/>
        </w:rPr>
        <w:t>motivates</w:t>
      </w:r>
      <w:r>
        <w:rPr>
          <w:color w:val="333333"/>
          <w:spacing w:val="-18"/>
          <w:w w:val="105"/>
        </w:rPr>
        <w:t> </w:t>
      </w:r>
      <w:r>
        <w:rPr>
          <w:color w:val="333333"/>
          <w:w w:val="105"/>
        </w:rPr>
        <w:t>us</w:t>
      </w:r>
      <w:r>
        <w:rPr>
          <w:color w:val="333333"/>
          <w:spacing w:val="-18"/>
          <w:w w:val="105"/>
        </w:rPr>
        <w:t> </w:t>
      </w:r>
      <w:r>
        <w:rPr>
          <w:color w:val="333333"/>
          <w:w w:val="105"/>
        </w:rPr>
        <w:t>to</w:t>
      </w:r>
      <w:r>
        <w:rPr>
          <w:color w:val="333333"/>
          <w:spacing w:val="-18"/>
          <w:w w:val="105"/>
        </w:rPr>
        <w:t> </w:t>
      </w:r>
      <w:r>
        <w:rPr>
          <w:color w:val="333333"/>
          <w:w w:val="105"/>
        </w:rPr>
        <w:t>stay</w:t>
      </w:r>
      <w:r>
        <w:rPr>
          <w:color w:val="333333"/>
          <w:spacing w:val="-25"/>
          <w:w w:val="105"/>
        </w:rPr>
        <w:t> </w:t>
      </w:r>
      <w:r>
        <w:rPr>
          <w:color w:val="333333"/>
          <w:w w:val="105"/>
        </w:rPr>
        <w:t>in</w:t>
      </w:r>
      <w:r>
        <w:rPr>
          <w:color w:val="333333"/>
          <w:spacing w:val="-18"/>
          <w:w w:val="105"/>
        </w:rPr>
        <w:t> </w:t>
      </w:r>
      <w:r>
        <w:rPr>
          <w:color w:val="333333"/>
          <w:w w:val="105"/>
        </w:rPr>
        <w:t>touch with others, our need for autonomy motivates us to </w:t>
      </w:r>
      <w:r>
        <w:rPr>
          <w:color w:val="333333"/>
          <w:spacing w:val="-3"/>
          <w:w w:val="105"/>
        </w:rPr>
        <w:t>make </w:t>
      </w:r>
      <w:r>
        <w:rPr>
          <w:color w:val="333333"/>
          <w:w w:val="105"/>
        </w:rPr>
        <w:t>our own choices,</w:t>
      </w:r>
      <w:r>
        <w:rPr>
          <w:color w:val="333333"/>
          <w:spacing w:val="-24"/>
          <w:w w:val="105"/>
        </w:rPr>
        <w:t> </w:t>
      </w:r>
      <w:r>
        <w:rPr>
          <w:color w:val="333333"/>
          <w:w w:val="105"/>
        </w:rPr>
        <w:t>and so on. By assessing the client’s motivation for action and the needs underlying the</w:t>
      </w:r>
      <w:r>
        <w:rPr>
          <w:color w:val="333333"/>
          <w:spacing w:val="-9"/>
          <w:w w:val="105"/>
        </w:rPr>
        <w:t> </w:t>
      </w:r>
      <w:r>
        <w:rPr>
          <w:color w:val="333333"/>
          <w:w w:val="105"/>
        </w:rPr>
        <w:t>motivation,</w:t>
      </w:r>
      <w:r>
        <w:rPr>
          <w:color w:val="333333"/>
          <w:spacing w:val="-9"/>
          <w:w w:val="105"/>
        </w:rPr>
        <w:t> </w:t>
      </w:r>
      <w:r>
        <w:rPr>
          <w:color w:val="333333"/>
          <w:w w:val="105"/>
        </w:rPr>
        <w:t>the</w:t>
      </w:r>
      <w:r>
        <w:rPr>
          <w:color w:val="333333"/>
          <w:spacing w:val="-9"/>
          <w:w w:val="105"/>
        </w:rPr>
        <w:t> </w:t>
      </w:r>
      <w:r>
        <w:rPr>
          <w:color w:val="333333"/>
          <w:w w:val="105"/>
        </w:rPr>
        <w:t>practitioner</w:t>
      </w:r>
      <w:r>
        <w:rPr>
          <w:color w:val="333333"/>
          <w:spacing w:val="-15"/>
          <w:w w:val="105"/>
        </w:rPr>
        <w:t> </w:t>
      </w:r>
      <w:r>
        <w:rPr>
          <w:color w:val="333333"/>
          <w:w w:val="105"/>
        </w:rPr>
        <w:t>can</w:t>
      </w:r>
      <w:r>
        <w:rPr>
          <w:color w:val="333333"/>
          <w:spacing w:val="-9"/>
          <w:w w:val="105"/>
        </w:rPr>
        <w:t> </w:t>
      </w:r>
      <w:r>
        <w:rPr>
          <w:color w:val="333333"/>
          <w:w w:val="105"/>
        </w:rPr>
        <w:t>increase</w:t>
      </w:r>
      <w:r>
        <w:rPr>
          <w:color w:val="333333"/>
          <w:spacing w:val="-9"/>
          <w:w w:val="105"/>
        </w:rPr>
        <w:t> </w:t>
      </w:r>
      <w:r>
        <w:rPr>
          <w:color w:val="333333"/>
          <w:w w:val="105"/>
        </w:rPr>
        <w:t>the</w:t>
      </w:r>
      <w:r>
        <w:rPr>
          <w:color w:val="333333"/>
          <w:spacing w:val="-8"/>
          <w:w w:val="105"/>
        </w:rPr>
        <w:t> </w:t>
      </w:r>
      <w:r>
        <w:rPr>
          <w:color w:val="333333"/>
          <w:w w:val="105"/>
        </w:rPr>
        <w:t>chance</w:t>
      </w:r>
      <w:r>
        <w:rPr>
          <w:color w:val="333333"/>
          <w:spacing w:val="-9"/>
          <w:w w:val="105"/>
        </w:rPr>
        <w:t> </w:t>
      </w:r>
      <w:r>
        <w:rPr>
          <w:color w:val="333333"/>
          <w:w w:val="105"/>
        </w:rPr>
        <w:t>that</w:t>
      </w:r>
      <w:r>
        <w:rPr>
          <w:color w:val="333333"/>
          <w:spacing w:val="-9"/>
          <w:w w:val="105"/>
        </w:rPr>
        <w:t> </w:t>
      </w:r>
      <w:r>
        <w:rPr>
          <w:color w:val="333333"/>
          <w:w w:val="105"/>
        </w:rPr>
        <w:t>the</w:t>
      </w:r>
      <w:r>
        <w:rPr>
          <w:color w:val="333333"/>
          <w:spacing w:val="-9"/>
          <w:w w:val="105"/>
        </w:rPr>
        <w:t> </w:t>
      </w:r>
      <w:r>
        <w:rPr>
          <w:color w:val="333333"/>
          <w:w w:val="105"/>
        </w:rPr>
        <w:t>client’s</w:t>
      </w:r>
      <w:r>
        <w:rPr>
          <w:color w:val="333333"/>
          <w:spacing w:val="-8"/>
          <w:w w:val="105"/>
        </w:rPr>
        <w:t> </w:t>
      </w:r>
      <w:r>
        <w:rPr>
          <w:color w:val="333333"/>
          <w:w w:val="105"/>
        </w:rPr>
        <w:t>desired changes will effectively promote</w:t>
      </w:r>
      <w:r>
        <w:rPr>
          <w:color w:val="333333"/>
          <w:spacing w:val="-17"/>
          <w:w w:val="105"/>
        </w:rPr>
        <w:t> </w:t>
      </w:r>
      <w:r>
        <w:rPr>
          <w:color w:val="333333"/>
          <w:w w:val="105"/>
        </w:rPr>
        <w:t>well-being.</w:t>
      </w:r>
    </w:p>
    <w:p>
      <w:pPr>
        <w:pStyle w:val="BodyText"/>
        <w:rPr>
          <w:sz w:val="25"/>
        </w:rPr>
      </w:pPr>
    </w:p>
    <w:p>
      <w:pPr>
        <w:spacing w:before="0"/>
        <w:ind w:left="2323" w:right="0" w:firstLine="0"/>
        <w:jc w:val="left"/>
        <w:rPr>
          <w:rFonts w:ascii="Verdana"/>
          <w:sz w:val="19"/>
        </w:rPr>
      </w:pPr>
      <w:r>
        <w:rPr>
          <w:rFonts w:ascii="Arial"/>
          <w:color w:val="694349"/>
          <w:w w:val="145"/>
          <w:sz w:val="22"/>
        </w:rPr>
        <w:t>u </w:t>
      </w:r>
      <w:r>
        <w:rPr>
          <w:rFonts w:ascii="Verdana"/>
          <w:w w:val="145"/>
          <w:sz w:val="19"/>
        </w:rPr>
        <w:t>action</w:t>
      </w:r>
    </w:p>
    <w:p>
      <w:pPr>
        <w:pStyle w:val="BodyText"/>
        <w:spacing w:before="5"/>
        <w:rPr>
          <w:rFonts w:ascii="Verdana"/>
          <w:sz w:val="27"/>
        </w:rPr>
      </w:pPr>
    </w:p>
    <w:p>
      <w:pPr>
        <w:pStyle w:val="BodyText"/>
        <w:spacing w:line="295" w:lineRule="auto"/>
        <w:ind w:left="2323" w:right="2321"/>
        <w:jc w:val="both"/>
      </w:pPr>
      <w:r>
        <w:rPr>
          <w:color w:val="333333"/>
          <w:w w:val="105"/>
        </w:rPr>
        <w:t>Action refers to the behavior of the client. In order to increase well-being, it is not</w:t>
      </w:r>
      <w:r>
        <w:rPr>
          <w:color w:val="333333"/>
          <w:spacing w:val="-12"/>
          <w:w w:val="105"/>
        </w:rPr>
        <w:t> </w:t>
      </w:r>
      <w:r>
        <w:rPr>
          <w:color w:val="333333"/>
          <w:w w:val="105"/>
        </w:rPr>
        <w:t>sufficient</w:t>
      </w:r>
      <w:r>
        <w:rPr>
          <w:color w:val="333333"/>
          <w:spacing w:val="-12"/>
          <w:w w:val="105"/>
        </w:rPr>
        <w:t> </w:t>
      </w:r>
      <w:r>
        <w:rPr>
          <w:color w:val="333333"/>
          <w:w w:val="105"/>
        </w:rPr>
        <w:t>to</w:t>
      </w:r>
      <w:r>
        <w:rPr>
          <w:color w:val="333333"/>
          <w:spacing w:val="-11"/>
          <w:w w:val="105"/>
        </w:rPr>
        <w:t> </w:t>
      </w:r>
      <w:r>
        <w:rPr>
          <w:color w:val="333333"/>
          <w:w w:val="105"/>
        </w:rPr>
        <w:t>be</w:t>
      </w:r>
      <w:r>
        <w:rPr>
          <w:color w:val="333333"/>
          <w:spacing w:val="-12"/>
          <w:w w:val="105"/>
        </w:rPr>
        <w:t> </w:t>
      </w:r>
      <w:r>
        <w:rPr>
          <w:color w:val="333333"/>
          <w:spacing w:val="-4"/>
          <w:w w:val="105"/>
        </w:rPr>
        <w:t>aware</w:t>
      </w:r>
      <w:r>
        <w:rPr>
          <w:color w:val="333333"/>
          <w:spacing w:val="-12"/>
          <w:w w:val="105"/>
        </w:rPr>
        <w:t> </w:t>
      </w:r>
      <w:r>
        <w:rPr>
          <w:color w:val="333333"/>
          <w:w w:val="105"/>
        </w:rPr>
        <w:t>of</w:t>
      </w:r>
      <w:r>
        <w:rPr>
          <w:color w:val="333333"/>
          <w:spacing w:val="-14"/>
          <w:w w:val="105"/>
        </w:rPr>
        <w:t> </w:t>
      </w:r>
      <w:r>
        <w:rPr>
          <w:color w:val="333333"/>
          <w:w w:val="105"/>
        </w:rPr>
        <w:t>the</w:t>
      </w:r>
      <w:r>
        <w:rPr>
          <w:color w:val="333333"/>
          <w:spacing w:val="-12"/>
          <w:w w:val="105"/>
        </w:rPr>
        <w:t> </w:t>
      </w:r>
      <w:r>
        <w:rPr>
          <w:color w:val="333333"/>
          <w:w w:val="105"/>
        </w:rPr>
        <w:t>elements</w:t>
      </w:r>
      <w:r>
        <w:rPr>
          <w:color w:val="333333"/>
          <w:spacing w:val="-11"/>
          <w:w w:val="105"/>
        </w:rPr>
        <w:t> </w:t>
      </w:r>
      <w:r>
        <w:rPr>
          <w:color w:val="333333"/>
          <w:w w:val="105"/>
        </w:rPr>
        <w:t>of</w:t>
      </w:r>
      <w:r>
        <w:rPr>
          <w:color w:val="333333"/>
          <w:spacing w:val="-15"/>
          <w:w w:val="105"/>
        </w:rPr>
        <w:t> </w:t>
      </w:r>
      <w:r>
        <w:rPr>
          <w:color w:val="333333"/>
          <w:w w:val="105"/>
        </w:rPr>
        <w:t>the</w:t>
      </w:r>
      <w:r>
        <w:rPr>
          <w:color w:val="333333"/>
          <w:spacing w:val="-11"/>
          <w:w w:val="105"/>
        </w:rPr>
        <w:t> </w:t>
      </w:r>
      <w:r>
        <w:rPr>
          <w:color w:val="333333"/>
          <w:w w:val="105"/>
        </w:rPr>
        <w:t>sailboat</w:t>
      </w:r>
      <w:r>
        <w:rPr>
          <w:color w:val="333333"/>
          <w:spacing w:val="-12"/>
          <w:w w:val="105"/>
        </w:rPr>
        <w:t> </w:t>
      </w:r>
      <w:r>
        <w:rPr>
          <w:color w:val="333333"/>
          <w:w w:val="105"/>
        </w:rPr>
        <w:t>and</w:t>
      </w:r>
      <w:r>
        <w:rPr>
          <w:color w:val="333333"/>
          <w:spacing w:val="-12"/>
          <w:w w:val="105"/>
        </w:rPr>
        <w:t> </w:t>
      </w:r>
      <w:r>
        <w:rPr>
          <w:color w:val="333333"/>
          <w:w w:val="105"/>
        </w:rPr>
        <w:t>their</w:t>
      </w:r>
      <w:r>
        <w:rPr>
          <w:color w:val="333333"/>
          <w:spacing w:val="-18"/>
          <w:w w:val="105"/>
        </w:rPr>
        <w:t> </w:t>
      </w:r>
      <w:r>
        <w:rPr>
          <w:color w:val="333333"/>
          <w:w w:val="105"/>
        </w:rPr>
        <w:t>current</w:t>
      </w:r>
      <w:r>
        <w:rPr>
          <w:color w:val="333333"/>
          <w:spacing w:val="-12"/>
          <w:w w:val="105"/>
        </w:rPr>
        <w:t> </w:t>
      </w:r>
      <w:r>
        <w:rPr>
          <w:color w:val="333333"/>
          <w:w w:val="105"/>
        </w:rPr>
        <w:t>status. For well-being to increase, one needs to accompany awareness with action and translate insights into concrete </w:t>
      </w:r>
      <w:r>
        <w:rPr>
          <w:color w:val="333333"/>
          <w:spacing w:val="-3"/>
          <w:w w:val="105"/>
        </w:rPr>
        <w:t>behaviour. Ultimately, </w:t>
      </w:r>
      <w:r>
        <w:rPr>
          <w:color w:val="333333"/>
          <w:w w:val="105"/>
        </w:rPr>
        <w:t>it is the captain of the boat</w:t>
      </w:r>
      <w:r>
        <w:rPr>
          <w:color w:val="333333"/>
          <w:spacing w:val="-8"/>
          <w:w w:val="105"/>
        </w:rPr>
        <w:t> </w:t>
      </w:r>
      <w:r>
        <w:rPr>
          <w:color w:val="333333"/>
          <w:w w:val="105"/>
        </w:rPr>
        <w:t>who</w:t>
      </w:r>
      <w:r>
        <w:rPr>
          <w:color w:val="333333"/>
          <w:spacing w:val="-7"/>
          <w:w w:val="105"/>
        </w:rPr>
        <w:t> </w:t>
      </w:r>
      <w:r>
        <w:rPr>
          <w:color w:val="333333"/>
          <w:w w:val="105"/>
        </w:rPr>
        <w:t>turns</w:t>
      </w:r>
      <w:r>
        <w:rPr>
          <w:color w:val="333333"/>
          <w:spacing w:val="-7"/>
          <w:w w:val="105"/>
        </w:rPr>
        <w:t> </w:t>
      </w:r>
      <w:r>
        <w:rPr>
          <w:color w:val="333333"/>
          <w:w w:val="105"/>
        </w:rPr>
        <w:t>the</w:t>
      </w:r>
      <w:r>
        <w:rPr>
          <w:color w:val="333333"/>
          <w:spacing w:val="-7"/>
          <w:w w:val="105"/>
        </w:rPr>
        <w:t> </w:t>
      </w:r>
      <w:r>
        <w:rPr>
          <w:color w:val="333333"/>
          <w:w w:val="105"/>
        </w:rPr>
        <w:t>steering</w:t>
      </w:r>
      <w:r>
        <w:rPr>
          <w:color w:val="333333"/>
          <w:spacing w:val="-8"/>
          <w:w w:val="105"/>
        </w:rPr>
        <w:t> </w:t>
      </w:r>
      <w:r>
        <w:rPr>
          <w:color w:val="333333"/>
          <w:w w:val="105"/>
        </w:rPr>
        <w:t>wheel</w:t>
      </w:r>
      <w:r>
        <w:rPr>
          <w:color w:val="333333"/>
          <w:spacing w:val="-7"/>
          <w:w w:val="105"/>
        </w:rPr>
        <w:t> </w:t>
      </w:r>
      <w:r>
        <w:rPr>
          <w:color w:val="333333"/>
          <w:w w:val="105"/>
        </w:rPr>
        <w:t>in</w:t>
      </w:r>
      <w:r>
        <w:rPr>
          <w:color w:val="333333"/>
          <w:spacing w:val="-7"/>
          <w:w w:val="105"/>
        </w:rPr>
        <w:t> </w:t>
      </w:r>
      <w:r>
        <w:rPr>
          <w:color w:val="333333"/>
          <w:w w:val="105"/>
        </w:rPr>
        <w:t>order</w:t>
      </w:r>
      <w:r>
        <w:rPr>
          <w:color w:val="333333"/>
          <w:spacing w:val="-15"/>
          <w:w w:val="105"/>
        </w:rPr>
        <w:t> </w:t>
      </w:r>
      <w:r>
        <w:rPr>
          <w:color w:val="333333"/>
          <w:w w:val="105"/>
        </w:rPr>
        <w:t>for</w:t>
      </w:r>
      <w:r>
        <w:rPr>
          <w:color w:val="333333"/>
          <w:spacing w:val="-15"/>
          <w:w w:val="105"/>
        </w:rPr>
        <w:t> </w:t>
      </w:r>
      <w:r>
        <w:rPr>
          <w:color w:val="333333"/>
          <w:w w:val="105"/>
        </w:rPr>
        <w:t>his</w:t>
      </w:r>
      <w:r>
        <w:rPr>
          <w:color w:val="333333"/>
          <w:spacing w:val="-7"/>
          <w:w w:val="105"/>
        </w:rPr>
        <w:t> </w:t>
      </w:r>
      <w:r>
        <w:rPr>
          <w:color w:val="333333"/>
          <w:w w:val="105"/>
        </w:rPr>
        <w:t>boat</w:t>
      </w:r>
      <w:r>
        <w:rPr>
          <w:color w:val="333333"/>
          <w:spacing w:val="-7"/>
          <w:w w:val="105"/>
        </w:rPr>
        <w:t> </w:t>
      </w:r>
      <w:r>
        <w:rPr>
          <w:color w:val="333333"/>
          <w:w w:val="105"/>
        </w:rPr>
        <w:t>to</w:t>
      </w:r>
      <w:r>
        <w:rPr>
          <w:color w:val="333333"/>
          <w:spacing w:val="-8"/>
          <w:w w:val="105"/>
        </w:rPr>
        <w:t> </w:t>
      </w:r>
      <w:r>
        <w:rPr>
          <w:color w:val="333333"/>
          <w:w w:val="105"/>
        </w:rPr>
        <w:t>sail</w:t>
      </w:r>
      <w:r>
        <w:rPr>
          <w:color w:val="333333"/>
          <w:spacing w:val="-7"/>
          <w:w w:val="105"/>
        </w:rPr>
        <w:t> </w:t>
      </w:r>
      <w:r>
        <w:rPr>
          <w:color w:val="333333"/>
          <w:w w:val="105"/>
        </w:rPr>
        <w:t>in</w:t>
      </w:r>
      <w:r>
        <w:rPr>
          <w:color w:val="333333"/>
          <w:spacing w:val="-7"/>
          <w:w w:val="105"/>
        </w:rPr>
        <w:t> </w:t>
      </w:r>
      <w:r>
        <w:rPr>
          <w:color w:val="333333"/>
          <w:w w:val="105"/>
        </w:rPr>
        <w:t>a</w:t>
      </w:r>
      <w:r>
        <w:rPr>
          <w:color w:val="333333"/>
          <w:spacing w:val="-7"/>
          <w:w w:val="105"/>
        </w:rPr>
        <w:t> </w:t>
      </w:r>
      <w:r>
        <w:rPr>
          <w:color w:val="333333"/>
          <w:w w:val="105"/>
        </w:rPr>
        <w:t>more</w:t>
      </w:r>
      <w:r>
        <w:rPr>
          <w:color w:val="333333"/>
          <w:spacing w:val="-7"/>
          <w:w w:val="105"/>
        </w:rPr>
        <w:t> </w:t>
      </w:r>
      <w:r>
        <w:rPr>
          <w:color w:val="333333"/>
          <w:w w:val="105"/>
        </w:rPr>
        <w:t>valuable direction;</w:t>
      </w:r>
      <w:r>
        <w:rPr>
          <w:color w:val="333333"/>
          <w:spacing w:val="-13"/>
          <w:w w:val="105"/>
        </w:rPr>
        <w:t> </w:t>
      </w:r>
      <w:r>
        <w:rPr>
          <w:color w:val="333333"/>
          <w:w w:val="105"/>
        </w:rPr>
        <w:t>it</w:t>
      </w:r>
      <w:r>
        <w:rPr>
          <w:color w:val="333333"/>
          <w:spacing w:val="-12"/>
          <w:w w:val="105"/>
        </w:rPr>
        <w:t> </w:t>
      </w:r>
      <w:r>
        <w:rPr>
          <w:color w:val="333333"/>
          <w:w w:val="105"/>
        </w:rPr>
        <w:t>is</w:t>
      </w:r>
      <w:r>
        <w:rPr>
          <w:color w:val="333333"/>
          <w:spacing w:val="-12"/>
          <w:w w:val="105"/>
        </w:rPr>
        <w:t> </w:t>
      </w:r>
      <w:r>
        <w:rPr>
          <w:color w:val="333333"/>
          <w:w w:val="105"/>
        </w:rPr>
        <w:t>the</w:t>
      </w:r>
      <w:r>
        <w:rPr>
          <w:color w:val="333333"/>
          <w:spacing w:val="-13"/>
          <w:w w:val="105"/>
        </w:rPr>
        <w:t> </w:t>
      </w:r>
      <w:r>
        <w:rPr>
          <w:color w:val="333333"/>
          <w:w w:val="105"/>
        </w:rPr>
        <w:t>captain</w:t>
      </w:r>
      <w:r>
        <w:rPr>
          <w:color w:val="333333"/>
          <w:spacing w:val="-12"/>
          <w:w w:val="105"/>
        </w:rPr>
        <w:t> </w:t>
      </w:r>
      <w:r>
        <w:rPr>
          <w:color w:val="333333"/>
          <w:w w:val="105"/>
        </w:rPr>
        <w:t>who</w:t>
      </w:r>
      <w:r>
        <w:rPr>
          <w:color w:val="333333"/>
          <w:spacing w:val="-12"/>
          <w:w w:val="105"/>
        </w:rPr>
        <w:t> </w:t>
      </w:r>
      <w:r>
        <w:rPr>
          <w:color w:val="333333"/>
          <w:w w:val="105"/>
        </w:rPr>
        <w:t>starts</w:t>
      </w:r>
      <w:r>
        <w:rPr>
          <w:color w:val="333333"/>
          <w:spacing w:val="-13"/>
          <w:w w:val="105"/>
        </w:rPr>
        <w:t> </w:t>
      </w:r>
      <w:r>
        <w:rPr>
          <w:color w:val="333333"/>
          <w:w w:val="105"/>
        </w:rPr>
        <w:t>to</w:t>
      </w:r>
      <w:r>
        <w:rPr>
          <w:color w:val="333333"/>
          <w:spacing w:val="-12"/>
          <w:w w:val="105"/>
        </w:rPr>
        <w:t> </w:t>
      </w:r>
      <w:r>
        <w:rPr>
          <w:color w:val="333333"/>
          <w:w w:val="105"/>
        </w:rPr>
        <w:t>collaborate</w:t>
      </w:r>
      <w:r>
        <w:rPr>
          <w:color w:val="333333"/>
          <w:spacing w:val="-12"/>
          <w:w w:val="105"/>
        </w:rPr>
        <w:t> </w:t>
      </w:r>
      <w:r>
        <w:rPr>
          <w:color w:val="333333"/>
          <w:w w:val="105"/>
        </w:rPr>
        <w:t>with</w:t>
      </w:r>
      <w:r>
        <w:rPr>
          <w:color w:val="333333"/>
          <w:spacing w:val="-12"/>
          <w:w w:val="105"/>
        </w:rPr>
        <w:t> </w:t>
      </w:r>
      <w:r>
        <w:rPr>
          <w:color w:val="333333"/>
          <w:w w:val="105"/>
        </w:rPr>
        <w:t>other</w:t>
      </w:r>
      <w:r>
        <w:rPr>
          <w:color w:val="333333"/>
          <w:spacing w:val="-20"/>
          <w:w w:val="105"/>
        </w:rPr>
        <w:t> </w:t>
      </w:r>
      <w:r>
        <w:rPr>
          <w:color w:val="333333"/>
          <w:w w:val="105"/>
        </w:rPr>
        <w:t>boats</w:t>
      </w:r>
      <w:r>
        <w:rPr>
          <w:color w:val="333333"/>
          <w:spacing w:val="-12"/>
          <w:w w:val="105"/>
        </w:rPr>
        <w:t> </w:t>
      </w:r>
      <w:r>
        <w:rPr>
          <w:color w:val="333333"/>
          <w:w w:val="105"/>
        </w:rPr>
        <w:t>to</w:t>
      </w:r>
      <w:r>
        <w:rPr>
          <w:color w:val="333333"/>
          <w:spacing w:val="-12"/>
          <w:w w:val="105"/>
        </w:rPr>
        <w:t> </w:t>
      </w:r>
      <w:r>
        <w:rPr>
          <w:color w:val="333333"/>
          <w:w w:val="105"/>
        </w:rPr>
        <w:t>minimize the impact of his personal</w:t>
      </w:r>
      <w:r>
        <w:rPr>
          <w:color w:val="333333"/>
          <w:spacing w:val="-12"/>
          <w:w w:val="105"/>
        </w:rPr>
        <w:t> </w:t>
      </w:r>
      <w:r>
        <w:rPr>
          <w:color w:val="333333"/>
          <w:w w:val="105"/>
        </w:rPr>
        <w:t>weaknesses.</w:t>
      </w:r>
    </w:p>
    <w:p>
      <w:pPr>
        <w:pStyle w:val="BodyText"/>
        <w:spacing w:line="295" w:lineRule="auto" w:before="4"/>
        <w:ind w:left="2323" w:right="2321" w:firstLine="720"/>
        <w:jc w:val="both"/>
      </w:pPr>
      <w:r>
        <w:rPr>
          <w:color w:val="333333"/>
        </w:rPr>
        <w:t>During the assessment, the practitioner is encouraged to address past, present and future actions of the client. First, analyzing past actions provides insights into former patterns that have been proven to be helpful or unhelpful. Second, addressing present actions can shed light on positive and negative discrepancies regarding the clients current and past actions. For instance, comparing the client’s past unhelpful behavior with the client’s current behavior</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may </w:t>
      </w:r>
      <w:r>
        <w:rPr>
          <w:color w:val="333333"/>
          <w:spacing w:val="-3"/>
        </w:rPr>
        <w:t>reveal </w:t>
      </w:r>
      <w:r>
        <w:rPr>
          <w:color w:val="333333"/>
        </w:rPr>
        <w:t>that positive change  is  already happening.  Likewise,  a  comparison  of past behavior with current behavior may </w:t>
      </w:r>
      <w:r>
        <w:rPr>
          <w:color w:val="333333"/>
          <w:spacing w:val="-3"/>
        </w:rPr>
        <w:t>reveal </w:t>
      </w:r>
      <w:r>
        <w:rPr>
          <w:color w:val="333333"/>
        </w:rPr>
        <w:t>that past behavior was more effective in contributing to well-being. In either </w:t>
      </w:r>
      <w:r>
        <w:rPr>
          <w:color w:val="333333"/>
          <w:spacing w:val="-7"/>
        </w:rPr>
        <w:t>way, </w:t>
      </w:r>
      <w:r>
        <w:rPr>
          <w:color w:val="333333"/>
        </w:rPr>
        <w:t>comparing past and present behavior can provide valuable insights into potential </w:t>
      </w:r>
      <w:r>
        <w:rPr>
          <w:color w:val="333333"/>
          <w:spacing w:val="-3"/>
        </w:rPr>
        <w:t>pathways </w:t>
      </w:r>
      <w:r>
        <w:rPr>
          <w:color w:val="333333"/>
        </w:rPr>
        <w:t>for growth. </w:t>
      </w:r>
      <w:r>
        <w:rPr>
          <w:color w:val="333333"/>
          <w:spacing w:val="-3"/>
        </w:rPr>
        <w:t>Finally, </w:t>
      </w:r>
      <w:r>
        <w:rPr>
          <w:color w:val="333333"/>
        </w:rPr>
        <w:t>by addressing desired future </w:t>
      </w:r>
      <w:r>
        <w:rPr>
          <w:color w:val="333333"/>
          <w:spacing w:val="-3"/>
        </w:rPr>
        <w:t>behavior, </w:t>
      </w:r>
      <w:r>
        <w:rPr>
          <w:color w:val="333333"/>
        </w:rPr>
        <w:t>both the client and practitioner develop a clear view of what the desired change in one or more of the elements would look </w:t>
      </w:r>
      <w:r>
        <w:rPr>
          <w:color w:val="333333"/>
          <w:spacing w:val="-3"/>
        </w:rPr>
        <w:t>like. </w:t>
      </w:r>
      <w:r>
        <w:rPr>
          <w:color w:val="333333"/>
        </w:rPr>
        <w:t>For example, what kind of behavior is displayed by the client when he treats his “leaks” with more care and self-compassion? What kind of behavior is </w:t>
      </w:r>
      <w:r>
        <w:rPr>
          <w:color w:val="333333"/>
          <w:spacing w:val="-3"/>
        </w:rPr>
        <w:t>involved </w:t>
      </w:r>
      <w:r>
        <w:rPr>
          <w:color w:val="333333"/>
        </w:rPr>
        <w:t>in using the strength “creativity” more at work? Translating abstract processes </w:t>
      </w:r>
      <w:r>
        <w:rPr>
          <w:color w:val="333333"/>
          <w:spacing w:val="-3"/>
        </w:rPr>
        <w:t>like </w:t>
      </w:r>
      <w:r>
        <w:rPr>
          <w:color w:val="333333"/>
        </w:rPr>
        <w:t>“developing more self-compassion” or “developing strengths” into concrete future actions</w:t>
      </w:r>
      <w:r>
        <w:rPr>
          <w:color w:val="333333"/>
          <w:spacing w:val="-8"/>
        </w:rPr>
        <w:t> </w:t>
      </w:r>
      <w:r>
        <w:rPr>
          <w:color w:val="333333"/>
        </w:rPr>
        <w:t>increases</w:t>
      </w:r>
      <w:r>
        <w:rPr>
          <w:color w:val="333333"/>
          <w:spacing w:val="-7"/>
        </w:rPr>
        <w:t> </w:t>
      </w:r>
      <w:r>
        <w:rPr>
          <w:color w:val="333333"/>
          <w:spacing w:val="3"/>
        </w:rPr>
        <w:t>clarityand</w:t>
      </w:r>
      <w:r>
        <w:rPr>
          <w:color w:val="333333"/>
          <w:spacing w:val="-8"/>
        </w:rPr>
        <w:t> </w:t>
      </w:r>
      <w:r>
        <w:rPr>
          <w:color w:val="333333"/>
        </w:rPr>
        <w:t>allows</w:t>
      </w:r>
      <w:r>
        <w:rPr>
          <w:color w:val="333333"/>
          <w:spacing w:val="-7"/>
        </w:rPr>
        <w:t> </w:t>
      </w:r>
      <w:r>
        <w:rPr>
          <w:color w:val="333333"/>
        </w:rPr>
        <w:t>for</w:t>
      </w:r>
      <w:r>
        <w:rPr>
          <w:color w:val="333333"/>
          <w:spacing w:val="-19"/>
        </w:rPr>
        <w:t> </w:t>
      </w:r>
      <w:r>
        <w:rPr>
          <w:color w:val="333333"/>
        </w:rPr>
        <w:t>more</w:t>
      </w:r>
      <w:r>
        <w:rPr>
          <w:color w:val="333333"/>
          <w:spacing w:val="-7"/>
        </w:rPr>
        <w:t> </w:t>
      </w:r>
      <w:r>
        <w:rPr>
          <w:color w:val="333333"/>
        </w:rPr>
        <w:t>tangible</w:t>
      </w:r>
      <w:r>
        <w:rPr>
          <w:color w:val="333333"/>
          <w:spacing w:val="-7"/>
        </w:rPr>
        <w:t> </w:t>
      </w:r>
      <w:r>
        <w:rPr>
          <w:color w:val="333333"/>
        </w:rPr>
        <w:t>results.</w:t>
      </w:r>
      <w:r>
        <w:rPr>
          <w:color w:val="333333"/>
          <w:spacing w:val="-8"/>
        </w:rPr>
        <w:t> </w:t>
      </w:r>
      <w:r>
        <w:rPr>
          <w:color w:val="333333"/>
        </w:rPr>
        <w:t>It</w:t>
      </w:r>
      <w:r>
        <w:rPr>
          <w:color w:val="333333"/>
          <w:spacing w:val="-7"/>
        </w:rPr>
        <w:t> </w:t>
      </w:r>
      <w:r>
        <w:rPr>
          <w:color w:val="333333"/>
        </w:rPr>
        <w:t>is</w:t>
      </w:r>
      <w:r>
        <w:rPr>
          <w:color w:val="333333"/>
          <w:spacing w:val="-7"/>
        </w:rPr>
        <w:t> </w:t>
      </w:r>
      <w:r>
        <w:rPr>
          <w:color w:val="333333"/>
        </w:rPr>
        <w:t>important</w:t>
      </w:r>
      <w:r>
        <w:rPr>
          <w:color w:val="333333"/>
          <w:spacing w:val="-8"/>
        </w:rPr>
        <w:t> </w:t>
      </w:r>
      <w:r>
        <w:rPr>
          <w:color w:val="333333"/>
        </w:rPr>
        <w:t>to</w:t>
      </w:r>
      <w:r>
        <w:rPr>
          <w:color w:val="333333"/>
          <w:spacing w:val="-7"/>
        </w:rPr>
        <w:t> </w:t>
      </w:r>
      <w:r>
        <w:rPr>
          <w:color w:val="333333"/>
        </w:rPr>
        <w:t>note that the order in which the four elements of the second phase are being addressed can vary</w:t>
      </w:r>
      <w:r>
        <w:rPr>
          <w:color w:val="333333"/>
          <w:spacing w:val="32"/>
        </w:rPr>
        <w:t> </w:t>
      </w:r>
      <w:r>
        <w:rPr>
          <w:color w:val="333333"/>
        </w:rPr>
        <w:t>depending on the specific element of the sailboat that is addressed.</w:t>
      </w:r>
    </w:p>
    <w:p>
      <w:pPr>
        <w:pStyle w:val="BodyText"/>
      </w:pPr>
    </w:p>
    <w:p>
      <w:pPr>
        <w:pStyle w:val="BodyText"/>
        <w:spacing w:before="5"/>
        <w:rPr>
          <w:sz w:val="28"/>
        </w:rPr>
      </w:pPr>
    </w:p>
    <w:tbl>
      <w:tblPr>
        <w:tblW w:w="0" w:type="auto"/>
        <w:jc w:val="left"/>
        <w:tblInd w:w="2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68"/>
      </w:tblGrid>
      <w:tr>
        <w:trPr>
          <w:trHeight w:val="7864" w:hRule="atLeast"/>
        </w:trPr>
        <w:tc>
          <w:tcPr>
            <w:tcW w:w="7268" w:type="dxa"/>
            <w:tcBorders>
              <w:left w:val="single" w:sz="24" w:space="0" w:color="77303D"/>
            </w:tcBorders>
            <w:shd w:val="clear" w:color="auto" w:fill="FBFBFB"/>
          </w:tcPr>
          <w:p>
            <w:pPr>
              <w:pStyle w:val="TableParagraph"/>
              <w:rPr>
                <w:rFonts w:ascii="Georgia"/>
                <w:sz w:val="26"/>
              </w:rPr>
            </w:pPr>
          </w:p>
          <w:p>
            <w:pPr>
              <w:pStyle w:val="TableParagraph"/>
              <w:rPr>
                <w:rFonts w:ascii="Georgia"/>
                <w:sz w:val="25"/>
              </w:rPr>
            </w:pPr>
          </w:p>
          <w:p>
            <w:pPr>
              <w:pStyle w:val="TableParagraph"/>
              <w:ind w:left="653"/>
              <w:rPr>
                <w:sz w:val="22"/>
              </w:rPr>
            </w:pPr>
            <w:r>
              <w:rPr>
                <w:color w:val="333333"/>
                <w:sz w:val="22"/>
              </w:rPr>
              <w:t>THE IMPORTANCE OF THE THIRD PHASE OF ASSESSMENT</w:t>
            </w:r>
          </w:p>
          <w:p>
            <w:pPr>
              <w:pStyle w:val="TableParagraph"/>
              <w:spacing w:before="7"/>
              <w:rPr>
                <w:rFonts w:ascii="Georgia"/>
                <w:sz w:val="30"/>
              </w:rPr>
            </w:pPr>
          </w:p>
          <w:p>
            <w:pPr>
              <w:pStyle w:val="TableParagraph"/>
              <w:spacing w:line="328" w:lineRule="auto" w:before="1"/>
              <w:ind w:left="653" w:right="590"/>
              <w:jc w:val="both"/>
              <w:rPr>
                <w:rFonts w:ascii="Georgia" w:hAnsi="Georgia"/>
                <w:sz w:val="18"/>
              </w:rPr>
            </w:pPr>
            <w:r>
              <w:rPr>
                <w:rFonts w:ascii="Georgia" w:hAnsi="Georgia"/>
                <w:color w:val="333333"/>
                <w:sz w:val="18"/>
              </w:rPr>
              <w:t>It is important to note that the third phase of assessment may shed new light on the client’s desired changes. This deeper understanding of the client’s </w:t>
            </w:r>
            <w:r>
              <w:rPr>
                <w:rFonts w:ascii="Georgia" w:hAnsi="Georgia"/>
                <w:color w:val="333333"/>
                <w:spacing w:val="-3"/>
                <w:sz w:val="18"/>
              </w:rPr>
              <w:t>behavior, </w:t>
            </w:r>
            <w:r>
              <w:rPr>
                <w:rFonts w:ascii="Georgia" w:hAnsi="Georgia"/>
                <w:color w:val="333333"/>
                <w:sz w:val="18"/>
              </w:rPr>
              <w:t>thinking patterns, and underlying motives, offers a valuable starting point for an intervention. It is this third phase that allows the practitioner to help the client focus on the element  that  needs  the most attention. For example, a client may wish to address the life domain ‘physical appearance’. The main objective is to lose weight. Phase II can help shed light on the emotions the client experiences when confronted with his own </w:t>
            </w:r>
            <w:r>
              <w:rPr>
                <w:rFonts w:ascii="Georgia" w:hAnsi="Georgia"/>
                <w:color w:val="333333"/>
                <w:spacing w:val="-4"/>
                <w:sz w:val="18"/>
              </w:rPr>
              <w:t>body, </w:t>
            </w:r>
            <w:r>
              <w:rPr>
                <w:rFonts w:ascii="Georgia" w:hAnsi="Georgia"/>
                <w:color w:val="333333"/>
                <w:sz w:val="18"/>
              </w:rPr>
              <w:t>the obstacles that prevent him from losing weight, and the strengths he possesses to </w:t>
            </w:r>
            <w:r>
              <w:rPr>
                <w:rFonts w:ascii="Georgia" w:hAnsi="Georgia"/>
                <w:color w:val="333333"/>
                <w:spacing w:val="-3"/>
                <w:sz w:val="18"/>
              </w:rPr>
              <w:t>make </w:t>
            </w:r>
            <w:r>
              <w:rPr>
                <w:rFonts w:ascii="Georgia" w:hAnsi="Georgia"/>
                <w:color w:val="333333"/>
                <w:sz w:val="18"/>
              </w:rPr>
              <w:t>weight loss happen. If the practitioner does not proceed to phase III and simply helps the client lose weight, there is a reasonable chance that </w:t>
            </w:r>
            <w:r>
              <w:rPr>
                <w:rFonts w:ascii="Georgia" w:hAnsi="Georgia"/>
                <w:color w:val="333333"/>
                <w:spacing w:val="-3"/>
                <w:sz w:val="18"/>
              </w:rPr>
              <w:t>even </w:t>
            </w:r>
            <w:r>
              <w:rPr>
                <w:rFonts w:ascii="Georgia" w:hAnsi="Georgia"/>
                <w:color w:val="333333"/>
                <w:sz w:val="18"/>
              </w:rPr>
              <w:t>when weight loss is achieved, the client’s well-being has not been structurally improved. Successfully losing weight may result in short-lived positive experiences. For instance, receiving compliments from others may result in pride, and being able to buy new clothes that </w:t>
            </w:r>
            <w:r>
              <w:rPr>
                <w:rFonts w:ascii="Georgia" w:hAnsi="Georgia"/>
                <w:color w:val="333333"/>
                <w:spacing w:val="-3"/>
                <w:sz w:val="18"/>
              </w:rPr>
              <w:t>were </w:t>
            </w:r>
            <w:r>
              <w:rPr>
                <w:rFonts w:ascii="Georgia" w:hAnsi="Georgia"/>
                <w:color w:val="333333"/>
                <w:sz w:val="18"/>
              </w:rPr>
              <w:t>previously out of reach may give rise to feelings of joy and excitement.</w:t>
            </w:r>
          </w:p>
          <w:p>
            <w:pPr>
              <w:pStyle w:val="TableParagraph"/>
              <w:spacing w:before="5"/>
              <w:rPr>
                <w:rFonts w:ascii="Georgia"/>
                <w:sz w:val="24"/>
              </w:rPr>
            </w:pPr>
          </w:p>
          <w:p>
            <w:pPr>
              <w:pStyle w:val="TableParagraph"/>
              <w:spacing w:line="328" w:lineRule="auto"/>
              <w:ind w:left="653" w:right="591"/>
              <w:jc w:val="both"/>
              <w:rPr>
                <w:rFonts w:ascii="Georgia" w:hAnsi="Georgia"/>
                <w:sz w:val="18"/>
              </w:rPr>
            </w:pPr>
            <w:r>
              <w:rPr>
                <w:rFonts w:ascii="Georgia" w:hAnsi="Georgia"/>
                <w:color w:val="333333"/>
                <w:spacing w:val="-4"/>
                <w:w w:val="105"/>
                <w:sz w:val="18"/>
              </w:rPr>
              <w:t>However,</w:t>
            </w:r>
            <w:r>
              <w:rPr>
                <w:rFonts w:ascii="Georgia" w:hAnsi="Georgia"/>
                <w:color w:val="333333"/>
                <w:spacing w:val="-8"/>
                <w:w w:val="105"/>
                <w:sz w:val="18"/>
              </w:rPr>
              <w:t> </w:t>
            </w:r>
            <w:r>
              <w:rPr>
                <w:rFonts w:ascii="Georgia" w:hAnsi="Georgia"/>
                <w:color w:val="333333"/>
                <w:w w:val="105"/>
                <w:sz w:val="18"/>
              </w:rPr>
              <w:t>when</w:t>
            </w:r>
            <w:r>
              <w:rPr>
                <w:rFonts w:ascii="Georgia" w:hAnsi="Georgia"/>
                <w:color w:val="333333"/>
                <w:spacing w:val="-7"/>
                <w:w w:val="105"/>
                <w:sz w:val="18"/>
              </w:rPr>
              <w:t> </w:t>
            </w:r>
            <w:r>
              <w:rPr>
                <w:rFonts w:ascii="Georgia" w:hAnsi="Georgia"/>
                <w:color w:val="333333"/>
                <w:w w:val="105"/>
                <w:sz w:val="18"/>
              </w:rPr>
              <w:t>the</w:t>
            </w:r>
            <w:r>
              <w:rPr>
                <w:rFonts w:ascii="Georgia" w:hAnsi="Georgia"/>
                <w:color w:val="333333"/>
                <w:spacing w:val="-7"/>
                <w:w w:val="105"/>
                <w:sz w:val="18"/>
              </w:rPr>
              <w:t> </w:t>
            </w:r>
            <w:r>
              <w:rPr>
                <w:rFonts w:ascii="Georgia" w:hAnsi="Georgia"/>
                <w:color w:val="333333"/>
                <w:w w:val="105"/>
                <w:sz w:val="18"/>
              </w:rPr>
              <w:t>client’s</w:t>
            </w:r>
            <w:r>
              <w:rPr>
                <w:rFonts w:ascii="Georgia" w:hAnsi="Georgia"/>
                <w:color w:val="333333"/>
                <w:spacing w:val="-7"/>
                <w:w w:val="105"/>
                <w:sz w:val="18"/>
              </w:rPr>
              <w:t> </w:t>
            </w:r>
            <w:r>
              <w:rPr>
                <w:rFonts w:ascii="Georgia" w:hAnsi="Georgia"/>
                <w:color w:val="333333"/>
                <w:w w:val="105"/>
                <w:sz w:val="18"/>
              </w:rPr>
              <w:t>desire</w:t>
            </w:r>
            <w:r>
              <w:rPr>
                <w:rFonts w:ascii="Georgia" w:hAnsi="Georgia"/>
                <w:color w:val="333333"/>
                <w:spacing w:val="-7"/>
                <w:w w:val="105"/>
                <w:sz w:val="18"/>
              </w:rPr>
              <w:t> </w:t>
            </w:r>
            <w:r>
              <w:rPr>
                <w:rFonts w:ascii="Georgia" w:hAnsi="Georgia"/>
                <w:color w:val="333333"/>
                <w:w w:val="105"/>
                <w:sz w:val="18"/>
              </w:rPr>
              <w:t>to</w:t>
            </w:r>
            <w:r>
              <w:rPr>
                <w:rFonts w:ascii="Georgia" w:hAnsi="Georgia"/>
                <w:color w:val="333333"/>
                <w:spacing w:val="-7"/>
                <w:w w:val="105"/>
                <w:sz w:val="18"/>
              </w:rPr>
              <w:t> </w:t>
            </w:r>
            <w:r>
              <w:rPr>
                <w:rFonts w:ascii="Georgia" w:hAnsi="Georgia"/>
                <w:color w:val="333333"/>
                <w:w w:val="105"/>
                <w:sz w:val="18"/>
              </w:rPr>
              <w:t>lose</w:t>
            </w:r>
            <w:r>
              <w:rPr>
                <w:rFonts w:ascii="Georgia" w:hAnsi="Georgia"/>
                <w:color w:val="333333"/>
                <w:spacing w:val="-7"/>
                <w:w w:val="105"/>
                <w:sz w:val="18"/>
              </w:rPr>
              <w:t> </w:t>
            </w:r>
            <w:r>
              <w:rPr>
                <w:rFonts w:ascii="Georgia" w:hAnsi="Georgia"/>
                <w:color w:val="333333"/>
                <w:w w:val="105"/>
                <w:sz w:val="18"/>
              </w:rPr>
              <w:t>weight</w:t>
            </w:r>
            <w:r>
              <w:rPr>
                <w:rFonts w:ascii="Georgia" w:hAnsi="Georgia"/>
                <w:color w:val="333333"/>
                <w:spacing w:val="-7"/>
                <w:w w:val="105"/>
                <w:sz w:val="18"/>
              </w:rPr>
              <w:t> </w:t>
            </w:r>
            <w:r>
              <w:rPr>
                <w:rFonts w:ascii="Georgia" w:hAnsi="Georgia"/>
                <w:color w:val="333333"/>
                <w:w w:val="105"/>
                <w:sz w:val="18"/>
              </w:rPr>
              <w:t>is</w:t>
            </w:r>
            <w:r>
              <w:rPr>
                <w:rFonts w:ascii="Georgia" w:hAnsi="Georgia"/>
                <w:color w:val="333333"/>
                <w:spacing w:val="-7"/>
                <w:w w:val="105"/>
                <w:sz w:val="18"/>
              </w:rPr>
              <w:t> </w:t>
            </w:r>
            <w:r>
              <w:rPr>
                <w:rFonts w:ascii="Georgia" w:hAnsi="Georgia"/>
                <w:color w:val="333333"/>
                <w:w w:val="105"/>
                <w:sz w:val="18"/>
              </w:rPr>
              <w:t>driven</w:t>
            </w:r>
            <w:r>
              <w:rPr>
                <w:rFonts w:ascii="Georgia" w:hAnsi="Georgia"/>
                <w:color w:val="333333"/>
                <w:spacing w:val="-7"/>
                <w:w w:val="105"/>
                <w:sz w:val="18"/>
              </w:rPr>
              <w:t> </w:t>
            </w:r>
            <w:r>
              <w:rPr>
                <w:rFonts w:ascii="Georgia" w:hAnsi="Georgia"/>
                <w:color w:val="333333"/>
                <w:w w:val="105"/>
                <w:sz w:val="18"/>
              </w:rPr>
              <w:t>by</w:t>
            </w:r>
            <w:r>
              <w:rPr>
                <w:rFonts w:ascii="Georgia" w:hAnsi="Georgia"/>
                <w:color w:val="333333"/>
                <w:spacing w:val="-14"/>
                <w:w w:val="105"/>
                <w:sz w:val="18"/>
              </w:rPr>
              <w:t> </w:t>
            </w:r>
            <w:r>
              <w:rPr>
                <w:rFonts w:ascii="Georgia" w:hAnsi="Georgia"/>
                <w:color w:val="333333"/>
                <w:w w:val="105"/>
                <w:sz w:val="18"/>
              </w:rPr>
              <w:t>a</w:t>
            </w:r>
            <w:r>
              <w:rPr>
                <w:rFonts w:ascii="Georgia" w:hAnsi="Georgia"/>
                <w:color w:val="333333"/>
                <w:spacing w:val="-7"/>
                <w:w w:val="105"/>
                <w:sz w:val="18"/>
              </w:rPr>
              <w:t> </w:t>
            </w:r>
            <w:r>
              <w:rPr>
                <w:rFonts w:ascii="Georgia" w:hAnsi="Georgia"/>
                <w:color w:val="333333"/>
                <w:w w:val="105"/>
                <w:sz w:val="18"/>
              </w:rPr>
              <w:t>lack</w:t>
            </w:r>
            <w:r>
              <w:rPr>
                <w:rFonts w:ascii="Georgia" w:hAnsi="Georgia"/>
                <w:color w:val="333333"/>
                <w:spacing w:val="-7"/>
                <w:w w:val="105"/>
                <w:sz w:val="18"/>
              </w:rPr>
              <w:t> </w:t>
            </w:r>
            <w:r>
              <w:rPr>
                <w:rFonts w:ascii="Georgia" w:hAnsi="Georgia"/>
                <w:color w:val="333333"/>
                <w:w w:val="105"/>
                <w:sz w:val="18"/>
              </w:rPr>
              <w:t>of</w:t>
            </w:r>
            <w:r>
              <w:rPr>
                <w:rFonts w:ascii="Georgia" w:hAnsi="Georgia"/>
                <w:color w:val="333333"/>
                <w:spacing w:val="-9"/>
                <w:w w:val="105"/>
                <w:sz w:val="18"/>
              </w:rPr>
              <w:t> </w:t>
            </w:r>
            <w:r>
              <w:rPr>
                <w:rFonts w:ascii="Georgia" w:hAnsi="Georgia"/>
                <w:color w:val="333333"/>
                <w:spacing w:val="-3"/>
                <w:w w:val="105"/>
                <w:sz w:val="18"/>
              </w:rPr>
              <w:t>self- </w:t>
            </w:r>
            <w:r>
              <w:rPr>
                <w:rFonts w:ascii="Georgia" w:hAnsi="Georgia"/>
                <w:color w:val="333333"/>
                <w:w w:val="105"/>
                <w:sz w:val="18"/>
              </w:rPr>
              <w:t>acceptance</w:t>
            </w:r>
            <w:r>
              <w:rPr>
                <w:rFonts w:ascii="Georgia" w:hAnsi="Georgia"/>
                <w:color w:val="333333"/>
                <w:spacing w:val="-3"/>
                <w:w w:val="105"/>
                <w:sz w:val="18"/>
              </w:rPr>
              <w:t> </w:t>
            </w:r>
            <w:r>
              <w:rPr>
                <w:rFonts w:ascii="Georgia" w:hAnsi="Georgia"/>
                <w:color w:val="333333"/>
                <w:w w:val="105"/>
                <w:sz w:val="18"/>
              </w:rPr>
              <w:t>and</w:t>
            </w:r>
            <w:r>
              <w:rPr>
                <w:rFonts w:ascii="Georgia" w:hAnsi="Georgia"/>
                <w:color w:val="333333"/>
                <w:spacing w:val="-3"/>
                <w:w w:val="105"/>
                <w:sz w:val="18"/>
              </w:rPr>
              <w:t> </w:t>
            </w:r>
            <w:r>
              <w:rPr>
                <w:rFonts w:ascii="Georgia" w:hAnsi="Georgia"/>
                <w:color w:val="333333"/>
                <w:w w:val="105"/>
                <w:sz w:val="18"/>
              </w:rPr>
              <w:t>a</w:t>
            </w:r>
            <w:r>
              <w:rPr>
                <w:rFonts w:ascii="Georgia" w:hAnsi="Georgia"/>
                <w:color w:val="333333"/>
                <w:spacing w:val="-3"/>
                <w:w w:val="105"/>
                <w:sz w:val="18"/>
              </w:rPr>
              <w:t> </w:t>
            </w:r>
            <w:r>
              <w:rPr>
                <w:rFonts w:ascii="Georgia" w:hAnsi="Georgia"/>
                <w:color w:val="333333"/>
                <w:w w:val="105"/>
                <w:sz w:val="18"/>
              </w:rPr>
              <w:t>need</w:t>
            </w:r>
            <w:r>
              <w:rPr>
                <w:rFonts w:ascii="Georgia" w:hAnsi="Georgia"/>
                <w:color w:val="333333"/>
                <w:spacing w:val="-2"/>
                <w:w w:val="105"/>
                <w:sz w:val="18"/>
              </w:rPr>
              <w:t> </w:t>
            </w:r>
            <w:r>
              <w:rPr>
                <w:rFonts w:ascii="Georgia" w:hAnsi="Georgia"/>
                <w:color w:val="333333"/>
                <w:w w:val="105"/>
                <w:sz w:val="18"/>
              </w:rPr>
              <w:t>to</w:t>
            </w:r>
            <w:r>
              <w:rPr>
                <w:rFonts w:ascii="Georgia" w:hAnsi="Georgia"/>
                <w:color w:val="333333"/>
                <w:spacing w:val="-3"/>
                <w:w w:val="105"/>
                <w:sz w:val="18"/>
              </w:rPr>
              <w:t> </w:t>
            </w:r>
            <w:r>
              <w:rPr>
                <w:rFonts w:ascii="Georgia" w:hAnsi="Georgia"/>
                <w:color w:val="333333"/>
                <w:w w:val="105"/>
                <w:sz w:val="18"/>
              </w:rPr>
              <w:t>be</w:t>
            </w:r>
            <w:r>
              <w:rPr>
                <w:rFonts w:ascii="Georgia" w:hAnsi="Georgia"/>
                <w:color w:val="333333"/>
                <w:spacing w:val="-3"/>
                <w:w w:val="105"/>
                <w:sz w:val="18"/>
              </w:rPr>
              <w:t> </w:t>
            </w:r>
            <w:r>
              <w:rPr>
                <w:rFonts w:ascii="Georgia" w:hAnsi="Georgia"/>
                <w:color w:val="333333"/>
                <w:w w:val="105"/>
                <w:sz w:val="18"/>
              </w:rPr>
              <w:t>“worthy”</w:t>
            </w:r>
            <w:r>
              <w:rPr>
                <w:rFonts w:ascii="Georgia" w:hAnsi="Georgia"/>
                <w:color w:val="333333"/>
                <w:spacing w:val="-2"/>
                <w:w w:val="105"/>
                <w:sz w:val="18"/>
              </w:rPr>
              <w:t> </w:t>
            </w:r>
            <w:r>
              <w:rPr>
                <w:rFonts w:ascii="Georgia" w:hAnsi="Georgia"/>
                <w:color w:val="333333"/>
                <w:w w:val="105"/>
                <w:sz w:val="18"/>
              </w:rPr>
              <w:t>in</w:t>
            </w:r>
            <w:r>
              <w:rPr>
                <w:rFonts w:ascii="Georgia" w:hAnsi="Georgia"/>
                <w:color w:val="333333"/>
                <w:spacing w:val="-3"/>
                <w:w w:val="105"/>
                <w:sz w:val="18"/>
              </w:rPr>
              <w:t> </w:t>
            </w:r>
            <w:r>
              <w:rPr>
                <w:rFonts w:ascii="Georgia" w:hAnsi="Georgia"/>
                <w:color w:val="333333"/>
                <w:w w:val="105"/>
                <w:sz w:val="18"/>
              </w:rPr>
              <w:t>the</w:t>
            </w:r>
            <w:r>
              <w:rPr>
                <w:rFonts w:ascii="Georgia" w:hAnsi="Georgia"/>
                <w:color w:val="333333"/>
                <w:spacing w:val="-3"/>
                <w:w w:val="105"/>
                <w:sz w:val="18"/>
              </w:rPr>
              <w:t> </w:t>
            </w:r>
            <w:r>
              <w:rPr>
                <w:rFonts w:ascii="Georgia" w:hAnsi="Georgia"/>
                <w:color w:val="333333"/>
                <w:w w:val="105"/>
                <w:sz w:val="18"/>
              </w:rPr>
              <w:t>eyes</w:t>
            </w:r>
            <w:r>
              <w:rPr>
                <w:rFonts w:ascii="Georgia" w:hAnsi="Georgia"/>
                <w:color w:val="333333"/>
                <w:spacing w:val="-2"/>
                <w:w w:val="105"/>
                <w:sz w:val="18"/>
              </w:rPr>
              <w:t> </w:t>
            </w:r>
            <w:r>
              <w:rPr>
                <w:rFonts w:ascii="Georgia" w:hAnsi="Georgia"/>
                <w:color w:val="333333"/>
                <w:w w:val="105"/>
                <w:sz w:val="18"/>
              </w:rPr>
              <w:t>of</w:t>
            </w:r>
            <w:r>
              <w:rPr>
                <w:rFonts w:ascii="Georgia" w:hAnsi="Georgia"/>
                <w:color w:val="333333"/>
                <w:spacing w:val="-5"/>
                <w:w w:val="105"/>
                <w:sz w:val="18"/>
              </w:rPr>
              <w:t> </w:t>
            </w:r>
            <w:r>
              <w:rPr>
                <w:rFonts w:ascii="Georgia" w:hAnsi="Georgia"/>
                <w:color w:val="333333"/>
                <w:w w:val="105"/>
                <w:sz w:val="18"/>
              </w:rPr>
              <w:t>others,</w:t>
            </w:r>
            <w:r>
              <w:rPr>
                <w:rFonts w:ascii="Georgia" w:hAnsi="Georgia"/>
                <w:color w:val="333333"/>
                <w:spacing w:val="-3"/>
                <w:w w:val="105"/>
                <w:sz w:val="18"/>
              </w:rPr>
              <w:t> </w:t>
            </w:r>
            <w:r>
              <w:rPr>
                <w:rFonts w:ascii="Georgia" w:hAnsi="Georgia"/>
                <w:color w:val="333333"/>
                <w:w w:val="105"/>
                <w:sz w:val="18"/>
              </w:rPr>
              <w:t>losing</w:t>
            </w:r>
            <w:r>
              <w:rPr>
                <w:rFonts w:ascii="Georgia" w:hAnsi="Georgia"/>
                <w:color w:val="333333"/>
                <w:spacing w:val="-3"/>
                <w:w w:val="105"/>
                <w:sz w:val="18"/>
              </w:rPr>
              <w:t> </w:t>
            </w:r>
            <w:r>
              <w:rPr>
                <w:rFonts w:ascii="Georgia" w:hAnsi="Georgia"/>
                <w:color w:val="333333"/>
                <w:w w:val="105"/>
                <w:sz w:val="18"/>
              </w:rPr>
              <w:t>weight does</w:t>
            </w:r>
            <w:r>
              <w:rPr>
                <w:rFonts w:ascii="Georgia" w:hAnsi="Georgia"/>
                <w:color w:val="333333"/>
                <w:spacing w:val="-22"/>
                <w:w w:val="105"/>
                <w:sz w:val="18"/>
              </w:rPr>
              <w:t> </w:t>
            </w:r>
            <w:r>
              <w:rPr>
                <w:rFonts w:ascii="Georgia" w:hAnsi="Georgia"/>
                <w:color w:val="333333"/>
                <w:w w:val="105"/>
                <w:sz w:val="18"/>
              </w:rPr>
              <w:t>not</w:t>
            </w:r>
            <w:r>
              <w:rPr>
                <w:rFonts w:ascii="Georgia" w:hAnsi="Georgia"/>
                <w:color w:val="333333"/>
                <w:spacing w:val="-21"/>
                <w:w w:val="105"/>
                <w:sz w:val="18"/>
              </w:rPr>
              <w:t> </w:t>
            </w:r>
            <w:r>
              <w:rPr>
                <w:rFonts w:ascii="Georgia" w:hAnsi="Georgia"/>
                <w:color w:val="333333"/>
                <w:w w:val="105"/>
                <w:sz w:val="18"/>
              </w:rPr>
              <w:t>change</w:t>
            </w:r>
            <w:r>
              <w:rPr>
                <w:rFonts w:ascii="Georgia" w:hAnsi="Georgia"/>
                <w:color w:val="333333"/>
                <w:spacing w:val="-21"/>
                <w:w w:val="105"/>
                <w:sz w:val="18"/>
              </w:rPr>
              <w:t> </w:t>
            </w:r>
            <w:r>
              <w:rPr>
                <w:rFonts w:ascii="Georgia" w:hAnsi="Georgia"/>
                <w:color w:val="333333"/>
                <w:w w:val="105"/>
                <w:sz w:val="18"/>
              </w:rPr>
              <w:t>anything</w:t>
            </w:r>
            <w:r>
              <w:rPr>
                <w:rFonts w:ascii="Georgia" w:hAnsi="Georgia"/>
                <w:color w:val="333333"/>
                <w:spacing w:val="-21"/>
                <w:w w:val="105"/>
                <w:sz w:val="18"/>
              </w:rPr>
              <w:t> </w:t>
            </w:r>
            <w:r>
              <w:rPr>
                <w:rFonts w:ascii="Georgia" w:hAnsi="Georgia"/>
                <w:color w:val="333333"/>
                <w:w w:val="105"/>
                <w:sz w:val="18"/>
              </w:rPr>
              <w:t>about</w:t>
            </w:r>
            <w:r>
              <w:rPr>
                <w:rFonts w:ascii="Georgia" w:hAnsi="Georgia"/>
                <w:color w:val="333333"/>
                <w:spacing w:val="-21"/>
                <w:w w:val="105"/>
                <w:sz w:val="18"/>
              </w:rPr>
              <w:t> </w:t>
            </w:r>
            <w:r>
              <w:rPr>
                <w:rFonts w:ascii="Georgia" w:hAnsi="Georgia"/>
                <w:color w:val="333333"/>
                <w:w w:val="105"/>
                <w:sz w:val="18"/>
              </w:rPr>
              <w:t>this</w:t>
            </w:r>
            <w:r>
              <w:rPr>
                <w:rFonts w:ascii="Georgia" w:hAnsi="Georgia"/>
                <w:color w:val="333333"/>
                <w:spacing w:val="-21"/>
                <w:w w:val="105"/>
                <w:sz w:val="18"/>
              </w:rPr>
              <w:t> </w:t>
            </w:r>
            <w:r>
              <w:rPr>
                <w:rFonts w:ascii="Georgia" w:hAnsi="Georgia"/>
                <w:color w:val="333333"/>
                <w:w w:val="105"/>
                <w:sz w:val="18"/>
              </w:rPr>
              <w:t>deeply</w:t>
            </w:r>
            <w:r>
              <w:rPr>
                <w:rFonts w:ascii="Georgia" w:hAnsi="Georgia"/>
                <w:color w:val="333333"/>
                <w:spacing w:val="-27"/>
                <w:w w:val="105"/>
                <w:sz w:val="18"/>
              </w:rPr>
              <w:t> </w:t>
            </w:r>
            <w:r>
              <w:rPr>
                <w:rFonts w:ascii="Georgia" w:hAnsi="Georgia"/>
                <w:color w:val="333333"/>
                <w:w w:val="105"/>
                <w:sz w:val="18"/>
              </w:rPr>
              <w:t>ingrained</w:t>
            </w:r>
            <w:r>
              <w:rPr>
                <w:rFonts w:ascii="Georgia" w:hAnsi="Georgia"/>
                <w:color w:val="333333"/>
                <w:spacing w:val="-21"/>
                <w:w w:val="105"/>
                <w:sz w:val="18"/>
              </w:rPr>
              <w:t> </w:t>
            </w:r>
            <w:r>
              <w:rPr>
                <w:rFonts w:ascii="Georgia" w:hAnsi="Georgia"/>
                <w:color w:val="333333"/>
                <w:w w:val="105"/>
                <w:sz w:val="18"/>
              </w:rPr>
              <w:t>issue.</w:t>
            </w:r>
            <w:r>
              <w:rPr>
                <w:rFonts w:ascii="Georgia" w:hAnsi="Georgia"/>
                <w:color w:val="333333"/>
                <w:spacing w:val="-21"/>
                <w:w w:val="105"/>
                <w:sz w:val="18"/>
              </w:rPr>
              <w:t> </w:t>
            </w:r>
            <w:r>
              <w:rPr>
                <w:rFonts w:ascii="Georgia" w:hAnsi="Georgia"/>
                <w:color w:val="333333"/>
                <w:w w:val="105"/>
                <w:sz w:val="18"/>
              </w:rPr>
              <w:t>Part</w:t>
            </w:r>
            <w:r>
              <w:rPr>
                <w:rFonts w:ascii="Georgia" w:hAnsi="Georgia"/>
                <w:color w:val="333333"/>
                <w:spacing w:val="-21"/>
                <w:w w:val="105"/>
                <w:sz w:val="18"/>
              </w:rPr>
              <w:t> </w:t>
            </w:r>
            <w:r>
              <w:rPr>
                <w:rFonts w:ascii="Georgia" w:hAnsi="Georgia"/>
                <w:color w:val="333333"/>
                <w:w w:val="105"/>
                <w:sz w:val="18"/>
              </w:rPr>
              <w:t>of</w:t>
            </w:r>
            <w:r>
              <w:rPr>
                <w:rFonts w:ascii="Georgia" w:hAnsi="Georgia"/>
                <w:color w:val="333333"/>
                <w:spacing w:val="-23"/>
                <w:w w:val="105"/>
                <w:sz w:val="18"/>
              </w:rPr>
              <w:t> </w:t>
            </w:r>
            <w:r>
              <w:rPr>
                <w:rFonts w:ascii="Georgia" w:hAnsi="Georgia"/>
                <w:color w:val="333333"/>
                <w:w w:val="105"/>
                <w:sz w:val="18"/>
              </w:rPr>
              <w:t>the</w:t>
            </w:r>
            <w:r>
              <w:rPr>
                <w:rFonts w:ascii="Georgia" w:hAnsi="Georgia"/>
                <w:color w:val="333333"/>
                <w:spacing w:val="-22"/>
                <w:w w:val="105"/>
                <w:sz w:val="18"/>
              </w:rPr>
              <w:t> </w:t>
            </w:r>
            <w:r>
              <w:rPr>
                <w:rFonts w:ascii="Georgia" w:hAnsi="Georgia"/>
                <w:color w:val="333333"/>
                <w:w w:val="105"/>
                <w:sz w:val="18"/>
              </w:rPr>
              <w:t>real issue</w:t>
            </w:r>
            <w:r>
              <w:rPr>
                <w:rFonts w:ascii="Georgia" w:hAnsi="Georgia"/>
                <w:color w:val="333333"/>
                <w:spacing w:val="-15"/>
                <w:w w:val="105"/>
                <w:sz w:val="18"/>
              </w:rPr>
              <w:t> </w:t>
            </w:r>
            <w:r>
              <w:rPr>
                <w:rFonts w:ascii="Georgia" w:hAnsi="Georgia"/>
                <w:color w:val="333333"/>
                <w:w w:val="105"/>
                <w:sz w:val="18"/>
              </w:rPr>
              <w:t>is</w:t>
            </w:r>
            <w:r>
              <w:rPr>
                <w:rFonts w:ascii="Georgia" w:hAnsi="Georgia"/>
                <w:color w:val="333333"/>
                <w:spacing w:val="-14"/>
                <w:w w:val="105"/>
                <w:sz w:val="18"/>
              </w:rPr>
              <w:t> </w:t>
            </w:r>
            <w:r>
              <w:rPr>
                <w:rFonts w:ascii="Georgia" w:hAnsi="Georgia"/>
                <w:color w:val="333333"/>
                <w:w w:val="105"/>
                <w:sz w:val="18"/>
              </w:rPr>
              <w:t>that</w:t>
            </w:r>
            <w:r>
              <w:rPr>
                <w:rFonts w:ascii="Georgia" w:hAnsi="Georgia"/>
                <w:color w:val="333333"/>
                <w:spacing w:val="-15"/>
                <w:w w:val="105"/>
                <w:sz w:val="18"/>
              </w:rPr>
              <w:t> </w:t>
            </w:r>
            <w:r>
              <w:rPr>
                <w:rFonts w:ascii="Georgia" w:hAnsi="Georgia"/>
                <w:color w:val="333333"/>
                <w:w w:val="105"/>
                <w:sz w:val="18"/>
              </w:rPr>
              <w:t>the</w:t>
            </w:r>
            <w:r>
              <w:rPr>
                <w:rFonts w:ascii="Georgia" w:hAnsi="Georgia"/>
                <w:color w:val="333333"/>
                <w:spacing w:val="-14"/>
                <w:w w:val="105"/>
                <w:sz w:val="18"/>
              </w:rPr>
              <w:t> </w:t>
            </w:r>
            <w:r>
              <w:rPr>
                <w:rFonts w:ascii="Georgia" w:hAnsi="Georgia"/>
                <w:color w:val="333333"/>
                <w:w w:val="105"/>
                <w:sz w:val="18"/>
              </w:rPr>
              <w:t>client</w:t>
            </w:r>
            <w:r>
              <w:rPr>
                <w:rFonts w:ascii="Georgia" w:hAnsi="Georgia"/>
                <w:color w:val="333333"/>
                <w:spacing w:val="-14"/>
                <w:w w:val="105"/>
                <w:sz w:val="18"/>
              </w:rPr>
              <w:t> </w:t>
            </w:r>
            <w:r>
              <w:rPr>
                <w:rFonts w:ascii="Georgia" w:hAnsi="Georgia"/>
                <w:color w:val="333333"/>
                <w:w w:val="105"/>
                <w:sz w:val="18"/>
              </w:rPr>
              <w:t>defines</w:t>
            </w:r>
            <w:r>
              <w:rPr>
                <w:rFonts w:ascii="Georgia" w:hAnsi="Georgia"/>
                <w:color w:val="333333"/>
                <w:spacing w:val="-15"/>
                <w:w w:val="105"/>
                <w:sz w:val="18"/>
              </w:rPr>
              <w:t> </w:t>
            </w:r>
            <w:r>
              <w:rPr>
                <w:rFonts w:ascii="Georgia" w:hAnsi="Georgia"/>
                <w:color w:val="333333"/>
                <w:w w:val="105"/>
                <w:sz w:val="18"/>
              </w:rPr>
              <w:t>himself</w:t>
            </w:r>
            <w:r>
              <w:rPr>
                <w:rFonts w:ascii="Georgia" w:hAnsi="Georgia"/>
                <w:color w:val="333333"/>
                <w:spacing w:val="-16"/>
                <w:w w:val="105"/>
                <w:sz w:val="18"/>
              </w:rPr>
              <w:t> </w:t>
            </w:r>
            <w:r>
              <w:rPr>
                <w:rFonts w:ascii="Georgia" w:hAnsi="Georgia"/>
                <w:color w:val="333333"/>
                <w:w w:val="105"/>
                <w:sz w:val="18"/>
              </w:rPr>
              <w:t>largely</w:t>
            </w:r>
            <w:r>
              <w:rPr>
                <w:rFonts w:ascii="Georgia" w:hAnsi="Georgia"/>
                <w:color w:val="333333"/>
                <w:spacing w:val="-21"/>
                <w:w w:val="105"/>
                <w:sz w:val="18"/>
              </w:rPr>
              <w:t> </w:t>
            </w:r>
            <w:r>
              <w:rPr>
                <w:rFonts w:ascii="Georgia" w:hAnsi="Georgia"/>
                <w:color w:val="333333"/>
                <w:w w:val="105"/>
                <w:sz w:val="18"/>
              </w:rPr>
              <w:t>regarding</w:t>
            </w:r>
            <w:r>
              <w:rPr>
                <w:rFonts w:ascii="Georgia" w:hAnsi="Georgia"/>
                <w:color w:val="333333"/>
                <w:spacing w:val="-14"/>
                <w:w w:val="105"/>
                <w:sz w:val="18"/>
              </w:rPr>
              <w:t> </w:t>
            </w:r>
            <w:r>
              <w:rPr>
                <w:rFonts w:ascii="Georgia" w:hAnsi="Georgia"/>
                <w:color w:val="333333"/>
                <w:w w:val="105"/>
                <w:sz w:val="18"/>
              </w:rPr>
              <w:t>his</w:t>
            </w:r>
            <w:r>
              <w:rPr>
                <w:rFonts w:ascii="Georgia" w:hAnsi="Georgia"/>
                <w:color w:val="333333"/>
                <w:spacing w:val="-14"/>
                <w:w w:val="105"/>
                <w:sz w:val="18"/>
              </w:rPr>
              <w:t> </w:t>
            </w:r>
            <w:r>
              <w:rPr>
                <w:rFonts w:ascii="Georgia" w:hAnsi="Georgia"/>
                <w:color w:val="333333"/>
                <w:w w:val="105"/>
                <w:sz w:val="18"/>
              </w:rPr>
              <w:t>appearance.</w:t>
            </w:r>
          </w:p>
        </w:tc>
      </w:tr>
    </w:tbl>
    <w:p>
      <w:pPr>
        <w:spacing w:after="0" w:line="328" w:lineRule="auto"/>
        <w:jc w:val="both"/>
        <w:rPr>
          <w:rFonts w:ascii="Georgia" w:hAnsi="Georgia"/>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spacing w:before="2"/>
        <w:rPr>
          <w:sz w:val="10"/>
        </w:rPr>
      </w:pPr>
    </w:p>
    <w:tbl>
      <w:tblPr>
        <w:tblW w:w="0" w:type="auto"/>
        <w:jc w:val="left"/>
        <w:tblInd w:w="2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68"/>
      </w:tblGrid>
      <w:tr>
        <w:trPr>
          <w:trHeight w:val="5866" w:hRule="atLeast"/>
        </w:trPr>
        <w:tc>
          <w:tcPr>
            <w:tcW w:w="7268" w:type="dxa"/>
            <w:tcBorders>
              <w:left w:val="single" w:sz="24" w:space="0" w:color="77303D"/>
            </w:tcBorders>
            <w:shd w:val="clear" w:color="auto" w:fill="FBFBFB"/>
          </w:tcPr>
          <w:p>
            <w:pPr>
              <w:pStyle w:val="TableParagraph"/>
              <w:rPr>
                <w:rFonts w:ascii="Georgia"/>
                <w:sz w:val="22"/>
              </w:rPr>
            </w:pPr>
          </w:p>
          <w:p>
            <w:pPr>
              <w:pStyle w:val="TableParagraph"/>
              <w:spacing w:before="6"/>
              <w:rPr>
                <w:rFonts w:ascii="Georgia"/>
                <w:sz w:val="30"/>
              </w:rPr>
            </w:pPr>
          </w:p>
          <w:p>
            <w:pPr>
              <w:pStyle w:val="TableParagraph"/>
              <w:spacing w:line="328" w:lineRule="auto"/>
              <w:ind w:left="653" w:right="590"/>
              <w:jc w:val="both"/>
              <w:rPr>
                <w:rFonts w:ascii="Georgia"/>
                <w:sz w:val="18"/>
              </w:rPr>
            </w:pPr>
            <w:r>
              <w:rPr>
                <w:rFonts w:ascii="Georgia"/>
                <w:color w:val="333333"/>
                <w:sz w:val="18"/>
              </w:rPr>
              <w:t>In this instance, over-identification with appearance is the</w:t>
            </w:r>
            <w:r>
              <w:rPr>
                <w:rFonts w:ascii="Georgia"/>
                <w:color w:val="333333"/>
                <w:spacing w:val="21"/>
                <w:sz w:val="18"/>
              </w:rPr>
              <w:t> </w:t>
            </w:r>
            <w:r>
              <w:rPr>
                <w:rFonts w:ascii="Georgia"/>
                <w:color w:val="333333"/>
                <w:sz w:val="18"/>
              </w:rPr>
              <w:t>primary motivation for change. Such over-identification causes compassionless </w:t>
            </w:r>
            <w:r>
              <w:rPr>
                <w:rFonts w:ascii="Georgia"/>
                <w:color w:val="333333"/>
                <w:spacing w:val="-3"/>
                <w:sz w:val="18"/>
              </w:rPr>
              <w:t>self- </w:t>
            </w:r>
            <w:r>
              <w:rPr>
                <w:rFonts w:ascii="Georgia"/>
                <w:color w:val="333333"/>
                <w:sz w:val="18"/>
              </w:rPr>
              <w:t>criticism, and negative emotions </w:t>
            </w:r>
            <w:r>
              <w:rPr>
                <w:rFonts w:ascii="Georgia"/>
                <w:color w:val="333333"/>
                <w:spacing w:val="-3"/>
                <w:sz w:val="18"/>
              </w:rPr>
              <w:t>like </w:t>
            </w:r>
            <w:r>
              <w:rPr>
                <w:rFonts w:ascii="Georgia"/>
                <w:color w:val="333333"/>
                <w:spacing w:val="-4"/>
                <w:sz w:val="18"/>
              </w:rPr>
              <w:t>fear,  </w:t>
            </w:r>
            <w:r>
              <w:rPr>
                <w:rFonts w:ascii="Georgia"/>
                <w:color w:val="333333"/>
                <w:sz w:val="18"/>
              </w:rPr>
              <w:t>shame, and regret, and triggers  a constant need to compare oneself to others and receive their</w:t>
            </w:r>
            <w:r>
              <w:rPr>
                <w:rFonts w:ascii="Georgia"/>
                <w:color w:val="333333"/>
                <w:spacing w:val="20"/>
                <w:sz w:val="18"/>
              </w:rPr>
              <w:t> </w:t>
            </w:r>
            <w:r>
              <w:rPr>
                <w:rFonts w:ascii="Georgia"/>
                <w:color w:val="333333"/>
                <w:sz w:val="18"/>
              </w:rPr>
              <w:t>approval.</w:t>
            </w:r>
          </w:p>
          <w:p>
            <w:pPr>
              <w:pStyle w:val="TableParagraph"/>
              <w:spacing w:before="7"/>
              <w:rPr>
                <w:rFonts w:ascii="Georgia"/>
                <w:sz w:val="24"/>
              </w:rPr>
            </w:pPr>
          </w:p>
          <w:p>
            <w:pPr>
              <w:pStyle w:val="TableParagraph"/>
              <w:spacing w:line="328" w:lineRule="auto"/>
              <w:ind w:left="653" w:right="590"/>
              <w:jc w:val="both"/>
              <w:rPr>
                <w:rFonts w:ascii="Georgia" w:hAnsi="Georgia"/>
                <w:sz w:val="18"/>
              </w:rPr>
            </w:pPr>
            <w:r>
              <w:rPr>
                <w:rFonts w:ascii="Georgia" w:hAnsi="Georgia"/>
                <w:color w:val="333333"/>
                <w:sz w:val="18"/>
              </w:rPr>
              <w:t>By not addressing the client’s thoughts about “attractiveness” and “worthiness,” and neglecting the fact that the client treats himself badly when he fails to lose weight, the intervention will unlikely bring forward any long-term positive effects on well-being. In fact, focusing too closely  on weight control may paradoxically cause the client to further strengthen his rigid beliefs about how important it is to look good and be attractive to others. This case example illustrates how important it is to include the</w:t>
            </w:r>
            <w:r>
              <w:rPr>
                <w:rFonts w:ascii="Georgia" w:hAnsi="Georgia"/>
                <w:color w:val="333333"/>
                <w:spacing w:val="-20"/>
                <w:sz w:val="18"/>
              </w:rPr>
              <w:t> </w:t>
            </w:r>
            <w:r>
              <w:rPr>
                <w:rFonts w:ascii="Georgia" w:hAnsi="Georgia"/>
                <w:color w:val="333333"/>
                <w:sz w:val="18"/>
              </w:rPr>
              <w:t>third phase of the assessment, for it enables sustainable behavioral change at a more fundamental level. While the client may visit the practitioner to lose weight</w:t>
            </w:r>
            <w:r>
              <w:rPr>
                <w:rFonts w:ascii="Georgia" w:hAnsi="Georgia"/>
                <w:color w:val="333333"/>
                <w:spacing w:val="-5"/>
                <w:sz w:val="18"/>
              </w:rPr>
              <w:t> </w:t>
            </w:r>
            <w:r>
              <w:rPr>
                <w:rFonts w:ascii="Georgia" w:hAnsi="Georgia"/>
                <w:color w:val="333333"/>
                <w:sz w:val="18"/>
              </w:rPr>
              <w:t>and</w:t>
            </w:r>
            <w:r>
              <w:rPr>
                <w:rFonts w:ascii="Georgia" w:hAnsi="Georgia"/>
                <w:color w:val="333333"/>
                <w:spacing w:val="-4"/>
                <w:sz w:val="18"/>
              </w:rPr>
              <w:t> </w:t>
            </w:r>
            <w:r>
              <w:rPr>
                <w:rFonts w:ascii="Georgia" w:hAnsi="Georgia"/>
                <w:color w:val="333333"/>
                <w:sz w:val="18"/>
              </w:rPr>
              <w:t>expect</w:t>
            </w:r>
            <w:r>
              <w:rPr>
                <w:rFonts w:ascii="Georgia" w:hAnsi="Georgia"/>
                <w:color w:val="333333"/>
                <w:spacing w:val="-5"/>
                <w:sz w:val="18"/>
              </w:rPr>
              <w:t> </w:t>
            </w:r>
            <w:r>
              <w:rPr>
                <w:rFonts w:ascii="Georgia" w:hAnsi="Georgia"/>
                <w:color w:val="333333"/>
                <w:sz w:val="18"/>
              </w:rPr>
              <w:t>a</w:t>
            </w:r>
            <w:r>
              <w:rPr>
                <w:rFonts w:ascii="Georgia" w:hAnsi="Georgia"/>
                <w:color w:val="333333"/>
                <w:spacing w:val="-4"/>
                <w:sz w:val="18"/>
              </w:rPr>
              <w:t> </w:t>
            </w:r>
            <w:r>
              <w:rPr>
                <w:rFonts w:ascii="Georgia" w:hAnsi="Georgia"/>
                <w:color w:val="333333"/>
                <w:sz w:val="18"/>
              </w:rPr>
              <w:t>rigid</w:t>
            </w:r>
            <w:r>
              <w:rPr>
                <w:rFonts w:ascii="Georgia" w:hAnsi="Georgia"/>
                <w:color w:val="333333"/>
                <w:spacing w:val="-5"/>
                <w:sz w:val="18"/>
              </w:rPr>
              <w:t> </w:t>
            </w:r>
            <w:r>
              <w:rPr>
                <w:rFonts w:ascii="Georgia" w:hAnsi="Georgia"/>
                <w:color w:val="333333"/>
                <w:sz w:val="18"/>
              </w:rPr>
              <w:t>pattern</w:t>
            </w:r>
            <w:r>
              <w:rPr>
                <w:rFonts w:ascii="Georgia" w:hAnsi="Georgia"/>
                <w:color w:val="333333"/>
                <w:spacing w:val="-4"/>
                <w:sz w:val="18"/>
              </w:rPr>
              <w:t> </w:t>
            </w:r>
            <w:r>
              <w:rPr>
                <w:rFonts w:ascii="Georgia" w:hAnsi="Georgia"/>
                <w:color w:val="333333"/>
                <w:sz w:val="18"/>
              </w:rPr>
              <w:t>of</w:t>
            </w:r>
            <w:r>
              <w:rPr>
                <w:rFonts w:ascii="Georgia" w:hAnsi="Georgia"/>
                <w:color w:val="333333"/>
                <w:spacing w:val="-10"/>
                <w:sz w:val="18"/>
              </w:rPr>
              <w:t> </w:t>
            </w:r>
            <w:r>
              <w:rPr>
                <w:rFonts w:ascii="Georgia" w:hAnsi="Georgia"/>
                <w:color w:val="333333"/>
                <w:sz w:val="18"/>
              </w:rPr>
              <w:t>self-control</w:t>
            </w:r>
            <w:r>
              <w:rPr>
                <w:rFonts w:ascii="Georgia" w:hAnsi="Georgia"/>
                <w:color w:val="333333"/>
                <w:spacing w:val="-4"/>
                <w:sz w:val="18"/>
              </w:rPr>
              <w:t> </w:t>
            </w:r>
            <w:r>
              <w:rPr>
                <w:rFonts w:ascii="Georgia" w:hAnsi="Georgia"/>
                <w:color w:val="333333"/>
                <w:sz w:val="18"/>
              </w:rPr>
              <w:t>and</w:t>
            </w:r>
            <w:r>
              <w:rPr>
                <w:rFonts w:ascii="Georgia" w:hAnsi="Georgia"/>
                <w:color w:val="333333"/>
                <w:spacing w:val="-5"/>
                <w:sz w:val="18"/>
              </w:rPr>
              <w:t> </w:t>
            </w:r>
            <w:r>
              <w:rPr>
                <w:rFonts w:ascii="Georgia" w:hAnsi="Georgia"/>
                <w:color w:val="333333"/>
                <w:sz w:val="18"/>
              </w:rPr>
              <w:t>dieting,</w:t>
            </w:r>
            <w:r>
              <w:rPr>
                <w:rFonts w:ascii="Georgia" w:hAnsi="Georgia"/>
                <w:color w:val="333333"/>
                <w:spacing w:val="-4"/>
                <w:sz w:val="18"/>
              </w:rPr>
              <w:t> </w:t>
            </w:r>
            <w:r>
              <w:rPr>
                <w:rFonts w:ascii="Georgia" w:hAnsi="Georgia"/>
                <w:color w:val="333333"/>
                <w:sz w:val="18"/>
              </w:rPr>
              <w:t>the</w:t>
            </w:r>
            <w:r>
              <w:rPr>
                <w:rFonts w:ascii="Georgia" w:hAnsi="Georgia"/>
                <w:color w:val="333333"/>
                <w:spacing w:val="-4"/>
                <w:sz w:val="18"/>
              </w:rPr>
              <w:t> </w:t>
            </w:r>
            <w:r>
              <w:rPr>
                <w:rFonts w:ascii="Georgia" w:hAnsi="Georgia"/>
                <w:color w:val="333333"/>
                <w:sz w:val="18"/>
              </w:rPr>
              <w:t>practitioner may decide to focus first on building a healthy relationship with the self</w:t>
            </w:r>
            <w:r>
              <w:rPr>
                <w:rFonts w:ascii="Georgia" w:hAnsi="Georgia"/>
                <w:color w:val="333333"/>
                <w:spacing w:val="-32"/>
                <w:sz w:val="18"/>
              </w:rPr>
              <w:t> </w:t>
            </w:r>
            <w:r>
              <w:rPr>
                <w:rFonts w:ascii="Georgia" w:hAnsi="Georgia"/>
                <w:color w:val="333333"/>
                <w:sz w:val="18"/>
              </w:rPr>
              <w:t>and may </w:t>
            </w:r>
            <w:r>
              <w:rPr>
                <w:rFonts w:ascii="Georgia" w:hAnsi="Georgia"/>
                <w:color w:val="333333"/>
                <w:spacing w:val="-3"/>
                <w:sz w:val="18"/>
              </w:rPr>
              <w:t>even </w:t>
            </w:r>
            <w:r>
              <w:rPr>
                <w:rFonts w:ascii="Georgia" w:hAnsi="Georgia"/>
                <w:color w:val="333333"/>
                <w:sz w:val="18"/>
              </w:rPr>
              <w:t>start by enhancing the client’s level of self-acceptance</w:t>
            </w:r>
            <w:r>
              <w:rPr>
                <w:rFonts w:ascii="Georgia" w:hAnsi="Georgia"/>
                <w:color w:val="333333"/>
                <w:spacing w:val="26"/>
                <w:sz w:val="18"/>
              </w:rPr>
              <w:t> </w:t>
            </w:r>
            <w:r>
              <w:rPr>
                <w:rFonts w:ascii="Georgia" w:hAnsi="Georgia"/>
                <w:color w:val="333333"/>
                <w:sz w:val="18"/>
              </w:rPr>
              <w:t>first.</w:t>
            </w:r>
          </w:p>
        </w:tc>
      </w:tr>
    </w:tbl>
    <w:p>
      <w:pPr>
        <w:pStyle w:val="BodyText"/>
      </w:pPr>
    </w:p>
    <w:p>
      <w:pPr>
        <w:pStyle w:val="BodyText"/>
      </w:pPr>
    </w:p>
    <w:p>
      <w:pPr>
        <w:pStyle w:val="BodyText"/>
      </w:pPr>
    </w:p>
    <w:p>
      <w:pPr>
        <w:pStyle w:val="Heading3"/>
        <w:numPr>
          <w:ilvl w:val="1"/>
          <w:numId w:val="7"/>
        </w:numPr>
        <w:tabs>
          <w:tab w:pos="2664" w:val="left" w:leader="none"/>
        </w:tabs>
        <w:spacing w:line="240" w:lineRule="auto" w:before="262" w:after="0"/>
        <w:ind w:left="2663" w:right="0" w:hanging="340"/>
        <w:jc w:val="left"/>
      </w:pPr>
      <w:r>
        <w:rPr>
          <w:w w:val="120"/>
          <w:position w:val="1"/>
        </w:rPr>
        <w:t>general</w:t>
      </w:r>
      <w:r>
        <w:rPr>
          <w:spacing w:val="-34"/>
          <w:w w:val="120"/>
          <w:position w:val="1"/>
        </w:rPr>
        <w:t> </w:t>
      </w:r>
      <w:r>
        <w:rPr>
          <w:w w:val="120"/>
          <w:position w:val="1"/>
        </w:rPr>
        <w:t>advice</w:t>
      </w:r>
      <w:r>
        <w:rPr>
          <w:spacing w:val="-15"/>
          <w:w w:val="120"/>
          <w:position w:val="1"/>
        </w:rPr>
        <w:t> </w:t>
      </w:r>
      <w:r>
        <w:rPr>
          <w:w w:val="120"/>
          <w:position w:val="1"/>
        </w:rPr>
        <w:t>for</w:t>
      </w:r>
      <w:r>
        <w:rPr>
          <w:spacing w:val="-15"/>
          <w:w w:val="120"/>
          <w:position w:val="1"/>
        </w:rPr>
        <w:t> </w:t>
      </w:r>
      <w:r>
        <w:rPr>
          <w:w w:val="120"/>
          <w:position w:val="1"/>
        </w:rPr>
        <w:t>using</w:t>
      </w:r>
      <w:r>
        <w:rPr>
          <w:spacing w:val="-26"/>
          <w:w w:val="120"/>
          <w:position w:val="1"/>
        </w:rPr>
        <w:t> </w:t>
      </w:r>
      <w:r>
        <w:rPr>
          <w:w w:val="120"/>
          <w:position w:val="1"/>
        </w:rPr>
        <w:t>the</w:t>
      </w:r>
      <w:r>
        <w:rPr>
          <w:spacing w:val="-15"/>
          <w:w w:val="120"/>
          <w:position w:val="1"/>
        </w:rPr>
        <w:t> </w:t>
      </w:r>
      <w:r>
        <w:rPr>
          <w:spacing w:val="-3"/>
          <w:w w:val="120"/>
          <w:position w:val="1"/>
        </w:rPr>
        <w:t>metaphor</w:t>
      </w:r>
    </w:p>
    <w:p>
      <w:pPr>
        <w:pStyle w:val="BodyText"/>
        <w:spacing w:before="2"/>
        <w:rPr>
          <w:rFonts w:ascii="Verdana"/>
          <w:sz w:val="33"/>
        </w:rPr>
      </w:pPr>
    </w:p>
    <w:p>
      <w:pPr>
        <w:pStyle w:val="BodyText"/>
        <w:spacing w:line="295" w:lineRule="auto"/>
        <w:ind w:left="2323" w:right="2321"/>
        <w:jc w:val="both"/>
      </w:pPr>
      <w:r>
        <w:rPr>
          <w:color w:val="333333"/>
        </w:rPr>
        <w:t>In this </w:t>
      </w:r>
      <w:r>
        <w:rPr>
          <w:color w:val="333333"/>
          <w:spacing w:val="-3"/>
        </w:rPr>
        <w:t>chapter, we  </w:t>
      </w:r>
      <w:r>
        <w:rPr>
          <w:color w:val="333333"/>
        </w:rPr>
        <w:t>discussed how best to approach the three assessment phases  of the sailboat metaphor in a practical context, such as coaching or clinical work. Here, </w:t>
      </w:r>
      <w:r>
        <w:rPr>
          <w:color w:val="333333"/>
          <w:spacing w:val="-3"/>
        </w:rPr>
        <w:t>we </w:t>
      </w:r>
      <w:r>
        <w:rPr>
          <w:color w:val="333333"/>
        </w:rPr>
        <w:t>discuss some general guidelines for using the metaphor in</w:t>
      </w:r>
      <w:r>
        <w:rPr>
          <w:color w:val="333333"/>
          <w:spacing w:val="5"/>
        </w:rPr>
        <w:t> </w:t>
      </w:r>
      <w:r>
        <w:rPr>
          <w:color w:val="333333"/>
        </w:rPr>
        <w:t>practice.</w:t>
      </w:r>
    </w:p>
    <w:p>
      <w:pPr>
        <w:pStyle w:val="BodyText"/>
        <w:spacing w:before="9"/>
        <w:rPr>
          <w:sz w:val="24"/>
        </w:rPr>
      </w:pPr>
    </w:p>
    <w:p>
      <w:pPr>
        <w:spacing w:before="0"/>
        <w:ind w:left="2323" w:right="0" w:firstLine="0"/>
        <w:jc w:val="left"/>
        <w:rPr>
          <w:rFonts w:ascii="Verdana"/>
          <w:sz w:val="19"/>
        </w:rPr>
      </w:pPr>
      <w:r>
        <w:rPr>
          <w:rFonts w:ascii="Arial"/>
          <w:color w:val="694349"/>
          <w:w w:val="130"/>
          <w:sz w:val="22"/>
        </w:rPr>
        <w:t>u </w:t>
      </w:r>
      <w:r>
        <w:rPr>
          <w:rFonts w:ascii="Verdana"/>
          <w:w w:val="130"/>
          <w:sz w:val="19"/>
        </w:rPr>
        <w:t>adopting a modular approach</w:t>
      </w:r>
    </w:p>
    <w:p>
      <w:pPr>
        <w:pStyle w:val="BodyText"/>
        <w:spacing w:before="5"/>
        <w:rPr>
          <w:rFonts w:ascii="Verdana"/>
          <w:sz w:val="27"/>
        </w:rPr>
      </w:pPr>
    </w:p>
    <w:p>
      <w:pPr>
        <w:pStyle w:val="BodyText"/>
        <w:spacing w:line="295" w:lineRule="auto" w:before="1"/>
        <w:ind w:left="2323" w:right="2320"/>
        <w:jc w:val="both"/>
      </w:pPr>
      <w:r>
        <w:rPr>
          <w:color w:val="333333"/>
        </w:rPr>
        <w:t>Rather than moving through the three phases systematically, addressing one sailboat element before commencing another, </w:t>
      </w:r>
      <w:r>
        <w:rPr>
          <w:color w:val="333333"/>
          <w:spacing w:val="-3"/>
        </w:rPr>
        <w:t>we </w:t>
      </w:r>
      <w:r>
        <w:rPr>
          <w:color w:val="333333"/>
        </w:rPr>
        <w:t>suggest a flexible approach wherebythe different phases and elements are addressed idiosyncratically, to align with the specific needs of the client. For instance, if the client’s primary purpose for visiting a practitioner is to find out more about his strengths, the practitioner may decide to focus primarily on the sails of the sailboat, and work from there. It is also often helpful to switch between the three phases of assessment. Depending on the current situation of the client, the practitioner may decide to ‘zoom out’</w:t>
      </w:r>
      <w:r>
        <w:rPr>
          <w:color w:val="333333"/>
          <w:spacing w:val="-21"/>
        </w:rPr>
        <w:t> </w:t>
      </w:r>
      <w:r>
        <w:rPr>
          <w:color w:val="333333"/>
        </w:rPr>
        <w:t>and consider</w:t>
      </w:r>
      <w:r>
        <w:rPr>
          <w:color w:val="333333"/>
          <w:spacing w:val="-3"/>
        </w:rPr>
        <w:t> </w:t>
      </w:r>
      <w:r>
        <w:rPr>
          <w:color w:val="333333"/>
        </w:rPr>
        <w:t>a</w:t>
      </w:r>
      <w:r>
        <w:rPr>
          <w:color w:val="333333"/>
          <w:spacing w:val="9"/>
        </w:rPr>
        <w:t> </w:t>
      </w:r>
      <w:r>
        <w:rPr>
          <w:color w:val="333333"/>
        </w:rPr>
        <w:t>meta</w:t>
      </w:r>
      <w:r>
        <w:rPr>
          <w:color w:val="333333"/>
          <w:spacing w:val="9"/>
        </w:rPr>
        <w:t> </w:t>
      </w:r>
      <w:r>
        <w:rPr>
          <w:color w:val="333333"/>
        </w:rPr>
        <w:t>perspective</w:t>
      </w:r>
      <w:r>
        <w:rPr>
          <w:color w:val="333333"/>
          <w:spacing w:val="9"/>
        </w:rPr>
        <w:t> </w:t>
      </w:r>
      <w:r>
        <w:rPr>
          <w:color w:val="333333"/>
        </w:rPr>
        <w:t>on</w:t>
      </w:r>
      <w:r>
        <w:rPr>
          <w:color w:val="333333"/>
          <w:spacing w:val="9"/>
        </w:rPr>
        <w:t> </w:t>
      </w:r>
      <w:r>
        <w:rPr>
          <w:color w:val="333333"/>
        </w:rPr>
        <w:t>the</w:t>
      </w:r>
      <w:r>
        <w:rPr>
          <w:color w:val="333333"/>
          <w:spacing w:val="9"/>
        </w:rPr>
        <w:t> </w:t>
      </w:r>
      <w:r>
        <w:rPr>
          <w:color w:val="333333"/>
        </w:rPr>
        <w:t>client’s</w:t>
      </w:r>
      <w:r>
        <w:rPr>
          <w:color w:val="333333"/>
          <w:spacing w:val="9"/>
        </w:rPr>
        <w:t> </w:t>
      </w:r>
      <w:r>
        <w:rPr>
          <w:color w:val="333333"/>
        </w:rPr>
        <w:t>life</w:t>
      </w:r>
      <w:r>
        <w:rPr>
          <w:color w:val="333333"/>
          <w:spacing w:val="9"/>
        </w:rPr>
        <w:t> </w:t>
      </w:r>
      <w:r>
        <w:rPr>
          <w:color w:val="333333"/>
        </w:rPr>
        <w:t>(phase</w:t>
      </w:r>
      <w:r>
        <w:rPr>
          <w:color w:val="333333"/>
          <w:spacing w:val="9"/>
        </w:rPr>
        <w:t> </w:t>
      </w:r>
      <w:r>
        <w:rPr>
          <w:color w:val="333333"/>
        </w:rPr>
        <w:t>1),</w:t>
      </w:r>
      <w:r>
        <w:rPr>
          <w:color w:val="333333"/>
          <w:spacing w:val="8"/>
        </w:rPr>
        <w:t> </w:t>
      </w:r>
      <w:r>
        <w:rPr>
          <w:color w:val="333333"/>
        </w:rPr>
        <w:t>or</w:t>
      </w:r>
      <w:r>
        <w:rPr>
          <w:color w:val="333333"/>
          <w:spacing w:val="-2"/>
        </w:rPr>
        <w:t> </w:t>
      </w:r>
      <w:r>
        <w:rPr>
          <w:color w:val="333333"/>
        </w:rPr>
        <w:t>‘zoom</w:t>
      </w:r>
      <w:r>
        <w:rPr>
          <w:color w:val="333333"/>
          <w:spacing w:val="9"/>
        </w:rPr>
        <w:t> </w:t>
      </w:r>
      <w:r>
        <w:rPr>
          <w:color w:val="333333"/>
        </w:rPr>
        <w:t>in’</w:t>
      </w:r>
      <w:r>
        <w:rPr>
          <w:color w:val="333333"/>
          <w:spacing w:val="9"/>
        </w:rPr>
        <w:t> </w:t>
      </w:r>
      <w:r>
        <w:rPr>
          <w:color w:val="333333"/>
        </w:rPr>
        <w:t>and</w:t>
      </w:r>
      <w:r>
        <w:rPr>
          <w:color w:val="333333"/>
          <w:spacing w:val="9"/>
        </w:rPr>
        <w:t> </w:t>
      </w:r>
      <w:r>
        <w:rPr>
          <w:color w:val="333333"/>
        </w:rPr>
        <w:t>address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w w:val="105"/>
        </w:rPr>
        <w:t>how</w:t>
      </w:r>
      <w:r>
        <w:rPr>
          <w:color w:val="333333"/>
          <w:spacing w:val="-31"/>
          <w:w w:val="105"/>
        </w:rPr>
        <w:t> </w:t>
      </w:r>
      <w:r>
        <w:rPr>
          <w:color w:val="333333"/>
          <w:w w:val="105"/>
        </w:rPr>
        <w:t>the</w:t>
      </w:r>
      <w:r>
        <w:rPr>
          <w:color w:val="333333"/>
          <w:spacing w:val="-27"/>
          <w:w w:val="105"/>
        </w:rPr>
        <w:t> </w:t>
      </w:r>
      <w:r>
        <w:rPr>
          <w:color w:val="333333"/>
          <w:w w:val="105"/>
        </w:rPr>
        <w:t>client</w:t>
      </w:r>
      <w:r>
        <w:rPr>
          <w:color w:val="333333"/>
          <w:spacing w:val="-27"/>
          <w:w w:val="105"/>
        </w:rPr>
        <w:t> </w:t>
      </w:r>
      <w:r>
        <w:rPr>
          <w:color w:val="333333"/>
          <w:w w:val="105"/>
        </w:rPr>
        <w:t>relates</w:t>
      </w:r>
      <w:r>
        <w:rPr>
          <w:color w:val="333333"/>
          <w:spacing w:val="-28"/>
          <w:w w:val="105"/>
        </w:rPr>
        <w:t> </w:t>
      </w:r>
      <w:r>
        <w:rPr>
          <w:color w:val="333333"/>
          <w:w w:val="105"/>
        </w:rPr>
        <w:t>to</w:t>
      </w:r>
      <w:r>
        <w:rPr>
          <w:color w:val="333333"/>
          <w:spacing w:val="-27"/>
          <w:w w:val="105"/>
        </w:rPr>
        <w:t> </w:t>
      </w:r>
      <w:r>
        <w:rPr>
          <w:color w:val="333333"/>
          <w:w w:val="105"/>
        </w:rPr>
        <w:t>a</w:t>
      </w:r>
      <w:r>
        <w:rPr>
          <w:color w:val="333333"/>
          <w:spacing w:val="-27"/>
          <w:w w:val="105"/>
        </w:rPr>
        <w:t> </w:t>
      </w:r>
      <w:r>
        <w:rPr>
          <w:color w:val="333333"/>
          <w:w w:val="105"/>
        </w:rPr>
        <w:t>specific</w:t>
      </w:r>
      <w:r>
        <w:rPr>
          <w:color w:val="333333"/>
          <w:spacing w:val="-27"/>
          <w:w w:val="105"/>
        </w:rPr>
        <w:t> </w:t>
      </w:r>
      <w:r>
        <w:rPr>
          <w:color w:val="333333"/>
          <w:w w:val="105"/>
        </w:rPr>
        <w:t>element</w:t>
      </w:r>
      <w:r>
        <w:rPr>
          <w:color w:val="333333"/>
          <w:spacing w:val="-28"/>
          <w:w w:val="105"/>
        </w:rPr>
        <w:t> </w:t>
      </w:r>
      <w:r>
        <w:rPr>
          <w:color w:val="333333"/>
          <w:w w:val="105"/>
        </w:rPr>
        <w:t>of</w:t>
      </w:r>
      <w:r>
        <w:rPr>
          <w:color w:val="333333"/>
          <w:spacing w:val="-29"/>
          <w:w w:val="105"/>
        </w:rPr>
        <w:t> </w:t>
      </w:r>
      <w:r>
        <w:rPr>
          <w:color w:val="333333"/>
          <w:w w:val="105"/>
        </w:rPr>
        <w:t>the</w:t>
      </w:r>
      <w:r>
        <w:rPr>
          <w:color w:val="333333"/>
          <w:spacing w:val="-27"/>
          <w:w w:val="105"/>
        </w:rPr>
        <w:t> </w:t>
      </w:r>
      <w:r>
        <w:rPr>
          <w:color w:val="333333"/>
          <w:w w:val="105"/>
        </w:rPr>
        <w:t>sailboat</w:t>
      </w:r>
      <w:r>
        <w:rPr>
          <w:color w:val="333333"/>
          <w:spacing w:val="-27"/>
          <w:w w:val="105"/>
        </w:rPr>
        <w:t> </w:t>
      </w:r>
      <w:r>
        <w:rPr>
          <w:color w:val="333333"/>
          <w:w w:val="105"/>
        </w:rPr>
        <w:t>(phase</w:t>
      </w:r>
      <w:r>
        <w:rPr>
          <w:color w:val="333333"/>
          <w:spacing w:val="-28"/>
          <w:w w:val="105"/>
        </w:rPr>
        <w:t> </w:t>
      </w:r>
      <w:r>
        <w:rPr>
          <w:color w:val="333333"/>
          <w:w w:val="105"/>
        </w:rPr>
        <w:t>3).</w:t>
      </w:r>
      <w:r>
        <w:rPr>
          <w:color w:val="333333"/>
          <w:spacing w:val="-32"/>
          <w:w w:val="105"/>
        </w:rPr>
        <w:t> </w:t>
      </w:r>
      <w:r>
        <w:rPr>
          <w:color w:val="333333"/>
          <w:spacing w:val="-6"/>
          <w:w w:val="105"/>
        </w:rPr>
        <w:t>To</w:t>
      </w:r>
      <w:r>
        <w:rPr>
          <w:color w:val="333333"/>
          <w:spacing w:val="-28"/>
          <w:w w:val="105"/>
        </w:rPr>
        <w:t> </w:t>
      </w:r>
      <w:r>
        <w:rPr>
          <w:color w:val="333333"/>
          <w:w w:val="105"/>
        </w:rPr>
        <w:t>summarize, in</w:t>
      </w:r>
      <w:r>
        <w:rPr>
          <w:color w:val="333333"/>
          <w:spacing w:val="-22"/>
          <w:w w:val="105"/>
        </w:rPr>
        <w:t> </w:t>
      </w:r>
      <w:r>
        <w:rPr>
          <w:color w:val="333333"/>
          <w:w w:val="105"/>
        </w:rPr>
        <w:t>a</w:t>
      </w:r>
      <w:r>
        <w:rPr>
          <w:color w:val="333333"/>
          <w:spacing w:val="-21"/>
          <w:w w:val="105"/>
        </w:rPr>
        <w:t> </w:t>
      </w:r>
      <w:r>
        <w:rPr>
          <w:color w:val="333333"/>
          <w:w w:val="105"/>
        </w:rPr>
        <w:t>practical</w:t>
      </w:r>
      <w:r>
        <w:rPr>
          <w:color w:val="333333"/>
          <w:spacing w:val="-21"/>
          <w:w w:val="105"/>
        </w:rPr>
        <w:t> </w:t>
      </w:r>
      <w:r>
        <w:rPr>
          <w:color w:val="333333"/>
          <w:w w:val="105"/>
        </w:rPr>
        <w:t>context,</w:t>
      </w:r>
      <w:r>
        <w:rPr>
          <w:color w:val="333333"/>
          <w:spacing w:val="-22"/>
          <w:w w:val="105"/>
        </w:rPr>
        <w:t> </w:t>
      </w:r>
      <w:r>
        <w:rPr>
          <w:color w:val="333333"/>
          <w:w w:val="105"/>
        </w:rPr>
        <w:t>it</w:t>
      </w:r>
      <w:r>
        <w:rPr>
          <w:color w:val="333333"/>
          <w:spacing w:val="-21"/>
          <w:w w:val="105"/>
        </w:rPr>
        <w:t> </w:t>
      </w:r>
      <w:r>
        <w:rPr>
          <w:color w:val="333333"/>
          <w:w w:val="105"/>
        </w:rPr>
        <w:t>is</w:t>
      </w:r>
      <w:r>
        <w:rPr>
          <w:color w:val="333333"/>
          <w:spacing w:val="-21"/>
          <w:w w:val="105"/>
        </w:rPr>
        <w:t> </w:t>
      </w:r>
      <w:r>
        <w:rPr>
          <w:color w:val="333333"/>
          <w:w w:val="105"/>
        </w:rPr>
        <w:t>recommended</w:t>
      </w:r>
      <w:r>
        <w:rPr>
          <w:color w:val="333333"/>
          <w:spacing w:val="-22"/>
          <w:w w:val="105"/>
        </w:rPr>
        <w:t> </w:t>
      </w:r>
      <w:r>
        <w:rPr>
          <w:color w:val="333333"/>
          <w:w w:val="105"/>
        </w:rPr>
        <w:t>to</w:t>
      </w:r>
      <w:r>
        <w:rPr>
          <w:color w:val="333333"/>
          <w:spacing w:val="-21"/>
          <w:w w:val="105"/>
        </w:rPr>
        <w:t> </w:t>
      </w:r>
      <w:r>
        <w:rPr>
          <w:color w:val="333333"/>
          <w:w w:val="105"/>
        </w:rPr>
        <w:t>use</w:t>
      </w:r>
      <w:r>
        <w:rPr>
          <w:color w:val="333333"/>
          <w:spacing w:val="-21"/>
          <w:w w:val="105"/>
        </w:rPr>
        <w:t> </w:t>
      </w:r>
      <w:r>
        <w:rPr>
          <w:color w:val="333333"/>
          <w:w w:val="105"/>
        </w:rPr>
        <w:t>the</w:t>
      </w:r>
      <w:r>
        <w:rPr>
          <w:color w:val="333333"/>
          <w:spacing w:val="-22"/>
          <w:w w:val="105"/>
        </w:rPr>
        <w:t> </w:t>
      </w:r>
      <w:r>
        <w:rPr>
          <w:color w:val="333333"/>
          <w:w w:val="105"/>
        </w:rPr>
        <w:t>sailboat</w:t>
      </w:r>
      <w:r>
        <w:rPr>
          <w:color w:val="333333"/>
          <w:spacing w:val="-21"/>
          <w:w w:val="105"/>
        </w:rPr>
        <w:t> </w:t>
      </w:r>
      <w:r>
        <w:rPr>
          <w:color w:val="333333"/>
          <w:w w:val="105"/>
        </w:rPr>
        <w:t>metaphor</w:t>
      </w:r>
      <w:r>
        <w:rPr>
          <w:color w:val="333333"/>
          <w:spacing w:val="-28"/>
          <w:w w:val="105"/>
        </w:rPr>
        <w:t> </w:t>
      </w:r>
      <w:r>
        <w:rPr>
          <w:color w:val="333333"/>
          <w:w w:val="105"/>
        </w:rPr>
        <w:t>in</w:t>
      </w:r>
      <w:r>
        <w:rPr>
          <w:color w:val="333333"/>
          <w:spacing w:val="-21"/>
          <w:w w:val="105"/>
        </w:rPr>
        <w:t> </w:t>
      </w:r>
      <w:r>
        <w:rPr>
          <w:color w:val="333333"/>
          <w:w w:val="105"/>
        </w:rPr>
        <w:t>a</w:t>
      </w:r>
      <w:r>
        <w:rPr>
          <w:color w:val="333333"/>
          <w:spacing w:val="-21"/>
          <w:w w:val="105"/>
        </w:rPr>
        <w:t> </w:t>
      </w:r>
      <w:r>
        <w:rPr>
          <w:color w:val="333333"/>
          <w:w w:val="105"/>
        </w:rPr>
        <w:t>flexible </w:t>
      </w:r>
      <w:r>
        <w:rPr>
          <w:color w:val="333333"/>
          <w:spacing w:val="-7"/>
          <w:w w:val="105"/>
        </w:rPr>
        <w:t>way,</w:t>
      </w:r>
      <w:r>
        <w:rPr>
          <w:color w:val="333333"/>
          <w:spacing w:val="-26"/>
          <w:w w:val="105"/>
        </w:rPr>
        <w:t> </w:t>
      </w:r>
      <w:r>
        <w:rPr>
          <w:color w:val="333333"/>
          <w:w w:val="105"/>
        </w:rPr>
        <w:t>by</w:t>
      </w:r>
      <w:r>
        <w:rPr>
          <w:color w:val="333333"/>
          <w:spacing w:val="-32"/>
          <w:w w:val="105"/>
        </w:rPr>
        <w:t> </w:t>
      </w:r>
      <w:r>
        <w:rPr>
          <w:color w:val="333333"/>
          <w:w w:val="105"/>
        </w:rPr>
        <w:t>carefully</w:t>
      </w:r>
      <w:r>
        <w:rPr>
          <w:color w:val="333333"/>
          <w:spacing w:val="-32"/>
          <w:w w:val="105"/>
        </w:rPr>
        <w:t> </w:t>
      </w:r>
      <w:r>
        <w:rPr>
          <w:color w:val="333333"/>
          <w:w w:val="105"/>
        </w:rPr>
        <w:t>choosing</w:t>
      </w:r>
      <w:r>
        <w:rPr>
          <w:color w:val="333333"/>
          <w:spacing w:val="-26"/>
          <w:w w:val="105"/>
        </w:rPr>
        <w:t> </w:t>
      </w:r>
      <w:r>
        <w:rPr>
          <w:color w:val="333333"/>
          <w:w w:val="105"/>
        </w:rPr>
        <w:t>which</w:t>
      </w:r>
      <w:r>
        <w:rPr>
          <w:color w:val="333333"/>
          <w:spacing w:val="-26"/>
          <w:w w:val="105"/>
        </w:rPr>
        <w:t> </w:t>
      </w:r>
      <w:r>
        <w:rPr>
          <w:color w:val="333333"/>
          <w:w w:val="105"/>
        </w:rPr>
        <w:t>phase</w:t>
      </w:r>
      <w:r>
        <w:rPr>
          <w:color w:val="333333"/>
          <w:spacing w:val="-26"/>
          <w:w w:val="105"/>
        </w:rPr>
        <w:t> </w:t>
      </w:r>
      <w:r>
        <w:rPr>
          <w:color w:val="333333"/>
          <w:w w:val="105"/>
        </w:rPr>
        <w:t>and</w:t>
      </w:r>
      <w:r>
        <w:rPr>
          <w:color w:val="333333"/>
          <w:spacing w:val="-26"/>
          <w:w w:val="105"/>
        </w:rPr>
        <w:t> </w:t>
      </w:r>
      <w:r>
        <w:rPr>
          <w:color w:val="333333"/>
          <w:w w:val="105"/>
        </w:rPr>
        <w:t>element</w:t>
      </w:r>
      <w:r>
        <w:rPr>
          <w:color w:val="333333"/>
          <w:spacing w:val="-26"/>
          <w:w w:val="105"/>
        </w:rPr>
        <w:t> </w:t>
      </w:r>
      <w:r>
        <w:rPr>
          <w:color w:val="333333"/>
          <w:w w:val="105"/>
        </w:rPr>
        <w:t>requires</w:t>
      </w:r>
      <w:r>
        <w:rPr>
          <w:color w:val="333333"/>
          <w:spacing w:val="-26"/>
          <w:w w:val="105"/>
        </w:rPr>
        <w:t> </w:t>
      </w:r>
      <w:r>
        <w:rPr>
          <w:color w:val="333333"/>
          <w:w w:val="105"/>
        </w:rPr>
        <w:t>the</w:t>
      </w:r>
      <w:r>
        <w:rPr>
          <w:color w:val="333333"/>
          <w:spacing w:val="-26"/>
          <w:w w:val="105"/>
        </w:rPr>
        <w:t> </w:t>
      </w:r>
      <w:r>
        <w:rPr>
          <w:color w:val="333333"/>
          <w:w w:val="105"/>
        </w:rPr>
        <w:t>client’s</w:t>
      </w:r>
      <w:r>
        <w:rPr>
          <w:color w:val="333333"/>
          <w:spacing w:val="-26"/>
          <w:w w:val="105"/>
        </w:rPr>
        <w:t> </w:t>
      </w:r>
      <w:r>
        <w:rPr>
          <w:color w:val="333333"/>
          <w:w w:val="105"/>
        </w:rPr>
        <w:t>attention most at a given</w:t>
      </w:r>
      <w:r>
        <w:rPr>
          <w:color w:val="333333"/>
          <w:spacing w:val="-4"/>
          <w:w w:val="105"/>
        </w:rPr>
        <w:t> </w:t>
      </w:r>
      <w:r>
        <w:rPr>
          <w:color w:val="333333"/>
          <w:w w:val="105"/>
        </w:rPr>
        <w:t>moment.</w:t>
      </w:r>
    </w:p>
    <w:p>
      <w:pPr>
        <w:pStyle w:val="BodyText"/>
        <w:spacing w:before="10"/>
        <w:rPr>
          <w:sz w:val="24"/>
        </w:rPr>
      </w:pPr>
    </w:p>
    <w:p>
      <w:pPr>
        <w:spacing w:before="0"/>
        <w:ind w:left="2323" w:right="0" w:firstLine="0"/>
        <w:jc w:val="both"/>
        <w:rPr>
          <w:rFonts w:ascii="Verdana"/>
          <w:sz w:val="19"/>
        </w:rPr>
      </w:pPr>
      <w:r>
        <w:rPr>
          <w:rFonts w:ascii="Arial"/>
          <w:color w:val="694349"/>
          <w:w w:val="135"/>
          <w:sz w:val="22"/>
        </w:rPr>
        <w:t>u </w:t>
      </w:r>
      <w:r>
        <w:rPr>
          <w:rFonts w:ascii="Verdana"/>
          <w:w w:val="135"/>
          <w:sz w:val="19"/>
        </w:rPr>
        <w:t>choosing for a translation</w:t>
      </w:r>
    </w:p>
    <w:p>
      <w:pPr>
        <w:pStyle w:val="BodyText"/>
        <w:spacing w:before="5"/>
        <w:rPr>
          <w:rFonts w:ascii="Verdana"/>
          <w:sz w:val="27"/>
        </w:rPr>
      </w:pPr>
    </w:p>
    <w:p>
      <w:pPr>
        <w:pStyle w:val="BodyText"/>
        <w:spacing w:line="295" w:lineRule="auto"/>
        <w:ind w:left="2323" w:right="2320"/>
        <w:jc w:val="both"/>
      </w:pPr>
      <w:r>
        <w:rPr>
          <w:color w:val="333333"/>
        </w:rPr>
        <w:t>It is important to note that, the combinations of captain elements with the sailboat elements in this manual represent only one </w:t>
      </w:r>
      <w:r>
        <w:rPr>
          <w:color w:val="333333"/>
          <w:spacing w:val="-3"/>
        </w:rPr>
        <w:t>way </w:t>
      </w:r>
      <w:r>
        <w:rPr>
          <w:color w:val="333333"/>
        </w:rPr>
        <w:t>of linking the </w:t>
      </w:r>
      <w:r>
        <w:rPr>
          <w:color w:val="333333"/>
          <w:spacing w:val="-4"/>
        </w:rPr>
        <w:t>two. </w:t>
      </w:r>
      <w:r>
        <w:rPr>
          <w:color w:val="333333"/>
        </w:rPr>
        <w:t>For instance, here, </w:t>
      </w:r>
      <w:r>
        <w:rPr>
          <w:color w:val="333333"/>
          <w:spacing w:val="-3"/>
        </w:rPr>
        <w:t>we </w:t>
      </w:r>
      <w:r>
        <w:rPr>
          <w:color w:val="333333"/>
        </w:rPr>
        <w:t>chose to translate the  “thoughts”  of  the  captain  regarding  the “leak” of his boat as the client’s level of self-criticism when confronted with personal shortcomings. </w:t>
      </w:r>
      <w:r>
        <w:rPr>
          <w:color w:val="333333"/>
          <w:spacing w:val="-4"/>
        </w:rPr>
        <w:t>However, </w:t>
      </w:r>
      <w:r>
        <w:rPr>
          <w:color w:val="333333"/>
        </w:rPr>
        <w:t>there are many different </w:t>
      </w:r>
      <w:r>
        <w:rPr>
          <w:color w:val="333333"/>
          <w:spacing w:val="-3"/>
        </w:rPr>
        <w:t>ways  </w:t>
      </w:r>
      <w:r>
        <w:rPr>
          <w:color w:val="333333"/>
        </w:rPr>
        <w:t>of  translating this relationship. For example, one may also address this relationship by focusing on the client beliefs about his shortcomings. It is beyond the scope of this book    to address all possible relationship translations, and thus the exercises in this training can best be regarded as starting points. The practitioner is encouraged to look beyond the specific </w:t>
      </w:r>
      <w:r>
        <w:rPr>
          <w:color w:val="333333"/>
          <w:spacing w:val="-3"/>
        </w:rPr>
        <w:t>way </w:t>
      </w:r>
      <w:r>
        <w:rPr>
          <w:color w:val="333333"/>
        </w:rPr>
        <w:t>the interaction between elements is addressed here and choose for a translation that best fits the client’s situation and</w:t>
      </w:r>
      <w:r>
        <w:rPr>
          <w:color w:val="333333"/>
          <w:spacing w:val="37"/>
        </w:rPr>
        <w:t> </w:t>
      </w:r>
      <w:r>
        <w:rPr>
          <w:color w:val="333333"/>
        </w:rPr>
        <w:t>needs.</w:t>
      </w:r>
    </w:p>
    <w:p>
      <w:pPr>
        <w:pStyle w:val="BodyText"/>
        <w:spacing w:before="2"/>
        <w:rPr>
          <w:sz w:val="25"/>
        </w:rPr>
      </w:pPr>
    </w:p>
    <w:p>
      <w:pPr>
        <w:spacing w:before="0"/>
        <w:ind w:left="2323" w:right="0" w:firstLine="0"/>
        <w:jc w:val="both"/>
        <w:rPr>
          <w:rFonts w:ascii="Verdana"/>
          <w:sz w:val="19"/>
        </w:rPr>
      </w:pPr>
      <w:r>
        <w:rPr>
          <w:rFonts w:ascii="Arial"/>
          <w:color w:val="694349"/>
          <w:w w:val="130"/>
          <w:sz w:val="22"/>
        </w:rPr>
        <w:t>u </w:t>
      </w:r>
      <w:r>
        <w:rPr>
          <w:rFonts w:ascii="Verdana"/>
          <w:w w:val="130"/>
          <w:sz w:val="19"/>
        </w:rPr>
        <w:t>addressing future aspirations</w:t>
      </w:r>
    </w:p>
    <w:p>
      <w:pPr>
        <w:pStyle w:val="BodyText"/>
        <w:spacing w:before="5"/>
        <w:rPr>
          <w:rFonts w:ascii="Verdana"/>
          <w:sz w:val="27"/>
        </w:rPr>
      </w:pPr>
    </w:p>
    <w:p>
      <w:pPr>
        <w:pStyle w:val="BodyText"/>
        <w:spacing w:line="295" w:lineRule="auto" w:before="1"/>
        <w:ind w:left="2323" w:right="2320"/>
        <w:jc w:val="both"/>
      </w:pPr>
      <w:r>
        <w:rPr>
          <w:color w:val="333333"/>
        </w:rPr>
        <w:t>The sailboat metaphor can be used to </w:t>
      </w:r>
      <w:r>
        <w:rPr>
          <w:color w:val="333333"/>
          <w:spacing w:val="-2"/>
        </w:rPr>
        <w:t>review </w:t>
      </w:r>
      <w:r>
        <w:rPr>
          <w:color w:val="333333"/>
        </w:rPr>
        <w:t>the past and current experiences of   a client, but may also serve as valuable tool for addressing future aspirations. For instance,</w:t>
      </w:r>
      <w:r>
        <w:rPr>
          <w:color w:val="333333"/>
          <w:spacing w:val="-2"/>
        </w:rPr>
        <w:t> </w:t>
      </w:r>
      <w:r>
        <w:rPr>
          <w:color w:val="333333"/>
        </w:rPr>
        <w:t>the</w:t>
      </w:r>
      <w:r>
        <w:rPr>
          <w:color w:val="333333"/>
          <w:spacing w:val="-2"/>
        </w:rPr>
        <w:t> </w:t>
      </w:r>
      <w:r>
        <w:rPr>
          <w:color w:val="333333"/>
        </w:rPr>
        <w:t>metaphor</w:t>
      </w:r>
      <w:r>
        <w:rPr>
          <w:color w:val="333333"/>
          <w:spacing w:val="-13"/>
        </w:rPr>
        <w:t> </w:t>
      </w:r>
      <w:r>
        <w:rPr>
          <w:color w:val="333333"/>
        </w:rPr>
        <w:t>can</w:t>
      </w:r>
      <w:r>
        <w:rPr>
          <w:color w:val="333333"/>
          <w:spacing w:val="-2"/>
        </w:rPr>
        <w:t> </w:t>
      </w:r>
      <w:r>
        <w:rPr>
          <w:color w:val="333333"/>
        </w:rPr>
        <w:t>be</w:t>
      </w:r>
      <w:r>
        <w:rPr>
          <w:color w:val="333333"/>
          <w:spacing w:val="-1"/>
        </w:rPr>
        <w:t> </w:t>
      </w:r>
      <w:r>
        <w:rPr>
          <w:color w:val="333333"/>
        </w:rPr>
        <w:t>used</w:t>
      </w:r>
      <w:r>
        <w:rPr>
          <w:color w:val="333333"/>
          <w:spacing w:val="-2"/>
        </w:rPr>
        <w:t> </w:t>
      </w:r>
      <w:r>
        <w:rPr>
          <w:color w:val="333333"/>
        </w:rPr>
        <w:t>as</w:t>
      </w:r>
      <w:r>
        <w:rPr>
          <w:color w:val="333333"/>
          <w:spacing w:val="-1"/>
        </w:rPr>
        <w:t> </w:t>
      </w:r>
      <w:r>
        <w:rPr>
          <w:color w:val="333333"/>
        </w:rPr>
        <w:t>a</w:t>
      </w:r>
      <w:r>
        <w:rPr>
          <w:color w:val="333333"/>
          <w:spacing w:val="-2"/>
        </w:rPr>
        <w:t> </w:t>
      </w:r>
      <w:r>
        <w:rPr>
          <w:color w:val="333333"/>
        </w:rPr>
        <w:t>valuable</w:t>
      </w:r>
      <w:r>
        <w:rPr>
          <w:color w:val="333333"/>
          <w:spacing w:val="-1"/>
        </w:rPr>
        <w:t> </w:t>
      </w:r>
      <w:r>
        <w:rPr>
          <w:color w:val="333333"/>
        </w:rPr>
        <w:t>starting</w:t>
      </w:r>
      <w:r>
        <w:rPr>
          <w:color w:val="333333"/>
          <w:spacing w:val="-2"/>
        </w:rPr>
        <w:t> </w:t>
      </w:r>
      <w:r>
        <w:rPr>
          <w:color w:val="333333"/>
        </w:rPr>
        <w:t>point</w:t>
      </w:r>
      <w:r>
        <w:rPr>
          <w:color w:val="333333"/>
          <w:spacing w:val="-1"/>
        </w:rPr>
        <w:t> </w:t>
      </w:r>
      <w:r>
        <w:rPr>
          <w:color w:val="333333"/>
        </w:rPr>
        <w:t>for</w:t>
      </w:r>
      <w:r>
        <w:rPr>
          <w:color w:val="333333"/>
          <w:spacing w:val="-14"/>
        </w:rPr>
        <w:t> </w:t>
      </w:r>
      <w:r>
        <w:rPr>
          <w:color w:val="333333"/>
        </w:rPr>
        <w:t>an</w:t>
      </w:r>
      <w:r>
        <w:rPr>
          <w:color w:val="333333"/>
          <w:spacing w:val="-2"/>
        </w:rPr>
        <w:t> </w:t>
      </w:r>
      <w:r>
        <w:rPr>
          <w:color w:val="333333"/>
        </w:rPr>
        <w:t>intervention. A client may respond to questions like: What aspect of your boat has the highest priority at the moment? In an ideal world, what would your boat look like? What kind of destination would </w:t>
      </w:r>
      <w:r>
        <w:rPr>
          <w:color w:val="333333"/>
          <w:spacing w:val="-3"/>
        </w:rPr>
        <w:t>you like </w:t>
      </w:r>
      <w:r>
        <w:rPr>
          <w:color w:val="333333"/>
        </w:rPr>
        <w:t>to reach with your</w:t>
      </w:r>
      <w:r>
        <w:rPr>
          <w:color w:val="333333"/>
          <w:spacing w:val="38"/>
        </w:rPr>
        <w:t> </w:t>
      </w:r>
      <w:r>
        <w:rPr>
          <w:color w:val="333333"/>
        </w:rPr>
        <w:t>boat?</w:t>
      </w:r>
    </w:p>
    <w:p>
      <w:pPr>
        <w:pStyle w:val="BodyText"/>
        <w:spacing w:before="10"/>
        <w:rPr>
          <w:sz w:val="24"/>
        </w:rPr>
      </w:pPr>
    </w:p>
    <w:p>
      <w:pPr>
        <w:spacing w:before="0"/>
        <w:ind w:left="2323" w:right="0" w:firstLine="0"/>
        <w:jc w:val="both"/>
        <w:rPr>
          <w:rFonts w:ascii="Verdana"/>
          <w:sz w:val="19"/>
        </w:rPr>
      </w:pPr>
      <w:r>
        <w:rPr>
          <w:rFonts w:ascii="Arial"/>
          <w:color w:val="694349"/>
          <w:w w:val="135"/>
          <w:sz w:val="22"/>
        </w:rPr>
        <w:t>u </w:t>
      </w:r>
      <w:r>
        <w:rPr>
          <w:rFonts w:ascii="Verdana"/>
          <w:w w:val="130"/>
          <w:sz w:val="19"/>
        </w:rPr>
        <w:t>a standard part </w:t>
      </w:r>
      <w:r>
        <w:rPr>
          <w:rFonts w:ascii="Verdana"/>
          <w:w w:val="135"/>
          <w:sz w:val="19"/>
        </w:rPr>
        <w:t>of </w:t>
      </w:r>
      <w:r>
        <w:rPr>
          <w:rFonts w:ascii="Verdana"/>
          <w:w w:val="130"/>
          <w:sz w:val="19"/>
        </w:rPr>
        <w:t>every session</w:t>
      </w:r>
    </w:p>
    <w:p>
      <w:pPr>
        <w:pStyle w:val="BodyText"/>
        <w:spacing w:before="5"/>
        <w:rPr>
          <w:rFonts w:ascii="Verdana"/>
          <w:sz w:val="27"/>
        </w:rPr>
      </w:pPr>
    </w:p>
    <w:p>
      <w:pPr>
        <w:pStyle w:val="BodyText"/>
        <w:spacing w:line="295" w:lineRule="auto" w:before="1"/>
        <w:ind w:left="2323" w:right="2321"/>
        <w:jc w:val="both"/>
      </w:pPr>
      <w:r>
        <w:rPr>
          <w:color w:val="333333"/>
        </w:rPr>
        <w:t>It can also be valuable to introduce the sailboat metaphor as a standard part of every session. During every session, the helping professional may reserve some time to allow the client to talk about the current status of his sailboat. In this </w:t>
      </w:r>
      <w:r>
        <w:rPr>
          <w:color w:val="333333"/>
          <w:spacing w:val="-7"/>
        </w:rPr>
        <w:t>way, </w:t>
      </w:r>
      <w:r>
        <w:rPr>
          <w:color w:val="333333"/>
        </w:rPr>
        <w:t>multi-dimensional self-reflection of the client is stimulated. In addition, updated information on the status of the client’s sailboat can assist the helping</w:t>
      </w:r>
      <w:r>
        <w:rPr>
          <w:color w:val="333333"/>
          <w:spacing w:val="-14"/>
        </w:rPr>
        <w:t> </w:t>
      </w:r>
      <w:r>
        <w:rPr>
          <w:color w:val="333333"/>
        </w:rPr>
        <w:t>professional to prioritize actions</w:t>
      </w:r>
      <w:r>
        <w:rPr>
          <w:color w:val="333333"/>
          <w:spacing w:val="6"/>
        </w:rPr>
        <w:t> </w:t>
      </w:r>
      <w:r>
        <w:rPr>
          <w:color w:val="333333"/>
        </w:rPr>
        <w:t>steps.</w:t>
      </w:r>
    </w:p>
    <w:p>
      <w:pPr>
        <w:pStyle w:val="BodyText"/>
        <w:spacing w:before="10"/>
        <w:rPr>
          <w:sz w:val="24"/>
        </w:rPr>
      </w:pPr>
    </w:p>
    <w:p>
      <w:pPr>
        <w:spacing w:before="0"/>
        <w:ind w:left="2323" w:right="0" w:firstLine="0"/>
        <w:jc w:val="both"/>
        <w:rPr>
          <w:rFonts w:ascii="Verdana"/>
          <w:sz w:val="19"/>
        </w:rPr>
      </w:pPr>
      <w:r>
        <w:rPr>
          <w:rFonts w:ascii="Arial"/>
          <w:color w:val="694349"/>
          <w:w w:val="130"/>
          <w:sz w:val="22"/>
        </w:rPr>
        <w:t>u </w:t>
      </w:r>
      <w:r>
        <w:rPr>
          <w:rFonts w:ascii="Verdana"/>
          <w:w w:val="130"/>
          <w:sz w:val="19"/>
        </w:rPr>
        <w:t>the interaction between</w:t>
      </w:r>
      <w:r>
        <w:rPr>
          <w:rFonts w:ascii="Verdana"/>
          <w:spacing w:val="-53"/>
          <w:w w:val="130"/>
          <w:sz w:val="19"/>
        </w:rPr>
        <w:t> </w:t>
      </w:r>
      <w:r>
        <w:rPr>
          <w:rFonts w:ascii="Verdana"/>
          <w:w w:val="130"/>
          <w:sz w:val="19"/>
        </w:rPr>
        <w:t>elements</w:t>
      </w:r>
    </w:p>
    <w:p>
      <w:pPr>
        <w:pStyle w:val="BodyText"/>
        <w:spacing w:before="6"/>
        <w:rPr>
          <w:rFonts w:ascii="Verdana"/>
          <w:sz w:val="27"/>
        </w:rPr>
      </w:pPr>
    </w:p>
    <w:p>
      <w:pPr>
        <w:pStyle w:val="BodyText"/>
        <w:spacing w:line="295" w:lineRule="auto"/>
        <w:ind w:left="2323" w:right="2320"/>
        <w:jc w:val="both"/>
      </w:pPr>
      <w:r>
        <w:rPr>
          <w:color w:val="333333"/>
        </w:rPr>
        <w:t>In this handbook, the elements of the sailboat and the captain are addressed separately, without taking into account all the possible interactions between the different elements. For instance, the social network of the client may influence the</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spacing w:val="-3"/>
        </w:rPr>
        <w:t>way </w:t>
      </w:r>
      <w:r>
        <w:rPr>
          <w:color w:val="333333"/>
        </w:rPr>
        <w:t>he deals with difficulties. </w:t>
      </w:r>
      <w:r>
        <w:rPr>
          <w:color w:val="333333"/>
          <w:spacing w:val="-5"/>
        </w:rPr>
        <w:t>Or, </w:t>
      </w:r>
      <w:r>
        <w:rPr>
          <w:color w:val="333333"/>
        </w:rPr>
        <w:t>using the sailboat metaphor, the other boats can influence the captain’s actions when confronted with bad weather circumstances. In support of this notion, research has found that when  individuals  suffering from Rheumatoid Arthritis </w:t>
      </w:r>
      <w:r>
        <w:rPr>
          <w:color w:val="333333"/>
          <w:spacing w:val="-3"/>
        </w:rPr>
        <w:t>were </w:t>
      </w:r>
      <w:r>
        <w:rPr>
          <w:color w:val="333333"/>
        </w:rPr>
        <w:t>more satisfied with their social support, they had significantly more adaptive coping abilities than those unsatisfied with their social support networks, who </w:t>
      </w:r>
      <w:r>
        <w:rPr>
          <w:color w:val="333333"/>
          <w:spacing w:val="-3"/>
        </w:rPr>
        <w:t>were </w:t>
      </w:r>
      <w:r>
        <w:rPr>
          <w:color w:val="333333"/>
        </w:rPr>
        <w:t>more prone to maladaptive coping (Holtzman, Newth, &amp; Delongis, 2004). These findings support the idea that the different elements of the sailboat and the captain do not operate in isolation but work together synergistically. It is the complex interaction between all the elements that ultimately determines overall status (well-being) of the</w:t>
      </w:r>
      <w:r>
        <w:rPr>
          <w:color w:val="333333"/>
          <w:spacing w:val="7"/>
        </w:rPr>
        <w:t> </w:t>
      </w:r>
      <w:r>
        <w:rPr>
          <w:color w:val="333333"/>
        </w:rPr>
        <w:t>boat.</w:t>
      </w:r>
    </w:p>
    <w:p>
      <w:pPr>
        <w:pStyle w:val="BodyText"/>
        <w:spacing w:before="1"/>
        <w:rPr>
          <w:sz w:val="25"/>
        </w:rPr>
      </w:pPr>
    </w:p>
    <w:p>
      <w:pPr>
        <w:spacing w:before="0"/>
        <w:ind w:left="2323" w:right="0" w:firstLine="0"/>
        <w:jc w:val="left"/>
        <w:rPr>
          <w:rFonts w:ascii="Verdana"/>
          <w:sz w:val="19"/>
        </w:rPr>
      </w:pPr>
      <w:r>
        <w:rPr>
          <w:rFonts w:ascii="Arial"/>
          <w:color w:val="694349"/>
          <w:w w:val="130"/>
          <w:sz w:val="22"/>
        </w:rPr>
        <w:t>u </w:t>
      </w:r>
      <w:r>
        <w:rPr>
          <w:rFonts w:ascii="Verdana"/>
          <w:w w:val="125"/>
          <w:sz w:val="19"/>
        </w:rPr>
        <w:t>using the metaphor in a group context</w:t>
      </w:r>
    </w:p>
    <w:p>
      <w:pPr>
        <w:pStyle w:val="BodyText"/>
        <w:spacing w:before="5"/>
        <w:rPr>
          <w:rFonts w:ascii="Verdana"/>
          <w:sz w:val="27"/>
        </w:rPr>
      </w:pPr>
    </w:p>
    <w:p>
      <w:pPr>
        <w:pStyle w:val="BodyText"/>
        <w:spacing w:line="295" w:lineRule="auto"/>
        <w:ind w:left="2323" w:right="2321"/>
        <w:jc w:val="both"/>
      </w:pPr>
      <w:r>
        <w:rPr>
          <w:color w:val="333333"/>
          <w:w w:val="105"/>
        </w:rPr>
        <w:t>The sailboat metaphor can be used in a group context as well. </w:t>
      </w:r>
      <w:r>
        <w:rPr>
          <w:color w:val="333333"/>
          <w:spacing w:val="-3"/>
          <w:w w:val="105"/>
        </w:rPr>
        <w:t>Teams </w:t>
      </w:r>
      <w:r>
        <w:rPr>
          <w:color w:val="333333"/>
          <w:w w:val="105"/>
        </w:rPr>
        <w:t>can be perceived</w:t>
      </w:r>
      <w:r>
        <w:rPr>
          <w:color w:val="333333"/>
          <w:spacing w:val="-9"/>
          <w:w w:val="105"/>
        </w:rPr>
        <w:t> </w:t>
      </w:r>
      <w:r>
        <w:rPr>
          <w:color w:val="333333"/>
          <w:w w:val="105"/>
        </w:rPr>
        <w:t>as</w:t>
      </w:r>
      <w:r>
        <w:rPr>
          <w:color w:val="333333"/>
          <w:spacing w:val="-9"/>
          <w:w w:val="105"/>
        </w:rPr>
        <w:t> </w:t>
      </w:r>
      <w:r>
        <w:rPr>
          <w:color w:val="333333"/>
          <w:w w:val="105"/>
        </w:rPr>
        <w:t>a</w:t>
      </w:r>
      <w:r>
        <w:rPr>
          <w:color w:val="333333"/>
          <w:spacing w:val="-8"/>
          <w:w w:val="105"/>
        </w:rPr>
        <w:t> </w:t>
      </w:r>
      <w:r>
        <w:rPr>
          <w:color w:val="333333"/>
          <w:w w:val="105"/>
        </w:rPr>
        <w:t>fleet</w:t>
      </w:r>
      <w:r>
        <w:rPr>
          <w:color w:val="333333"/>
          <w:spacing w:val="-9"/>
          <w:w w:val="105"/>
        </w:rPr>
        <w:t> </w:t>
      </w:r>
      <w:r>
        <w:rPr>
          <w:color w:val="333333"/>
          <w:w w:val="105"/>
        </w:rPr>
        <w:t>of</w:t>
      </w:r>
      <w:r>
        <w:rPr>
          <w:color w:val="333333"/>
          <w:spacing w:val="-11"/>
          <w:w w:val="105"/>
        </w:rPr>
        <w:t> </w:t>
      </w:r>
      <w:r>
        <w:rPr>
          <w:color w:val="333333"/>
          <w:w w:val="105"/>
        </w:rPr>
        <w:t>boats</w:t>
      </w:r>
      <w:r>
        <w:rPr>
          <w:color w:val="333333"/>
          <w:spacing w:val="-9"/>
          <w:w w:val="105"/>
        </w:rPr>
        <w:t> </w:t>
      </w:r>
      <w:r>
        <w:rPr>
          <w:color w:val="333333"/>
          <w:w w:val="105"/>
        </w:rPr>
        <w:t>that,</w:t>
      </w:r>
      <w:r>
        <w:rPr>
          <w:color w:val="333333"/>
          <w:spacing w:val="-8"/>
          <w:w w:val="105"/>
        </w:rPr>
        <w:t> </w:t>
      </w:r>
      <w:r>
        <w:rPr>
          <w:color w:val="333333"/>
          <w:w w:val="105"/>
        </w:rPr>
        <w:t>in</w:t>
      </w:r>
      <w:r>
        <w:rPr>
          <w:color w:val="333333"/>
          <w:spacing w:val="-9"/>
          <w:w w:val="105"/>
        </w:rPr>
        <w:t> </w:t>
      </w:r>
      <w:r>
        <w:rPr>
          <w:color w:val="333333"/>
          <w:w w:val="105"/>
        </w:rPr>
        <w:t>an</w:t>
      </w:r>
      <w:r>
        <w:rPr>
          <w:color w:val="333333"/>
          <w:spacing w:val="-9"/>
          <w:w w:val="105"/>
        </w:rPr>
        <w:t> </w:t>
      </w:r>
      <w:r>
        <w:rPr>
          <w:color w:val="333333"/>
          <w:w w:val="105"/>
        </w:rPr>
        <w:t>ideal</w:t>
      </w:r>
      <w:r>
        <w:rPr>
          <w:color w:val="333333"/>
          <w:spacing w:val="-8"/>
          <w:w w:val="105"/>
        </w:rPr>
        <w:t> </w:t>
      </w:r>
      <w:r>
        <w:rPr>
          <w:color w:val="333333"/>
          <w:w w:val="105"/>
        </w:rPr>
        <w:t>situation,</w:t>
      </w:r>
      <w:r>
        <w:rPr>
          <w:color w:val="333333"/>
          <w:spacing w:val="-9"/>
          <w:w w:val="105"/>
        </w:rPr>
        <w:t> </w:t>
      </w:r>
      <w:r>
        <w:rPr>
          <w:color w:val="333333"/>
          <w:w w:val="105"/>
        </w:rPr>
        <w:t>sail</w:t>
      </w:r>
      <w:r>
        <w:rPr>
          <w:color w:val="333333"/>
          <w:spacing w:val="-8"/>
          <w:w w:val="105"/>
        </w:rPr>
        <w:t> </w:t>
      </w:r>
      <w:r>
        <w:rPr>
          <w:color w:val="333333"/>
          <w:w w:val="105"/>
        </w:rPr>
        <w:t>in</w:t>
      </w:r>
      <w:r>
        <w:rPr>
          <w:color w:val="333333"/>
          <w:spacing w:val="-9"/>
          <w:w w:val="105"/>
        </w:rPr>
        <w:t> </w:t>
      </w:r>
      <w:r>
        <w:rPr>
          <w:color w:val="333333"/>
          <w:w w:val="105"/>
        </w:rPr>
        <w:t>the</w:t>
      </w:r>
      <w:r>
        <w:rPr>
          <w:color w:val="333333"/>
          <w:spacing w:val="-9"/>
          <w:w w:val="105"/>
        </w:rPr>
        <w:t> </w:t>
      </w:r>
      <w:r>
        <w:rPr>
          <w:color w:val="333333"/>
          <w:w w:val="105"/>
        </w:rPr>
        <w:t>same</w:t>
      </w:r>
      <w:r>
        <w:rPr>
          <w:color w:val="333333"/>
          <w:spacing w:val="-8"/>
          <w:w w:val="105"/>
        </w:rPr>
        <w:t> </w:t>
      </w:r>
      <w:r>
        <w:rPr>
          <w:color w:val="333333"/>
          <w:w w:val="105"/>
        </w:rPr>
        <w:t>direction. In</w:t>
      </w:r>
      <w:r>
        <w:rPr>
          <w:color w:val="333333"/>
          <w:spacing w:val="-10"/>
          <w:w w:val="105"/>
        </w:rPr>
        <w:t> </w:t>
      </w:r>
      <w:r>
        <w:rPr>
          <w:color w:val="333333"/>
          <w:w w:val="105"/>
        </w:rPr>
        <w:t>other</w:t>
      </w:r>
      <w:r>
        <w:rPr>
          <w:color w:val="333333"/>
          <w:spacing w:val="-17"/>
          <w:w w:val="105"/>
        </w:rPr>
        <w:t> </w:t>
      </w:r>
      <w:r>
        <w:rPr>
          <w:color w:val="333333"/>
          <w:w w:val="105"/>
        </w:rPr>
        <w:t>words,</w:t>
      </w:r>
      <w:r>
        <w:rPr>
          <w:color w:val="333333"/>
          <w:spacing w:val="-10"/>
          <w:w w:val="105"/>
        </w:rPr>
        <w:t> </w:t>
      </w:r>
      <w:r>
        <w:rPr>
          <w:color w:val="333333"/>
          <w:w w:val="105"/>
        </w:rPr>
        <w:t>the</w:t>
      </w:r>
      <w:r>
        <w:rPr>
          <w:color w:val="333333"/>
          <w:spacing w:val="-9"/>
          <w:w w:val="105"/>
        </w:rPr>
        <w:t> </w:t>
      </w:r>
      <w:r>
        <w:rPr>
          <w:color w:val="333333"/>
          <w:w w:val="105"/>
        </w:rPr>
        <w:t>team</w:t>
      </w:r>
      <w:r>
        <w:rPr>
          <w:color w:val="333333"/>
          <w:spacing w:val="-10"/>
          <w:w w:val="105"/>
        </w:rPr>
        <w:t> </w:t>
      </w:r>
      <w:r>
        <w:rPr>
          <w:color w:val="333333"/>
          <w:w w:val="105"/>
        </w:rPr>
        <w:t>members</w:t>
      </w:r>
      <w:r>
        <w:rPr>
          <w:color w:val="333333"/>
          <w:spacing w:val="-9"/>
          <w:w w:val="105"/>
        </w:rPr>
        <w:t> </w:t>
      </w:r>
      <w:r>
        <w:rPr>
          <w:color w:val="333333"/>
          <w:w w:val="105"/>
        </w:rPr>
        <w:t>are</w:t>
      </w:r>
      <w:r>
        <w:rPr>
          <w:color w:val="333333"/>
          <w:spacing w:val="-10"/>
          <w:w w:val="105"/>
        </w:rPr>
        <w:t> </w:t>
      </w:r>
      <w:r>
        <w:rPr>
          <w:color w:val="333333"/>
          <w:w w:val="105"/>
        </w:rPr>
        <w:t>on</w:t>
      </w:r>
      <w:r>
        <w:rPr>
          <w:color w:val="333333"/>
          <w:spacing w:val="-10"/>
          <w:w w:val="105"/>
        </w:rPr>
        <w:t> </w:t>
      </w:r>
      <w:r>
        <w:rPr>
          <w:color w:val="333333"/>
          <w:w w:val="105"/>
        </w:rPr>
        <w:t>the</w:t>
      </w:r>
      <w:r>
        <w:rPr>
          <w:color w:val="333333"/>
          <w:spacing w:val="-9"/>
          <w:w w:val="105"/>
        </w:rPr>
        <w:t> </w:t>
      </w:r>
      <w:r>
        <w:rPr>
          <w:color w:val="333333"/>
          <w:w w:val="105"/>
        </w:rPr>
        <w:t>same</w:t>
      </w:r>
      <w:r>
        <w:rPr>
          <w:color w:val="333333"/>
          <w:spacing w:val="-10"/>
          <w:w w:val="105"/>
        </w:rPr>
        <w:t> </w:t>
      </w:r>
      <w:r>
        <w:rPr>
          <w:color w:val="333333"/>
          <w:w w:val="105"/>
        </w:rPr>
        <w:t>mission.</w:t>
      </w:r>
      <w:r>
        <w:rPr>
          <w:color w:val="333333"/>
          <w:spacing w:val="-10"/>
          <w:w w:val="105"/>
        </w:rPr>
        <w:t> </w:t>
      </w:r>
      <w:r>
        <w:rPr>
          <w:color w:val="333333"/>
          <w:w w:val="105"/>
        </w:rPr>
        <w:t>Note,</w:t>
      </w:r>
      <w:r>
        <w:rPr>
          <w:color w:val="333333"/>
          <w:spacing w:val="-9"/>
          <w:w w:val="105"/>
        </w:rPr>
        <w:t> </w:t>
      </w:r>
      <w:r>
        <w:rPr>
          <w:color w:val="333333"/>
          <w:spacing w:val="-4"/>
          <w:w w:val="105"/>
        </w:rPr>
        <w:t>however,</w:t>
      </w:r>
      <w:r>
        <w:rPr>
          <w:color w:val="333333"/>
          <w:spacing w:val="-10"/>
          <w:w w:val="105"/>
        </w:rPr>
        <w:t> </w:t>
      </w:r>
      <w:r>
        <w:rPr>
          <w:color w:val="333333"/>
          <w:w w:val="105"/>
        </w:rPr>
        <w:t>that this</w:t>
      </w:r>
      <w:r>
        <w:rPr>
          <w:color w:val="333333"/>
          <w:spacing w:val="-13"/>
          <w:w w:val="105"/>
        </w:rPr>
        <w:t> </w:t>
      </w:r>
      <w:r>
        <w:rPr>
          <w:color w:val="333333"/>
          <w:w w:val="105"/>
        </w:rPr>
        <w:t>does</w:t>
      </w:r>
      <w:r>
        <w:rPr>
          <w:color w:val="333333"/>
          <w:spacing w:val="-12"/>
          <w:w w:val="105"/>
        </w:rPr>
        <w:t> </w:t>
      </w:r>
      <w:r>
        <w:rPr>
          <w:color w:val="333333"/>
          <w:w w:val="105"/>
        </w:rPr>
        <w:t>not</w:t>
      </w:r>
      <w:r>
        <w:rPr>
          <w:color w:val="333333"/>
          <w:spacing w:val="-13"/>
          <w:w w:val="105"/>
        </w:rPr>
        <w:t> </w:t>
      </w:r>
      <w:r>
        <w:rPr>
          <w:color w:val="333333"/>
          <w:w w:val="105"/>
        </w:rPr>
        <w:t>mean</w:t>
      </w:r>
      <w:r>
        <w:rPr>
          <w:color w:val="333333"/>
          <w:spacing w:val="-12"/>
          <w:w w:val="105"/>
        </w:rPr>
        <w:t> </w:t>
      </w:r>
      <w:r>
        <w:rPr>
          <w:color w:val="333333"/>
          <w:w w:val="105"/>
        </w:rPr>
        <w:t>that</w:t>
      </w:r>
      <w:r>
        <w:rPr>
          <w:color w:val="333333"/>
          <w:spacing w:val="-13"/>
          <w:w w:val="105"/>
        </w:rPr>
        <w:t> </w:t>
      </w:r>
      <w:r>
        <w:rPr>
          <w:color w:val="333333"/>
          <w:w w:val="105"/>
        </w:rPr>
        <w:t>all</w:t>
      </w:r>
      <w:r>
        <w:rPr>
          <w:color w:val="333333"/>
          <w:spacing w:val="-12"/>
          <w:w w:val="105"/>
        </w:rPr>
        <w:t> </w:t>
      </w:r>
      <w:r>
        <w:rPr>
          <w:color w:val="333333"/>
          <w:w w:val="105"/>
        </w:rPr>
        <w:t>the</w:t>
      </w:r>
      <w:r>
        <w:rPr>
          <w:color w:val="333333"/>
          <w:spacing w:val="-13"/>
          <w:w w:val="105"/>
        </w:rPr>
        <w:t> </w:t>
      </w:r>
      <w:r>
        <w:rPr>
          <w:color w:val="333333"/>
          <w:w w:val="105"/>
        </w:rPr>
        <w:t>boats</w:t>
      </w:r>
      <w:r>
        <w:rPr>
          <w:color w:val="333333"/>
          <w:spacing w:val="-12"/>
          <w:w w:val="105"/>
        </w:rPr>
        <w:t> </w:t>
      </w:r>
      <w:r>
        <w:rPr>
          <w:color w:val="333333"/>
          <w:w w:val="105"/>
        </w:rPr>
        <w:t>are</w:t>
      </w:r>
      <w:r>
        <w:rPr>
          <w:color w:val="333333"/>
          <w:spacing w:val="-13"/>
          <w:w w:val="105"/>
        </w:rPr>
        <w:t> </w:t>
      </w:r>
      <w:r>
        <w:rPr>
          <w:color w:val="333333"/>
          <w:w w:val="105"/>
        </w:rPr>
        <w:t>similar;</w:t>
      </w:r>
      <w:r>
        <w:rPr>
          <w:color w:val="333333"/>
          <w:spacing w:val="-12"/>
          <w:w w:val="105"/>
        </w:rPr>
        <w:t> </w:t>
      </w:r>
      <w:r>
        <w:rPr>
          <w:color w:val="333333"/>
          <w:w w:val="105"/>
        </w:rPr>
        <w:t>it</w:t>
      </w:r>
      <w:r>
        <w:rPr>
          <w:color w:val="333333"/>
          <w:spacing w:val="-13"/>
          <w:w w:val="105"/>
        </w:rPr>
        <w:t> </w:t>
      </w:r>
      <w:r>
        <w:rPr>
          <w:color w:val="333333"/>
          <w:w w:val="105"/>
        </w:rPr>
        <w:t>can</w:t>
      </w:r>
      <w:r>
        <w:rPr>
          <w:color w:val="333333"/>
          <w:spacing w:val="-12"/>
          <w:w w:val="105"/>
        </w:rPr>
        <w:t> </w:t>
      </w:r>
      <w:r>
        <w:rPr>
          <w:color w:val="333333"/>
          <w:w w:val="105"/>
        </w:rPr>
        <w:t>be</w:t>
      </w:r>
      <w:r>
        <w:rPr>
          <w:color w:val="333333"/>
          <w:spacing w:val="-13"/>
          <w:w w:val="105"/>
        </w:rPr>
        <w:t> </w:t>
      </w:r>
      <w:r>
        <w:rPr>
          <w:color w:val="333333"/>
          <w:w w:val="105"/>
        </w:rPr>
        <w:t>better</w:t>
      </w:r>
      <w:r>
        <w:rPr>
          <w:color w:val="333333"/>
          <w:spacing w:val="-19"/>
          <w:w w:val="105"/>
        </w:rPr>
        <w:t> </w:t>
      </w:r>
      <w:r>
        <w:rPr>
          <w:color w:val="333333"/>
          <w:w w:val="105"/>
        </w:rPr>
        <w:t>to</w:t>
      </w:r>
      <w:r>
        <w:rPr>
          <w:color w:val="333333"/>
          <w:spacing w:val="-13"/>
          <w:w w:val="105"/>
        </w:rPr>
        <w:t> </w:t>
      </w:r>
      <w:r>
        <w:rPr>
          <w:color w:val="333333"/>
          <w:spacing w:val="-3"/>
          <w:w w:val="105"/>
        </w:rPr>
        <w:t>have</w:t>
      </w:r>
      <w:r>
        <w:rPr>
          <w:color w:val="333333"/>
          <w:spacing w:val="-12"/>
          <w:w w:val="105"/>
        </w:rPr>
        <w:t> </w:t>
      </w:r>
      <w:r>
        <w:rPr>
          <w:color w:val="333333"/>
          <w:w w:val="105"/>
        </w:rPr>
        <w:t>different boats</w:t>
      </w:r>
      <w:r>
        <w:rPr>
          <w:color w:val="333333"/>
          <w:spacing w:val="-22"/>
          <w:w w:val="105"/>
        </w:rPr>
        <w:t> </w:t>
      </w:r>
      <w:r>
        <w:rPr>
          <w:color w:val="333333"/>
          <w:w w:val="105"/>
        </w:rPr>
        <w:t>(that</w:t>
      </w:r>
      <w:r>
        <w:rPr>
          <w:color w:val="333333"/>
          <w:spacing w:val="-22"/>
          <w:w w:val="105"/>
        </w:rPr>
        <w:t> </w:t>
      </w:r>
      <w:r>
        <w:rPr>
          <w:color w:val="333333"/>
          <w:w w:val="105"/>
        </w:rPr>
        <w:t>is,</w:t>
      </w:r>
      <w:r>
        <w:rPr>
          <w:color w:val="333333"/>
          <w:spacing w:val="-22"/>
          <w:w w:val="105"/>
        </w:rPr>
        <w:t> </w:t>
      </w:r>
      <w:r>
        <w:rPr>
          <w:color w:val="333333"/>
          <w:w w:val="105"/>
        </w:rPr>
        <w:t>team</w:t>
      </w:r>
      <w:r>
        <w:rPr>
          <w:color w:val="333333"/>
          <w:spacing w:val="-22"/>
          <w:w w:val="105"/>
        </w:rPr>
        <w:t> </w:t>
      </w:r>
      <w:r>
        <w:rPr>
          <w:color w:val="333333"/>
          <w:w w:val="105"/>
        </w:rPr>
        <w:t>members</w:t>
      </w:r>
      <w:r>
        <w:rPr>
          <w:color w:val="333333"/>
          <w:spacing w:val="-22"/>
          <w:w w:val="105"/>
        </w:rPr>
        <w:t> </w:t>
      </w:r>
      <w:r>
        <w:rPr>
          <w:color w:val="333333"/>
          <w:w w:val="105"/>
        </w:rPr>
        <w:t>with</w:t>
      </w:r>
      <w:r>
        <w:rPr>
          <w:color w:val="333333"/>
          <w:spacing w:val="-21"/>
          <w:w w:val="105"/>
        </w:rPr>
        <w:t> </w:t>
      </w:r>
      <w:r>
        <w:rPr>
          <w:color w:val="333333"/>
          <w:w w:val="105"/>
        </w:rPr>
        <w:t>different</w:t>
      </w:r>
      <w:r>
        <w:rPr>
          <w:color w:val="333333"/>
          <w:spacing w:val="-22"/>
          <w:w w:val="105"/>
        </w:rPr>
        <w:t> </w:t>
      </w:r>
      <w:r>
        <w:rPr>
          <w:color w:val="333333"/>
          <w:w w:val="105"/>
        </w:rPr>
        <w:t>strengths)</w:t>
      </w:r>
      <w:r>
        <w:rPr>
          <w:color w:val="333333"/>
          <w:spacing w:val="-22"/>
          <w:w w:val="105"/>
        </w:rPr>
        <w:t> </w:t>
      </w:r>
      <w:r>
        <w:rPr>
          <w:color w:val="333333"/>
          <w:w w:val="105"/>
        </w:rPr>
        <w:t>that</w:t>
      </w:r>
      <w:r>
        <w:rPr>
          <w:color w:val="333333"/>
          <w:spacing w:val="-22"/>
          <w:w w:val="105"/>
        </w:rPr>
        <w:t> </w:t>
      </w:r>
      <w:r>
        <w:rPr>
          <w:color w:val="333333"/>
          <w:w w:val="105"/>
        </w:rPr>
        <w:t>can</w:t>
      </w:r>
      <w:r>
        <w:rPr>
          <w:color w:val="333333"/>
          <w:spacing w:val="-22"/>
          <w:w w:val="105"/>
        </w:rPr>
        <w:t> </w:t>
      </w:r>
      <w:r>
        <w:rPr>
          <w:color w:val="333333"/>
          <w:w w:val="105"/>
        </w:rPr>
        <w:t>work</w:t>
      </w:r>
      <w:r>
        <w:rPr>
          <w:color w:val="333333"/>
          <w:spacing w:val="-21"/>
          <w:w w:val="105"/>
        </w:rPr>
        <w:t> </w:t>
      </w:r>
      <w:r>
        <w:rPr>
          <w:color w:val="333333"/>
          <w:w w:val="105"/>
        </w:rPr>
        <w:t>together</w:t>
      </w:r>
      <w:r>
        <w:rPr>
          <w:color w:val="333333"/>
          <w:spacing w:val="-28"/>
          <w:w w:val="105"/>
        </w:rPr>
        <w:t> </w:t>
      </w:r>
      <w:r>
        <w:rPr>
          <w:color w:val="333333"/>
          <w:w w:val="105"/>
        </w:rPr>
        <w:t>in</w:t>
      </w:r>
      <w:r>
        <w:rPr>
          <w:color w:val="333333"/>
          <w:spacing w:val="-22"/>
          <w:w w:val="105"/>
        </w:rPr>
        <w:t> </w:t>
      </w:r>
      <w:r>
        <w:rPr>
          <w:color w:val="333333"/>
          <w:w w:val="105"/>
        </w:rPr>
        <w:t>a complementary</w:t>
      </w:r>
      <w:r>
        <w:rPr>
          <w:color w:val="333333"/>
          <w:spacing w:val="-11"/>
          <w:w w:val="105"/>
        </w:rPr>
        <w:t> </w:t>
      </w:r>
      <w:r>
        <w:rPr>
          <w:color w:val="333333"/>
          <w:spacing w:val="-7"/>
          <w:w w:val="105"/>
        </w:rPr>
        <w:t>way.</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7"/>
        </w:numPr>
        <w:tabs>
          <w:tab w:pos="2664" w:val="left" w:leader="none"/>
        </w:tabs>
        <w:spacing w:line="240" w:lineRule="auto" w:before="90" w:after="0"/>
        <w:ind w:left="2663" w:right="0" w:hanging="340"/>
        <w:jc w:val="left"/>
      </w:pPr>
      <w:r>
        <w:rPr>
          <w:w w:val="115"/>
          <w:position w:val="1"/>
        </w:rPr>
        <w:t>references</w:t>
      </w:r>
    </w:p>
    <w:p>
      <w:pPr>
        <w:pStyle w:val="BodyText"/>
        <w:spacing w:before="4"/>
        <w:rPr>
          <w:rFonts w:ascii="Verdana"/>
          <w:sz w:val="34"/>
        </w:rPr>
      </w:pPr>
    </w:p>
    <w:p>
      <w:pPr>
        <w:pStyle w:val="ListParagraph"/>
        <w:numPr>
          <w:ilvl w:val="0"/>
          <w:numId w:val="8"/>
        </w:numPr>
        <w:tabs>
          <w:tab w:pos="2684" w:val="left" w:leader="none"/>
        </w:tabs>
        <w:spacing w:line="326" w:lineRule="auto" w:before="0" w:after="0"/>
        <w:ind w:left="2683" w:right="2321" w:hanging="360"/>
        <w:jc w:val="both"/>
        <w:rPr>
          <w:rFonts w:ascii="Arial"/>
          <w:color w:val="333333"/>
          <w:sz w:val="18"/>
        </w:rPr>
      </w:pPr>
      <w:r>
        <w:rPr>
          <w:color w:val="333333"/>
          <w:w w:val="95"/>
          <w:sz w:val="18"/>
        </w:rPr>
        <w:t>Baard,</w:t>
      </w:r>
      <w:r>
        <w:rPr>
          <w:color w:val="333333"/>
          <w:spacing w:val="-15"/>
          <w:w w:val="95"/>
          <w:sz w:val="18"/>
        </w:rPr>
        <w:t> </w:t>
      </w:r>
      <w:r>
        <w:rPr>
          <w:color w:val="333333"/>
          <w:spacing w:val="-9"/>
          <w:w w:val="95"/>
          <w:sz w:val="18"/>
        </w:rPr>
        <w:t>P.</w:t>
      </w:r>
      <w:r>
        <w:rPr>
          <w:color w:val="333333"/>
          <w:spacing w:val="-14"/>
          <w:w w:val="95"/>
          <w:sz w:val="18"/>
        </w:rPr>
        <w:t> </w:t>
      </w:r>
      <w:r>
        <w:rPr>
          <w:color w:val="333333"/>
          <w:spacing w:val="-6"/>
          <w:w w:val="95"/>
          <w:sz w:val="18"/>
        </w:rPr>
        <w:t>P.,</w:t>
      </w:r>
      <w:r>
        <w:rPr>
          <w:color w:val="333333"/>
          <w:spacing w:val="-14"/>
          <w:w w:val="95"/>
          <w:sz w:val="18"/>
        </w:rPr>
        <w:t> </w:t>
      </w:r>
      <w:r>
        <w:rPr>
          <w:color w:val="333333"/>
          <w:w w:val="95"/>
          <w:sz w:val="18"/>
        </w:rPr>
        <w:t>&amp;</w:t>
      </w:r>
      <w:r>
        <w:rPr>
          <w:color w:val="333333"/>
          <w:spacing w:val="-20"/>
          <w:w w:val="95"/>
          <w:sz w:val="18"/>
        </w:rPr>
        <w:t> </w:t>
      </w:r>
      <w:r>
        <w:rPr>
          <w:color w:val="333333"/>
          <w:w w:val="95"/>
          <w:sz w:val="18"/>
        </w:rPr>
        <w:t>Aridas,</w:t>
      </w:r>
      <w:r>
        <w:rPr>
          <w:color w:val="333333"/>
          <w:spacing w:val="-15"/>
          <w:w w:val="95"/>
          <w:sz w:val="18"/>
        </w:rPr>
        <w:t> </w:t>
      </w:r>
      <w:r>
        <w:rPr>
          <w:color w:val="333333"/>
          <w:w w:val="95"/>
          <w:sz w:val="18"/>
        </w:rPr>
        <w:t>C.</w:t>
      </w:r>
      <w:r>
        <w:rPr>
          <w:color w:val="333333"/>
          <w:spacing w:val="-14"/>
          <w:w w:val="95"/>
          <w:sz w:val="18"/>
        </w:rPr>
        <w:t> </w:t>
      </w:r>
      <w:r>
        <w:rPr>
          <w:color w:val="333333"/>
          <w:w w:val="95"/>
          <w:sz w:val="18"/>
        </w:rPr>
        <w:t>(2001).</w:t>
      </w:r>
      <w:r>
        <w:rPr>
          <w:color w:val="333333"/>
          <w:spacing w:val="-14"/>
          <w:w w:val="95"/>
          <w:sz w:val="18"/>
        </w:rPr>
        <w:t> </w:t>
      </w:r>
      <w:r>
        <w:rPr>
          <w:i/>
          <w:color w:val="333333"/>
          <w:w w:val="95"/>
          <w:sz w:val="18"/>
        </w:rPr>
        <w:t>Motivating</w:t>
      </w:r>
      <w:r>
        <w:rPr>
          <w:i/>
          <w:color w:val="333333"/>
          <w:spacing w:val="-15"/>
          <w:w w:val="95"/>
          <w:sz w:val="18"/>
        </w:rPr>
        <w:t> </w:t>
      </w:r>
      <w:r>
        <w:rPr>
          <w:i/>
          <w:color w:val="333333"/>
          <w:w w:val="95"/>
          <w:sz w:val="18"/>
        </w:rPr>
        <w:t>your</w:t>
      </w:r>
      <w:r>
        <w:rPr>
          <w:i/>
          <w:color w:val="333333"/>
          <w:spacing w:val="-15"/>
          <w:w w:val="95"/>
          <w:sz w:val="18"/>
        </w:rPr>
        <w:t> </w:t>
      </w:r>
      <w:r>
        <w:rPr>
          <w:i/>
          <w:color w:val="333333"/>
          <w:w w:val="95"/>
          <w:sz w:val="18"/>
        </w:rPr>
        <w:t>church:</w:t>
      </w:r>
      <w:r>
        <w:rPr>
          <w:i/>
          <w:color w:val="333333"/>
          <w:spacing w:val="-15"/>
          <w:w w:val="95"/>
          <w:sz w:val="18"/>
        </w:rPr>
        <w:t> </w:t>
      </w:r>
      <w:r>
        <w:rPr>
          <w:i/>
          <w:color w:val="333333"/>
          <w:w w:val="95"/>
          <w:sz w:val="18"/>
        </w:rPr>
        <w:t>How</w:t>
      </w:r>
      <w:r>
        <w:rPr>
          <w:i/>
          <w:color w:val="333333"/>
          <w:spacing w:val="-15"/>
          <w:w w:val="95"/>
          <w:sz w:val="18"/>
        </w:rPr>
        <w:t> </w:t>
      </w:r>
      <w:r>
        <w:rPr>
          <w:i/>
          <w:color w:val="333333"/>
          <w:w w:val="95"/>
          <w:sz w:val="18"/>
        </w:rPr>
        <w:t>any</w:t>
      </w:r>
      <w:r>
        <w:rPr>
          <w:i/>
          <w:color w:val="333333"/>
          <w:spacing w:val="-15"/>
          <w:w w:val="95"/>
          <w:sz w:val="18"/>
        </w:rPr>
        <w:t> </w:t>
      </w:r>
      <w:r>
        <w:rPr>
          <w:i/>
          <w:color w:val="333333"/>
          <w:w w:val="95"/>
          <w:sz w:val="18"/>
        </w:rPr>
        <w:t>leader</w:t>
      </w:r>
      <w:r>
        <w:rPr>
          <w:i/>
          <w:color w:val="333333"/>
          <w:spacing w:val="-15"/>
          <w:w w:val="95"/>
          <w:sz w:val="18"/>
        </w:rPr>
        <w:t> </w:t>
      </w:r>
      <w:r>
        <w:rPr>
          <w:i/>
          <w:color w:val="333333"/>
          <w:w w:val="95"/>
          <w:sz w:val="18"/>
        </w:rPr>
        <w:t>can</w:t>
      </w:r>
      <w:r>
        <w:rPr>
          <w:i/>
          <w:color w:val="333333"/>
          <w:spacing w:val="-15"/>
          <w:w w:val="95"/>
          <w:sz w:val="18"/>
        </w:rPr>
        <w:t> </w:t>
      </w:r>
      <w:r>
        <w:rPr>
          <w:i/>
          <w:color w:val="333333"/>
          <w:w w:val="95"/>
          <w:sz w:val="18"/>
        </w:rPr>
        <w:t>ignite</w:t>
      </w:r>
      <w:r>
        <w:rPr>
          <w:i/>
          <w:color w:val="333333"/>
          <w:spacing w:val="-15"/>
          <w:w w:val="95"/>
          <w:sz w:val="18"/>
        </w:rPr>
        <w:t> </w:t>
      </w:r>
      <w:r>
        <w:rPr>
          <w:i/>
          <w:color w:val="333333"/>
          <w:w w:val="95"/>
          <w:sz w:val="18"/>
        </w:rPr>
        <w:t>intrinsic </w:t>
      </w:r>
      <w:r>
        <w:rPr>
          <w:i/>
          <w:color w:val="333333"/>
          <w:sz w:val="18"/>
        </w:rPr>
        <w:t>motivation and growth</w:t>
      </w:r>
      <w:r>
        <w:rPr>
          <w:color w:val="333333"/>
          <w:sz w:val="18"/>
        </w:rPr>
        <w:t>. New </w:t>
      </w:r>
      <w:r>
        <w:rPr>
          <w:color w:val="333333"/>
          <w:spacing w:val="-3"/>
          <w:sz w:val="18"/>
        </w:rPr>
        <w:t>York: </w:t>
      </w:r>
      <w:r>
        <w:rPr>
          <w:color w:val="333333"/>
          <w:sz w:val="18"/>
        </w:rPr>
        <w:t>Crossroad</w:t>
      </w:r>
      <w:r>
        <w:rPr>
          <w:color w:val="333333"/>
          <w:spacing w:val="-18"/>
          <w:sz w:val="18"/>
        </w:rPr>
        <w:t> </w:t>
      </w:r>
      <w:r>
        <w:rPr>
          <w:color w:val="333333"/>
          <w:sz w:val="18"/>
        </w:rPr>
        <w:t>Pub.</w:t>
      </w:r>
    </w:p>
    <w:p>
      <w:pPr>
        <w:pStyle w:val="ListParagraph"/>
        <w:numPr>
          <w:ilvl w:val="0"/>
          <w:numId w:val="8"/>
        </w:numPr>
        <w:tabs>
          <w:tab w:pos="2684" w:val="left" w:leader="none"/>
        </w:tabs>
        <w:spacing w:line="326" w:lineRule="auto" w:before="0" w:after="0"/>
        <w:ind w:left="2683" w:right="2320" w:hanging="360"/>
        <w:jc w:val="both"/>
        <w:rPr>
          <w:rFonts w:ascii="Arial"/>
          <w:color w:val="333333"/>
          <w:sz w:val="18"/>
        </w:rPr>
      </w:pPr>
      <w:r>
        <w:rPr>
          <w:color w:val="333333"/>
          <w:sz w:val="18"/>
        </w:rPr>
        <w:t>Blais, M. R., Sabourin, S., Boucher, C., &amp; Vallerand, R. J. (1990). </w:t>
      </w:r>
      <w:r>
        <w:rPr>
          <w:color w:val="333333"/>
          <w:spacing w:val="-4"/>
          <w:sz w:val="18"/>
        </w:rPr>
        <w:t>Toward </w:t>
      </w:r>
      <w:r>
        <w:rPr>
          <w:color w:val="333333"/>
          <w:sz w:val="18"/>
        </w:rPr>
        <w:t>a</w:t>
      </w:r>
      <w:r>
        <w:rPr>
          <w:color w:val="333333"/>
          <w:spacing w:val="-19"/>
          <w:sz w:val="18"/>
        </w:rPr>
        <w:t> </w:t>
      </w:r>
      <w:r>
        <w:rPr>
          <w:color w:val="333333"/>
          <w:sz w:val="18"/>
        </w:rPr>
        <w:t>motivational </w:t>
      </w:r>
      <w:r>
        <w:rPr>
          <w:color w:val="333333"/>
          <w:w w:val="95"/>
          <w:sz w:val="18"/>
        </w:rPr>
        <w:t>model</w:t>
      </w:r>
      <w:r>
        <w:rPr>
          <w:color w:val="333333"/>
          <w:spacing w:val="-7"/>
          <w:w w:val="95"/>
          <w:sz w:val="18"/>
        </w:rPr>
        <w:t> </w:t>
      </w:r>
      <w:r>
        <w:rPr>
          <w:color w:val="333333"/>
          <w:w w:val="95"/>
          <w:sz w:val="18"/>
        </w:rPr>
        <w:t>of</w:t>
      </w:r>
      <w:r>
        <w:rPr>
          <w:color w:val="333333"/>
          <w:spacing w:val="-9"/>
          <w:w w:val="95"/>
          <w:sz w:val="18"/>
        </w:rPr>
        <w:t> </w:t>
      </w:r>
      <w:r>
        <w:rPr>
          <w:color w:val="333333"/>
          <w:w w:val="95"/>
          <w:sz w:val="18"/>
        </w:rPr>
        <w:t>couple</w:t>
      </w:r>
      <w:r>
        <w:rPr>
          <w:color w:val="333333"/>
          <w:spacing w:val="-7"/>
          <w:w w:val="95"/>
          <w:sz w:val="18"/>
        </w:rPr>
        <w:t> </w:t>
      </w:r>
      <w:r>
        <w:rPr>
          <w:color w:val="333333"/>
          <w:w w:val="95"/>
          <w:sz w:val="18"/>
        </w:rPr>
        <w:t>happiness.</w:t>
      </w:r>
      <w:r>
        <w:rPr>
          <w:color w:val="333333"/>
          <w:spacing w:val="-7"/>
          <w:w w:val="95"/>
          <w:sz w:val="18"/>
        </w:rPr>
        <w:t> </w:t>
      </w:r>
      <w:r>
        <w:rPr>
          <w:i/>
          <w:color w:val="333333"/>
          <w:w w:val="95"/>
          <w:sz w:val="18"/>
        </w:rPr>
        <w:t>Journal</w:t>
      </w:r>
      <w:r>
        <w:rPr>
          <w:i/>
          <w:color w:val="333333"/>
          <w:spacing w:val="-7"/>
          <w:w w:val="95"/>
          <w:sz w:val="18"/>
        </w:rPr>
        <w:t> </w:t>
      </w:r>
      <w:r>
        <w:rPr>
          <w:i/>
          <w:color w:val="333333"/>
          <w:w w:val="95"/>
          <w:sz w:val="18"/>
        </w:rPr>
        <w:t>of</w:t>
      </w:r>
      <w:r>
        <w:rPr>
          <w:i/>
          <w:color w:val="333333"/>
          <w:spacing w:val="-8"/>
          <w:w w:val="95"/>
          <w:sz w:val="18"/>
        </w:rPr>
        <w:t> </w:t>
      </w:r>
      <w:r>
        <w:rPr>
          <w:i/>
          <w:color w:val="333333"/>
          <w:w w:val="95"/>
          <w:sz w:val="18"/>
        </w:rPr>
        <w:t>personality</w:t>
      </w:r>
      <w:r>
        <w:rPr>
          <w:i/>
          <w:color w:val="333333"/>
          <w:spacing w:val="-7"/>
          <w:w w:val="95"/>
          <w:sz w:val="18"/>
        </w:rPr>
        <w:t> </w:t>
      </w:r>
      <w:r>
        <w:rPr>
          <w:i/>
          <w:color w:val="333333"/>
          <w:w w:val="95"/>
          <w:sz w:val="18"/>
        </w:rPr>
        <w:t>and</w:t>
      </w:r>
      <w:r>
        <w:rPr>
          <w:i/>
          <w:color w:val="333333"/>
          <w:spacing w:val="-7"/>
          <w:w w:val="95"/>
          <w:sz w:val="18"/>
        </w:rPr>
        <w:t> </w:t>
      </w:r>
      <w:r>
        <w:rPr>
          <w:i/>
          <w:color w:val="333333"/>
          <w:w w:val="95"/>
          <w:sz w:val="18"/>
        </w:rPr>
        <w:t>Social</w:t>
      </w:r>
      <w:r>
        <w:rPr>
          <w:i/>
          <w:color w:val="333333"/>
          <w:spacing w:val="-8"/>
          <w:w w:val="95"/>
          <w:sz w:val="18"/>
        </w:rPr>
        <w:t> </w:t>
      </w:r>
      <w:r>
        <w:rPr>
          <w:i/>
          <w:color w:val="333333"/>
          <w:w w:val="95"/>
          <w:sz w:val="18"/>
        </w:rPr>
        <w:t>Psychology,</w:t>
      </w:r>
      <w:r>
        <w:rPr>
          <w:i/>
          <w:color w:val="333333"/>
          <w:spacing w:val="-7"/>
          <w:w w:val="95"/>
          <w:sz w:val="18"/>
        </w:rPr>
        <w:t> </w:t>
      </w:r>
      <w:r>
        <w:rPr>
          <w:i/>
          <w:color w:val="333333"/>
          <w:w w:val="95"/>
          <w:sz w:val="18"/>
        </w:rPr>
        <w:t>59(5)</w:t>
      </w:r>
      <w:r>
        <w:rPr>
          <w:color w:val="333333"/>
          <w:w w:val="95"/>
          <w:sz w:val="18"/>
        </w:rPr>
        <w:t>,</w:t>
      </w:r>
      <w:r>
        <w:rPr>
          <w:color w:val="333333"/>
          <w:spacing w:val="-7"/>
          <w:w w:val="95"/>
          <w:sz w:val="18"/>
        </w:rPr>
        <w:t> </w:t>
      </w:r>
      <w:r>
        <w:rPr>
          <w:color w:val="333333"/>
          <w:w w:val="95"/>
          <w:sz w:val="18"/>
        </w:rPr>
        <w:t>1021-1031.</w:t>
      </w:r>
    </w:p>
    <w:p>
      <w:pPr>
        <w:pStyle w:val="ListParagraph"/>
        <w:numPr>
          <w:ilvl w:val="0"/>
          <w:numId w:val="8"/>
        </w:numPr>
        <w:tabs>
          <w:tab w:pos="2684" w:val="left" w:leader="none"/>
        </w:tabs>
        <w:spacing w:line="326" w:lineRule="auto" w:before="0" w:after="0"/>
        <w:ind w:left="2683" w:right="2322" w:hanging="360"/>
        <w:jc w:val="both"/>
        <w:rPr>
          <w:rFonts w:ascii="Arial"/>
          <w:color w:val="333333"/>
          <w:sz w:val="18"/>
        </w:rPr>
      </w:pPr>
      <w:r>
        <w:rPr>
          <w:color w:val="333333"/>
          <w:sz w:val="18"/>
        </w:rPr>
        <w:t>Deci,</w:t>
      </w:r>
      <w:r>
        <w:rPr>
          <w:color w:val="333333"/>
          <w:spacing w:val="-13"/>
          <w:sz w:val="18"/>
        </w:rPr>
        <w:t> </w:t>
      </w:r>
      <w:r>
        <w:rPr>
          <w:color w:val="333333"/>
          <w:sz w:val="18"/>
        </w:rPr>
        <w:t>E.</w:t>
      </w:r>
      <w:r>
        <w:rPr>
          <w:color w:val="333333"/>
          <w:spacing w:val="-12"/>
          <w:sz w:val="18"/>
        </w:rPr>
        <w:t> </w:t>
      </w:r>
      <w:r>
        <w:rPr>
          <w:color w:val="333333"/>
          <w:sz w:val="18"/>
        </w:rPr>
        <w:t>L.,</w:t>
      </w:r>
      <w:r>
        <w:rPr>
          <w:color w:val="333333"/>
          <w:spacing w:val="-12"/>
          <w:sz w:val="18"/>
        </w:rPr>
        <w:t> </w:t>
      </w:r>
      <w:r>
        <w:rPr>
          <w:color w:val="333333"/>
          <w:spacing w:val="-3"/>
          <w:sz w:val="18"/>
        </w:rPr>
        <w:t>Koestner,</w:t>
      </w:r>
      <w:r>
        <w:rPr>
          <w:color w:val="333333"/>
          <w:spacing w:val="-13"/>
          <w:sz w:val="18"/>
        </w:rPr>
        <w:t> </w:t>
      </w:r>
      <w:r>
        <w:rPr>
          <w:color w:val="333333"/>
          <w:sz w:val="18"/>
        </w:rPr>
        <w:t>R.,</w:t>
      </w:r>
      <w:r>
        <w:rPr>
          <w:color w:val="333333"/>
          <w:spacing w:val="-12"/>
          <w:sz w:val="18"/>
        </w:rPr>
        <w:t> </w:t>
      </w:r>
      <w:r>
        <w:rPr>
          <w:color w:val="333333"/>
          <w:sz w:val="18"/>
        </w:rPr>
        <w:t>&amp;</w:t>
      </w:r>
      <w:r>
        <w:rPr>
          <w:color w:val="333333"/>
          <w:spacing w:val="-12"/>
          <w:sz w:val="18"/>
        </w:rPr>
        <w:t> </w:t>
      </w:r>
      <w:r>
        <w:rPr>
          <w:color w:val="333333"/>
          <w:spacing w:val="-3"/>
          <w:sz w:val="18"/>
        </w:rPr>
        <w:t>Ryan,</w:t>
      </w:r>
      <w:r>
        <w:rPr>
          <w:color w:val="333333"/>
          <w:spacing w:val="-13"/>
          <w:sz w:val="18"/>
        </w:rPr>
        <w:t> </w:t>
      </w:r>
      <w:r>
        <w:rPr>
          <w:color w:val="333333"/>
          <w:sz w:val="18"/>
        </w:rPr>
        <w:t>R.</w:t>
      </w:r>
      <w:r>
        <w:rPr>
          <w:color w:val="333333"/>
          <w:spacing w:val="-12"/>
          <w:sz w:val="18"/>
        </w:rPr>
        <w:t> </w:t>
      </w:r>
      <w:r>
        <w:rPr>
          <w:color w:val="333333"/>
          <w:sz w:val="18"/>
        </w:rPr>
        <w:t>M.</w:t>
      </w:r>
      <w:r>
        <w:rPr>
          <w:color w:val="333333"/>
          <w:spacing w:val="-12"/>
          <w:sz w:val="18"/>
        </w:rPr>
        <w:t> </w:t>
      </w:r>
      <w:r>
        <w:rPr>
          <w:color w:val="333333"/>
          <w:sz w:val="18"/>
        </w:rPr>
        <w:t>(2001).</w:t>
      </w:r>
      <w:r>
        <w:rPr>
          <w:color w:val="333333"/>
          <w:spacing w:val="-13"/>
          <w:sz w:val="18"/>
        </w:rPr>
        <w:t> </w:t>
      </w:r>
      <w:r>
        <w:rPr>
          <w:color w:val="333333"/>
          <w:sz w:val="18"/>
        </w:rPr>
        <w:t>Extrinsic</w:t>
      </w:r>
      <w:r>
        <w:rPr>
          <w:color w:val="333333"/>
          <w:spacing w:val="-12"/>
          <w:sz w:val="18"/>
        </w:rPr>
        <w:t> </w:t>
      </w:r>
      <w:r>
        <w:rPr>
          <w:color w:val="333333"/>
          <w:spacing w:val="-3"/>
          <w:sz w:val="18"/>
        </w:rPr>
        <w:t>rewards</w:t>
      </w:r>
      <w:r>
        <w:rPr>
          <w:color w:val="333333"/>
          <w:spacing w:val="-12"/>
          <w:sz w:val="18"/>
        </w:rPr>
        <w:t> </w:t>
      </w:r>
      <w:r>
        <w:rPr>
          <w:color w:val="333333"/>
          <w:sz w:val="18"/>
        </w:rPr>
        <w:t>and</w:t>
      </w:r>
      <w:r>
        <w:rPr>
          <w:color w:val="333333"/>
          <w:spacing w:val="-12"/>
          <w:sz w:val="18"/>
        </w:rPr>
        <w:t> </w:t>
      </w:r>
      <w:r>
        <w:rPr>
          <w:color w:val="333333"/>
          <w:sz w:val="18"/>
        </w:rPr>
        <w:t>intrinsic</w:t>
      </w:r>
      <w:r>
        <w:rPr>
          <w:color w:val="333333"/>
          <w:spacing w:val="-13"/>
          <w:sz w:val="18"/>
        </w:rPr>
        <w:t> </w:t>
      </w:r>
      <w:r>
        <w:rPr>
          <w:color w:val="333333"/>
          <w:sz w:val="18"/>
        </w:rPr>
        <w:t>motivation in</w:t>
      </w:r>
      <w:r>
        <w:rPr>
          <w:color w:val="333333"/>
          <w:spacing w:val="-11"/>
          <w:sz w:val="18"/>
        </w:rPr>
        <w:t> </w:t>
      </w:r>
      <w:r>
        <w:rPr>
          <w:color w:val="333333"/>
          <w:sz w:val="18"/>
        </w:rPr>
        <w:t>education:</w:t>
      </w:r>
      <w:r>
        <w:rPr>
          <w:color w:val="333333"/>
          <w:spacing w:val="-10"/>
          <w:sz w:val="18"/>
        </w:rPr>
        <w:t> </w:t>
      </w:r>
      <w:r>
        <w:rPr>
          <w:color w:val="333333"/>
          <w:sz w:val="18"/>
        </w:rPr>
        <w:t>Reconsidered</w:t>
      </w:r>
      <w:r>
        <w:rPr>
          <w:color w:val="333333"/>
          <w:spacing w:val="-11"/>
          <w:sz w:val="18"/>
        </w:rPr>
        <w:t> </w:t>
      </w:r>
      <w:r>
        <w:rPr>
          <w:color w:val="333333"/>
          <w:sz w:val="18"/>
        </w:rPr>
        <w:t>once</w:t>
      </w:r>
      <w:r>
        <w:rPr>
          <w:color w:val="333333"/>
          <w:spacing w:val="-10"/>
          <w:sz w:val="18"/>
        </w:rPr>
        <w:t> </w:t>
      </w:r>
      <w:r>
        <w:rPr>
          <w:color w:val="333333"/>
          <w:sz w:val="18"/>
        </w:rPr>
        <w:t>again.</w:t>
      </w:r>
      <w:r>
        <w:rPr>
          <w:color w:val="333333"/>
          <w:spacing w:val="-10"/>
          <w:sz w:val="18"/>
        </w:rPr>
        <w:t> </w:t>
      </w:r>
      <w:r>
        <w:rPr>
          <w:i/>
          <w:color w:val="333333"/>
          <w:sz w:val="18"/>
        </w:rPr>
        <w:t>Review</w:t>
      </w:r>
      <w:r>
        <w:rPr>
          <w:i/>
          <w:color w:val="333333"/>
          <w:spacing w:val="-11"/>
          <w:sz w:val="18"/>
        </w:rPr>
        <w:t> </w:t>
      </w:r>
      <w:r>
        <w:rPr>
          <w:i/>
          <w:color w:val="333333"/>
          <w:sz w:val="18"/>
        </w:rPr>
        <w:t>of</w:t>
      </w:r>
      <w:r>
        <w:rPr>
          <w:i/>
          <w:color w:val="333333"/>
          <w:spacing w:val="-11"/>
          <w:sz w:val="18"/>
        </w:rPr>
        <w:t> </w:t>
      </w:r>
      <w:r>
        <w:rPr>
          <w:i/>
          <w:color w:val="333333"/>
          <w:sz w:val="18"/>
        </w:rPr>
        <w:t>educational</w:t>
      </w:r>
      <w:r>
        <w:rPr>
          <w:i/>
          <w:color w:val="333333"/>
          <w:spacing w:val="-11"/>
          <w:sz w:val="18"/>
        </w:rPr>
        <w:t> </w:t>
      </w:r>
      <w:r>
        <w:rPr>
          <w:i/>
          <w:color w:val="333333"/>
          <w:sz w:val="18"/>
        </w:rPr>
        <w:t>research,</w:t>
      </w:r>
      <w:r>
        <w:rPr>
          <w:i/>
          <w:color w:val="333333"/>
          <w:spacing w:val="-12"/>
          <w:sz w:val="18"/>
        </w:rPr>
        <w:t> </w:t>
      </w:r>
      <w:r>
        <w:rPr>
          <w:i/>
          <w:color w:val="333333"/>
          <w:sz w:val="18"/>
        </w:rPr>
        <w:t>71(1)</w:t>
      </w:r>
      <w:r>
        <w:rPr>
          <w:color w:val="333333"/>
          <w:sz w:val="18"/>
        </w:rPr>
        <w:t>,</w:t>
      </w:r>
      <w:r>
        <w:rPr>
          <w:color w:val="333333"/>
          <w:spacing w:val="-10"/>
          <w:sz w:val="18"/>
        </w:rPr>
        <w:t> </w:t>
      </w:r>
      <w:r>
        <w:rPr>
          <w:color w:val="333333"/>
          <w:spacing w:val="-3"/>
          <w:sz w:val="18"/>
        </w:rPr>
        <w:t>1-27.</w:t>
      </w:r>
    </w:p>
    <w:p>
      <w:pPr>
        <w:pStyle w:val="ListParagraph"/>
        <w:numPr>
          <w:ilvl w:val="0"/>
          <w:numId w:val="8"/>
        </w:numPr>
        <w:tabs>
          <w:tab w:pos="2684" w:val="left" w:leader="none"/>
        </w:tabs>
        <w:spacing w:line="328" w:lineRule="auto" w:before="0" w:after="0"/>
        <w:ind w:left="2683" w:right="2321" w:hanging="360"/>
        <w:jc w:val="both"/>
        <w:rPr>
          <w:rFonts w:ascii="Arial"/>
          <w:color w:val="333333"/>
          <w:sz w:val="18"/>
        </w:rPr>
      </w:pPr>
      <w:r>
        <w:rPr>
          <w:color w:val="333333"/>
          <w:sz w:val="18"/>
        </w:rPr>
        <w:t>Holtzman, S., Newth, S., &amp; Delongis, A. (2004). The role of social support in coping with</w:t>
      </w:r>
      <w:r>
        <w:rPr>
          <w:color w:val="333333"/>
          <w:spacing w:val="-14"/>
          <w:sz w:val="18"/>
        </w:rPr>
        <w:t> </w:t>
      </w:r>
      <w:r>
        <w:rPr>
          <w:color w:val="333333"/>
          <w:sz w:val="18"/>
        </w:rPr>
        <w:t>daily</w:t>
      </w:r>
      <w:r>
        <w:rPr>
          <w:color w:val="333333"/>
          <w:spacing w:val="-19"/>
          <w:sz w:val="18"/>
        </w:rPr>
        <w:t> </w:t>
      </w:r>
      <w:r>
        <w:rPr>
          <w:color w:val="333333"/>
          <w:sz w:val="18"/>
        </w:rPr>
        <w:t>pain</w:t>
      </w:r>
      <w:r>
        <w:rPr>
          <w:color w:val="333333"/>
          <w:spacing w:val="-13"/>
          <w:sz w:val="18"/>
        </w:rPr>
        <w:t> </w:t>
      </w:r>
      <w:r>
        <w:rPr>
          <w:color w:val="333333"/>
          <w:sz w:val="18"/>
        </w:rPr>
        <w:t>among</w:t>
      </w:r>
      <w:r>
        <w:rPr>
          <w:color w:val="333333"/>
          <w:spacing w:val="-13"/>
          <w:sz w:val="18"/>
        </w:rPr>
        <w:t> </w:t>
      </w:r>
      <w:r>
        <w:rPr>
          <w:color w:val="333333"/>
          <w:sz w:val="18"/>
        </w:rPr>
        <w:t>patients</w:t>
      </w:r>
      <w:r>
        <w:rPr>
          <w:color w:val="333333"/>
          <w:spacing w:val="-14"/>
          <w:sz w:val="18"/>
        </w:rPr>
        <w:t> </w:t>
      </w:r>
      <w:r>
        <w:rPr>
          <w:color w:val="333333"/>
          <w:sz w:val="18"/>
        </w:rPr>
        <w:t>with</w:t>
      </w:r>
      <w:r>
        <w:rPr>
          <w:color w:val="333333"/>
          <w:spacing w:val="-13"/>
          <w:sz w:val="18"/>
        </w:rPr>
        <w:t> </w:t>
      </w:r>
      <w:r>
        <w:rPr>
          <w:color w:val="333333"/>
          <w:sz w:val="18"/>
        </w:rPr>
        <w:t>rheumatoid</w:t>
      </w:r>
      <w:r>
        <w:rPr>
          <w:color w:val="333333"/>
          <w:spacing w:val="-13"/>
          <w:sz w:val="18"/>
        </w:rPr>
        <w:t> </w:t>
      </w:r>
      <w:r>
        <w:rPr>
          <w:color w:val="333333"/>
          <w:sz w:val="18"/>
        </w:rPr>
        <w:t>arthritis.</w:t>
      </w:r>
      <w:r>
        <w:rPr>
          <w:color w:val="333333"/>
          <w:spacing w:val="-14"/>
          <w:sz w:val="18"/>
        </w:rPr>
        <w:t> </w:t>
      </w:r>
      <w:r>
        <w:rPr>
          <w:i/>
          <w:color w:val="333333"/>
          <w:sz w:val="18"/>
        </w:rPr>
        <w:t>Journal</w:t>
      </w:r>
      <w:r>
        <w:rPr>
          <w:i/>
          <w:color w:val="333333"/>
          <w:spacing w:val="-14"/>
          <w:sz w:val="18"/>
        </w:rPr>
        <w:t> </w:t>
      </w:r>
      <w:r>
        <w:rPr>
          <w:i/>
          <w:color w:val="333333"/>
          <w:sz w:val="18"/>
        </w:rPr>
        <w:t>of</w:t>
      </w:r>
      <w:r>
        <w:rPr>
          <w:i/>
          <w:color w:val="333333"/>
          <w:spacing w:val="-14"/>
          <w:sz w:val="18"/>
        </w:rPr>
        <w:t> </w:t>
      </w:r>
      <w:r>
        <w:rPr>
          <w:i/>
          <w:color w:val="333333"/>
          <w:sz w:val="18"/>
        </w:rPr>
        <w:t>Health</w:t>
      </w:r>
      <w:r>
        <w:rPr>
          <w:i/>
          <w:color w:val="333333"/>
          <w:spacing w:val="-14"/>
          <w:sz w:val="18"/>
        </w:rPr>
        <w:t> </w:t>
      </w:r>
      <w:r>
        <w:rPr>
          <w:i/>
          <w:color w:val="333333"/>
          <w:sz w:val="18"/>
        </w:rPr>
        <w:t>Psychology, </w:t>
      </w:r>
      <w:r>
        <w:rPr>
          <w:i/>
          <w:color w:val="333333"/>
          <w:sz w:val="18"/>
        </w:rPr>
        <w:t>9(5)</w:t>
      </w:r>
      <w:r>
        <w:rPr>
          <w:color w:val="333333"/>
          <w:sz w:val="18"/>
        </w:rPr>
        <w:t>, 677-695.</w:t>
      </w:r>
    </w:p>
    <w:p>
      <w:pPr>
        <w:pStyle w:val="ListParagraph"/>
        <w:numPr>
          <w:ilvl w:val="0"/>
          <w:numId w:val="8"/>
        </w:numPr>
        <w:tabs>
          <w:tab w:pos="2684" w:val="left" w:leader="none"/>
        </w:tabs>
        <w:spacing w:line="328" w:lineRule="auto" w:before="0" w:after="0"/>
        <w:ind w:left="2683" w:right="2321" w:hanging="360"/>
        <w:jc w:val="both"/>
        <w:rPr>
          <w:rFonts w:ascii="Arial"/>
          <w:color w:val="333333"/>
          <w:sz w:val="18"/>
        </w:rPr>
      </w:pPr>
      <w:r>
        <w:rPr>
          <w:color w:val="333333"/>
          <w:spacing w:val="-3"/>
          <w:sz w:val="18"/>
        </w:rPr>
        <w:t>Koestner, </w:t>
      </w:r>
      <w:r>
        <w:rPr>
          <w:color w:val="333333"/>
          <w:sz w:val="18"/>
        </w:rPr>
        <w:t>R., Losier, G. </w:t>
      </w:r>
      <w:r>
        <w:rPr>
          <w:color w:val="333333"/>
          <w:spacing w:val="-4"/>
          <w:sz w:val="18"/>
        </w:rPr>
        <w:t>F., </w:t>
      </w:r>
      <w:r>
        <w:rPr>
          <w:color w:val="333333"/>
          <w:sz w:val="18"/>
        </w:rPr>
        <w:t>Vallerand, R. J., &amp; Carducci, </w:t>
      </w:r>
      <w:r>
        <w:rPr>
          <w:color w:val="333333"/>
          <w:spacing w:val="-4"/>
          <w:sz w:val="18"/>
        </w:rPr>
        <w:t>D. </w:t>
      </w:r>
      <w:r>
        <w:rPr>
          <w:color w:val="333333"/>
          <w:sz w:val="18"/>
        </w:rPr>
        <w:t>(1996). Identified and introjected forms of political internalization: extending self-determination </w:t>
      </w:r>
      <w:r>
        <w:rPr>
          <w:color w:val="333333"/>
          <w:spacing w:val="-3"/>
          <w:sz w:val="18"/>
        </w:rPr>
        <w:t>theory. </w:t>
      </w:r>
      <w:r>
        <w:rPr>
          <w:i/>
          <w:color w:val="333333"/>
          <w:sz w:val="18"/>
        </w:rPr>
        <w:t>Journal</w:t>
      </w:r>
      <w:r>
        <w:rPr>
          <w:i/>
          <w:color w:val="333333"/>
          <w:spacing w:val="-9"/>
          <w:sz w:val="18"/>
        </w:rPr>
        <w:t> </w:t>
      </w:r>
      <w:r>
        <w:rPr>
          <w:i/>
          <w:color w:val="333333"/>
          <w:sz w:val="18"/>
        </w:rPr>
        <w:t>of</w:t>
      </w:r>
      <w:r>
        <w:rPr>
          <w:i/>
          <w:color w:val="333333"/>
          <w:spacing w:val="-8"/>
          <w:sz w:val="18"/>
        </w:rPr>
        <w:t> </w:t>
      </w:r>
      <w:r>
        <w:rPr>
          <w:i/>
          <w:color w:val="333333"/>
          <w:sz w:val="18"/>
        </w:rPr>
        <w:t>personality</w:t>
      </w:r>
      <w:r>
        <w:rPr>
          <w:i/>
          <w:color w:val="333333"/>
          <w:spacing w:val="-8"/>
          <w:sz w:val="18"/>
        </w:rPr>
        <w:t> </w:t>
      </w:r>
      <w:r>
        <w:rPr>
          <w:i/>
          <w:color w:val="333333"/>
          <w:sz w:val="18"/>
        </w:rPr>
        <w:t>and</w:t>
      </w:r>
      <w:r>
        <w:rPr>
          <w:i/>
          <w:color w:val="333333"/>
          <w:spacing w:val="-8"/>
          <w:sz w:val="18"/>
        </w:rPr>
        <w:t> </w:t>
      </w:r>
      <w:r>
        <w:rPr>
          <w:i/>
          <w:color w:val="333333"/>
          <w:sz w:val="18"/>
        </w:rPr>
        <w:t>social</w:t>
      </w:r>
      <w:r>
        <w:rPr>
          <w:i/>
          <w:color w:val="333333"/>
          <w:spacing w:val="-8"/>
          <w:sz w:val="18"/>
        </w:rPr>
        <w:t> </w:t>
      </w:r>
      <w:r>
        <w:rPr>
          <w:i/>
          <w:color w:val="333333"/>
          <w:sz w:val="18"/>
        </w:rPr>
        <w:t>psychology,</w:t>
      </w:r>
      <w:r>
        <w:rPr>
          <w:i/>
          <w:color w:val="333333"/>
          <w:spacing w:val="-9"/>
          <w:sz w:val="18"/>
        </w:rPr>
        <w:t> </w:t>
      </w:r>
      <w:r>
        <w:rPr>
          <w:i/>
          <w:color w:val="333333"/>
          <w:sz w:val="18"/>
        </w:rPr>
        <w:t>70(5),</w:t>
      </w:r>
      <w:r>
        <w:rPr>
          <w:i/>
          <w:color w:val="333333"/>
          <w:spacing w:val="-7"/>
          <w:sz w:val="18"/>
        </w:rPr>
        <w:t> </w:t>
      </w:r>
      <w:r>
        <w:rPr>
          <w:color w:val="333333"/>
          <w:sz w:val="18"/>
        </w:rPr>
        <w:t>1025-1036.</w:t>
      </w:r>
    </w:p>
    <w:p>
      <w:pPr>
        <w:pStyle w:val="ListParagraph"/>
        <w:numPr>
          <w:ilvl w:val="0"/>
          <w:numId w:val="8"/>
        </w:numPr>
        <w:tabs>
          <w:tab w:pos="2684" w:val="left" w:leader="none"/>
        </w:tabs>
        <w:spacing w:line="328" w:lineRule="auto" w:before="0" w:after="0"/>
        <w:ind w:left="2683" w:right="2321" w:hanging="360"/>
        <w:jc w:val="both"/>
        <w:rPr>
          <w:rFonts w:ascii="Arial" w:hAnsi="Arial"/>
          <w:color w:val="333333"/>
          <w:sz w:val="18"/>
        </w:rPr>
      </w:pPr>
      <w:r>
        <w:rPr>
          <w:color w:val="333333"/>
          <w:sz w:val="18"/>
        </w:rPr>
        <w:t>Pelletier, L. G. (2002). A motivational analysis of self-determination for pro- environmental behaviors. In E. L. Deci &amp; R. M. </w:t>
      </w:r>
      <w:r>
        <w:rPr>
          <w:color w:val="333333"/>
          <w:spacing w:val="-4"/>
          <w:sz w:val="18"/>
        </w:rPr>
        <w:t>Ryan </w:t>
      </w:r>
      <w:r>
        <w:rPr>
          <w:color w:val="333333"/>
          <w:sz w:val="18"/>
        </w:rPr>
        <w:t>(Eds.), </w:t>
      </w:r>
      <w:r>
        <w:rPr>
          <w:i/>
          <w:color w:val="333333"/>
          <w:sz w:val="18"/>
        </w:rPr>
        <w:t>The handbook of self- </w:t>
      </w:r>
      <w:r>
        <w:rPr>
          <w:i/>
          <w:color w:val="333333"/>
          <w:sz w:val="18"/>
        </w:rPr>
        <w:t>determination.</w:t>
      </w:r>
      <w:r>
        <w:rPr>
          <w:i/>
          <w:color w:val="333333"/>
          <w:spacing w:val="-8"/>
          <w:sz w:val="18"/>
        </w:rPr>
        <w:t> </w:t>
      </w:r>
      <w:r>
        <w:rPr>
          <w:color w:val="333333"/>
          <w:sz w:val="18"/>
        </w:rPr>
        <w:t>(pp.</w:t>
      </w:r>
      <w:r>
        <w:rPr>
          <w:color w:val="333333"/>
          <w:spacing w:val="-6"/>
          <w:sz w:val="18"/>
        </w:rPr>
        <w:t> </w:t>
      </w:r>
      <w:r>
        <w:rPr>
          <w:color w:val="333333"/>
          <w:sz w:val="18"/>
        </w:rPr>
        <w:t>205–232)</w:t>
      </w:r>
      <w:r>
        <w:rPr>
          <w:color w:val="333333"/>
          <w:spacing w:val="-6"/>
          <w:sz w:val="18"/>
        </w:rPr>
        <w:t> </w:t>
      </w:r>
      <w:r>
        <w:rPr>
          <w:color w:val="333333"/>
          <w:spacing w:val="-3"/>
          <w:sz w:val="18"/>
        </w:rPr>
        <w:t>Rochester,</w:t>
      </w:r>
      <w:r>
        <w:rPr>
          <w:color w:val="333333"/>
          <w:spacing w:val="-7"/>
          <w:sz w:val="18"/>
        </w:rPr>
        <w:t> </w:t>
      </w:r>
      <w:r>
        <w:rPr>
          <w:color w:val="333333"/>
          <w:sz w:val="18"/>
        </w:rPr>
        <w:t>NY:</w:t>
      </w:r>
      <w:r>
        <w:rPr>
          <w:color w:val="333333"/>
          <w:spacing w:val="-6"/>
          <w:sz w:val="18"/>
        </w:rPr>
        <w:t> </w:t>
      </w:r>
      <w:r>
        <w:rPr>
          <w:color w:val="333333"/>
          <w:sz w:val="18"/>
        </w:rPr>
        <w:t>University</w:t>
      </w:r>
      <w:r>
        <w:rPr>
          <w:color w:val="333333"/>
          <w:spacing w:val="-14"/>
          <w:sz w:val="18"/>
        </w:rPr>
        <w:t> </w:t>
      </w:r>
      <w:r>
        <w:rPr>
          <w:color w:val="333333"/>
          <w:sz w:val="18"/>
        </w:rPr>
        <w:t>of</w:t>
      </w:r>
      <w:r>
        <w:rPr>
          <w:color w:val="333333"/>
          <w:spacing w:val="-9"/>
          <w:sz w:val="18"/>
        </w:rPr>
        <w:t> </w:t>
      </w:r>
      <w:r>
        <w:rPr>
          <w:color w:val="333333"/>
          <w:sz w:val="18"/>
        </w:rPr>
        <w:t>Rochester</w:t>
      </w:r>
      <w:r>
        <w:rPr>
          <w:color w:val="333333"/>
          <w:spacing w:val="-14"/>
          <w:sz w:val="18"/>
        </w:rPr>
        <w:t> </w:t>
      </w:r>
      <w:r>
        <w:rPr>
          <w:color w:val="333333"/>
          <w:sz w:val="18"/>
        </w:rPr>
        <w:t>Press.</w:t>
      </w:r>
    </w:p>
    <w:p>
      <w:pPr>
        <w:spacing w:after="0" w:line="328" w:lineRule="auto"/>
        <w:jc w:val="both"/>
        <w:rPr>
          <w:rFonts w:ascii="Arial" w:hAns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074" w:val="left" w:leader="none"/>
          <w:tab w:pos="4414" w:val="left" w:leader="none"/>
        </w:tabs>
      </w:pPr>
      <w:r>
        <w:rPr>
          <w:rFonts w:ascii="Times New Roman"/>
          <w:color w:val="FFFFFF"/>
          <w:shd w:fill="694349" w:color="auto" w:val="clear"/>
        </w:rPr>
        <w:t> </w:t>
        <w:tab/>
      </w:r>
      <w:r>
        <w:rPr>
          <w:color w:val="FFFFFF"/>
          <w:w w:val="110"/>
          <w:shd w:fill="694349" w:color="auto" w:val="clear"/>
        </w:rPr>
        <w:t>6</w:t>
      </w:r>
      <w:r>
        <w:rPr>
          <w:color w:val="FFFFFF"/>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3745"/>
      </w:pPr>
      <w:r>
        <w:rPr>
          <w:w w:val="90"/>
        </w:rPr>
        <w:t>WELL-BEING </w:t>
      </w:r>
      <w:r>
        <w:rPr/>
        <w:t>AND THE SAILBOAT METAPHOR</w:t>
      </w:r>
    </w:p>
    <w:p>
      <w:pPr>
        <w:spacing w:after="0" w:line="247" w:lineRule="auto"/>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spacing w:before="5"/>
        <w:rPr>
          <w:rFonts w:ascii="Verdana"/>
          <w:sz w:val="29"/>
        </w:rPr>
      </w:pPr>
    </w:p>
    <w:p>
      <w:pPr>
        <w:pStyle w:val="Heading3"/>
        <w:numPr>
          <w:ilvl w:val="1"/>
          <w:numId w:val="7"/>
        </w:numPr>
        <w:tabs>
          <w:tab w:pos="2664" w:val="left" w:leader="none"/>
        </w:tabs>
        <w:spacing w:line="240" w:lineRule="auto" w:before="93" w:after="0"/>
        <w:ind w:left="2663" w:right="0" w:hanging="340"/>
        <w:jc w:val="both"/>
      </w:pPr>
      <w:r>
        <w:rPr>
          <w:w w:val="125"/>
          <w:position w:val="1"/>
        </w:rPr>
        <w:t>key ingredients for</w:t>
      </w:r>
      <w:r>
        <w:rPr>
          <w:spacing w:val="-82"/>
          <w:w w:val="125"/>
          <w:position w:val="1"/>
        </w:rPr>
        <w:t> </w:t>
      </w:r>
      <w:r>
        <w:rPr>
          <w:spacing w:val="-3"/>
          <w:w w:val="125"/>
          <w:position w:val="1"/>
        </w:rPr>
        <w:t>well</w:t>
      </w:r>
      <w:r>
        <w:rPr>
          <w:spacing w:val="-3"/>
          <w:w w:val="125"/>
          <w:position w:val="1"/>
          <w:sz w:val="36"/>
        </w:rPr>
        <w:t>-</w:t>
      </w:r>
      <w:r>
        <w:rPr>
          <w:spacing w:val="-3"/>
          <w:w w:val="125"/>
          <w:position w:val="1"/>
        </w:rPr>
        <w:t>being</w:t>
      </w:r>
    </w:p>
    <w:p>
      <w:pPr>
        <w:pStyle w:val="BodyText"/>
        <w:spacing w:before="1"/>
        <w:rPr>
          <w:rFonts w:ascii="Verdana"/>
          <w:sz w:val="32"/>
        </w:rPr>
      </w:pPr>
    </w:p>
    <w:p>
      <w:pPr>
        <w:pStyle w:val="BodyText"/>
        <w:spacing w:line="295" w:lineRule="auto"/>
        <w:ind w:left="2323" w:right="2321"/>
        <w:jc w:val="both"/>
      </w:pPr>
      <w:r>
        <w:rPr>
          <w:color w:val="333333"/>
        </w:rPr>
        <w:t>In the previous </w:t>
      </w:r>
      <w:r>
        <w:rPr>
          <w:color w:val="333333"/>
          <w:spacing w:val="-3"/>
        </w:rPr>
        <w:t>chapter, </w:t>
      </w:r>
      <w:r>
        <w:rPr>
          <w:color w:val="333333"/>
        </w:rPr>
        <w:t>the sailboat  metaphor  was  introduced  as  an  analogy for human functioning. The same metaphor can be used to understand what contributes</w:t>
      </w:r>
      <w:r>
        <w:rPr>
          <w:color w:val="333333"/>
          <w:spacing w:val="9"/>
        </w:rPr>
        <w:t> </w:t>
      </w:r>
      <w:r>
        <w:rPr>
          <w:color w:val="333333"/>
        </w:rPr>
        <w:t>to</w:t>
      </w:r>
      <w:r>
        <w:rPr>
          <w:color w:val="333333"/>
          <w:spacing w:val="9"/>
        </w:rPr>
        <w:t> </w:t>
      </w:r>
      <w:r>
        <w:rPr>
          <w:color w:val="333333"/>
        </w:rPr>
        <w:t>personal</w:t>
      </w:r>
      <w:r>
        <w:rPr>
          <w:color w:val="333333"/>
          <w:spacing w:val="9"/>
        </w:rPr>
        <w:t> </w:t>
      </w:r>
      <w:r>
        <w:rPr>
          <w:color w:val="333333"/>
        </w:rPr>
        <w:t>well-being.</w:t>
      </w:r>
      <w:r>
        <w:rPr>
          <w:color w:val="333333"/>
          <w:spacing w:val="10"/>
        </w:rPr>
        <w:t> </w:t>
      </w:r>
      <w:r>
        <w:rPr>
          <w:color w:val="333333"/>
        </w:rPr>
        <w:t>Some</w:t>
      </w:r>
      <w:r>
        <w:rPr>
          <w:color w:val="333333"/>
          <w:spacing w:val="9"/>
        </w:rPr>
        <w:t> </w:t>
      </w:r>
      <w:r>
        <w:rPr>
          <w:color w:val="333333"/>
        </w:rPr>
        <w:t>considerations</w:t>
      </w:r>
      <w:r>
        <w:rPr>
          <w:color w:val="333333"/>
          <w:spacing w:val="9"/>
        </w:rPr>
        <w:t> </w:t>
      </w:r>
      <w:r>
        <w:rPr>
          <w:color w:val="333333"/>
        </w:rPr>
        <w:t>are</w:t>
      </w:r>
      <w:r>
        <w:rPr>
          <w:color w:val="333333"/>
          <w:spacing w:val="9"/>
        </w:rPr>
        <w:t> </w:t>
      </w:r>
      <w:r>
        <w:rPr>
          <w:color w:val="333333"/>
        </w:rPr>
        <w:t>discussed</w:t>
      </w:r>
      <w:r>
        <w:rPr>
          <w:color w:val="333333"/>
          <w:spacing w:val="10"/>
        </w:rPr>
        <w:t> </w:t>
      </w:r>
      <w:r>
        <w:rPr>
          <w:color w:val="333333"/>
        </w:rPr>
        <w:t>below:</w:t>
      </w:r>
    </w:p>
    <w:p>
      <w:pPr>
        <w:pStyle w:val="BodyText"/>
        <w:spacing w:before="9"/>
        <w:rPr>
          <w:sz w:val="24"/>
        </w:rPr>
      </w:pPr>
    </w:p>
    <w:p>
      <w:pPr>
        <w:spacing w:before="0"/>
        <w:ind w:left="2323" w:right="0" w:firstLine="0"/>
        <w:jc w:val="both"/>
        <w:rPr>
          <w:rFonts w:ascii="Verdana"/>
          <w:sz w:val="19"/>
        </w:rPr>
      </w:pPr>
      <w:r>
        <w:rPr>
          <w:rFonts w:ascii="Arial"/>
          <w:color w:val="694349"/>
          <w:w w:val="145"/>
          <w:sz w:val="22"/>
        </w:rPr>
        <w:t>u </w:t>
      </w:r>
      <w:r>
        <w:rPr>
          <w:rFonts w:ascii="Verdana"/>
          <w:w w:val="145"/>
          <w:sz w:val="19"/>
        </w:rPr>
        <w:t>action</w:t>
      </w:r>
    </w:p>
    <w:p>
      <w:pPr>
        <w:pStyle w:val="BodyText"/>
        <w:spacing w:before="5"/>
        <w:rPr>
          <w:rFonts w:ascii="Verdana"/>
          <w:sz w:val="27"/>
        </w:rPr>
      </w:pPr>
    </w:p>
    <w:p>
      <w:pPr>
        <w:pStyle w:val="BodyText"/>
        <w:spacing w:line="295" w:lineRule="auto"/>
        <w:ind w:left="2323" w:right="2320"/>
        <w:jc w:val="both"/>
      </w:pPr>
      <w:r>
        <w:rPr>
          <w:color w:val="333333"/>
        </w:rPr>
        <w:t>For well-being to increase, awareness of the different elements of the sailboat metaphor is not sufficient. A person who becomes </w:t>
      </w:r>
      <w:r>
        <w:rPr>
          <w:color w:val="333333"/>
          <w:spacing w:val="-3"/>
        </w:rPr>
        <w:t>aware </w:t>
      </w:r>
      <w:r>
        <w:rPr>
          <w:color w:val="333333"/>
        </w:rPr>
        <w:t>of the fact that his boat is sailing in a direction that does not promote personal well-being must </w:t>
      </w:r>
      <w:r>
        <w:rPr>
          <w:color w:val="333333"/>
          <w:spacing w:val="-3"/>
        </w:rPr>
        <w:t>take </w:t>
      </w:r>
      <w:r>
        <w:rPr>
          <w:color w:val="333333"/>
        </w:rPr>
        <w:t>action and turn the wheel in a valuable and adaptive direction to increase well-being.     In other words, in addition to becoming </w:t>
      </w:r>
      <w:r>
        <w:rPr>
          <w:color w:val="333333"/>
          <w:spacing w:val="-3"/>
        </w:rPr>
        <w:t>aware </w:t>
      </w:r>
      <w:r>
        <w:rPr>
          <w:color w:val="333333"/>
        </w:rPr>
        <w:t>of one’s values, one must </w:t>
      </w:r>
      <w:r>
        <w:rPr>
          <w:color w:val="333333"/>
          <w:spacing w:val="-3"/>
        </w:rPr>
        <w:t>take </w:t>
      </w:r>
      <w:r>
        <w:rPr>
          <w:color w:val="333333"/>
        </w:rPr>
        <w:t>specific behavioral steps in order to benefit from this awareness. Likewise, it is not enough to look at the sails of the boat (element 5). One must also hoist the sails   in order for them to catch the wind. </w:t>
      </w:r>
      <w:r>
        <w:rPr>
          <w:color w:val="333333"/>
          <w:spacing w:val="-3"/>
        </w:rPr>
        <w:t>So, </w:t>
      </w:r>
      <w:r>
        <w:rPr>
          <w:color w:val="333333"/>
        </w:rPr>
        <w:t>in order to increase well-being, merely becoming </w:t>
      </w:r>
      <w:r>
        <w:rPr>
          <w:color w:val="333333"/>
          <w:spacing w:val="-3"/>
        </w:rPr>
        <w:t>aware </w:t>
      </w:r>
      <w:r>
        <w:rPr>
          <w:color w:val="333333"/>
        </w:rPr>
        <w:t>of one’s own strengths is not sufficient; in addition to (increased) awareness, behavioral and circumstantial changes that allow strengths to be used are</w:t>
      </w:r>
      <w:r>
        <w:rPr>
          <w:color w:val="333333"/>
          <w:spacing w:val="2"/>
        </w:rPr>
        <w:t> </w:t>
      </w:r>
      <w:r>
        <w:rPr>
          <w:color w:val="333333"/>
        </w:rPr>
        <w:t>required.</w:t>
      </w:r>
    </w:p>
    <w:p>
      <w:pPr>
        <w:pStyle w:val="BodyText"/>
        <w:spacing w:before="2"/>
        <w:rPr>
          <w:sz w:val="25"/>
        </w:rPr>
      </w:pPr>
    </w:p>
    <w:p>
      <w:pPr>
        <w:spacing w:before="0"/>
        <w:ind w:left="2323" w:right="0" w:firstLine="0"/>
        <w:jc w:val="both"/>
        <w:rPr>
          <w:rFonts w:ascii="Verdana"/>
          <w:sz w:val="19"/>
        </w:rPr>
      </w:pPr>
      <w:r>
        <w:rPr>
          <w:rFonts w:ascii="Arial"/>
          <w:color w:val="694349"/>
          <w:w w:val="130"/>
          <w:sz w:val="22"/>
        </w:rPr>
        <w:t>u </w:t>
      </w:r>
      <w:r>
        <w:rPr>
          <w:rFonts w:ascii="Verdana"/>
          <w:w w:val="125"/>
          <w:sz w:val="19"/>
        </w:rPr>
        <w:t>balance between elements</w:t>
      </w:r>
    </w:p>
    <w:p>
      <w:pPr>
        <w:pStyle w:val="BodyText"/>
        <w:spacing w:before="5"/>
        <w:rPr>
          <w:rFonts w:ascii="Verdana"/>
          <w:sz w:val="27"/>
        </w:rPr>
      </w:pPr>
    </w:p>
    <w:p>
      <w:pPr>
        <w:pStyle w:val="BodyText"/>
        <w:spacing w:line="295" w:lineRule="auto"/>
        <w:ind w:left="2323" w:right="2320"/>
        <w:jc w:val="both"/>
      </w:pPr>
      <w:r>
        <w:rPr>
          <w:color w:val="333333"/>
          <w:w w:val="105"/>
        </w:rPr>
        <w:t>A balanced amount of attention to the different elements can be considered     a fundamental condition for well-being. </w:t>
      </w:r>
      <w:r>
        <w:rPr>
          <w:color w:val="333333"/>
          <w:spacing w:val="-4"/>
          <w:w w:val="105"/>
        </w:rPr>
        <w:t>Too </w:t>
      </w:r>
      <w:r>
        <w:rPr>
          <w:color w:val="333333"/>
          <w:w w:val="105"/>
        </w:rPr>
        <w:t>much focus on any component is unlikely</w:t>
      </w:r>
      <w:r>
        <w:rPr>
          <w:color w:val="333333"/>
          <w:spacing w:val="-16"/>
          <w:w w:val="105"/>
        </w:rPr>
        <w:t> </w:t>
      </w:r>
      <w:r>
        <w:rPr>
          <w:color w:val="333333"/>
          <w:w w:val="105"/>
        </w:rPr>
        <w:t>to</w:t>
      </w:r>
      <w:r>
        <w:rPr>
          <w:color w:val="333333"/>
          <w:spacing w:val="-9"/>
          <w:w w:val="105"/>
        </w:rPr>
        <w:t> </w:t>
      </w:r>
      <w:r>
        <w:rPr>
          <w:color w:val="333333"/>
          <w:w w:val="105"/>
        </w:rPr>
        <w:t>result</w:t>
      </w:r>
      <w:r>
        <w:rPr>
          <w:color w:val="333333"/>
          <w:spacing w:val="-9"/>
          <w:w w:val="105"/>
        </w:rPr>
        <w:t> </w:t>
      </w:r>
      <w:r>
        <w:rPr>
          <w:color w:val="333333"/>
          <w:w w:val="105"/>
        </w:rPr>
        <w:t>in</w:t>
      </w:r>
      <w:r>
        <w:rPr>
          <w:color w:val="333333"/>
          <w:spacing w:val="-8"/>
          <w:w w:val="105"/>
        </w:rPr>
        <w:t> </w:t>
      </w:r>
      <w:r>
        <w:rPr>
          <w:color w:val="333333"/>
          <w:w w:val="105"/>
        </w:rPr>
        <w:t>well-being.</w:t>
      </w:r>
      <w:r>
        <w:rPr>
          <w:color w:val="333333"/>
          <w:spacing w:val="-9"/>
          <w:w w:val="105"/>
        </w:rPr>
        <w:t> </w:t>
      </w:r>
      <w:r>
        <w:rPr>
          <w:color w:val="333333"/>
          <w:w w:val="105"/>
        </w:rPr>
        <w:t>For</w:t>
      </w:r>
      <w:r>
        <w:rPr>
          <w:color w:val="333333"/>
          <w:spacing w:val="-16"/>
          <w:w w:val="105"/>
        </w:rPr>
        <w:t> </w:t>
      </w:r>
      <w:r>
        <w:rPr>
          <w:color w:val="333333"/>
          <w:w w:val="105"/>
        </w:rPr>
        <w:t>instance,</w:t>
      </w:r>
      <w:r>
        <w:rPr>
          <w:color w:val="333333"/>
          <w:spacing w:val="-8"/>
          <w:w w:val="105"/>
        </w:rPr>
        <w:t> </w:t>
      </w:r>
      <w:r>
        <w:rPr>
          <w:color w:val="333333"/>
          <w:w w:val="105"/>
        </w:rPr>
        <w:t>a</w:t>
      </w:r>
      <w:r>
        <w:rPr>
          <w:color w:val="333333"/>
          <w:spacing w:val="-9"/>
          <w:w w:val="105"/>
        </w:rPr>
        <w:t> </w:t>
      </w:r>
      <w:r>
        <w:rPr>
          <w:color w:val="333333"/>
          <w:w w:val="105"/>
        </w:rPr>
        <w:t>client</w:t>
      </w:r>
      <w:r>
        <w:rPr>
          <w:color w:val="333333"/>
          <w:spacing w:val="-8"/>
          <w:w w:val="105"/>
        </w:rPr>
        <w:t> </w:t>
      </w:r>
      <w:r>
        <w:rPr>
          <w:color w:val="333333"/>
          <w:w w:val="105"/>
        </w:rPr>
        <w:t>may</w:t>
      </w:r>
      <w:r>
        <w:rPr>
          <w:color w:val="333333"/>
          <w:spacing w:val="-16"/>
          <w:w w:val="105"/>
        </w:rPr>
        <w:t> </w:t>
      </w:r>
      <w:r>
        <w:rPr>
          <w:color w:val="333333"/>
          <w:w w:val="105"/>
        </w:rPr>
        <w:t>focus</w:t>
      </w:r>
      <w:r>
        <w:rPr>
          <w:color w:val="333333"/>
          <w:spacing w:val="-9"/>
          <w:w w:val="105"/>
        </w:rPr>
        <w:t> </w:t>
      </w:r>
      <w:r>
        <w:rPr>
          <w:color w:val="333333"/>
          <w:w w:val="105"/>
        </w:rPr>
        <w:t>too</w:t>
      </w:r>
      <w:r>
        <w:rPr>
          <w:color w:val="333333"/>
          <w:spacing w:val="-9"/>
          <w:w w:val="105"/>
        </w:rPr>
        <w:t> </w:t>
      </w:r>
      <w:r>
        <w:rPr>
          <w:color w:val="333333"/>
          <w:w w:val="105"/>
        </w:rPr>
        <w:t>much</w:t>
      </w:r>
      <w:r>
        <w:rPr>
          <w:color w:val="333333"/>
          <w:spacing w:val="-8"/>
          <w:w w:val="105"/>
        </w:rPr>
        <w:t> </w:t>
      </w:r>
      <w:r>
        <w:rPr>
          <w:color w:val="333333"/>
          <w:w w:val="105"/>
        </w:rPr>
        <w:t>on</w:t>
      </w:r>
      <w:r>
        <w:rPr>
          <w:color w:val="333333"/>
          <w:spacing w:val="-9"/>
          <w:w w:val="105"/>
        </w:rPr>
        <w:t> </w:t>
      </w:r>
      <w:r>
        <w:rPr>
          <w:color w:val="333333"/>
          <w:w w:val="105"/>
        </w:rPr>
        <w:t>the destination</w:t>
      </w:r>
      <w:r>
        <w:rPr>
          <w:color w:val="333333"/>
          <w:spacing w:val="-23"/>
          <w:w w:val="105"/>
        </w:rPr>
        <w:t> </w:t>
      </w:r>
      <w:r>
        <w:rPr>
          <w:color w:val="333333"/>
          <w:w w:val="105"/>
        </w:rPr>
        <w:t>of</w:t>
      </w:r>
      <w:r>
        <w:rPr>
          <w:color w:val="333333"/>
          <w:spacing w:val="-25"/>
          <w:w w:val="105"/>
        </w:rPr>
        <w:t> </w:t>
      </w:r>
      <w:r>
        <w:rPr>
          <w:color w:val="333333"/>
          <w:w w:val="105"/>
        </w:rPr>
        <w:t>the</w:t>
      </w:r>
      <w:r>
        <w:rPr>
          <w:color w:val="333333"/>
          <w:spacing w:val="-22"/>
          <w:w w:val="105"/>
        </w:rPr>
        <w:t> </w:t>
      </w:r>
      <w:r>
        <w:rPr>
          <w:color w:val="333333"/>
          <w:w w:val="105"/>
        </w:rPr>
        <w:t>boat</w:t>
      </w:r>
      <w:r>
        <w:rPr>
          <w:color w:val="333333"/>
          <w:spacing w:val="-23"/>
          <w:w w:val="105"/>
        </w:rPr>
        <w:t> </w:t>
      </w:r>
      <w:r>
        <w:rPr>
          <w:color w:val="333333"/>
          <w:w w:val="105"/>
        </w:rPr>
        <w:t>(goals:</w:t>
      </w:r>
      <w:r>
        <w:rPr>
          <w:color w:val="333333"/>
          <w:spacing w:val="-22"/>
          <w:w w:val="105"/>
        </w:rPr>
        <w:t> </w:t>
      </w:r>
      <w:r>
        <w:rPr>
          <w:color w:val="333333"/>
          <w:w w:val="105"/>
        </w:rPr>
        <w:t>element</w:t>
      </w:r>
      <w:r>
        <w:rPr>
          <w:color w:val="333333"/>
          <w:spacing w:val="-23"/>
          <w:w w:val="105"/>
        </w:rPr>
        <w:t> </w:t>
      </w:r>
      <w:r>
        <w:rPr>
          <w:color w:val="333333"/>
          <w:w w:val="105"/>
        </w:rPr>
        <w:t>8)</w:t>
      </w:r>
      <w:r>
        <w:rPr>
          <w:color w:val="333333"/>
          <w:spacing w:val="-23"/>
          <w:w w:val="105"/>
        </w:rPr>
        <w:t> </w:t>
      </w:r>
      <w:r>
        <w:rPr>
          <w:color w:val="333333"/>
          <w:w w:val="105"/>
        </w:rPr>
        <w:t>and,</w:t>
      </w:r>
      <w:r>
        <w:rPr>
          <w:color w:val="333333"/>
          <w:spacing w:val="-22"/>
          <w:w w:val="105"/>
        </w:rPr>
        <w:t> </w:t>
      </w:r>
      <w:r>
        <w:rPr>
          <w:color w:val="333333"/>
          <w:w w:val="105"/>
        </w:rPr>
        <w:t>consequently,</w:t>
      </w:r>
      <w:r>
        <w:rPr>
          <w:color w:val="333333"/>
          <w:spacing w:val="-23"/>
          <w:w w:val="105"/>
        </w:rPr>
        <w:t> </w:t>
      </w:r>
      <w:r>
        <w:rPr>
          <w:color w:val="333333"/>
          <w:w w:val="105"/>
        </w:rPr>
        <w:t>fail</w:t>
      </w:r>
      <w:r>
        <w:rPr>
          <w:color w:val="333333"/>
          <w:spacing w:val="-22"/>
          <w:w w:val="105"/>
        </w:rPr>
        <w:t> </w:t>
      </w:r>
      <w:r>
        <w:rPr>
          <w:color w:val="333333"/>
          <w:w w:val="105"/>
        </w:rPr>
        <w:t>to</w:t>
      </w:r>
      <w:r>
        <w:rPr>
          <w:color w:val="333333"/>
          <w:spacing w:val="-23"/>
          <w:w w:val="105"/>
        </w:rPr>
        <w:t> </w:t>
      </w:r>
      <w:r>
        <w:rPr>
          <w:color w:val="333333"/>
          <w:w w:val="105"/>
        </w:rPr>
        <w:t>enjoy</w:t>
      </w:r>
      <w:r>
        <w:rPr>
          <w:color w:val="333333"/>
          <w:spacing w:val="-28"/>
          <w:w w:val="105"/>
        </w:rPr>
        <w:t> </w:t>
      </w:r>
      <w:r>
        <w:rPr>
          <w:color w:val="333333"/>
          <w:w w:val="105"/>
        </w:rPr>
        <w:t>the</w:t>
      </w:r>
      <w:r>
        <w:rPr>
          <w:color w:val="333333"/>
          <w:spacing w:val="-23"/>
          <w:w w:val="105"/>
        </w:rPr>
        <w:t> </w:t>
      </w:r>
      <w:r>
        <w:rPr>
          <w:color w:val="333333"/>
          <w:w w:val="105"/>
        </w:rPr>
        <w:t>view during</w:t>
      </w:r>
      <w:r>
        <w:rPr>
          <w:color w:val="333333"/>
          <w:spacing w:val="-6"/>
          <w:w w:val="105"/>
        </w:rPr>
        <w:t> </w:t>
      </w:r>
      <w:r>
        <w:rPr>
          <w:color w:val="333333"/>
          <w:w w:val="105"/>
        </w:rPr>
        <w:t>his</w:t>
      </w:r>
      <w:r>
        <w:rPr>
          <w:color w:val="333333"/>
          <w:spacing w:val="-6"/>
          <w:w w:val="105"/>
        </w:rPr>
        <w:t> </w:t>
      </w:r>
      <w:r>
        <w:rPr>
          <w:color w:val="333333"/>
          <w:w w:val="105"/>
        </w:rPr>
        <w:t>journey</w:t>
      </w:r>
      <w:r>
        <w:rPr>
          <w:color w:val="333333"/>
          <w:spacing w:val="-13"/>
          <w:w w:val="105"/>
        </w:rPr>
        <w:t> </w:t>
      </w:r>
      <w:r>
        <w:rPr>
          <w:color w:val="333333"/>
          <w:w w:val="105"/>
        </w:rPr>
        <w:t>(positive</w:t>
      </w:r>
      <w:r>
        <w:rPr>
          <w:color w:val="333333"/>
          <w:spacing w:val="-6"/>
          <w:w w:val="105"/>
        </w:rPr>
        <w:t> </w:t>
      </w:r>
      <w:r>
        <w:rPr>
          <w:color w:val="333333"/>
          <w:w w:val="105"/>
        </w:rPr>
        <w:t>emotions:</w:t>
      </w:r>
      <w:r>
        <w:rPr>
          <w:color w:val="333333"/>
          <w:spacing w:val="-6"/>
          <w:w w:val="105"/>
        </w:rPr>
        <w:t> </w:t>
      </w:r>
      <w:r>
        <w:rPr>
          <w:color w:val="333333"/>
          <w:w w:val="105"/>
        </w:rPr>
        <w:t>element</w:t>
      </w:r>
      <w:r>
        <w:rPr>
          <w:color w:val="333333"/>
          <w:spacing w:val="-6"/>
          <w:w w:val="105"/>
        </w:rPr>
        <w:t> </w:t>
      </w:r>
      <w:r>
        <w:rPr>
          <w:color w:val="333333"/>
          <w:w w:val="105"/>
        </w:rPr>
        <w:t>2).</w:t>
      </w:r>
      <w:r>
        <w:rPr>
          <w:color w:val="333333"/>
          <w:spacing w:val="-11"/>
          <w:w w:val="105"/>
        </w:rPr>
        <w:t> </w:t>
      </w:r>
      <w:r>
        <w:rPr>
          <w:color w:val="333333"/>
          <w:w w:val="105"/>
        </w:rPr>
        <w:t>Another</w:t>
      </w:r>
      <w:r>
        <w:rPr>
          <w:color w:val="333333"/>
          <w:spacing w:val="-13"/>
          <w:w w:val="105"/>
        </w:rPr>
        <w:t> </w:t>
      </w:r>
      <w:r>
        <w:rPr>
          <w:color w:val="333333"/>
          <w:w w:val="105"/>
        </w:rPr>
        <w:t>client</w:t>
      </w:r>
      <w:r>
        <w:rPr>
          <w:color w:val="333333"/>
          <w:spacing w:val="-6"/>
          <w:w w:val="105"/>
        </w:rPr>
        <w:t> </w:t>
      </w:r>
      <w:r>
        <w:rPr>
          <w:color w:val="333333"/>
          <w:w w:val="105"/>
        </w:rPr>
        <w:t>may</w:t>
      </w:r>
      <w:r>
        <w:rPr>
          <w:color w:val="333333"/>
          <w:spacing w:val="-12"/>
          <w:w w:val="105"/>
        </w:rPr>
        <w:t> </w:t>
      </w:r>
      <w:r>
        <w:rPr>
          <w:color w:val="333333"/>
          <w:w w:val="105"/>
        </w:rPr>
        <w:t>focus</w:t>
      </w:r>
      <w:r>
        <w:rPr>
          <w:color w:val="333333"/>
          <w:spacing w:val="-6"/>
          <w:w w:val="105"/>
        </w:rPr>
        <w:t> </w:t>
      </w:r>
      <w:r>
        <w:rPr>
          <w:color w:val="333333"/>
          <w:w w:val="105"/>
        </w:rPr>
        <w:t>too much</w:t>
      </w:r>
      <w:r>
        <w:rPr>
          <w:color w:val="333333"/>
          <w:spacing w:val="-20"/>
          <w:w w:val="105"/>
        </w:rPr>
        <w:t> </w:t>
      </w:r>
      <w:r>
        <w:rPr>
          <w:color w:val="333333"/>
          <w:w w:val="105"/>
        </w:rPr>
        <w:t>on</w:t>
      </w:r>
      <w:r>
        <w:rPr>
          <w:color w:val="333333"/>
          <w:spacing w:val="-20"/>
          <w:w w:val="105"/>
        </w:rPr>
        <w:t> </w:t>
      </w:r>
      <w:r>
        <w:rPr>
          <w:color w:val="333333"/>
          <w:w w:val="105"/>
        </w:rPr>
        <w:t>how</w:t>
      </w:r>
      <w:r>
        <w:rPr>
          <w:color w:val="333333"/>
          <w:spacing w:val="-24"/>
          <w:w w:val="105"/>
        </w:rPr>
        <w:t> </w:t>
      </w:r>
      <w:r>
        <w:rPr>
          <w:color w:val="333333"/>
          <w:w w:val="105"/>
        </w:rPr>
        <w:t>the</w:t>
      </w:r>
      <w:r>
        <w:rPr>
          <w:color w:val="333333"/>
          <w:spacing w:val="-20"/>
          <w:w w:val="105"/>
        </w:rPr>
        <w:t> </w:t>
      </w:r>
      <w:r>
        <w:rPr>
          <w:color w:val="333333"/>
          <w:w w:val="105"/>
        </w:rPr>
        <w:t>weather</w:t>
      </w:r>
      <w:r>
        <w:rPr>
          <w:color w:val="333333"/>
          <w:spacing w:val="-26"/>
          <w:w w:val="105"/>
        </w:rPr>
        <w:t> </w:t>
      </w:r>
      <w:r>
        <w:rPr>
          <w:color w:val="333333"/>
          <w:w w:val="105"/>
        </w:rPr>
        <w:t>in</w:t>
      </w:r>
      <w:r>
        <w:rPr>
          <w:color w:val="333333"/>
          <w:spacing w:val="-20"/>
          <w:w w:val="105"/>
        </w:rPr>
        <w:t> </w:t>
      </w:r>
      <w:r>
        <w:rPr>
          <w:color w:val="333333"/>
          <w:w w:val="105"/>
        </w:rPr>
        <w:t>out</w:t>
      </w:r>
      <w:r>
        <w:rPr>
          <w:color w:val="333333"/>
          <w:spacing w:val="-20"/>
          <w:w w:val="105"/>
        </w:rPr>
        <w:t> </w:t>
      </w:r>
      <w:r>
        <w:rPr>
          <w:color w:val="333333"/>
          <w:w w:val="105"/>
        </w:rPr>
        <w:t>of</w:t>
      </w:r>
      <w:r>
        <w:rPr>
          <w:color w:val="333333"/>
          <w:spacing w:val="-23"/>
          <w:w w:val="105"/>
        </w:rPr>
        <w:t> </w:t>
      </w:r>
      <w:r>
        <w:rPr>
          <w:color w:val="333333"/>
          <w:w w:val="105"/>
        </w:rPr>
        <w:t>his</w:t>
      </w:r>
      <w:r>
        <w:rPr>
          <w:color w:val="333333"/>
          <w:spacing w:val="-19"/>
          <w:w w:val="105"/>
        </w:rPr>
        <w:t> </w:t>
      </w:r>
      <w:r>
        <w:rPr>
          <w:color w:val="333333"/>
          <w:w w:val="105"/>
        </w:rPr>
        <w:t>control</w:t>
      </w:r>
      <w:r>
        <w:rPr>
          <w:color w:val="333333"/>
          <w:spacing w:val="-20"/>
          <w:w w:val="105"/>
        </w:rPr>
        <w:t> </w:t>
      </w:r>
      <w:r>
        <w:rPr>
          <w:color w:val="333333"/>
          <w:w w:val="105"/>
        </w:rPr>
        <w:t>(events:</w:t>
      </w:r>
      <w:r>
        <w:rPr>
          <w:color w:val="333333"/>
          <w:spacing w:val="-20"/>
          <w:w w:val="105"/>
        </w:rPr>
        <w:t> </w:t>
      </w:r>
      <w:r>
        <w:rPr>
          <w:color w:val="333333"/>
          <w:w w:val="105"/>
        </w:rPr>
        <w:t>element</w:t>
      </w:r>
      <w:r>
        <w:rPr>
          <w:color w:val="333333"/>
          <w:spacing w:val="-20"/>
          <w:w w:val="105"/>
        </w:rPr>
        <w:t> </w:t>
      </w:r>
      <w:r>
        <w:rPr>
          <w:color w:val="333333"/>
          <w:w w:val="105"/>
        </w:rPr>
        <w:t>6)</w:t>
      </w:r>
      <w:r>
        <w:rPr>
          <w:color w:val="333333"/>
          <w:spacing w:val="-20"/>
          <w:w w:val="105"/>
        </w:rPr>
        <w:t> </w:t>
      </w:r>
      <w:r>
        <w:rPr>
          <w:color w:val="333333"/>
          <w:w w:val="105"/>
        </w:rPr>
        <w:t>and</w:t>
      </w:r>
      <w:r>
        <w:rPr>
          <w:color w:val="333333"/>
          <w:spacing w:val="-19"/>
          <w:w w:val="105"/>
        </w:rPr>
        <w:t> </w:t>
      </w:r>
      <w:r>
        <w:rPr>
          <w:color w:val="333333"/>
          <w:w w:val="105"/>
        </w:rPr>
        <w:t>experience learned helplessness (leak: element</w:t>
      </w:r>
      <w:r>
        <w:rPr>
          <w:color w:val="333333"/>
          <w:spacing w:val="-9"/>
          <w:w w:val="105"/>
        </w:rPr>
        <w:t> </w:t>
      </w:r>
      <w:r>
        <w:rPr>
          <w:color w:val="333333"/>
          <w:w w:val="105"/>
        </w:rPr>
        <w:t>4).</w:t>
      </w:r>
    </w:p>
    <w:p>
      <w:pPr>
        <w:pStyle w:val="BodyText"/>
        <w:rPr>
          <w:sz w:val="25"/>
        </w:rPr>
      </w:pPr>
    </w:p>
    <w:p>
      <w:pPr>
        <w:spacing w:before="0"/>
        <w:ind w:left="2323" w:right="0" w:firstLine="0"/>
        <w:jc w:val="both"/>
        <w:rPr>
          <w:rFonts w:ascii="Verdana"/>
          <w:sz w:val="19"/>
        </w:rPr>
      </w:pPr>
      <w:r>
        <w:rPr>
          <w:rFonts w:ascii="Arial"/>
          <w:color w:val="694349"/>
          <w:w w:val="135"/>
          <w:sz w:val="22"/>
        </w:rPr>
        <w:t>u </w:t>
      </w:r>
      <w:r>
        <w:rPr>
          <w:rFonts w:ascii="Verdana"/>
          <w:w w:val="135"/>
          <w:sz w:val="19"/>
        </w:rPr>
        <w:t>taking all elements into consideration</w:t>
      </w:r>
    </w:p>
    <w:p>
      <w:pPr>
        <w:pStyle w:val="BodyText"/>
        <w:spacing w:before="5"/>
        <w:rPr>
          <w:rFonts w:ascii="Verdana"/>
          <w:sz w:val="27"/>
        </w:rPr>
      </w:pPr>
    </w:p>
    <w:p>
      <w:pPr>
        <w:pStyle w:val="BodyText"/>
        <w:spacing w:line="295" w:lineRule="auto" w:before="1"/>
        <w:ind w:left="2323" w:right="2320"/>
        <w:jc w:val="both"/>
      </w:pPr>
      <w:r>
        <w:rPr>
          <w:color w:val="333333"/>
        </w:rPr>
        <w:t>Ignoring certain elements is likely to result in low levels of well-being. For instance, the destination of a boat (element 8) that is too strongly determined by the destination of the other boats (element 7) may ignore its compass (element   2).  Consequently,  the  boat  lacks  a  sense  of autonomy (steering  wheel:</w:t>
      </w:r>
      <w:r>
        <w:rPr>
          <w:color w:val="333333"/>
          <w:spacing w:val="-4"/>
        </w:rPr>
        <w:t> </w:t>
      </w:r>
      <w:r>
        <w:rPr>
          <w:color w:val="333333"/>
        </w:rPr>
        <w:t>element</w:t>
      </w:r>
    </w:p>
    <w:p>
      <w:pPr>
        <w:pStyle w:val="BodyText"/>
        <w:spacing w:line="295" w:lineRule="auto" w:before="2"/>
        <w:ind w:left="2323" w:right="2320"/>
        <w:jc w:val="both"/>
      </w:pPr>
      <w:r>
        <w:rPr>
          <w:color w:val="333333"/>
        </w:rPr>
        <w:t>4) and feels </w:t>
      </w:r>
      <w:r>
        <w:rPr>
          <w:color w:val="333333"/>
          <w:spacing w:val="-3"/>
        </w:rPr>
        <w:t>like </w:t>
      </w:r>
      <w:r>
        <w:rPr>
          <w:color w:val="333333"/>
        </w:rPr>
        <w:t>it is being controlled by outside elements. A boat that ignores its sails (strengths: element 5) will </w:t>
      </w:r>
      <w:r>
        <w:rPr>
          <w:color w:val="333333"/>
          <w:spacing w:val="-3"/>
        </w:rPr>
        <w:t>have </w:t>
      </w:r>
      <w:r>
        <w:rPr>
          <w:color w:val="333333"/>
        </w:rPr>
        <w:t>a hard time traveling through stormy</w:t>
      </w:r>
      <w:r>
        <w:rPr>
          <w:color w:val="333333"/>
          <w:spacing w:val="-29"/>
        </w:rPr>
        <w:t> </w:t>
      </w:r>
      <w:r>
        <w:rPr>
          <w:color w:val="333333"/>
        </w:rPr>
        <w:t>weather (element 6) and may lack a sense of energy and enthusiasm (compass: element</w:t>
      </w:r>
      <w:r>
        <w:rPr>
          <w:color w:val="333333"/>
          <w:spacing w:val="28"/>
        </w:rPr>
        <w:t> </w:t>
      </w:r>
      <w:r>
        <w:rPr>
          <w:color w:val="333333"/>
        </w:rPr>
        <w:t>2).</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35"/>
          <w:sz w:val="22"/>
        </w:rPr>
        <w:t>u </w:t>
      </w:r>
      <w:r>
        <w:rPr>
          <w:rFonts w:ascii="Verdana"/>
          <w:w w:val="135"/>
          <w:sz w:val="19"/>
        </w:rPr>
        <w:t>continuous attention</w:t>
      </w:r>
    </w:p>
    <w:p>
      <w:pPr>
        <w:pStyle w:val="BodyText"/>
        <w:spacing w:before="5"/>
        <w:rPr>
          <w:rFonts w:ascii="Verdana"/>
          <w:sz w:val="27"/>
        </w:rPr>
      </w:pPr>
    </w:p>
    <w:p>
      <w:pPr>
        <w:pStyle w:val="BodyText"/>
        <w:spacing w:line="295" w:lineRule="auto"/>
        <w:ind w:left="2323" w:right="2320"/>
        <w:jc w:val="both"/>
      </w:pPr>
      <w:r>
        <w:rPr>
          <w:color w:val="333333"/>
        </w:rPr>
        <w:t>Each element of the boat metaphor requires ongoing attention. For example, </w:t>
      </w:r>
      <w:r>
        <w:rPr>
          <w:color w:val="333333"/>
          <w:spacing w:val="-3"/>
        </w:rPr>
        <w:t>even </w:t>
      </w:r>
      <w:r>
        <w:rPr>
          <w:color w:val="333333"/>
        </w:rPr>
        <w:t>if</w:t>
      </w:r>
      <w:r>
        <w:rPr>
          <w:color w:val="333333"/>
          <w:spacing w:val="-7"/>
        </w:rPr>
        <w:t> </w:t>
      </w:r>
      <w:r>
        <w:rPr>
          <w:color w:val="333333"/>
        </w:rPr>
        <w:t>a</w:t>
      </w:r>
      <w:r>
        <w:rPr>
          <w:color w:val="333333"/>
          <w:spacing w:val="-2"/>
        </w:rPr>
        <w:t> </w:t>
      </w:r>
      <w:r>
        <w:rPr>
          <w:color w:val="333333"/>
        </w:rPr>
        <w:t>client</w:t>
      </w:r>
      <w:r>
        <w:rPr>
          <w:color w:val="333333"/>
          <w:spacing w:val="-2"/>
        </w:rPr>
        <w:t> </w:t>
      </w:r>
      <w:r>
        <w:rPr>
          <w:color w:val="333333"/>
        </w:rPr>
        <w:t>manages</w:t>
      </w:r>
      <w:r>
        <w:rPr>
          <w:color w:val="333333"/>
          <w:spacing w:val="-2"/>
        </w:rPr>
        <w:t> </w:t>
      </w:r>
      <w:r>
        <w:rPr>
          <w:color w:val="333333"/>
          <w:spacing w:val="-3"/>
        </w:rPr>
        <w:t>to</w:t>
      </w:r>
      <w:r>
        <w:rPr>
          <w:color w:val="333333"/>
          <w:spacing w:val="-2"/>
        </w:rPr>
        <w:t> </w:t>
      </w:r>
      <w:r>
        <w:rPr>
          <w:color w:val="333333"/>
        </w:rPr>
        <w:t>repair</w:t>
      </w:r>
      <w:r>
        <w:rPr>
          <w:color w:val="333333"/>
          <w:spacing w:val="-13"/>
        </w:rPr>
        <w:t> </w:t>
      </w:r>
      <w:r>
        <w:rPr>
          <w:color w:val="333333"/>
        </w:rPr>
        <w:t>a</w:t>
      </w:r>
      <w:r>
        <w:rPr>
          <w:color w:val="333333"/>
          <w:spacing w:val="-2"/>
        </w:rPr>
        <w:t> </w:t>
      </w:r>
      <w:r>
        <w:rPr>
          <w:color w:val="333333"/>
        </w:rPr>
        <w:t>leak</w:t>
      </w:r>
      <w:r>
        <w:rPr>
          <w:color w:val="333333"/>
          <w:spacing w:val="-2"/>
        </w:rPr>
        <w:t> </w:t>
      </w:r>
      <w:r>
        <w:rPr>
          <w:color w:val="333333"/>
        </w:rPr>
        <w:t>and</w:t>
      </w:r>
      <w:r>
        <w:rPr>
          <w:color w:val="333333"/>
          <w:spacing w:val="-2"/>
        </w:rPr>
        <w:t> </w:t>
      </w:r>
      <w:r>
        <w:rPr>
          <w:color w:val="333333"/>
        </w:rPr>
        <w:t>focus</w:t>
      </w:r>
      <w:r>
        <w:rPr>
          <w:color w:val="333333"/>
          <w:spacing w:val="-2"/>
        </w:rPr>
        <w:t> </w:t>
      </w:r>
      <w:r>
        <w:rPr>
          <w:color w:val="333333"/>
        </w:rPr>
        <w:t>on</w:t>
      </w:r>
      <w:r>
        <w:rPr>
          <w:color w:val="333333"/>
          <w:spacing w:val="-2"/>
        </w:rPr>
        <w:t> </w:t>
      </w:r>
      <w:r>
        <w:rPr>
          <w:color w:val="333333"/>
        </w:rPr>
        <w:t>strengths,</w:t>
      </w:r>
      <w:r>
        <w:rPr>
          <w:color w:val="333333"/>
          <w:spacing w:val="-2"/>
        </w:rPr>
        <w:t> </w:t>
      </w:r>
      <w:r>
        <w:rPr>
          <w:color w:val="333333"/>
        </w:rPr>
        <w:t>the</w:t>
      </w:r>
      <w:r>
        <w:rPr>
          <w:color w:val="333333"/>
          <w:spacing w:val="-2"/>
        </w:rPr>
        <w:t> </w:t>
      </w:r>
      <w:r>
        <w:rPr>
          <w:color w:val="333333"/>
        </w:rPr>
        <w:t>water</w:t>
      </w:r>
      <w:r>
        <w:rPr>
          <w:color w:val="333333"/>
          <w:spacing w:val="-13"/>
        </w:rPr>
        <w:t> </w:t>
      </w:r>
      <w:r>
        <w:rPr>
          <w:color w:val="333333"/>
        </w:rPr>
        <w:t>will</w:t>
      </w:r>
      <w:r>
        <w:rPr>
          <w:color w:val="333333"/>
          <w:spacing w:val="-2"/>
        </w:rPr>
        <w:t> </w:t>
      </w:r>
      <w:r>
        <w:rPr>
          <w:color w:val="333333"/>
        </w:rPr>
        <w:t>still</w:t>
      </w:r>
      <w:r>
        <w:rPr>
          <w:color w:val="333333"/>
          <w:spacing w:val="-2"/>
        </w:rPr>
        <w:t> </w:t>
      </w:r>
      <w:r>
        <w:rPr>
          <w:color w:val="333333"/>
        </w:rPr>
        <w:t>create strong pressure on that leak; clients will repeatedly be tested in their weaknesses. Therefore, it is not sufficient to temporarily repair or patch the leak. The client needs to consistentlycheck the leak (reflect) and strengthen the repair(consciously work on weaknesses). Weaknesses do not simply vanish in a day; they require continuous attention, </w:t>
      </w:r>
      <w:r>
        <w:rPr>
          <w:color w:val="333333"/>
          <w:spacing w:val="-3"/>
        </w:rPr>
        <w:t>typically. </w:t>
      </w:r>
      <w:r>
        <w:rPr>
          <w:color w:val="333333"/>
        </w:rPr>
        <w:t>The same holds for the steering wheel of the boat. As stated </w:t>
      </w:r>
      <w:r>
        <w:rPr>
          <w:color w:val="333333"/>
          <w:spacing w:val="-3"/>
        </w:rPr>
        <w:t>previously, </w:t>
      </w:r>
      <w:r>
        <w:rPr>
          <w:color w:val="333333"/>
        </w:rPr>
        <w:t>values are chosen actions that cannot be obtained </w:t>
      </w:r>
      <w:r>
        <w:rPr>
          <w:color w:val="333333"/>
          <w:spacing w:val="-3"/>
        </w:rPr>
        <w:t>like </w:t>
      </w:r>
      <w:r>
        <w:rPr>
          <w:color w:val="333333"/>
        </w:rPr>
        <w:t>a goal but can be concretized from moment to moment. This means that valued living is an ongoing process that requires continuous</w:t>
      </w:r>
      <w:r>
        <w:rPr>
          <w:color w:val="333333"/>
          <w:spacing w:val="19"/>
        </w:rPr>
        <w:t> </w:t>
      </w:r>
      <w:r>
        <w:rPr>
          <w:color w:val="333333"/>
        </w:rPr>
        <w:t>attention.</w:t>
      </w:r>
    </w:p>
    <w:p>
      <w:pPr>
        <w:pStyle w:val="BodyText"/>
        <w:spacing w:line="295" w:lineRule="auto" w:before="5"/>
        <w:ind w:left="2323" w:right="2320" w:firstLine="720"/>
        <w:jc w:val="both"/>
      </w:pPr>
      <w:r>
        <w:rPr>
          <w:color w:val="333333"/>
          <w:spacing w:val="-3"/>
        </w:rPr>
        <w:t>Moreover, </w:t>
      </w:r>
      <w:r>
        <w:rPr>
          <w:color w:val="333333"/>
        </w:rPr>
        <w:t>continuous attention is also the </w:t>
      </w:r>
      <w:r>
        <w:rPr>
          <w:color w:val="333333"/>
          <w:spacing w:val="-4"/>
        </w:rPr>
        <w:t>key </w:t>
      </w:r>
      <w:r>
        <w:rPr>
          <w:color w:val="333333"/>
        </w:rPr>
        <w:t>to strength development. Through effort, challenging oneself, learning how to deal  with  failure,  and  taking risks, the client can enhance his sails. By increasing the size of his sails,  and learning how to effectively use these sails, the client </w:t>
      </w:r>
      <w:r>
        <w:rPr>
          <w:color w:val="333333"/>
          <w:spacing w:val="-2"/>
        </w:rPr>
        <w:t>forces </w:t>
      </w:r>
      <w:r>
        <w:rPr>
          <w:color w:val="333333"/>
        </w:rPr>
        <w:t>more wind to hit the sails. Subsequently, the boat will become faster and </w:t>
      </w:r>
      <w:r>
        <w:rPr>
          <w:color w:val="333333"/>
          <w:spacing w:val="-3"/>
        </w:rPr>
        <w:t>stronger. </w:t>
      </w:r>
      <w:r>
        <w:rPr>
          <w:color w:val="333333"/>
        </w:rPr>
        <w:t>In other words, continuous attention on one’s strengths also increases their beneficial</w:t>
      </w:r>
      <w:r>
        <w:rPr>
          <w:color w:val="333333"/>
          <w:spacing w:val="45"/>
        </w:rPr>
        <w:t> </w:t>
      </w:r>
      <w:r>
        <w:rPr>
          <w:color w:val="333333"/>
        </w:rPr>
        <w:t>effects.</w:t>
      </w:r>
    </w:p>
    <w:p>
      <w:pPr>
        <w:pStyle w:val="BodyText"/>
        <w:spacing w:before="10"/>
        <w:rPr>
          <w:sz w:val="24"/>
        </w:rPr>
      </w:pPr>
    </w:p>
    <w:p>
      <w:pPr>
        <w:spacing w:before="1"/>
        <w:ind w:left="2323" w:right="0" w:firstLine="0"/>
        <w:jc w:val="left"/>
        <w:rPr>
          <w:rFonts w:ascii="Verdana"/>
          <w:sz w:val="19"/>
        </w:rPr>
      </w:pPr>
      <w:r>
        <w:rPr>
          <w:rFonts w:ascii="Arial"/>
          <w:color w:val="694349"/>
          <w:w w:val="140"/>
          <w:sz w:val="22"/>
        </w:rPr>
        <w:t>u </w:t>
      </w:r>
      <w:r>
        <w:rPr>
          <w:rFonts w:ascii="Verdana"/>
          <w:w w:val="140"/>
          <w:sz w:val="19"/>
        </w:rPr>
        <w:t>flexibility</w:t>
      </w:r>
    </w:p>
    <w:p>
      <w:pPr>
        <w:pStyle w:val="BodyText"/>
        <w:spacing w:before="5"/>
        <w:rPr>
          <w:rFonts w:ascii="Verdana"/>
          <w:sz w:val="27"/>
        </w:rPr>
      </w:pPr>
    </w:p>
    <w:p>
      <w:pPr>
        <w:pStyle w:val="BodyText"/>
        <w:spacing w:line="295" w:lineRule="auto"/>
        <w:ind w:left="2323" w:right="2321"/>
        <w:jc w:val="both"/>
      </w:pPr>
      <w:r>
        <w:rPr>
          <w:color w:val="333333"/>
        </w:rPr>
        <w:t>Rather than perceiving the elements of the boat as static and in operation to maintain one’s current state, they should be considered as highly dynamic. One can always change direction (values: element 3) and destination (goals: element</w:t>
      </w:r>
    </w:p>
    <w:p>
      <w:pPr>
        <w:pStyle w:val="BodyText"/>
        <w:spacing w:line="295" w:lineRule="auto" w:before="1"/>
        <w:ind w:left="2323" w:right="2320"/>
        <w:jc w:val="both"/>
      </w:pPr>
      <w:r>
        <w:rPr>
          <w:color w:val="333333"/>
        </w:rPr>
        <w:t>8) at any given moment. Likewise, the compass,  the  </w:t>
      </w:r>
      <w:r>
        <w:rPr>
          <w:color w:val="333333"/>
          <w:spacing w:val="-3"/>
        </w:rPr>
        <w:t>weather,  </w:t>
      </w:r>
      <w:r>
        <w:rPr>
          <w:color w:val="333333"/>
        </w:rPr>
        <w:t>and  other boats are constantly changing. The importance of flexibility is perhaps most clearly illustrated by the sails (strengths: element 5) of the boat. The sails are dependent on external factors, </w:t>
      </w:r>
      <w:r>
        <w:rPr>
          <w:color w:val="333333"/>
          <w:spacing w:val="-3"/>
        </w:rPr>
        <w:t>like </w:t>
      </w:r>
      <w:r>
        <w:rPr>
          <w:color w:val="333333"/>
        </w:rPr>
        <w:t>the weather (events: element 6). The wind may</w:t>
      </w:r>
      <w:r>
        <w:rPr>
          <w:color w:val="333333"/>
          <w:spacing w:val="-37"/>
        </w:rPr>
        <w:t> </w:t>
      </w:r>
      <w:r>
        <w:rPr>
          <w:color w:val="333333"/>
        </w:rPr>
        <w:t>not blow in a direction for the sails to catch it. In this case, the captain must be flexible</w:t>
      </w:r>
      <w:r>
        <w:rPr>
          <w:color w:val="333333"/>
          <w:spacing w:val="-22"/>
        </w:rPr>
        <w:t> </w:t>
      </w:r>
      <w:r>
        <w:rPr>
          <w:color w:val="333333"/>
        </w:rPr>
        <w:t>enough to change the direction of the boat, adjust the sails to catch the wind or wait until the wind turns in a favorable direction again. In other words, optimal strength use requires careful consideration of the situation and context one is facing. Rather than just blindly using a strength to its fullest degree, one must be able to flexibly interact with the</w:t>
      </w:r>
      <w:r>
        <w:rPr>
          <w:color w:val="333333"/>
          <w:spacing w:val="7"/>
        </w:rPr>
        <w:t> </w:t>
      </w:r>
      <w:r>
        <w:rPr>
          <w:color w:val="333333"/>
        </w:rPr>
        <w:t>environment.</w:t>
      </w:r>
    </w:p>
    <w:p>
      <w:pPr>
        <w:pStyle w:val="BodyText"/>
        <w:rPr>
          <w:sz w:val="24"/>
        </w:rPr>
      </w:pPr>
    </w:p>
    <w:p>
      <w:pPr>
        <w:pStyle w:val="BodyText"/>
        <w:spacing w:before="2"/>
        <w:rPr>
          <w:sz w:val="26"/>
        </w:rPr>
      </w:pPr>
    </w:p>
    <w:p>
      <w:pPr>
        <w:pStyle w:val="Heading3"/>
        <w:numPr>
          <w:ilvl w:val="1"/>
          <w:numId w:val="7"/>
        </w:numPr>
        <w:tabs>
          <w:tab w:pos="2664" w:val="left" w:leader="none"/>
        </w:tabs>
        <w:spacing w:line="302" w:lineRule="auto" w:before="0" w:after="0"/>
        <w:ind w:left="2663" w:right="2553" w:hanging="340"/>
        <w:jc w:val="left"/>
      </w:pPr>
      <w:r>
        <w:rPr>
          <w:w w:val="120"/>
          <w:position w:val="1"/>
        </w:rPr>
        <w:t>subJective</w:t>
      </w:r>
      <w:r>
        <w:rPr>
          <w:spacing w:val="-48"/>
          <w:w w:val="120"/>
          <w:position w:val="1"/>
        </w:rPr>
        <w:t> </w:t>
      </w:r>
      <w:r>
        <w:rPr>
          <w:w w:val="120"/>
          <w:position w:val="1"/>
        </w:rPr>
        <w:t>well</w:t>
      </w:r>
      <w:r>
        <w:rPr>
          <w:w w:val="120"/>
          <w:position w:val="1"/>
          <w:sz w:val="36"/>
        </w:rPr>
        <w:t>-</w:t>
      </w:r>
      <w:r>
        <w:rPr>
          <w:w w:val="120"/>
          <w:position w:val="1"/>
        </w:rPr>
        <w:t>being</w:t>
      </w:r>
      <w:r>
        <w:rPr>
          <w:spacing w:val="-52"/>
          <w:w w:val="120"/>
          <w:position w:val="1"/>
        </w:rPr>
        <w:t> </w:t>
      </w:r>
      <w:r>
        <w:rPr>
          <w:w w:val="120"/>
          <w:position w:val="1"/>
        </w:rPr>
        <w:t>and</w:t>
      </w:r>
      <w:r>
        <w:rPr>
          <w:spacing w:val="-44"/>
          <w:w w:val="120"/>
          <w:position w:val="1"/>
        </w:rPr>
        <w:t> </w:t>
      </w:r>
      <w:r>
        <w:rPr>
          <w:spacing w:val="-3"/>
          <w:w w:val="120"/>
          <w:position w:val="1"/>
        </w:rPr>
        <w:t>psychological</w:t>
      </w:r>
      <w:r>
        <w:rPr>
          <w:spacing w:val="-52"/>
          <w:w w:val="120"/>
          <w:position w:val="1"/>
        </w:rPr>
        <w:t> </w:t>
      </w:r>
      <w:r>
        <w:rPr>
          <w:spacing w:val="-4"/>
          <w:w w:val="120"/>
          <w:position w:val="1"/>
        </w:rPr>
        <w:t>well</w:t>
      </w:r>
      <w:r>
        <w:rPr>
          <w:spacing w:val="-4"/>
          <w:w w:val="120"/>
          <w:position w:val="1"/>
          <w:sz w:val="36"/>
        </w:rPr>
        <w:t>-</w:t>
      </w:r>
      <w:r>
        <w:rPr>
          <w:spacing w:val="-4"/>
          <w:w w:val="120"/>
          <w:sz w:val="36"/>
        </w:rPr>
        <w:t> </w:t>
      </w:r>
      <w:r>
        <w:rPr>
          <w:w w:val="120"/>
        </w:rPr>
        <w:t>being</w:t>
      </w:r>
    </w:p>
    <w:p>
      <w:pPr>
        <w:pStyle w:val="BodyText"/>
        <w:spacing w:before="5"/>
        <w:rPr>
          <w:rFonts w:ascii="Verdana"/>
          <w:sz w:val="27"/>
        </w:rPr>
      </w:pPr>
    </w:p>
    <w:p>
      <w:pPr>
        <w:pStyle w:val="BodyText"/>
        <w:spacing w:line="295" w:lineRule="auto"/>
        <w:ind w:left="2323" w:right="2321"/>
        <w:jc w:val="both"/>
      </w:pPr>
      <w:r>
        <w:rPr>
          <w:color w:val="333333"/>
        </w:rPr>
        <w:t>In the scientific literature, the complex construct of well-being has been conceptualized in different ways. Two of the most common conceptualizations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of well-being in the field of Positive Psychology are subjective well-being (SWB) and psychological well-being (PWB) (Linley, Maltby, Wood, Osborne, &amp; Hurling, 2009). Both constructs and their relationship with the sailboat will be discussed in the following sections.</w:t>
      </w:r>
    </w:p>
    <w:p>
      <w:pPr>
        <w:spacing w:before="208"/>
        <w:ind w:left="2323" w:right="0" w:firstLine="0"/>
        <w:jc w:val="left"/>
        <w:rPr>
          <w:rFonts w:ascii="Verdana"/>
          <w:sz w:val="22"/>
        </w:rPr>
      </w:pPr>
      <w:r>
        <w:rPr>
          <w:rFonts w:ascii="Arial"/>
          <w:color w:val="694349"/>
          <w:w w:val="158"/>
          <w:sz w:val="22"/>
        </w:rPr>
        <w:t>u</w:t>
      </w:r>
      <w:r>
        <w:rPr>
          <w:rFonts w:ascii="Arial"/>
          <w:color w:val="694349"/>
          <w:spacing w:val="28"/>
          <w:sz w:val="22"/>
        </w:rPr>
        <w:t> </w:t>
      </w:r>
      <w:r>
        <w:rPr>
          <w:rFonts w:ascii="Verdana"/>
          <w:spacing w:val="-1"/>
          <w:w w:val="114"/>
          <w:sz w:val="19"/>
        </w:rPr>
        <w:t>s</w:t>
      </w:r>
      <w:r>
        <w:rPr>
          <w:rFonts w:ascii="Verdana"/>
          <w:w w:val="114"/>
          <w:sz w:val="19"/>
        </w:rPr>
        <w:t>u</w:t>
      </w:r>
      <w:r>
        <w:rPr>
          <w:rFonts w:ascii="Verdana"/>
          <w:spacing w:val="-2"/>
          <w:w w:val="107"/>
          <w:sz w:val="19"/>
        </w:rPr>
        <w:t>b</w:t>
      </w:r>
      <w:r>
        <w:rPr>
          <w:rFonts w:ascii="Verdana"/>
          <w:spacing w:val="-1"/>
          <w:w w:val="95"/>
          <w:sz w:val="19"/>
        </w:rPr>
        <w:t>J</w:t>
      </w:r>
      <w:r>
        <w:rPr>
          <w:rFonts w:ascii="Verdana"/>
          <w:spacing w:val="-4"/>
          <w:w w:val="100"/>
          <w:sz w:val="19"/>
        </w:rPr>
        <w:t>e</w:t>
      </w:r>
      <w:r>
        <w:rPr>
          <w:rFonts w:ascii="Verdana"/>
          <w:w w:val="121"/>
          <w:sz w:val="19"/>
        </w:rPr>
        <w:t>ctive</w:t>
      </w:r>
      <w:r>
        <w:rPr>
          <w:rFonts w:ascii="Verdana"/>
          <w:spacing w:val="1"/>
          <w:sz w:val="19"/>
        </w:rPr>
        <w:t> </w:t>
      </w:r>
      <w:r>
        <w:rPr>
          <w:rFonts w:ascii="Verdana"/>
          <w:spacing w:val="-1"/>
          <w:w w:val="138"/>
          <w:sz w:val="19"/>
        </w:rPr>
        <w:t>wel</w:t>
      </w:r>
      <w:r>
        <w:rPr>
          <w:rFonts w:ascii="Verdana"/>
          <w:spacing w:val="-10"/>
          <w:w w:val="138"/>
          <w:sz w:val="19"/>
        </w:rPr>
        <w:t>l</w:t>
      </w:r>
      <w:r>
        <w:rPr>
          <w:rFonts w:ascii="Verdana"/>
          <w:w w:val="81"/>
          <w:sz w:val="28"/>
        </w:rPr>
        <w:t>-</w:t>
      </w:r>
      <w:r>
        <w:rPr>
          <w:rFonts w:ascii="Verdana"/>
          <w:spacing w:val="-1"/>
          <w:w w:val="112"/>
          <w:sz w:val="19"/>
        </w:rPr>
        <w:t>bein</w:t>
      </w:r>
      <w:r>
        <w:rPr>
          <w:rFonts w:ascii="Verdana"/>
          <w:w w:val="112"/>
          <w:sz w:val="19"/>
        </w:rPr>
        <w:t>g</w:t>
      </w:r>
      <w:r>
        <w:rPr>
          <w:rFonts w:ascii="Verdana"/>
          <w:spacing w:val="-3"/>
          <w:sz w:val="19"/>
        </w:rPr>
        <w:t> </w:t>
      </w:r>
      <w:r>
        <w:rPr>
          <w:rFonts w:ascii="Verdana"/>
          <w:w w:val="58"/>
          <w:sz w:val="22"/>
        </w:rPr>
        <w:t>(</w:t>
      </w:r>
      <w:r>
        <w:rPr>
          <w:rFonts w:ascii="Verdana"/>
          <w:spacing w:val="-1"/>
          <w:w w:val="107"/>
          <w:sz w:val="19"/>
        </w:rPr>
        <w:t>s</w:t>
      </w:r>
      <w:r>
        <w:rPr>
          <w:rFonts w:ascii="Verdana"/>
          <w:spacing w:val="-1"/>
          <w:w w:val="120"/>
          <w:sz w:val="19"/>
        </w:rPr>
        <w:t>w</w:t>
      </w:r>
      <w:r>
        <w:rPr>
          <w:rFonts w:ascii="Verdana"/>
          <w:w w:val="120"/>
          <w:sz w:val="19"/>
        </w:rPr>
        <w:t>b</w:t>
      </w:r>
      <w:r>
        <w:rPr>
          <w:rFonts w:ascii="Verdana"/>
          <w:w w:val="58"/>
          <w:sz w:val="22"/>
        </w:rPr>
        <w:t>)</w:t>
      </w:r>
    </w:p>
    <w:p>
      <w:pPr>
        <w:pStyle w:val="BodyText"/>
        <w:spacing w:before="5"/>
        <w:rPr>
          <w:rFonts w:ascii="Verdana"/>
          <w:sz w:val="26"/>
        </w:rPr>
      </w:pPr>
    </w:p>
    <w:p>
      <w:pPr>
        <w:pStyle w:val="BodyText"/>
        <w:spacing w:line="295" w:lineRule="auto"/>
        <w:ind w:left="2323" w:right="2321"/>
        <w:jc w:val="both"/>
      </w:pPr>
      <w:r>
        <w:rPr>
          <w:color w:val="333333"/>
        </w:rPr>
        <w:t>SWB</w:t>
      </w:r>
      <w:r>
        <w:rPr>
          <w:color w:val="333333"/>
          <w:spacing w:val="-9"/>
        </w:rPr>
        <w:t> </w:t>
      </w:r>
      <w:r>
        <w:rPr>
          <w:color w:val="333333"/>
        </w:rPr>
        <w:t>refers</w:t>
      </w:r>
      <w:r>
        <w:rPr>
          <w:color w:val="333333"/>
          <w:spacing w:val="-8"/>
        </w:rPr>
        <w:t> </w:t>
      </w:r>
      <w:r>
        <w:rPr>
          <w:color w:val="333333"/>
        </w:rPr>
        <w:t>to</w:t>
      </w:r>
      <w:r>
        <w:rPr>
          <w:color w:val="333333"/>
          <w:spacing w:val="-8"/>
        </w:rPr>
        <w:t> </w:t>
      </w:r>
      <w:r>
        <w:rPr>
          <w:color w:val="333333"/>
        </w:rPr>
        <w:t>the</w:t>
      </w:r>
      <w:r>
        <w:rPr>
          <w:color w:val="333333"/>
          <w:spacing w:val="-9"/>
        </w:rPr>
        <w:t> </w:t>
      </w:r>
      <w:r>
        <w:rPr>
          <w:color w:val="333333"/>
        </w:rPr>
        <w:t>evaluation</w:t>
      </w:r>
      <w:r>
        <w:rPr>
          <w:color w:val="333333"/>
          <w:spacing w:val="-8"/>
        </w:rPr>
        <w:t> </w:t>
      </w:r>
      <w:r>
        <w:rPr>
          <w:color w:val="333333"/>
        </w:rPr>
        <w:t>of</w:t>
      </w:r>
      <w:r>
        <w:rPr>
          <w:color w:val="333333"/>
          <w:spacing w:val="-12"/>
        </w:rPr>
        <w:t> </w:t>
      </w:r>
      <w:r>
        <w:rPr>
          <w:color w:val="333333"/>
        </w:rPr>
        <w:t>one’s</w:t>
      </w:r>
      <w:r>
        <w:rPr>
          <w:color w:val="333333"/>
          <w:spacing w:val="-8"/>
        </w:rPr>
        <w:t> </w:t>
      </w:r>
      <w:r>
        <w:rPr>
          <w:color w:val="333333"/>
        </w:rPr>
        <w:t>life</w:t>
      </w:r>
      <w:r>
        <w:rPr>
          <w:color w:val="333333"/>
          <w:spacing w:val="-8"/>
        </w:rPr>
        <w:t> </w:t>
      </w:r>
      <w:r>
        <w:rPr>
          <w:color w:val="333333"/>
        </w:rPr>
        <w:t>(Diener,</w:t>
      </w:r>
      <w:r>
        <w:rPr>
          <w:color w:val="333333"/>
          <w:spacing w:val="-8"/>
        </w:rPr>
        <w:t> </w:t>
      </w:r>
      <w:r>
        <w:rPr>
          <w:color w:val="333333"/>
        </w:rPr>
        <w:t>1984).</w:t>
      </w:r>
      <w:r>
        <w:rPr>
          <w:color w:val="333333"/>
          <w:spacing w:val="-16"/>
        </w:rPr>
        <w:t> </w:t>
      </w:r>
      <w:r>
        <w:rPr>
          <w:color w:val="333333"/>
        </w:rPr>
        <w:t>These</w:t>
      </w:r>
      <w:r>
        <w:rPr>
          <w:color w:val="333333"/>
          <w:spacing w:val="-9"/>
        </w:rPr>
        <w:t> </w:t>
      </w:r>
      <w:r>
        <w:rPr>
          <w:color w:val="333333"/>
        </w:rPr>
        <w:t>evaluations</w:t>
      </w:r>
      <w:r>
        <w:rPr>
          <w:color w:val="333333"/>
          <w:spacing w:val="-8"/>
        </w:rPr>
        <w:t> </w:t>
      </w:r>
      <w:r>
        <w:rPr>
          <w:color w:val="333333"/>
        </w:rPr>
        <w:t>are</w:t>
      </w:r>
      <w:r>
        <w:rPr>
          <w:color w:val="333333"/>
          <w:spacing w:val="-8"/>
        </w:rPr>
        <w:t> </w:t>
      </w:r>
      <w:r>
        <w:rPr>
          <w:color w:val="333333"/>
        </w:rPr>
        <w:t>both affective and cognitive. High levels of subjective well-being are experienced when people feel more pleasant and less unpleasant emotions, are more engaged in interesting activities, experience more pleasures and fewerpains, and are generally satisfied with life. SWB </w:t>
      </w:r>
      <w:r>
        <w:rPr>
          <w:color w:val="333333"/>
          <w:spacing w:val="-3"/>
        </w:rPr>
        <w:t>involves </w:t>
      </w:r>
      <w:r>
        <w:rPr>
          <w:color w:val="333333"/>
        </w:rPr>
        <w:t>three components: life satisfaction (cognitive component), positive affect, and negative affect (affective components). In an informal context, SWB is often referred to as</w:t>
      </w:r>
      <w:r>
        <w:rPr>
          <w:color w:val="333333"/>
          <w:spacing w:val="8"/>
        </w:rPr>
        <w:t> </w:t>
      </w:r>
      <w:r>
        <w:rPr>
          <w:color w:val="333333"/>
        </w:rPr>
        <w:t>“happiness”.</w:t>
      </w:r>
    </w:p>
    <w:p>
      <w:pPr>
        <w:pStyle w:val="BodyText"/>
        <w:spacing w:line="295" w:lineRule="auto" w:before="3"/>
        <w:ind w:left="2323" w:right="2320" w:firstLine="720"/>
        <w:jc w:val="both"/>
      </w:pPr>
      <w:r>
        <w:rPr>
          <w:color w:val="333333"/>
        </w:rPr>
        <w:t>According to Diener (1984), SWB </w:t>
      </w:r>
      <w:r>
        <w:rPr>
          <w:color w:val="333333"/>
          <w:spacing w:val="-3"/>
        </w:rPr>
        <w:t>involves </w:t>
      </w:r>
      <w:r>
        <w:rPr>
          <w:color w:val="333333"/>
        </w:rPr>
        <w:t>three </w:t>
      </w:r>
      <w:r>
        <w:rPr>
          <w:color w:val="333333"/>
          <w:spacing w:val="-4"/>
        </w:rPr>
        <w:t>key </w:t>
      </w:r>
      <w:r>
        <w:rPr>
          <w:color w:val="333333"/>
        </w:rPr>
        <w:t>concepts. First, the concept, </w:t>
      </w:r>
      <w:r>
        <w:rPr>
          <w:color w:val="333333"/>
          <w:spacing w:val="-3"/>
        </w:rPr>
        <w:t>like </w:t>
      </w:r>
      <w:r>
        <w:rPr>
          <w:color w:val="333333"/>
        </w:rPr>
        <w:t>the term suggests, is about subjective experiences and thus resides within the experience of the individual. Second, it is not just the absence of negative factors, but also the presence of positive factors. Third, rather than only a narrow assessment of one life domain, </w:t>
      </w:r>
      <w:r>
        <w:rPr>
          <w:color w:val="333333"/>
          <w:spacing w:val="-3"/>
        </w:rPr>
        <w:t>like </w:t>
      </w:r>
      <w:r>
        <w:rPr>
          <w:color w:val="333333"/>
        </w:rPr>
        <w:t>for instance work or friends, it </w:t>
      </w:r>
      <w:r>
        <w:rPr>
          <w:color w:val="333333"/>
          <w:spacing w:val="-3"/>
        </w:rPr>
        <w:t>involves </w:t>
      </w:r>
      <w:r>
        <w:rPr>
          <w:color w:val="333333"/>
        </w:rPr>
        <w:t>a global assessment of the individual’s</w:t>
      </w:r>
      <w:r>
        <w:rPr>
          <w:color w:val="333333"/>
          <w:spacing w:val="10"/>
        </w:rPr>
        <w:t> </w:t>
      </w:r>
      <w:r>
        <w:rPr>
          <w:color w:val="333333"/>
        </w:rPr>
        <w:t>life.</w:t>
      </w:r>
    </w:p>
    <w:p>
      <w:pPr>
        <w:spacing w:before="209"/>
        <w:ind w:left="2323" w:right="0" w:firstLine="0"/>
        <w:jc w:val="left"/>
        <w:rPr>
          <w:rFonts w:ascii="Verdana"/>
          <w:sz w:val="22"/>
        </w:rPr>
      </w:pPr>
      <w:r>
        <w:rPr>
          <w:rFonts w:ascii="Arial"/>
          <w:color w:val="694349"/>
          <w:w w:val="130"/>
          <w:sz w:val="22"/>
        </w:rPr>
        <w:t>u  </w:t>
      </w:r>
      <w:r>
        <w:rPr>
          <w:rFonts w:ascii="Verdana"/>
          <w:w w:val="115"/>
          <w:sz w:val="19"/>
        </w:rPr>
        <w:t>psychological well</w:t>
      </w:r>
      <w:r>
        <w:rPr>
          <w:rFonts w:ascii="Verdana"/>
          <w:w w:val="115"/>
          <w:sz w:val="28"/>
        </w:rPr>
        <w:t>-</w:t>
      </w:r>
      <w:r>
        <w:rPr>
          <w:rFonts w:ascii="Verdana"/>
          <w:w w:val="115"/>
          <w:sz w:val="19"/>
        </w:rPr>
        <w:t>being</w:t>
      </w:r>
      <w:r>
        <w:rPr>
          <w:rFonts w:ascii="Verdana"/>
          <w:spacing w:val="-45"/>
          <w:w w:val="115"/>
          <w:sz w:val="19"/>
        </w:rPr>
        <w:t> </w:t>
      </w:r>
      <w:r>
        <w:rPr>
          <w:rFonts w:ascii="Verdana"/>
          <w:w w:val="115"/>
          <w:sz w:val="22"/>
        </w:rPr>
        <w:t>(</w:t>
      </w:r>
      <w:r>
        <w:rPr>
          <w:rFonts w:ascii="Verdana"/>
          <w:w w:val="115"/>
          <w:sz w:val="19"/>
        </w:rPr>
        <w:t>pwb</w:t>
      </w:r>
      <w:r>
        <w:rPr>
          <w:rFonts w:ascii="Verdana"/>
          <w:w w:val="115"/>
          <w:sz w:val="22"/>
        </w:rPr>
        <w:t>)</w:t>
      </w:r>
    </w:p>
    <w:p>
      <w:pPr>
        <w:pStyle w:val="BodyText"/>
        <w:spacing w:before="5"/>
        <w:rPr>
          <w:rFonts w:ascii="Verdana"/>
          <w:sz w:val="26"/>
        </w:rPr>
      </w:pPr>
    </w:p>
    <w:p>
      <w:pPr>
        <w:pStyle w:val="BodyText"/>
        <w:spacing w:line="295" w:lineRule="auto"/>
        <w:ind w:left="2323" w:right="2321"/>
        <w:jc w:val="both"/>
      </w:pPr>
      <w:r>
        <w:rPr>
          <w:color w:val="333333"/>
        </w:rPr>
        <w:t>While</w:t>
      </w:r>
      <w:r>
        <w:rPr>
          <w:color w:val="333333"/>
          <w:spacing w:val="-6"/>
        </w:rPr>
        <w:t> </w:t>
      </w:r>
      <w:r>
        <w:rPr>
          <w:color w:val="333333"/>
        </w:rPr>
        <w:t>the</w:t>
      </w:r>
      <w:r>
        <w:rPr>
          <w:color w:val="333333"/>
          <w:spacing w:val="-6"/>
        </w:rPr>
        <w:t> </w:t>
      </w:r>
      <w:r>
        <w:rPr>
          <w:color w:val="333333"/>
        </w:rPr>
        <w:t>terms</w:t>
      </w:r>
      <w:r>
        <w:rPr>
          <w:color w:val="333333"/>
          <w:spacing w:val="-5"/>
        </w:rPr>
        <w:t> </w:t>
      </w:r>
      <w:r>
        <w:rPr>
          <w:color w:val="333333"/>
        </w:rPr>
        <w:t>Subjective</w:t>
      </w:r>
      <w:r>
        <w:rPr>
          <w:color w:val="333333"/>
          <w:spacing w:val="-10"/>
        </w:rPr>
        <w:t> </w:t>
      </w:r>
      <w:r>
        <w:rPr>
          <w:color w:val="333333"/>
        </w:rPr>
        <w:t>Well-being</w:t>
      </w:r>
      <w:r>
        <w:rPr>
          <w:color w:val="333333"/>
          <w:spacing w:val="-5"/>
        </w:rPr>
        <w:t> </w:t>
      </w:r>
      <w:r>
        <w:rPr>
          <w:color w:val="333333"/>
        </w:rPr>
        <w:t>(SWB)</w:t>
      </w:r>
      <w:r>
        <w:rPr>
          <w:color w:val="333333"/>
          <w:spacing w:val="-6"/>
        </w:rPr>
        <w:t> </w:t>
      </w:r>
      <w:r>
        <w:rPr>
          <w:color w:val="333333"/>
        </w:rPr>
        <w:t>and</w:t>
      </w:r>
      <w:r>
        <w:rPr>
          <w:color w:val="333333"/>
          <w:spacing w:val="-6"/>
        </w:rPr>
        <w:t> </w:t>
      </w:r>
      <w:r>
        <w:rPr>
          <w:color w:val="333333"/>
        </w:rPr>
        <w:t>Psychological</w:t>
      </w:r>
      <w:r>
        <w:rPr>
          <w:color w:val="333333"/>
          <w:spacing w:val="-9"/>
        </w:rPr>
        <w:t> </w:t>
      </w:r>
      <w:r>
        <w:rPr>
          <w:color w:val="333333"/>
        </w:rPr>
        <w:t>Well-being</w:t>
      </w:r>
      <w:r>
        <w:rPr>
          <w:color w:val="333333"/>
          <w:spacing w:val="-5"/>
        </w:rPr>
        <w:t> </w:t>
      </w:r>
      <w:r>
        <w:rPr>
          <w:color w:val="333333"/>
        </w:rPr>
        <w:t>(PWB) are often used interchangeably; they are derived from two separate traditions: hedonism and eudaimonism (Joseph &amp; </w:t>
      </w:r>
      <w:r>
        <w:rPr>
          <w:color w:val="333333"/>
          <w:spacing w:val="-4"/>
        </w:rPr>
        <w:t>Liney, </w:t>
      </w:r>
      <w:r>
        <w:rPr>
          <w:color w:val="333333"/>
        </w:rPr>
        <w:t>2005). The SWB construct focusses on  the  hedonic  aspect  of  well-being,  which  is  the  pursuit  of  happiness  and  a pleasant life. The PWB construct, on the other hand, focusses on eudaimonic well-being, which is the fulfillment of human potential and a  meaningful  life. PWB </w:t>
      </w:r>
      <w:r>
        <w:rPr>
          <w:color w:val="333333"/>
          <w:spacing w:val="-3"/>
        </w:rPr>
        <w:t>involves </w:t>
      </w:r>
      <w:r>
        <w:rPr>
          <w:color w:val="333333"/>
        </w:rPr>
        <w:t>perceived thriving in the face of existing life challenges, such as pursuing meaningful goals, growing and developing as a person, and establishing quality ties to others (Ryff 1989; Ryff and </w:t>
      </w:r>
      <w:r>
        <w:rPr>
          <w:color w:val="333333"/>
          <w:spacing w:val="-3"/>
        </w:rPr>
        <w:t>Keyes </w:t>
      </w:r>
      <w:r>
        <w:rPr>
          <w:color w:val="333333"/>
        </w:rPr>
        <w:t>1995). In this </w:t>
      </w:r>
      <w:r>
        <w:rPr>
          <w:color w:val="333333"/>
          <w:spacing w:val="-3"/>
        </w:rPr>
        <w:t>view, </w:t>
      </w:r>
      <w:r>
        <w:rPr>
          <w:color w:val="333333"/>
        </w:rPr>
        <w:t>well-being is the outcome of positive goal pursuits (Deci &amp; </w:t>
      </w:r>
      <w:r>
        <w:rPr>
          <w:color w:val="333333"/>
          <w:spacing w:val="-3"/>
        </w:rPr>
        <w:t>Ryan, </w:t>
      </w:r>
      <w:r>
        <w:rPr>
          <w:color w:val="333333"/>
        </w:rPr>
        <w:t>2008). Using developmental, humanistic, and clinical psychological insights, Ryff (1989) developed a model of PWB that includes six related, yet distinct</w:t>
      </w:r>
      <w:r>
        <w:rPr>
          <w:color w:val="333333"/>
          <w:spacing w:val="13"/>
        </w:rPr>
        <w:t> </w:t>
      </w:r>
      <w:r>
        <w:rPr>
          <w:color w:val="333333"/>
        </w:rPr>
        <w:t>components:</w:t>
      </w:r>
    </w:p>
    <w:p>
      <w:pPr>
        <w:pStyle w:val="BodyText"/>
        <w:spacing w:before="9"/>
        <w:rPr>
          <w:sz w:val="24"/>
        </w:rPr>
      </w:pPr>
    </w:p>
    <w:p>
      <w:pPr>
        <w:pStyle w:val="ListParagraph"/>
        <w:numPr>
          <w:ilvl w:val="0"/>
          <w:numId w:val="8"/>
        </w:numPr>
        <w:tabs>
          <w:tab w:pos="2683" w:val="left" w:leader="none"/>
          <w:tab w:pos="2684" w:val="left" w:leader="none"/>
        </w:tabs>
        <w:spacing w:line="240" w:lineRule="auto" w:before="0" w:after="0"/>
        <w:ind w:left="2683" w:right="0" w:hanging="360"/>
        <w:jc w:val="left"/>
        <w:rPr>
          <w:rFonts w:ascii="Arial" w:hAnsi="Arial"/>
          <w:color w:val="333333"/>
          <w:sz w:val="20"/>
        </w:rPr>
      </w:pPr>
      <w:r>
        <w:rPr>
          <w:color w:val="333333"/>
          <w:sz w:val="20"/>
        </w:rPr>
        <w:t>positive evaluation of oneself and one’s past</w:t>
      </w:r>
      <w:r>
        <w:rPr>
          <w:color w:val="333333"/>
          <w:spacing w:val="11"/>
          <w:sz w:val="20"/>
        </w:rPr>
        <w:t> </w:t>
      </w:r>
      <w:r>
        <w:rPr>
          <w:color w:val="333333"/>
          <w:sz w:val="20"/>
        </w:rPr>
        <w:t>(self-acceptance)</w:t>
      </w:r>
    </w:p>
    <w:p>
      <w:pPr>
        <w:pStyle w:val="ListParagraph"/>
        <w:numPr>
          <w:ilvl w:val="0"/>
          <w:numId w:val="8"/>
        </w:numPr>
        <w:tabs>
          <w:tab w:pos="2683" w:val="left" w:leader="none"/>
          <w:tab w:pos="2684" w:val="left" w:leader="none"/>
        </w:tabs>
        <w:spacing w:line="295" w:lineRule="auto" w:before="49" w:after="0"/>
        <w:ind w:left="2683" w:right="2322" w:hanging="360"/>
        <w:jc w:val="left"/>
        <w:rPr>
          <w:rFonts w:ascii="Arial"/>
          <w:color w:val="333333"/>
          <w:sz w:val="20"/>
        </w:rPr>
      </w:pPr>
      <w:r>
        <w:rPr>
          <w:color w:val="333333"/>
          <w:sz w:val="20"/>
        </w:rPr>
        <w:t>a sense of continued growth and development as a person (environmental mastery)</w:t>
      </w:r>
    </w:p>
    <w:p>
      <w:pPr>
        <w:pStyle w:val="ListParagraph"/>
        <w:numPr>
          <w:ilvl w:val="0"/>
          <w:numId w:val="8"/>
        </w:numPr>
        <w:tabs>
          <w:tab w:pos="2684" w:val="left" w:leader="none"/>
        </w:tabs>
        <w:spacing w:line="228" w:lineRule="exact" w:before="0" w:after="0"/>
        <w:ind w:left="2683" w:right="0" w:hanging="360"/>
        <w:jc w:val="both"/>
        <w:rPr>
          <w:rFonts w:ascii="Arial" w:hAnsi="Arial"/>
          <w:color w:val="333333"/>
          <w:sz w:val="20"/>
        </w:rPr>
      </w:pPr>
      <w:r>
        <w:rPr>
          <w:color w:val="333333"/>
          <w:sz w:val="20"/>
        </w:rPr>
        <w:t>the belief that one’s life is purposeful and meaningful (purpose in</w:t>
      </w:r>
      <w:r>
        <w:rPr>
          <w:color w:val="333333"/>
          <w:spacing w:val="29"/>
          <w:sz w:val="20"/>
        </w:rPr>
        <w:t> </w:t>
      </w:r>
      <w:r>
        <w:rPr>
          <w:color w:val="333333"/>
          <w:sz w:val="20"/>
        </w:rPr>
        <w:t>life)</w:t>
      </w:r>
    </w:p>
    <w:p>
      <w:pPr>
        <w:pStyle w:val="ListParagraph"/>
        <w:numPr>
          <w:ilvl w:val="0"/>
          <w:numId w:val="8"/>
        </w:numPr>
        <w:tabs>
          <w:tab w:pos="2684" w:val="left" w:leader="none"/>
        </w:tabs>
        <w:spacing w:line="240" w:lineRule="auto" w:before="48" w:after="0"/>
        <w:ind w:left="2683" w:right="0" w:hanging="360"/>
        <w:jc w:val="both"/>
        <w:rPr>
          <w:rFonts w:ascii="Arial"/>
          <w:color w:val="333333"/>
          <w:sz w:val="20"/>
        </w:rPr>
      </w:pPr>
      <w:r>
        <w:rPr>
          <w:color w:val="333333"/>
          <w:sz w:val="20"/>
        </w:rPr>
        <w:t>quality relations with others (positive relations with</w:t>
      </w:r>
      <w:r>
        <w:rPr>
          <w:color w:val="333333"/>
          <w:spacing w:val="9"/>
          <w:sz w:val="20"/>
        </w:rPr>
        <w:t> </w:t>
      </w:r>
      <w:r>
        <w:rPr>
          <w:color w:val="333333"/>
          <w:sz w:val="20"/>
        </w:rPr>
        <w:t>others)</w:t>
      </w:r>
    </w:p>
    <w:p>
      <w:pPr>
        <w:pStyle w:val="ListParagraph"/>
        <w:numPr>
          <w:ilvl w:val="0"/>
          <w:numId w:val="8"/>
        </w:numPr>
        <w:tabs>
          <w:tab w:pos="2684" w:val="left" w:leader="none"/>
        </w:tabs>
        <w:spacing w:line="240" w:lineRule="auto" w:before="49" w:after="0"/>
        <w:ind w:left="2683" w:right="0" w:hanging="360"/>
        <w:jc w:val="both"/>
        <w:rPr>
          <w:rFonts w:ascii="Arial" w:hAnsi="Arial"/>
          <w:color w:val="333333"/>
          <w:sz w:val="20"/>
        </w:rPr>
      </w:pPr>
      <w:r>
        <w:rPr>
          <w:color w:val="333333"/>
          <w:sz w:val="20"/>
        </w:rPr>
        <w:t>the capacity to manage one’s life and surrounding world effectively</w:t>
      </w:r>
      <w:r>
        <w:rPr>
          <w:color w:val="333333"/>
          <w:spacing w:val="29"/>
          <w:sz w:val="20"/>
        </w:rPr>
        <w:t> </w:t>
      </w:r>
      <w:r>
        <w:rPr>
          <w:color w:val="333333"/>
          <w:sz w:val="20"/>
        </w:rPr>
        <w:t>(personal</w:t>
      </w:r>
    </w:p>
    <w:p>
      <w:pPr>
        <w:spacing w:after="0" w:line="240" w:lineRule="auto"/>
        <w:jc w:val="both"/>
        <w:rPr>
          <w:rFonts w:ascii="Arial" w:hAns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before="105"/>
        <w:ind w:left="2683"/>
      </w:pPr>
      <w:r>
        <w:rPr>
          <w:color w:val="333333"/>
          <w:w w:val="105"/>
        </w:rPr>
        <w:t>growth)</w:t>
      </w:r>
    </w:p>
    <w:p>
      <w:pPr>
        <w:pStyle w:val="ListParagraph"/>
        <w:numPr>
          <w:ilvl w:val="0"/>
          <w:numId w:val="8"/>
        </w:numPr>
        <w:tabs>
          <w:tab w:pos="2683" w:val="left" w:leader="none"/>
          <w:tab w:pos="2684" w:val="left" w:leader="none"/>
        </w:tabs>
        <w:spacing w:line="240" w:lineRule="auto" w:before="48" w:after="0"/>
        <w:ind w:left="2683" w:right="0" w:hanging="360"/>
        <w:jc w:val="left"/>
        <w:rPr>
          <w:rFonts w:ascii="Arial"/>
          <w:color w:val="333333"/>
          <w:sz w:val="20"/>
        </w:rPr>
      </w:pPr>
      <w:r>
        <w:rPr>
          <w:color w:val="333333"/>
          <w:sz w:val="20"/>
        </w:rPr>
        <w:t>a sense of self-determination</w:t>
      </w:r>
      <w:r>
        <w:rPr>
          <w:color w:val="333333"/>
          <w:spacing w:val="8"/>
          <w:sz w:val="20"/>
        </w:rPr>
        <w:t> </w:t>
      </w:r>
      <w:r>
        <w:rPr>
          <w:color w:val="333333"/>
          <w:spacing w:val="-3"/>
          <w:sz w:val="20"/>
        </w:rPr>
        <w:t>(autonomy)</w:t>
      </w:r>
    </w:p>
    <w:p>
      <w:pPr>
        <w:pStyle w:val="BodyText"/>
        <w:rPr>
          <w:sz w:val="24"/>
        </w:rPr>
      </w:pPr>
    </w:p>
    <w:p>
      <w:pPr>
        <w:pStyle w:val="BodyText"/>
        <w:rPr>
          <w:sz w:val="24"/>
        </w:rPr>
      </w:pPr>
    </w:p>
    <w:p>
      <w:pPr>
        <w:pStyle w:val="Heading3"/>
        <w:numPr>
          <w:ilvl w:val="1"/>
          <w:numId w:val="7"/>
        </w:numPr>
        <w:tabs>
          <w:tab w:pos="2664" w:val="left" w:leader="none"/>
        </w:tabs>
        <w:spacing w:line="333" w:lineRule="auto" w:before="155" w:after="0"/>
        <w:ind w:left="2663" w:right="2885" w:hanging="340"/>
        <w:jc w:val="left"/>
      </w:pPr>
      <w:r>
        <w:rPr>
          <w:w w:val="120"/>
          <w:position w:val="1"/>
        </w:rPr>
        <w:t>understanding</w:t>
      </w:r>
      <w:r>
        <w:rPr>
          <w:spacing w:val="-31"/>
          <w:w w:val="120"/>
          <w:position w:val="1"/>
        </w:rPr>
        <w:t> </w:t>
      </w:r>
      <w:r>
        <w:rPr>
          <w:w w:val="120"/>
          <w:position w:val="1"/>
        </w:rPr>
        <w:t>swb</w:t>
      </w:r>
      <w:r>
        <w:rPr>
          <w:spacing w:val="-41"/>
          <w:w w:val="120"/>
          <w:position w:val="1"/>
        </w:rPr>
        <w:t> </w:t>
      </w:r>
      <w:r>
        <w:rPr>
          <w:w w:val="120"/>
          <w:position w:val="1"/>
        </w:rPr>
        <w:t>and</w:t>
      </w:r>
      <w:r>
        <w:rPr>
          <w:spacing w:val="-30"/>
          <w:w w:val="120"/>
          <w:position w:val="1"/>
        </w:rPr>
        <w:t> </w:t>
      </w:r>
      <w:r>
        <w:rPr>
          <w:w w:val="120"/>
          <w:position w:val="1"/>
        </w:rPr>
        <w:t>pwb</w:t>
      </w:r>
      <w:r>
        <w:rPr>
          <w:spacing w:val="-31"/>
          <w:w w:val="120"/>
          <w:position w:val="1"/>
        </w:rPr>
        <w:t> </w:t>
      </w:r>
      <w:r>
        <w:rPr>
          <w:w w:val="120"/>
          <w:position w:val="1"/>
        </w:rPr>
        <w:t>in</w:t>
      </w:r>
      <w:r>
        <w:rPr>
          <w:spacing w:val="-39"/>
          <w:w w:val="120"/>
          <w:position w:val="1"/>
        </w:rPr>
        <w:t> </w:t>
      </w:r>
      <w:r>
        <w:rPr>
          <w:w w:val="120"/>
          <w:position w:val="1"/>
        </w:rPr>
        <w:t>terms</w:t>
      </w:r>
      <w:r>
        <w:rPr>
          <w:spacing w:val="-31"/>
          <w:w w:val="120"/>
          <w:position w:val="1"/>
        </w:rPr>
        <w:t> </w:t>
      </w:r>
      <w:r>
        <w:rPr>
          <w:w w:val="120"/>
          <w:position w:val="1"/>
        </w:rPr>
        <w:t>of</w:t>
      </w:r>
      <w:r>
        <w:rPr>
          <w:spacing w:val="-45"/>
          <w:w w:val="120"/>
          <w:position w:val="1"/>
        </w:rPr>
        <w:t> </w:t>
      </w:r>
      <w:r>
        <w:rPr>
          <w:w w:val="120"/>
          <w:position w:val="1"/>
        </w:rPr>
        <w:t>the</w:t>
      </w:r>
      <w:r>
        <w:rPr>
          <w:w w:val="120"/>
        </w:rPr>
        <w:t> </w:t>
      </w:r>
      <w:r>
        <w:rPr>
          <w:spacing w:val="-4"/>
          <w:w w:val="120"/>
        </w:rPr>
        <w:t>sailboat</w:t>
      </w:r>
      <w:r>
        <w:rPr>
          <w:spacing w:val="-23"/>
          <w:w w:val="120"/>
        </w:rPr>
        <w:t> </w:t>
      </w:r>
      <w:r>
        <w:rPr>
          <w:spacing w:val="-3"/>
          <w:w w:val="120"/>
        </w:rPr>
        <w:t>metaphor</w:t>
      </w:r>
    </w:p>
    <w:p>
      <w:pPr>
        <w:pStyle w:val="BodyText"/>
        <w:spacing w:before="3"/>
        <w:rPr>
          <w:rFonts w:ascii="Verdana"/>
          <w:sz w:val="24"/>
        </w:rPr>
      </w:pPr>
    </w:p>
    <w:p>
      <w:pPr>
        <w:pStyle w:val="BodyText"/>
        <w:spacing w:line="295" w:lineRule="auto" w:before="1"/>
        <w:ind w:left="2323" w:right="2320"/>
        <w:jc w:val="both"/>
      </w:pPr>
      <w:r>
        <w:rPr>
          <w:color w:val="333333"/>
        </w:rPr>
        <w:t>The sailboat metaphor can be used to  gain  insight  into  the  different  factors  that influence well-being. Involving the captain in the sailboat is crucial for understanding both SWB and PWB. The captain of the sailboat represents the agent that is in charge of the boat and its course. It is the captain of the boat     who interacts with the different components of his sailboat. </w:t>
      </w:r>
      <w:r>
        <w:rPr>
          <w:color w:val="333333"/>
          <w:spacing w:val="-3"/>
        </w:rPr>
        <w:t>Ultimately, </w:t>
      </w:r>
      <w:r>
        <w:rPr>
          <w:color w:val="333333"/>
        </w:rPr>
        <w:t>it is the captain who decides to steer the boat in a certain direction, hoist the sails, </w:t>
      </w:r>
      <w:r>
        <w:rPr>
          <w:color w:val="333333"/>
          <w:spacing w:val="-3"/>
        </w:rPr>
        <w:t>avoid </w:t>
      </w:r>
      <w:r>
        <w:rPr>
          <w:color w:val="333333"/>
        </w:rPr>
        <w:t>dangerous storms, etc. In sum, it is the captain who is responsible for the level of well-being experienced. Table 6.1 and table 6.2 show how both SWB and PWB can be translated regarding the sailboat</w:t>
      </w:r>
      <w:r>
        <w:rPr>
          <w:color w:val="333333"/>
          <w:spacing w:val="11"/>
        </w:rPr>
        <w:t> </w:t>
      </w:r>
      <w:r>
        <w:rPr>
          <w:color w:val="333333"/>
        </w:rPr>
        <w:t>metaphor.</w:t>
      </w:r>
    </w:p>
    <w:p>
      <w:pPr>
        <w:pStyle w:val="BodyText"/>
        <w:rPr>
          <w:sz w:val="24"/>
        </w:rPr>
      </w:pPr>
    </w:p>
    <w:p>
      <w:pPr>
        <w:pStyle w:val="BodyText"/>
        <w:spacing w:before="7"/>
        <w:rPr>
          <w:sz w:val="25"/>
        </w:rPr>
      </w:pPr>
    </w:p>
    <w:p>
      <w:pPr>
        <w:spacing w:before="0"/>
        <w:ind w:left="2323" w:right="0" w:firstLine="0"/>
        <w:jc w:val="both"/>
        <w:rPr>
          <w:i/>
          <w:sz w:val="20"/>
        </w:rPr>
      </w:pPr>
      <w:r>
        <w:rPr>
          <w:i/>
          <w:color w:val="333333"/>
          <w:sz w:val="20"/>
        </w:rPr>
        <w:t>Table 6.1: Subjective well-being in terms of the sailboat metaphor</w:t>
      </w:r>
    </w:p>
    <w:p>
      <w:pPr>
        <w:pStyle w:val="BodyText"/>
        <w:spacing w:before="9" w:after="1"/>
        <w:rPr>
          <w:i/>
          <w:sz w:val="27"/>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20"/>
        <w:gridCol w:w="2501"/>
        <w:gridCol w:w="2854"/>
      </w:tblGrid>
      <w:tr>
        <w:trPr>
          <w:trHeight w:val="1574" w:hRule="atLeast"/>
        </w:trPr>
        <w:tc>
          <w:tcPr>
            <w:tcW w:w="1620" w:type="dxa"/>
            <w:shd w:val="clear" w:color="auto" w:fill="585F61"/>
          </w:tcPr>
          <w:p>
            <w:pPr>
              <w:pStyle w:val="TableParagraph"/>
              <w:spacing w:line="316" w:lineRule="auto" w:before="186"/>
              <w:ind w:left="340" w:right="363"/>
              <w:jc w:val="both"/>
              <w:rPr>
                <w:sz w:val="20"/>
              </w:rPr>
            </w:pPr>
            <w:r>
              <w:rPr>
                <w:color w:val="FFFFFF"/>
                <w:w w:val="85"/>
                <w:sz w:val="20"/>
              </w:rPr>
              <w:t>subjective well-being dimension</w:t>
            </w:r>
          </w:p>
        </w:tc>
        <w:tc>
          <w:tcPr>
            <w:tcW w:w="2501" w:type="dxa"/>
            <w:shd w:val="clear" w:color="auto" w:fill="585F61"/>
          </w:tcPr>
          <w:p>
            <w:pPr>
              <w:pStyle w:val="TableParagraph"/>
              <w:spacing w:line="316" w:lineRule="auto" w:before="186"/>
              <w:ind w:left="364" w:right="188"/>
              <w:rPr>
                <w:sz w:val="20"/>
              </w:rPr>
            </w:pPr>
            <w:r>
              <w:rPr>
                <w:color w:val="FFFFFF"/>
                <w:sz w:val="20"/>
              </w:rPr>
              <w:t>optimal level of </w:t>
            </w:r>
            <w:r>
              <w:rPr>
                <w:color w:val="FFFFFF"/>
                <w:w w:val="85"/>
                <w:sz w:val="20"/>
              </w:rPr>
              <w:t>subjective well-being</w:t>
            </w:r>
          </w:p>
        </w:tc>
        <w:tc>
          <w:tcPr>
            <w:tcW w:w="2854" w:type="dxa"/>
            <w:shd w:val="clear" w:color="auto" w:fill="585F61"/>
          </w:tcPr>
          <w:p>
            <w:pPr>
              <w:pStyle w:val="TableParagraph"/>
              <w:spacing w:line="316" w:lineRule="auto" w:before="186"/>
              <w:ind w:left="282" w:right="1211"/>
              <w:rPr>
                <w:sz w:val="20"/>
              </w:rPr>
            </w:pPr>
            <w:r>
              <w:rPr>
                <w:color w:val="FFFFFF"/>
                <w:w w:val="90"/>
                <w:sz w:val="20"/>
              </w:rPr>
              <w:t>optimal Level of subjective</w:t>
            </w:r>
          </w:p>
          <w:p>
            <w:pPr>
              <w:pStyle w:val="TableParagraph"/>
              <w:spacing w:line="241" w:lineRule="exact"/>
              <w:ind w:left="282"/>
              <w:rPr>
                <w:sz w:val="20"/>
              </w:rPr>
            </w:pPr>
            <w:r>
              <w:rPr>
                <w:color w:val="FFFFFF"/>
                <w:sz w:val="20"/>
              </w:rPr>
              <w:t>well-being in terms</w:t>
            </w:r>
          </w:p>
          <w:p>
            <w:pPr>
              <w:pStyle w:val="TableParagraph"/>
              <w:spacing w:before="77"/>
              <w:ind w:left="333"/>
              <w:rPr>
                <w:sz w:val="20"/>
              </w:rPr>
            </w:pPr>
            <w:r>
              <w:rPr>
                <w:color w:val="FFFFFF"/>
                <w:sz w:val="20"/>
              </w:rPr>
              <w:t>of the Sailboat Metaphor</w:t>
            </w:r>
          </w:p>
        </w:tc>
      </w:tr>
      <w:tr>
        <w:trPr>
          <w:trHeight w:val="3339" w:hRule="atLeast"/>
        </w:trPr>
        <w:tc>
          <w:tcPr>
            <w:tcW w:w="1620" w:type="dxa"/>
            <w:shd w:val="clear" w:color="auto" w:fill="F6F6F6"/>
          </w:tcPr>
          <w:p>
            <w:pPr>
              <w:pStyle w:val="TableParagraph"/>
              <w:spacing w:line="350" w:lineRule="auto" w:before="190"/>
              <w:ind w:left="340" w:right="473"/>
              <w:rPr>
                <w:sz w:val="18"/>
              </w:rPr>
            </w:pPr>
            <w:r>
              <w:rPr>
                <w:color w:val="333333"/>
                <w:w w:val="90"/>
                <w:sz w:val="18"/>
              </w:rPr>
              <w:t>Cognitive </w:t>
            </w:r>
            <w:r>
              <w:rPr>
                <w:color w:val="333333"/>
                <w:spacing w:val="-1"/>
                <w:w w:val="85"/>
                <w:sz w:val="18"/>
              </w:rPr>
              <w:t>evaluation </w:t>
            </w:r>
            <w:r>
              <w:rPr>
                <w:color w:val="333333"/>
                <w:w w:val="95"/>
                <w:sz w:val="18"/>
              </w:rPr>
              <w:t>of</w:t>
            </w:r>
            <w:r>
              <w:rPr>
                <w:color w:val="333333"/>
                <w:spacing w:val="-19"/>
                <w:w w:val="95"/>
                <w:sz w:val="18"/>
              </w:rPr>
              <w:t> </w:t>
            </w:r>
            <w:r>
              <w:rPr>
                <w:color w:val="333333"/>
                <w:w w:val="95"/>
                <w:sz w:val="18"/>
              </w:rPr>
              <w:t>life</w:t>
            </w:r>
          </w:p>
          <w:p>
            <w:pPr>
              <w:pStyle w:val="TableParagraph"/>
              <w:rPr>
                <w:rFonts w:ascii="Georgia"/>
                <w:i/>
                <w:sz w:val="22"/>
              </w:rPr>
            </w:pPr>
          </w:p>
          <w:p>
            <w:pPr>
              <w:pStyle w:val="TableParagraph"/>
              <w:spacing w:before="10"/>
              <w:rPr>
                <w:rFonts w:ascii="Georgia"/>
                <w:i/>
                <w:sz w:val="20"/>
              </w:rPr>
            </w:pPr>
          </w:p>
          <w:p>
            <w:pPr>
              <w:pStyle w:val="TableParagraph"/>
              <w:spacing w:line="350" w:lineRule="auto"/>
              <w:ind w:left="339" w:right="474"/>
              <w:rPr>
                <w:sz w:val="18"/>
              </w:rPr>
            </w:pPr>
            <w:r>
              <w:rPr>
                <w:color w:val="333333"/>
                <w:w w:val="95"/>
                <w:sz w:val="18"/>
              </w:rPr>
              <w:t>Affective </w:t>
            </w:r>
            <w:r>
              <w:rPr>
                <w:color w:val="333333"/>
                <w:spacing w:val="-1"/>
                <w:w w:val="85"/>
                <w:sz w:val="18"/>
              </w:rPr>
              <w:t>evaluation </w:t>
            </w:r>
            <w:r>
              <w:rPr>
                <w:color w:val="333333"/>
                <w:sz w:val="18"/>
              </w:rPr>
              <w:t>of</w:t>
            </w:r>
            <w:r>
              <w:rPr>
                <w:color w:val="333333"/>
                <w:spacing w:val="-24"/>
                <w:sz w:val="18"/>
              </w:rPr>
              <w:t> </w:t>
            </w:r>
            <w:r>
              <w:rPr>
                <w:color w:val="333333"/>
                <w:sz w:val="18"/>
              </w:rPr>
              <w:t>life</w:t>
            </w:r>
          </w:p>
        </w:tc>
        <w:tc>
          <w:tcPr>
            <w:tcW w:w="2501" w:type="dxa"/>
            <w:shd w:val="clear" w:color="auto" w:fill="F6F6F6"/>
          </w:tcPr>
          <w:p>
            <w:pPr>
              <w:pStyle w:val="TableParagraph"/>
              <w:spacing w:line="350" w:lineRule="auto" w:before="190"/>
              <w:ind w:left="365" w:right="325"/>
              <w:rPr>
                <w:sz w:val="18"/>
              </w:rPr>
            </w:pPr>
            <w:r>
              <w:rPr>
                <w:color w:val="333333"/>
                <w:w w:val="95"/>
                <w:sz w:val="18"/>
              </w:rPr>
              <w:t>The client evaluates </w:t>
            </w:r>
            <w:r>
              <w:rPr>
                <w:color w:val="333333"/>
                <w:w w:val="90"/>
                <w:sz w:val="18"/>
              </w:rPr>
              <w:t>his</w:t>
            </w:r>
            <w:r>
              <w:rPr>
                <w:color w:val="333333"/>
                <w:spacing w:val="-36"/>
                <w:w w:val="90"/>
                <w:sz w:val="18"/>
              </w:rPr>
              <w:t> </w:t>
            </w:r>
            <w:r>
              <w:rPr>
                <w:color w:val="333333"/>
                <w:w w:val="90"/>
                <w:sz w:val="18"/>
              </w:rPr>
              <w:t>life</w:t>
            </w:r>
            <w:r>
              <w:rPr>
                <w:color w:val="333333"/>
                <w:spacing w:val="-36"/>
                <w:w w:val="90"/>
                <w:sz w:val="18"/>
              </w:rPr>
              <w:t> </w:t>
            </w:r>
            <w:r>
              <w:rPr>
                <w:color w:val="333333"/>
                <w:w w:val="90"/>
                <w:sz w:val="18"/>
              </w:rPr>
              <w:t>as</w:t>
            </w:r>
            <w:r>
              <w:rPr>
                <w:color w:val="333333"/>
                <w:spacing w:val="-36"/>
                <w:w w:val="90"/>
                <w:sz w:val="18"/>
              </w:rPr>
              <w:t> </w:t>
            </w:r>
            <w:r>
              <w:rPr>
                <w:color w:val="333333"/>
                <w:w w:val="90"/>
                <w:sz w:val="18"/>
              </w:rPr>
              <w:t>positive;</w:t>
            </w:r>
            <w:r>
              <w:rPr>
                <w:color w:val="333333"/>
                <w:spacing w:val="-36"/>
                <w:w w:val="90"/>
                <w:sz w:val="18"/>
              </w:rPr>
              <w:t> </w:t>
            </w:r>
            <w:r>
              <w:rPr>
                <w:color w:val="333333"/>
                <w:w w:val="90"/>
                <w:sz w:val="18"/>
              </w:rPr>
              <w:t>he</w:t>
            </w:r>
            <w:r>
              <w:rPr>
                <w:color w:val="333333"/>
                <w:spacing w:val="-36"/>
                <w:w w:val="90"/>
                <w:sz w:val="18"/>
              </w:rPr>
              <w:t> </w:t>
            </w:r>
            <w:r>
              <w:rPr>
                <w:color w:val="333333"/>
                <w:w w:val="90"/>
                <w:sz w:val="18"/>
              </w:rPr>
              <w:t>is </w:t>
            </w:r>
            <w:r>
              <w:rPr>
                <w:color w:val="333333"/>
                <w:w w:val="95"/>
                <w:sz w:val="18"/>
              </w:rPr>
              <w:t>satisfied</w:t>
            </w:r>
            <w:r>
              <w:rPr>
                <w:color w:val="333333"/>
                <w:spacing w:val="-29"/>
                <w:w w:val="95"/>
                <w:sz w:val="18"/>
              </w:rPr>
              <w:t> </w:t>
            </w:r>
            <w:r>
              <w:rPr>
                <w:color w:val="333333"/>
                <w:w w:val="95"/>
                <w:sz w:val="18"/>
              </w:rPr>
              <w:t>with</w:t>
            </w:r>
            <w:r>
              <w:rPr>
                <w:color w:val="333333"/>
                <w:spacing w:val="-25"/>
                <w:w w:val="95"/>
                <w:sz w:val="18"/>
              </w:rPr>
              <w:t> </w:t>
            </w:r>
            <w:r>
              <w:rPr>
                <w:color w:val="333333"/>
                <w:w w:val="95"/>
                <w:sz w:val="18"/>
              </w:rPr>
              <w:t>life.</w:t>
            </w:r>
          </w:p>
          <w:p>
            <w:pPr>
              <w:pStyle w:val="TableParagraph"/>
              <w:rPr>
                <w:rFonts w:ascii="Georgia"/>
                <w:i/>
                <w:sz w:val="22"/>
              </w:rPr>
            </w:pPr>
          </w:p>
          <w:p>
            <w:pPr>
              <w:pStyle w:val="TableParagraph"/>
              <w:spacing w:before="10"/>
              <w:rPr>
                <w:rFonts w:ascii="Georgia"/>
                <w:i/>
                <w:sz w:val="20"/>
              </w:rPr>
            </w:pPr>
          </w:p>
          <w:p>
            <w:pPr>
              <w:pStyle w:val="TableParagraph"/>
              <w:spacing w:line="350" w:lineRule="auto"/>
              <w:ind w:left="364" w:right="188"/>
              <w:rPr>
                <w:sz w:val="18"/>
              </w:rPr>
            </w:pPr>
            <w:r>
              <w:rPr>
                <w:color w:val="333333"/>
                <w:w w:val="90"/>
                <w:sz w:val="18"/>
              </w:rPr>
              <w:t>The client experiences </w:t>
            </w:r>
            <w:r>
              <w:rPr>
                <w:color w:val="333333"/>
                <w:w w:val="95"/>
                <w:sz w:val="18"/>
              </w:rPr>
              <w:t>many pleasant </w:t>
            </w:r>
            <w:r>
              <w:rPr>
                <w:color w:val="333333"/>
                <w:w w:val="85"/>
                <w:sz w:val="18"/>
              </w:rPr>
              <w:t>emotions and relatively </w:t>
            </w:r>
            <w:r>
              <w:rPr>
                <w:color w:val="333333"/>
                <w:w w:val="95"/>
                <w:sz w:val="18"/>
              </w:rPr>
              <w:t>few unpleasant emotions.</w:t>
            </w:r>
          </w:p>
        </w:tc>
        <w:tc>
          <w:tcPr>
            <w:tcW w:w="2854" w:type="dxa"/>
            <w:shd w:val="clear" w:color="auto" w:fill="F6F6F6"/>
          </w:tcPr>
          <w:p>
            <w:pPr>
              <w:pStyle w:val="TableParagraph"/>
              <w:spacing w:line="350" w:lineRule="auto" w:before="190"/>
              <w:ind w:left="282" w:right="505"/>
              <w:rPr>
                <w:sz w:val="18"/>
              </w:rPr>
            </w:pPr>
            <w:r>
              <w:rPr>
                <w:color w:val="333333"/>
                <w:w w:val="90"/>
                <w:sz w:val="18"/>
              </w:rPr>
              <w:t>The</w:t>
            </w:r>
            <w:r>
              <w:rPr>
                <w:color w:val="333333"/>
                <w:spacing w:val="-30"/>
                <w:w w:val="90"/>
                <w:sz w:val="18"/>
              </w:rPr>
              <w:t> </w:t>
            </w:r>
            <w:r>
              <w:rPr>
                <w:color w:val="333333"/>
                <w:w w:val="90"/>
                <w:sz w:val="18"/>
              </w:rPr>
              <w:t>captain</w:t>
            </w:r>
            <w:r>
              <w:rPr>
                <w:color w:val="333333"/>
                <w:spacing w:val="-29"/>
                <w:w w:val="90"/>
                <w:sz w:val="18"/>
              </w:rPr>
              <w:t> </w:t>
            </w:r>
            <w:r>
              <w:rPr>
                <w:color w:val="333333"/>
                <w:w w:val="90"/>
                <w:sz w:val="18"/>
              </w:rPr>
              <w:t>of</w:t>
            </w:r>
            <w:r>
              <w:rPr>
                <w:color w:val="333333"/>
                <w:spacing w:val="-32"/>
                <w:w w:val="90"/>
                <w:sz w:val="18"/>
              </w:rPr>
              <w:t> </w:t>
            </w:r>
            <w:r>
              <w:rPr>
                <w:color w:val="333333"/>
                <w:w w:val="90"/>
                <w:sz w:val="18"/>
              </w:rPr>
              <w:t>the</w:t>
            </w:r>
            <w:r>
              <w:rPr>
                <w:color w:val="333333"/>
                <w:spacing w:val="-29"/>
                <w:w w:val="90"/>
                <w:sz w:val="18"/>
              </w:rPr>
              <w:t> </w:t>
            </w:r>
            <w:r>
              <w:rPr>
                <w:color w:val="333333"/>
                <w:w w:val="90"/>
                <w:sz w:val="18"/>
              </w:rPr>
              <w:t>sailboat </w:t>
            </w:r>
            <w:r>
              <w:rPr>
                <w:color w:val="333333"/>
                <w:w w:val="95"/>
                <w:sz w:val="18"/>
              </w:rPr>
              <w:t>is</w:t>
            </w:r>
            <w:r>
              <w:rPr>
                <w:color w:val="333333"/>
                <w:spacing w:val="-36"/>
                <w:w w:val="95"/>
                <w:sz w:val="18"/>
              </w:rPr>
              <w:t> </w:t>
            </w:r>
            <w:r>
              <w:rPr>
                <w:color w:val="333333"/>
                <w:w w:val="95"/>
                <w:sz w:val="18"/>
              </w:rPr>
              <w:t>satisfied</w:t>
            </w:r>
            <w:r>
              <w:rPr>
                <w:color w:val="333333"/>
                <w:spacing w:val="-38"/>
                <w:w w:val="95"/>
                <w:sz w:val="18"/>
              </w:rPr>
              <w:t> </w:t>
            </w:r>
            <w:r>
              <w:rPr>
                <w:color w:val="333333"/>
                <w:w w:val="95"/>
                <w:sz w:val="18"/>
              </w:rPr>
              <w:t>with</w:t>
            </w:r>
            <w:r>
              <w:rPr>
                <w:color w:val="333333"/>
                <w:spacing w:val="-36"/>
                <w:w w:val="95"/>
                <w:sz w:val="18"/>
              </w:rPr>
              <w:t> </w:t>
            </w:r>
            <w:r>
              <w:rPr>
                <w:color w:val="333333"/>
                <w:w w:val="95"/>
                <w:sz w:val="18"/>
              </w:rPr>
              <w:t>the</w:t>
            </w:r>
            <w:r>
              <w:rPr>
                <w:color w:val="333333"/>
                <w:spacing w:val="-36"/>
                <w:w w:val="95"/>
                <w:sz w:val="18"/>
              </w:rPr>
              <w:t> </w:t>
            </w:r>
            <w:r>
              <w:rPr>
                <w:color w:val="333333"/>
                <w:w w:val="95"/>
                <w:sz w:val="18"/>
              </w:rPr>
              <w:t>past </w:t>
            </w:r>
            <w:r>
              <w:rPr>
                <w:color w:val="333333"/>
                <w:w w:val="90"/>
                <w:sz w:val="18"/>
              </w:rPr>
              <w:t>and</w:t>
            </w:r>
            <w:r>
              <w:rPr>
                <w:color w:val="333333"/>
                <w:spacing w:val="-31"/>
                <w:w w:val="90"/>
                <w:sz w:val="18"/>
              </w:rPr>
              <w:t> </w:t>
            </w:r>
            <w:r>
              <w:rPr>
                <w:color w:val="333333"/>
                <w:w w:val="90"/>
                <w:sz w:val="18"/>
              </w:rPr>
              <w:t>present</w:t>
            </w:r>
            <w:r>
              <w:rPr>
                <w:color w:val="333333"/>
                <w:spacing w:val="-30"/>
                <w:w w:val="90"/>
                <w:sz w:val="18"/>
              </w:rPr>
              <w:t> </w:t>
            </w:r>
            <w:r>
              <w:rPr>
                <w:color w:val="333333"/>
                <w:w w:val="90"/>
                <w:sz w:val="18"/>
              </w:rPr>
              <w:t>journey</w:t>
            </w:r>
            <w:r>
              <w:rPr>
                <w:color w:val="333333"/>
                <w:spacing w:val="-32"/>
                <w:w w:val="90"/>
                <w:sz w:val="18"/>
              </w:rPr>
              <w:t> </w:t>
            </w:r>
            <w:r>
              <w:rPr>
                <w:color w:val="333333"/>
                <w:w w:val="90"/>
                <w:sz w:val="18"/>
              </w:rPr>
              <w:t>of</w:t>
            </w:r>
            <w:r>
              <w:rPr>
                <w:color w:val="333333"/>
                <w:spacing w:val="-32"/>
                <w:w w:val="90"/>
                <w:sz w:val="18"/>
              </w:rPr>
              <w:t> </w:t>
            </w:r>
            <w:r>
              <w:rPr>
                <w:color w:val="333333"/>
                <w:w w:val="90"/>
                <w:sz w:val="18"/>
              </w:rPr>
              <w:t>his </w:t>
            </w:r>
            <w:r>
              <w:rPr>
                <w:color w:val="333333"/>
                <w:w w:val="95"/>
                <w:sz w:val="18"/>
              </w:rPr>
              <w:t>sailboat.</w:t>
            </w:r>
          </w:p>
          <w:p>
            <w:pPr>
              <w:pStyle w:val="TableParagraph"/>
              <w:spacing w:line="350" w:lineRule="auto" w:before="168"/>
              <w:ind w:left="282" w:right="552"/>
              <w:rPr>
                <w:sz w:val="18"/>
              </w:rPr>
            </w:pPr>
            <w:r>
              <w:rPr>
                <w:color w:val="333333"/>
                <w:w w:val="95"/>
                <w:sz w:val="18"/>
              </w:rPr>
              <w:t>The</w:t>
            </w:r>
            <w:r>
              <w:rPr>
                <w:color w:val="333333"/>
                <w:spacing w:val="-39"/>
                <w:w w:val="95"/>
                <w:sz w:val="18"/>
              </w:rPr>
              <w:t> </w:t>
            </w:r>
            <w:r>
              <w:rPr>
                <w:color w:val="333333"/>
                <w:w w:val="95"/>
                <w:sz w:val="18"/>
              </w:rPr>
              <w:t>compass</w:t>
            </w:r>
            <w:r>
              <w:rPr>
                <w:color w:val="333333"/>
                <w:spacing w:val="-38"/>
                <w:w w:val="95"/>
                <w:sz w:val="18"/>
              </w:rPr>
              <w:t> </w:t>
            </w:r>
            <w:r>
              <w:rPr>
                <w:color w:val="333333"/>
                <w:w w:val="95"/>
                <w:sz w:val="18"/>
              </w:rPr>
              <w:t>of</w:t>
            </w:r>
            <w:r>
              <w:rPr>
                <w:color w:val="333333"/>
                <w:spacing w:val="-39"/>
                <w:w w:val="95"/>
                <w:sz w:val="18"/>
              </w:rPr>
              <w:t> </w:t>
            </w:r>
            <w:r>
              <w:rPr>
                <w:color w:val="333333"/>
                <w:w w:val="95"/>
                <w:sz w:val="18"/>
              </w:rPr>
              <w:t>the</w:t>
            </w:r>
            <w:r>
              <w:rPr>
                <w:color w:val="333333"/>
                <w:spacing w:val="-38"/>
                <w:w w:val="95"/>
                <w:sz w:val="18"/>
              </w:rPr>
              <w:t> </w:t>
            </w:r>
            <w:r>
              <w:rPr>
                <w:color w:val="333333"/>
                <w:w w:val="95"/>
                <w:sz w:val="18"/>
              </w:rPr>
              <w:t>boat </w:t>
            </w:r>
            <w:r>
              <w:rPr>
                <w:color w:val="333333"/>
                <w:w w:val="90"/>
                <w:sz w:val="18"/>
              </w:rPr>
              <w:t>is</w:t>
            </w:r>
            <w:r>
              <w:rPr>
                <w:color w:val="333333"/>
                <w:spacing w:val="-36"/>
                <w:w w:val="90"/>
                <w:sz w:val="18"/>
              </w:rPr>
              <w:t> </w:t>
            </w:r>
            <w:r>
              <w:rPr>
                <w:color w:val="333333"/>
                <w:w w:val="90"/>
                <w:sz w:val="18"/>
              </w:rPr>
              <w:t>often</w:t>
            </w:r>
            <w:r>
              <w:rPr>
                <w:color w:val="333333"/>
                <w:spacing w:val="-35"/>
                <w:w w:val="90"/>
                <w:sz w:val="18"/>
              </w:rPr>
              <w:t> </w:t>
            </w:r>
            <w:r>
              <w:rPr>
                <w:color w:val="333333"/>
                <w:w w:val="90"/>
                <w:sz w:val="18"/>
              </w:rPr>
              <w:t>providing</w:t>
            </w:r>
            <w:r>
              <w:rPr>
                <w:color w:val="333333"/>
                <w:spacing w:val="-35"/>
                <w:w w:val="90"/>
                <w:sz w:val="18"/>
              </w:rPr>
              <w:t> </w:t>
            </w:r>
            <w:r>
              <w:rPr>
                <w:color w:val="333333"/>
                <w:w w:val="90"/>
                <w:sz w:val="18"/>
              </w:rPr>
              <w:t>positive </w:t>
            </w:r>
            <w:r>
              <w:rPr>
                <w:color w:val="333333"/>
                <w:w w:val="85"/>
                <w:sz w:val="18"/>
              </w:rPr>
              <w:t>feedback and</w:t>
            </w:r>
            <w:r>
              <w:rPr>
                <w:color w:val="333333"/>
                <w:spacing w:val="-3"/>
                <w:w w:val="85"/>
                <w:sz w:val="18"/>
              </w:rPr>
              <w:t> </w:t>
            </w:r>
            <w:r>
              <w:rPr>
                <w:color w:val="333333"/>
                <w:w w:val="85"/>
                <w:sz w:val="18"/>
              </w:rPr>
              <w:t>infrequently</w:t>
            </w:r>
          </w:p>
          <w:p>
            <w:pPr>
              <w:pStyle w:val="TableParagraph"/>
              <w:spacing w:before="2"/>
              <w:ind w:left="282"/>
              <w:rPr>
                <w:sz w:val="18"/>
              </w:rPr>
            </w:pPr>
            <w:r>
              <w:rPr>
                <w:color w:val="333333"/>
                <w:w w:val="95"/>
                <w:sz w:val="18"/>
              </w:rPr>
              <w:t>providing negative feedback.</w:t>
            </w:r>
          </w:p>
        </w:tc>
      </w:tr>
    </w:tbl>
    <w:p>
      <w:pPr>
        <w:spacing w:after="0"/>
        <w:rPr>
          <w:sz w:val="18"/>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spacing w:before="1"/>
        <w:rPr>
          <w:i/>
          <w:sz w:val="18"/>
        </w:rPr>
      </w:pPr>
    </w:p>
    <w:p>
      <w:pPr>
        <w:spacing w:before="108"/>
        <w:ind w:left="2323" w:right="0" w:firstLine="0"/>
        <w:jc w:val="left"/>
        <w:rPr>
          <w:i/>
          <w:sz w:val="20"/>
        </w:rPr>
      </w:pPr>
      <w:r>
        <w:rPr>
          <w:i/>
          <w:color w:val="333333"/>
          <w:sz w:val="20"/>
        </w:rPr>
        <w:t>Table 6.2 Psychological well-being in terms of the sailboat metaphor</w:t>
      </w:r>
    </w:p>
    <w:p>
      <w:pPr>
        <w:pStyle w:val="BodyText"/>
        <w:rPr>
          <w:i/>
        </w:rPr>
      </w:pPr>
    </w:p>
    <w:p>
      <w:pPr>
        <w:pStyle w:val="BodyText"/>
        <w:rPr>
          <w:i/>
        </w:rPr>
      </w:pPr>
    </w:p>
    <w:p>
      <w:pPr>
        <w:pStyle w:val="BodyText"/>
        <w:spacing w:before="6"/>
        <w:rPr>
          <w:i/>
          <w:sz w:val="12"/>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865"/>
        <w:gridCol w:w="2455"/>
        <w:gridCol w:w="2940"/>
      </w:tblGrid>
      <w:tr>
        <w:trPr>
          <w:trHeight w:val="1574" w:hRule="atLeast"/>
        </w:trPr>
        <w:tc>
          <w:tcPr>
            <w:tcW w:w="1865" w:type="dxa"/>
            <w:shd w:val="clear" w:color="auto" w:fill="585F61"/>
          </w:tcPr>
          <w:p>
            <w:pPr>
              <w:pStyle w:val="TableParagraph"/>
              <w:spacing w:line="316" w:lineRule="auto" w:before="200"/>
              <w:ind w:left="340" w:right="345"/>
              <w:rPr>
                <w:sz w:val="20"/>
              </w:rPr>
            </w:pPr>
            <w:r>
              <w:rPr>
                <w:rFonts w:ascii="Arial"/>
                <w:color w:val="FFFFFF"/>
                <w:w w:val="95"/>
                <w:sz w:val="20"/>
              </w:rPr>
              <w:t>psychological </w:t>
            </w:r>
            <w:r>
              <w:rPr>
                <w:color w:val="FFFFFF"/>
                <w:sz w:val="20"/>
              </w:rPr>
              <w:t>well-being dimension</w:t>
            </w:r>
          </w:p>
        </w:tc>
        <w:tc>
          <w:tcPr>
            <w:tcW w:w="2455" w:type="dxa"/>
            <w:shd w:val="clear" w:color="auto" w:fill="585F61"/>
          </w:tcPr>
          <w:p>
            <w:pPr>
              <w:pStyle w:val="TableParagraph"/>
              <w:spacing w:line="324" w:lineRule="auto" w:before="186"/>
              <w:ind w:left="346"/>
              <w:rPr>
                <w:sz w:val="20"/>
              </w:rPr>
            </w:pPr>
            <w:r>
              <w:rPr>
                <w:color w:val="FFFFFF"/>
                <w:sz w:val="20"/>
              </w:rPr>
              <w:t>optimal level of </w:t>
            </w:r>
            <w:r>
              <w:rPr>
                <w:rFonts w:ascii="Arial"/>
                <w:color w:val="FFFFFF"/>
                <w:sz w:val="20"/>
              </w:rPr>
              <w:t>psychological well- </w:t>
            </w:r>
            <w:r>
              <w:rPr>
                <w:color w:val="FFFFFF"/>
                <w:sz w:val="20"/>
              </w:rPr>
              <w:t>being</w:t>
            </w:r>
          </w:p>
        </w:tc>
        <w:tc>
          <w:tcPr>
            <w:tcW w:w="2940" w:type="dxa"/>
            <w:shd w:val="clear" w:color="auto" w:fill="585F61"/>
          </w:tcPr>
          <w:p>
            <w:pPr>
              <w:pStyle w:val="TableParagraph"/>
              <w:spacing w:before="186"/>
              <w:ind w:left="310"/>
              <w:rPr>
                <w:sz w:val="20"/>
              </w:rPr>
            </w:pPr>
            <w:r>
              <w:rPr>
                <w:color w:val="FFFFFF"/>
                <w:sz w:val="20"/>
              </w:rPr>
              <w:t>optimal Level</w:t>
            </w:r>
          </w:p>
          <w:p>
            <w:pPr>
              <w:pStyle w:val="TableParagraph"/>
              <w:spacing w:line="316" w:lineRule="auto" w:before="77"/>
              <w:ind w:left="310" w:right="877"/>
              <w:rPr>
                <w:sz w:val="20"/>
              </w:rPr>
            </w:pPr>
            <w:r>
              <w:rPr>
                <w:color w:val="FFFFFF"/>
                <w:sz w:val="20"/>
              </w:rPr>
              <w:t>of psychological </w:t>
            </w:r>
            <w:r>
              <w:rPr>
                <w:color w:val="FFFFFF"/>
                <w:w w:val="90"/>
                <w:sz w:val="20"/>
              </w:rPr>
              <w:t>well-being in terms</w:t>
            </w:r>
          </w:p>
          <w:p>
            <w:pPr>
              <w:pStyle w:val="TableParagraph"/>
              <w:spacing w:line="241" w:lineRule="exact"/>
              <w:ind w:left="360"/>
              <w:rPr>
                <w:sz w:val="20"/>
              </w:rPr>
            </w:pPr>
            <w:r>
              <w:rPr>
                <w:color w:val="FFFFFF"/>
                <w:sz w:val="20"/>
              </w:rPr>
              <w:t>of the Sailboat Metaphor</w:t>
            </w:r>
          </w:p>
        </w:tc>
      </w:tr>
      <w:tr>
        <w:trPr>
          <w:trHeight w:val="462" w:hRule="atLeast"/>
        </w:trPr>
        <w:tc>
          <w:tcPr>
            <w:tcW w:w="1865" w:type="dxa"/>
            <w:shd w:val="clear" w:color="auto" w:fill="F6F6F6"/>
          </w:tcPr>
          <w:p>
            <w:pPr>
              <w:pStyle w:val="TableParagraph"/>
              <w:spacing w:before="190"/>
              <w:ind w:left="340"/>
              <w:rPr>
                <w:sz w:val="18"/>
              </w:rPr>
            </w:pPr>
            <w:r>
              <w:rPr>
                <w:color w:val="333333"/>
                <w:w w:val="95"/>
                <w:sz w:val="18"/>
              </w:rPr>
              <w:t>Environmental</w:t>
            </w:r>
          </w:p>
        </w:tc>
        <w:tc>
          <w:tcPr>
            <w:tcW w:w="2455" w:type="dxa"/>
            <w:shd w:val="clear" w:color="auto" w:fill="F6F6F6"/>
          </w:tcPr>
          <w:p>
            <w:pPr>
              <w:pStyle w:val="TableParagraph"/>
              <w:spacing w:before="190"/>
              <w:ind w:left="346"/>
              <w:rPr>
                <w:sz w:val="18"/>
              </w:rPr>
            </w:pPr>
            <w:r>
              <w:rPr>
                <w:color w:val="333333"/>
                <w:w w:val="95"/>
                <w:sz w:val="18"/>
              </w:rPr>
              <w:t>The client has both</w:t>
            </w:r>
          </w:p>
        </w:tc>
        <w:tc>
          <w:tcPr>
            <w:tcW w:w="2940" w:type="dxa"/>
            <w:shd w:val="clear" w:color="auto" w:fill="F6F6F6"/>
          </w:tcPr>
          <w:p>
            <w:pPr>
              <w:pStyle w:val="TableParagraph"/>
              <w:spacing w:before="191"/>
              <w:ind w:left="310"/>
              <w:rPr>
                <w:sz w:val="18"/>
              </w:rPr>
            </w:pPr>
            <w:r>
              <w:rPr>
                <w:color w:val="333333"/>
                <w:w w:val="95"/>
                <w:sz w:val="18"/>
              </w:rPr>
              <w:t>The captain of the boat is able</w:t>
            </w:r>
          </w:p>
        </w:tc>
      </w:tr>
      <w:tr>
        <w:trPr>
          <w:trHeight w:val="320" w:hRule="atLeast"/>
        </w:trPr>
        <w:tc>
          <w:tcPr>
            <w:tcW w:w="1865" w:type="dxa"/>
            <w:shd w:val="clear" w:color="auto" w:fill="F6F6F6"/>
          </w:tcPr>
          <w:p>
            <w:pPr>
              <w:pStyle w:val="TableParagraph"/>
              <w:spacing w:before="48"/>
              <w:ind w:left="340"/>
              <w:rPr>
                <w:sz w:val="18"/>
              </w:rPr>
            </w:pPr>
            <w:r>
              <w:rPr>
                <w:color w:val="333333"/>
                <w:w w:val="95"/>
                <w:sz w:val="18"/>
              </w:rPr>
              <w:t>Mastery</w:t>
            </w:r>
          </w:p>
        </w:tc>
        <w:tc>
          <w:tcPr>
            <w:tcW w:w="2455" w:type="dxa"/>
            <w:shd w:val="clear" w:color="auto" w:fill="F6F6F6"/>
          </w:tcPr>
          <w:p>
            <w:pPr>
              <w:pStyle w:val="TableParagraph"/>
              <w:spacing w:before="48"/>
              <w:ind w:left="346"/>
              <w:rPr>
                <w:sz w:val="18"/>
              </w:rPr>
            </w:pPr>
            <w:r>
              <w:rPr>
                <w:color w:val="333333"/>
                <w:w w:val="95"/>
                <w:sz w:val="18"/>
              </w:rPr>
              <w:t>a sense of mastery</w:t>
            </w:r>
          </w:p>
        </w:tc>
        <w:tc>
          <w:tcPr>
            <w:tcW w:w="2940" w:type="dxa"/>
            <w:shd w:val="clear" w:color="auto" w:fill="F6F6F6"/>
          </w:tcPr>
          <w:p>
            <w:pPr>
              <w:pStyle w:val="TableParagraph"/>
              <w:spacing w:before="49"/>
              <w:ind w:left="310"/>
              <w:rPr>
                <w:sz w:val="18"/>
              </w:rPr>
            </w:pPr>
            <w:r>
              <w:rPr>
                <w:color w:val="333333"/>
                <w:w w:val="95"/>
                <w:sz w:val="18"/>
              </w:rPr>
              <w:t>to cope with difficult weather,</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and competence</w:t>
            </w:r>
          </w:p>
        </w:tc>
        <w:tc>
          <w:tcPr>
            <w:tcW w:w="2940" w:type="dxa"/>
            <w:shd w:val="clear" w:color="auto" w:fill="F6F6F6"/>
          </w:tcPr>
          <w:p>
            <w:pPr>
              <w:pStyle w:val="TableParagraph"/>
              <w:spacing w:before="49"/>
              <w:ind w:left="310"/>
              <w:rPr>
                <w:sz w:val="18"/>
              </w:rPr>
            </w:pPr>
            <w:r>
              <w:rPr>
                <w:color w:val="333333"/>
                <w:w w:val="95"/>
                <w:sz w:val="18"/>
              </w:rPr>
              <w:t>steer the boat in a direction</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in controlling the</w:t>
            </w:r>
          </w:p>
        </w:tc>
        <w:tc>
          <w:tcPr>
            <w:tcW w:w="2940" w:type="dxa"/>
            <w:shd w:val="clear" w:color="auto" w:fill="F6F6F6"/>
          </w:tcPr>
          <w:p>
            <w:pPr>
              <w:pStyle w:val="TableParagraph"/>
              <w:spacing w:before="49"/>
              <w:ind w:left="310"/>
              <w:rPr>
                <w:sz w:val="18"/>
              </w:rPr>
            </w:pPr>
            <w:r>
              <w:rPr>
                <w:color w:val="333333"/>
                <w:w w:val="95"/>
                <w:sz w:val="18"/>
              </w:rPr>
              <w:t>that allows the sails to catch</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environment; regulates</w:t>
            </w:r>
          </w:p>
        </w:tc>
        <w:tc>
          <w:tcPr>
            <w:tcW w:w="2940" w:type="dxa"/>
            <w:shd w:val="clear" w:color="auto" w:fill="F6F6F6"/>
          </w:tcPr>
          <w:p>
            <w:pPr>
              <w:pStyle w:val="TableParagraph"/>
              <w:spacing w:before="49"/>
              <w:ind w:left="310"/>
              <w:rPr>
                <w:sz w:val="18"/>
              </w:rPr>
            </w:pPr>
            <w:r>
              <w:rPr>
                <w:color w:val="333333"/>
                <w:w w:val="95"/>
                <w:sz w:val="18"/>
              </w:rPr>
              <w:t>wind, and sail to areas that</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external activities;</w:t>
            </w:r>
          </w:p>
        </w:tc>
        <w:tc>
          <w:tcPr>
            <w:tcW w:w="2940" w:type="dxa"/>
            <w:shd w:val="clear" w:color="auto" w:fill="F6F6F6"/>
          </w:tcPr>
          <w:p>
            <w:pPr>
              <w:pStyle w:val="TableParagraph"/>
              <w:spacing w:before="49"/>
              <w:ind w:left="310"/>
              <w:rPr>
                <w:sz w:val="18"/>
              </w:rPr>
            </w:pPr>
            <w:r>
              <w:rPr>
                <w:color w:val="333333"/>
                <w:w w:val="95"/>
                <w:sz w:val="18"/>
              </w:rPr>
              <w:t>enable the boat to reach</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makes effective use</w:t>
            </w:r>
          </w:p>
        </w:tc>
        <w:tc>
          <w:tcPr>
            <w:tcW w:w="2940" w:type="dxa"/>
            <w:shd w:val="clear" w:color="auto" w:fill="F6F6F6"/>
          </w:tcPr>
          <w:p>
            <w:pPr>
              <w:pStyle w:val="TableParagraph"/>
              <w:spacing w:before="49"/>
              <w:ind w:left="310"/>
              <w:rPr>
                <w:sz w:val="18"/>
              </w:rPr>
            </w:pPr>
            <w:r>
              <w:rPr>
                <w:color w:val="333333"/>
                <w:w w:val="95"/>
                <w:sz w:val="18"/>
              </w:rPr>
              <w:t>valuable destinations.</w:t>
            </w:r>
          </w:p>
        </w:tc>
      </w:tr>
      <w:tr>
        <w:trPr>
          <w:trHeight w:val="319"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of opportunities; and,</w:t>
            </w:r>
          </w:p>
        </w:tc>
        <w:tc>
          <w:tcPr>
            <w:tcW w:w="2940" w:type="dxa"/>
            <w:shd w:val="clear" w:color="auto" w:fill="F6F6F6"/>
          </w:tcPr>
          <w:p>
            <w:pPr>
              <w:pStyle w:val="TableParagraph"/>
              <w:rPr>
                <w:rFonts w:ascii="Times New Roman"/>
                <w:sz w:val="18"/>
              </w:rPr>
            </w:pP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develops or selects</w:t>
            </w:r>
          </w:p>
        </w:tc>
        <w:tc>
          <w:tcPr>
            <w:tcW w:w="2940" w:type="dxa"/>
            <w:shd w:val="clear" w:color="auto" w:fill="F6F6F6"/>
          </w:tcPr>
          <w:p>
            <w:pPr>
              <w:pStyle w:val="TableParagraph"/>
              <w:rPr>
                <w:rFonts w:ascii="Times New Roman"/>
                <w:sz w:val="18"/>
              </w:rPr>
            </w:pP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contexts that are most</w:t>
            </w:r>
          </w:p>
        </w:tc>
        <w:tc>
          <w:tcPr>
            <w:tcW w:w="2940" w:type="dxa"/>
            <w:shd w:val="clear" w:color="auto" w:fill="F6F6F6"/>
          </w:tcPr>
          <w:p>
            <w:pPr>
              <w:pStyle w:val="TableParagraph"/>
              <w:rPr>
                <w:rFonts w:ascii="Times New Roman"/>
                <w:sz w:val="18"/>
              </w:rPr>
            </w:pP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appropriate to personal</w:t>
            </w:r>
          </w:p>
        </w:tc>
        <w:tc>
          <w:tcPr>
            <w:tcW w:w="2940" w:type="dxa"/>
            <w:shd w:val="clear" w:color="auto" w:fill="F6F6F6"/>
          </w:tcPr>
          <w:p>
            <w:pPr>
              <w:pStyle w:val="TableParagraph"/>
              <w:rPr>
                <w:rFonts w:ascii="Times New Roman"/>
                <w:sz w:val="18"/>
              </w:rPr>
            </w:pPr>
          </w:p>
        </w:tc>
      </w:tr>
      <w:tr>
        <w:trPr>
          <w:trHeight w:val="562"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needs and values.</w:t>
            </w:r>
          </w:p>
        </w:tc>
        <w:tc>
          <w:tcPr>
            <w:tcW w:w="2940" w:type="dxa"/>
            <w:shd w:val="clear" w:color="auto" w:fill="F6F6F6"/>
          </w:tcPr>
          <w:p>
            <w:pPr>
              <w:pStyle w:val="TableParagraph"/>
              <w:rPr>
                <w:rFonts w:ascii="Times New Roman"/>
                <w:sz w:val="18"/>
              </w:rPr>
            </w:pPr>
          </w:p>
        </w:tc>
      </w:tr>
      <w:tr>
        <w:trPr>
          <w:trHeight w:val="562" w:hRule="atLeast"/>
        </w:trPr>
        <w:tc>
          <w:tcPr>
            <w:tcW w:w="1865" w:type="dxa"/>
            <w:shd w:val="clear" w:color="auto" w:fill="F6F6F6"/>
          </w:tcPr>
          <w:p>
            <w:pPr>
              <w:pStyle w:val="TableParagraph"/>
              <w:spacing w:before="7"/>
              <w:rPr>
                <w:rFonts w:ascii="Georgia"/>
                <w:i/>
                <w:sz w:val="25"/>
              </w:rPr>
            </w:pPr>
          </w:p>
          <w:p>
            <w:pPr>
              <w:pStyle w:val="TableParagraph"/>
              <w:ind w:left="340"/>
              <w:rPr>
                <w:sz w:val="18"/>
              </w:rPr>
            </w:pPr>
            <w:r>
              <w:rPr>
                <w:color w:val="333333"/>
                <w:w w:val="95"/>
                <w:sz w:val="18"/>
              </w:rPr>
              <w:t>Personal</w:t>
            </w:r>
          </w:p>
        </w:tc>
        <w:tc>
          <w:tcPr>
            <w:tcW w:w="2455" w:type="dxa"/>
            <w:shd w:val="clear" w:color="auto" w:fill="F6F6F6"/>
          </w:tcPr>
          <w:p>
            <w:pPr>
              <w:pStyle w:val="TableParagraph"/>
              <w:spacing w:before="7"/>
              <w:rPr>
                <w:rFonts w:ascii="Georgia"/>
                <w:i/>
                <w:sz w:val="25"/>
              </w:rPr>
            </w:pPr>
          </w:p>
          <w:p>
            <w:pPr>
              <w:pStyle w:val="TableParagraph"/>
              <w:ind w:left="346"/>
              <w:rPr>
                <w:sz w:val="18"/>
              </w:rPr>
            </w:pPr>
            <w:r>
              <w:rPr>
                <w:color w:val="333333"/>
                <w:w w:val="95"/>
                <w:sz w:val="18"/>
              </w:rPr>
              <w:t>The client has a</w:t>
            </w:r>
          </w:p>
        </w:tc>
        <w:tc>
          <w:tcPr>
            <w:tcW w:w="2940" w:type="dxa"/>
            <w:shd w:val="clear" w:color="auto" w:fill="F6F6F6"/>
          </w:tcPr>
          <w:p>
            <w:pPr>
              <w:pStyle w:val="TableParagraph"/>
              <w:spacing w:before="7"/>
              <w:rPr>
                <w:rFonts w:ascii="Georgia"/>
                <w:i/>
                <w:sz w:val="25"/>
              </w:rPr>
            </w:pPr>
          </w:p>
          <w:p>
            <w:pPr>
              <w:pStyle w:val="TableParagraph"/>
              <w:ind w:left="310"/>
              <w:rPr>
                <w:sz w:val="18"/>
              </w:rPr>
            </w:pPr>
            <w:r>
              <w:rPr>
                <w:color w:val="333333"/>
                <w:w w:val="95"/>
                <w:sz w:val="18"/>
              </w:rPr>
              <w:t>The captain feels that</w:t>
            </w:r>
          </w:p>
        </w:tc>
      </w:tr>
      <w:tr>
        <w:trPr>
          <w:trHeight w:val="320" w:hRule="atLeast"/>
        </w:trPr>
        <w:tc>
          <w:tcPr>
            <w:tcW w:w="1865" w:type="dxa"/>
            <w:shd w:val="clear" w:color="auto" w:fill="F6F6F6"/>
          </w:tcPr>
          <w:p>
            <w:pPr>
              <w:pStyle w:val="TableParagraph"/>
              <w:spacing w:before="48"/>
              <w:ind w:left="340"/>
              <w:rPr>
                <w:sz w:val="18"/>
              </w:rPr>
            </w:pPr>
            <w:r>
              <w:rPr>
                <w:color w:val="333333"/>
                <w:sz w:val="18"/>
              </w:rPr>
              <w:t>Growth</w:t>
            </w:r>
          </w:p>
        </w:tc>
        <w:tc>
          <w:tcPr>
            <w:tcW w:w="2455" w:type="dxa"/>
            <w:shd w:val="clear" w:color="auto" w:fill="F6F6F6"/>
          </w:tcPr>
          <w:p>
            <w:pPr>
              <w:pStyle w:val="TableParagraph"/>
              <w:spacing w:before="48"/>
              <w:ind w:left="346"/>
              <w:rPr>
                <w:sz w:val="18"/>
              </w:rPr>
            </w:pPr>
            <w:r>
              <w:rPr>
                <w:color w:val="333333"/>
                <w:sz w:val="18"/>
              </w:rPr>
              <w:t>sense of continuous</w:t>
            </w:r>
          </w:p>
        </w:tc>
        <w:tc>
          <w:tcPr>
            <w:tcW w:w="2940" w:type="dxa"/>
            <w:shd w:val="clear" w:color="auto" w:fill="F6F6F6"/>
          </w:tcPr>
          <w:p>
            <w:pPr>
              <w:pStyle w:val="TableParagraph"/>
              <w:spacing w:before="49"/>
              <w:ind w:left="310"/>
              <w:rPr>
                <w:sz w:val="18"/>
              </w:rPr>
            </w:pPr>
            <w:r>
              <w:rPr>
                <w:color w:val="333333"/>
                <w:w w:val="95"/>
                <w:sz w:val="18"/>
              </w:rPr>
              <w:t>the journey of the boat</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improvement and</w:t>
            </w:r>
          </w:p>
        </w:tc>
        <w:tc>
          <w:tcPr>
            <w:tcW w:w="2940" w:type="dxa"/>
            <w:shd w:val="clear" w:color="auto" w:fill="F6F6F6"/>
          </w:tcPr>
          <w:p>
            <w:pPr>
              <w:pStyle w:val="TableParagraph"/>
              <w:spacing w:before="49"/>
              <w:ind w:left="310"/>
              <w:rPr>
                <w:sz w:val="18"/>
              </w:rPr>
            </w:pPr>
            <w:r>
              <w:rPr>
                <w:color w:val="333333"/>
                <w:sz w:val="18"/>
              </w:rPr>
              <w:t>contributes to the</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growing; is ready for</w:t>
            </w:r>
          </w:p>
        </w:tc>
        <w:tc>
          <w:tcPr>
            <w:tcW w:w="2940" w:type="dxa"/>
            <w:shd w:val="clear" w:color="auto" w:fill="F6F6F6"/>
          </w:tcPr>
          <w:p>
            <w:pPr>
              <w:pStyle w:val="TableParagraph"/>
              <w:spacing w:before="49"/>
              <w:ind w:left="310"/>
              <w:rPr>
                <w:sz w:val="18"/>
              </w:rPr>
            </w:pPr>
            <w:r>
              <w:rPr>
                <w:color w:val="333333"/>
                <w:w w:val="95"/>
                <w:sz w:val="18"/>
              </w:rPr>
              <w:t>development of the boat; the</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new ideas; understands</w:t>
            </w:r>
          </w:p>
        </w:tc>
        <w:tc>
          <w:tcPr>
            <w:tcW w:w="2940" w:type="dxa"/>
            <w:shd w:val="clear" w:color="auto" w:fill="F6F6F6"/>
          </w:tcPr>
          <w:p>
            <w:pPr>
              <w:pStyle w:val="TableParagraph"/>
              <w:spacing w:before="49"/>
              <w:ind w:left="310"/>
              <w:rPr>
                <w:sz w:val="18"/>
              </w:rPr>
            </w:pPr>
            <w:r>
              <w:rPr>
                <w:color w:val="333333"/>
                <w:w w:val="95"/>
                <w:sz w:val="18"/>
              </w:rPr>
              <w:t>sails may become bigger, the</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his own ability and is</w:t>
            </w:r>
          </w:p>
        </w:tc>
        <w:tc>
          <w:tcPr>
            <w:tcW w:w="2940" w:type="dxa"/>
            <w:shd w:val="clear" w:color="auto" w:fill="F6F6F6"/>
          </w:tcPr>
          <w:p>
            <w:pPr>
              <w:pStyle w:val="TableParagraph"/>
              <w:spacing w:before="49"/>
              <w:ind w:left="310"/>
              <w:rPr>
                <w:sz w:val="18"/>
              </w:rPr>
            </w:pPr>
            <w:r>
              <w:rPr>
                <w:color w:val="333333"/>
                <w:w w:val="95"/>
                <w:sz w:val="18"/>
              </w:rPr>
              <w:t>destinations may become</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sz w:val="18"/>
              </w:rPr>
              <w:t>conscious of self-</w:t>
            </w:r>
          </w:p>
        </w:tc>
        <w:tc>
          <w:tcPr>
            <w:tcW w:w="2940" w:type="dxa"/>
            <w:shd w:val="clear" w:color="auto" w:fill="F6F6F6"/>
          </w:tcPr>
          <w:p>
            <w:pPr>
              <w:pStyle w:val="TableParagraph"/>
              <w:spacing w:before="49"/>
              <w:ind w:left="310"/>
              <w:rPr>
                <w:sz w:val="18"/>
              </w:rPr>
            </w:pPr>
            <w:r>
              <w:rPr>
                <w:color w:val="333333"/>
                <w:w w:val="95"/>
                <w:sz w:val="18"/>
              </w:rPr>
              <w:t>clearer, and the ability to deal</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advancement and</w:t>
            </w:r>
          </w:p>
        </w:tc>
        <w:tc>
          <w:tcPr>
            <w:tcW w:w="2940" w:type="dxa"/>
            <w:shd w:val="clear" w:color="auto" w:fill="F6F6F6"/>
          </w:tcPr>
          <w:p>
            <w:pPr>
              <w:pStyle w:val="TableParagraph"/>
              <w:spacing w:before="49"/>
              <w:ind w:left="310"/>
              <w:rPr>
                <w:sz w:val="18"/>
              </w:rPr>
            </w:pPr>
            <w:r>
              <w:rPr>
                <w:color w:val="333333"/>
                <w:w w:val="95"/>
                <w:sz w:val="18"/>
              </w:rPr>
              <w:t>with difficult weather may</w:t>
            </w:r>
          </w:p>
        </w:tc>
      </w:tr>
      <w:tr>
        <w:trPr>
          <w:trHeight w:val="402"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behavior over time.</w:t>
            </w:r>
          </w:p>
        </w:tc>
        <w:tc>
          <w:tcPr>
            <w:tcW w:w="2940" w:type="dxa"/>
            <w:shd w:val="clear" w:color="auto" w:fill="F6F6F6"/>
          </w:tcPr>
          <w:p>
            <w:pPr>
              <w:pStyle w:val="TableParagraph"/>
              <w:spacing w:before="49"/>
              <w:ind w:left="310"/>
              <w:rPr>
                <w:sz w:val="18"/>
              </w:rPr>
            </w:pPr>
            <w:r>
              <w:rPr>
                <w:color w:val="333333"/>
                <w:w w:val="95"/>
                <w:sz w:val="18"/>
              </w:rPr>
              <w:t>improve.</w:t>
            </w:r>
          </w:p>
        </w:tc>
      </w:tr>
      <w:tr>
        <w:trPr>
          <w:trHeight w:val="402" w:hRule="atLeast"/>
        </w:trPr>
        <w:tc>
          <w:tcPr>
            <w:tcW w:w="1865" w:type="dxa"/>
            <w:shd w:val="clear" w:color="auto" w:fill="F6F6F6"/>
          </w:tcPr>
          <w:p>
            <w:pPr>
              <w:pStyle w:val="TableParagraph"/>
              <w:spacing w:before="131"/>
              <w:ind w:left="340"/>
              <w:rPr>
                <w:sz w:val="18"/>
              </w:rPr>
            </w:pPr>
            <w:r>
              <w:rPr>
                <w:color w:val="333333"/>
                <w:w w:val="95"/>
                <w:sz w:val="18"/>
              </w:rPr>
              <w:t>Purpose in life</w:t>
            </w:r>
          </w:p>
        </w:tc>
        <w:tc>
          <w:tcPr>
            <w:tcW w:w="2455" w:type="dxa"/>
            <w:shd w:val="clear" w:color="auto" w:fill="F6F6F6"/>
          </w:tcPr>
          <w:p>
            <w:pPr>
              <w:pStyle w:val="TableParagraph"/>
              <w:spacing w:before="131"/>
              <w:ind w:left="346"/>
              <w:rPr>
                <w:sz w:val="18"/>
              </w:rPr>
            </w:pPr>
            <w:r>
              <w:rPr>
                <w:color w:val="333333"/>
                <w:w w:val="95"/>
                <w:sz w:val="18"/>
              </w:rPr>
              <w:t>The client has a sense</w:t>
            </w:r>
          </w:p>
        </w:tc>
        <w:tc>
          <w:tcPr>
            <w:tcW w:w="2940" w:type="dxa"/>
            <w:shd w:val="clear" w:color="auto" w:fill="F6F6F6"/>
          </w:tcPr>
          <w:p>
            <w:pPr>
              <w:pStyle w:val="TableParagraph"/>
              <w:spacing w:before="131"/>
              <w:ind w:left="310"/>
              <w:rPr>
                <w:sz w:val="18"/>
              </w:rPr>
            </w:pPr>
            <w:r>
              <w:rPr>
                <w:color w:val="333333"/>
                <w:w w:val="95"/>
                <w:sz w:val="18"/>
              </w:rPr>
              <w:t>The captain feels the current</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that both the present</w:t>
            </w:r>
          </w:p>
        </w:tc>
        <w:tc>
          <w:tcPr>
            <w:tcW w:w="2940" w:type="dxa"/>
            <w:shd w:val="clear" w:color="auto" w:fill="F6F6F6"/>
          </w:tcPr>
          <w:p>
            <w:pPr>
              <w:pStyle w:val="TableParagraph"/>
              <w:spacing w:before="49"/>
              <w:ind w:left="310"/>
              <w:rPr>
                <w:sz w:val="18"/>
              </w:rPr>
            </w:pPr>
            <w:r>
              <w:rPr>
                <w:color w:val="333333"/>
                <w:w w:val="95"/>
                <w:sz w:val="18"/>
              </w:rPr>
              <w:t>and past journeys of the boat</w:t>
            </w:r>
          </w:p>
        </w:tc>
      </w:tr>
      <w:tr>
        <w:trPr>
          <w:trHeight w:val="320"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and the past have</w:t>
            </w:r>
          </w:p>
        </w:tc>
        <w:tc>
          <w:tcPr>
            <w:tcW w:w="2940" w:type="dxa"/>
            <w:shd w:val="clear" w:color="auto" w:fill="F6F6F6"/>
          </w:tcPr>
          <w:p>
            <w:pPr>
              <w:pStyle w:val="TableParagraph"/>
              <w:spacing w:before="49"/>
              <w:ind w:left="310"/>
              <w:rPr>
                <w:sz w:val="18"/>
              </w:rPr>
            </w:pPr>
            <w:r>
              <w:rPr>
                <w:color w:val="333333"/>
                <w:w w:val="95"/>
                <w:sz w:val="18"/>
              </w:rPr>
              <w:t>were worth traveling.</w:t>
            </w:r>
          </w:p>
        </w:tc>
      </w:tr>
      <w:tr>
        <w:trPr>
          <w:trHeight w:val="1063" w:hRule="atLeast"/>
        </w:trPr>
        <w:tc>
          <w:tcPr>
            <w:tcW w:w="1865" w:type="dxa"/>
            <w:shd w:val="clear" w:color="auto" w:fill="F6F6F6"/>
          </w:tcPr>
          <w:p>
            <w:pPr>
              <w:pStyle w:val="TableParagraph"/>
              <w:rPr>
                <w:rFonts w:ascii="Times New Roman"/>
                <w:sz w:val="18"/>
              </w:rPr>
            </w:pPr>
          </w:p>
        </w:tc>
        <w:tc>
          <w:tcPr>
            <w:tcW w:w="2455" w:type="dxa"/>
            <w:shd w:val="clear" w:color="auto" w:fill="F6F6F6"/>
          </w:tcPr>
          <w:p>
            <w:pPr>
              <w:pStyle w:val="TableParagraph"/>
              <w:spacing w:before="48"/>
              <w:ind w:left="346"/>
              <w:rPr>
                <w:sz w:val="18"/>
              </w:rPr>
            </w:pPr>
            <w:r>
              <w:rPr>
                <w:color w:val="333333"/>
                <w:w w:val="95"/>
                <w:sz w:val="18"/>
              </w:rPr>
              <w:t>meaning.</w:t>
            </w:r>
          </w:p>
        </w:tc>
        <w:tc>
          <w:tcPr>
            <w:tcW w:w="2940" w:type="dxa"/>
            <w:shd w:val="clear" w:color="auto" w:fill="F6F6F6"/>
          </w:tcPr>
          <w:p>
            <w:pPr>
              <w:pStyle w:val="TableParagraph"/>
              <w:rPr>
                <w:rFonts w:ascii="Times New Roman"/>
                <w:sz w:val="18"/>
              </w:rPr>
            </w:pPr>
          </w:p>
        </w:tc>
      </w:tr>
    </w:tbl>
    <w:p>
      <w:pPr>
        <w:spacing w:after="0"/>
        <w:rPr>
          <w:rFonts w:ascii="Times New Roman"/>
          <w:sz w:val="18"/>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spacing w:before="2"/>
        <w:rPr>
          <w:i/>
          <w:sz w:val="10"/>
        </w:rPr>
      </w:pPr>
    </w:p>
    <w:p>
      <w:pPr>
        <w:pStyle w:val="BodyText"/>
        <w:ind w:left="2323"/>
      </w:pPr>
      <w:r>
        <w:rPr/>
        <w:pict>
          <v:group style="width:362.95pt;height:342.8pt;mso-position-horizontal-relative:char;mso-position-vertical-relative:line" coordorigin="0,0" coordsize="7259,6856">
            <v:rect style="position:absolute;left:0;top:0;width:1872;height:6856" filled="true" fillcolor="#f6f6f6" stroked="false">
              <v:fill type="solid"/>
            </v:rect>
            <v:rect style="position:absolute;left:1871;top:0;width:2419;height:6856" filled="true" fillcolor="#f6f6f6" stroked="false">
              <v:fill type="solid"/>
            </v:rect>
            <v:rect style="position:absolute;left:4290;top:0;width:2968;height:6856" filled="true" fillcolor="#f6f6f6" stroked="false">
              <v:fill type="solid"/>
            </v:rect>
            <v:shape style="position:absolute;left:4630;top:4174;width:2363;height:1817" type="#_x0000_t202" filled="false" stroked="false">
              <v:textbox inset="0,0,0,0">
                <w:txbxContent>
                  <w:p>
                    <w:pPr>
                      <w:spacing w:line="350" w:lineRule="auto" w:before="0"/>
                      <w:ind w:left="0" w:right="0" w:firstLine="0"/>
                      <w:jc w:val="left"/>
                      <w:rPr>
                        <w:rFonts w:ascii="Verdana"/>
                        <w:sz w:val="18"/>
                      </w:rPr>
                    </w:pPr>
                    <w:r>
                      <w:rPr>
                        <w:rFonts w:ascii="Verdana"/>
                        <w:color w:val="333333"/>
                        <w:sz w:val="18"/>
                      </w:rPr>
                      <w:t>The</w:t>
                    </w:r>
                    <w:r>
                      <w:rPr>
                        <w:rFonts w:ascii="Verdana"/>
                        <w:color w:val="333333"/>
                        <w:spacing w:val="-25"/>
                        <w:sz w:val="18"/>
                      </w:rPr>
                      <w:t> </w:t>
                    </w:r>
                    <w:r>
                      <w:rPr>
                        <w:rFonts w:ascii="Verdana"/>
                        <w:color w:val="333333"/>
                        <w:sz w:val="18"/>
                      </w:rPr>
                      <w:t>captain</w:t>
                    </w:r>
                    <w:r>
                      <w:rPr>
                        <w:rFonts w:ascii="Verdana"/>
                        <w:color w:val="333333"/>
                        <w:spacing w:val="-24"/>
                        <w:sz w:val="18"/>
                      </w:rPr>
                      <w:t> </w:t>
                    </w:r>
                    <w:r>
                      <w:rPr>
                        <w:rFonts w:ascii="Verdana"/>
                        <w:color w:val="333333"/>
                        <w:sz w:val="18"/>
                      </w:rPr>
                      <w:t>has</w:t>
                    </w:r>
                    <w:r>
                      <w:rPr>
                        <w:rFonts w:ascii="Verdana"/>
                        <w:color w:val="333333"/>
                        <w:spacing w:val="-24"/>
                        <w:sz w:val="18"/>
                      </w:rPr>
                      <w:t> </w:t>
                    </w:r>
                    <w:r>
                      <w:rPr>
                        <w:rFonts w:ascii="Verdana"/>
                        <w:color w:val="333333"/>
                        <w:sz w:val="18"/>
                      </w:rPr>
                      <w:t>warm</w:t>
                    </w:r>
                    <w:r>
                      <w:rPr>
                        <w:rFonts w:ascii="Verdana"/>
                        <w:color w:val="333333"/>
                        <w:spacing w:val="-24"/>
                        <w:sz w:val="18"/>
                      </w:rPr>
                      <w:t> </w:t>
                    </w:r>
                    <w:r>
                      <w:rPr>
                        <w:rFonts w:ascii="Verdana"/>
                        <w:color w:val="333333"/>
                        <w:sz w:val="18"/>
                      </w:rPr>
                      <w:t>and </w:t>
                    </w:r>
                    <w:r>
                      <w:rPr>
                        <w:rFonts w:ascii="Verdana"/>
                        <w:color w:val="333333"/>
                        <w:w w:val="90"/>
                        <w:sz w:val="18"/>
                      </w:rPr>
                      <w:t>trusting</w:t>
                    </w:r>
                    <w:r>
                      <w:rPr>
                        <w:rFonts w:ascii="Verdana"/>
                        <w:color w:val="333333"/>
                        <w:spacing w:val="-40"/>
                        <w:w w:val="90"/>
                        <w:sz w:val="18"/>
                      </w:rPr>
                      <w:t> </w:t>
                    </w:r>
                    <w:r>
                      <w:rPr>
                        <w:rFonts w:ascii="Verdana"/>
                        <w:color w:val="333333"/>
                        <w:w w:val="90"/>
                        <w:sz w:val="18"/>
                      </w:rPr>
                      <w:t>relationships</w:t>
                    </w:r>
                    <w:r>
                      <w:rPr>
                        <w:rFonts w:ascii="Verdana"/>
                        <w:color w:val="333333"/>
                        <w:spacing w:val="-41"/>
                        <w:w w:val="90"/>
                        <w:sz w:val="18"/>
                      </w:rPr>
                      <w:t> </w:t>
                    </w:r>
                    <w:r>
                      <w:rPr>
                        <w:rFonts w:ascii="Verdana"/>
                        <w:color w:val="333333"/>
                        <w:w w:val="90"/>
                        <w:sz w:val="18"/>
                      </w:rPr>
                      <w:t>with</w:t>
                    </w:r>
                    <w:r>
                      <w:rPr>
                        <w:rFonts w:ascii="Verdana"/>
                        <w:color w:val="333333"/>
                        <w:spacing w:val="-40"/>
                        <w:w w:val="90"/>
                        <w:sz w:val="18"/>
                      </w:rPr>
                      <w:t> </w:t>
                    </w:r>
                    <w:r>
                      <w:rPr>
                        <w:rFonts w:ascii="Verdana"/>
                        <w:color w:val="333333"/>
                        <w:w w:val="90"/>
                        <w:sz w:val="18"/>
                      </w:rPr>
                      <w:t>the </w:t>
                    </w:r>
                    <w:r>
                      <w:rPr>
                        <w:rFonts w:ascii="Verdana"/>
                        <w:color w:val="333333"/>
                        <w:sz w:val="18"/>
                      </w:rPr>
                      <w:t>captains</w:t>
                    </w:r>
                    <w:r>
                      <w:rPr>
                        <w:rFonts w:ascii="Verdana"/>
                        <w:color w:val="333333"/>
                        <w:spacing w:val="-52"/>
                        <w:sz w:val="18"/>
                      </w:rPr>
                      <w:t> </w:t>
                    </w:r>
                    <w:r>
                      <w:rPr>
                        <w:rFonts w:ascii="Verdana"/>
                        <w:color w:val="333333"/>
                        <w:sz w:val="18"/>
                      </w:rPr>
                      <w:t>of</w:t>
                    </w:r>
                    <w:r>
                      <w:rPr>
                        <w:rFonts w:ascii="Verdana"/>
                        <w:color w:val="333333"/>
                        <w:spacing w:val="-52"/>
                        <w:sz w:val="18"/>
                      </w:rPr>
                      <w:t> </w:t>
                    </w:r>
                    <w:r>
                      <w:rPr>
                        <w:rFonts w:ascii="Verdana"/>
                        <w:color w:val="333333"/>
                        <w:sz w:val="18"/>
                      </w:rPr>
                      <w:t>other</w:t>
                    </w:r>
                    <w:r>
                      <w:rPr>
                        <w:rFonts w:ascii="Verdana"/>
                        <w:color w:val="333333"/>
                        <w:spacing w:val="-53"/>
                        <w:sz w:val="18"/>
                      </w:rPr>
                      <w:t> </w:t>
                    </w:r>
                    <w:r>
                      <w:rPr>
                        <w:rFonts w:ascii="Verdana"/>
                        <w:color w:val="333333"/>
                        <w:sz w:val="18"/>
                      </w:rPr>
                      <w:t>boats;</w:t>
                    </w:r>
                    <w:r>
                      <w:rPr>
                        <w:rFonts w:ascii="Verdana"/>
                        <w:color w:val="333333"/>
                        <w:spacing w:val="-52"/>
                        <w:sz w:val="18"/>
                      </w:rPr>
                      <w:t> </w:t>
                    </w:r>
                    <w:r>
                      <w:rPr>
                        <w:rFonts w:ascii="Verdana"/>
                        <w:color w:val="333333"/>
                        <w:sz w:val="18"/>
                      </w:rPr>
                      <w:t>his </w:t>
                    </w:r>
                    <w:r>
                      <w:rPr>
                        <w:rFonts w:ascii="Verdana"/>
                        <w:color w:val="333333"/>
                        <w:w w:val="85"/>
                        <w:sz w:val="18"/>
                      </w:rPr>
                      <w:t>interaction with other</w:t>
                    </w:r>
                    <w:r>
                      <w:rPr>
                        <w:rFonts w:ascii="Verdana"/>
                        <w:color w:val="333333"/>
                        <w:spacing w:val="-26"/>
                        <w:w w:val="85"/>
                        <w:sz w:val="18"/>
                      </w:rPr>
                      <w:t> </w:t>
                    </w:r>
                    <w:r>
                      <w:rPr>
                        <w:rFonts w:ascii="Verdana"/>
                        <w:color w:val="333333"/>
                        <w:w w:val="85"/>
                        <w:sz w:val="18"/>
                      </w:rPr>
                      <w:t>captains </w:t>
                    </w:r>
                    <w:r>
                      <w:rPr>
                        <w:rFonts w:ascii="Verdana"/>
                        <w:color w:val="333333"/>
                        <w:w w:val="90"/>
                        <w:sz w:val="18"/>
                      </w:rPr>
                      <w:t>is</w:t>
                    </w:r>
                    <w:r>
                      <w:rPr>
                        <w:rFonts w:ascii="Verdana"/>
                        <w:color w:val="333333"/>
                        <w:spacing w:val="-34"/>
                        <w:w w:val="90"/>
                        <w:sz w:val="18"/>
                      </w:rPr>
                      <w:t> </w:t>
                    </w:r>
                    <w:r>
                      <w:rPr>
                        <w:rFonts w:ascii="Verdana"/>
                        <w:color w:val="333333"/>
                        <w:w w:val="90"/>
                        <w:sz w:val="18"/>
                      </w:rPr>
                      <w:t>characterized</w:t>
                    </w:r>
                    <w:r>
                      <w:rPr>
                        <w:rFonts w:ascii="Verdana"/>
                        <w:color w:val="333333"/>
                        <w:spacing w:val="-33"/>
                        <w:w w:val="90"/>
                        <w:sz w:val="18"/>
                      </w:rPr>
                      <w:t> </w:t>
                    </w:r>
                    <w:r>
                      <w:rPr>
                        <w:rFonts w:ascii="Verdana"/>
                        <w:color w:val="333333"/>
                        <w:w w:val="90"/>
                        <w:sz w:val="18"/>
                      </w:rPr>
                      <w:t>by</w:t>
                    </w:r>
                    <w:r>
                      <w:rPr>
                        <w:rFonts w:ascii="Verdana"/>
                        <w:color w:val="333333"/>
                        <w:spacing w:val="-35"/>
                        <w:w w:val="90"/>
                        <w:sz w:val="18"/>
                      </w:rPr>
                      <w:t> </w:t>
                    </w:r>
                    <w:r>
                      <w:rPr>
                        <w:rFonts w:ascii="Verdana"/>
                        <w:color w:val="333333"/>
                        <w:w w:val="90"/>
                        <w:sz w:val="18"/>
                      </w:rPr>
                      <w:t>empathy,</w:t>
                    </w:r>
                  </w:p>
                  <w:p>
                    <w:pPr>
                      <w:spacing w:before="0"/>
                      <w:ind w:left="0" w:right="0" w:firstLine="0"/>
                      <w:jc w:val="left"/>
                      <w:rPr>
                        <w:rFonts w:ascii="Verdana"/>
                        <w:sz w:val="18"/>
                      </w:rPr>
                    </w:pPr>
                    <w:r>
                      <w:rPr>
                        <w:rFonts w:ascii="Verdana"/>
                        <w:color w:val="333333"/>
                        <w:sz w:val="18"/>
                      </w:rPr>
                      <w:t>affection, and intimacy.</w:t>
                    </w:r>
                  </w:p>
                </w:txbxContent>
              </v:textbox>
              <w10:wrap type="none"/>
            </v:shape>
            <v:shape style="position:absolute;left:2211;top:4174;width:1815;height:2457" type="#_x0000_t202" filled="false" stroked="false">
              <v:textbox inset="0,0,0,0">
                <w:txbxContent>
                  <w:p>
                    <w:pPr>
                      <w:spacing w:line="350" w:lineRule="auto" w:before="0"/>
                      <w:ind w:left="0" w:right="292" w:firstLine="0"/>
                      <w:jc w:val="left"/>
                      <w:rPr>
                        <w:rFonts w:ascii="Verdana"/>
                        <w:sz w:val="18"/>
                      </w:rPr>
                    </w:pPr>
                    <w:r>
                      <w:rPr>
                        <w:rFonts w:ascii="Verdana"/>
                        <w:color w:val="333333"/>
                        <w:w w:val="95"/>
                        <w:sz w:val="18"/>
                      </w:rPr>
                      <w:t>The client has </w:t>
                    </w:r>
                    <w:r>
                      <w:rPr>
                        <w:rFonts w:ascii="Verdana"/>
                        <w:color w:val="333333"/>
                        <w:w w:val="90"/>
                        <w:sz w:val="18"/>
                      </w:rPr>
                      <w:t>warm and trusting relationships with</w:t>
                    </w:r>
                  </w:p>
                  <w:p>
                    <w:pPr>
                      <w:spacing w:line="350" w:lineRule="auto" w:before="0"/>
                      <w:ind w:left="0" w:right="6" w:firstLine="0"/>
                      <w:jc w:val="left"/>
                      <w:rPr>
                        <w:rFonts w:ascii="Verdana"/>
                        <w:sz w:val="18"/>
                      </w:rPr>
                    </w:pPr>
                    <w:r>
                      <w:rPr>
                        <w:rFonts w:ascii="Verdana"/>
                        <w:color w:val="333333"/>
                        <w:w w:val="90"/>
                        <w:sz w:val="18"/>
                      </w:rPr>
                      <w:t>others;</w:t>
                    </w:r>
                    <w:r>
                      <w:rPr>
                        <w:rFonts w:ascii="Verdana"/>
                        <w:color w:val="333333"/>
                        <w:spacing w:val="-33"/>
                        <w:w w:val="90"/>
                        <w:sz w:val="18"/>
                      </w:rPr>
                      <w:t> </w:t>
                    </w:r>
                    <w:r>
                      <w:rPr>
                        <w:rFonts w:ascii="Verdana"/>
                        <w:color w:val="333333"/>
                        <w:w w:val="90"/>
                        <w:sz w:val="18"/>
                      </w:rPr>
                      <w:t>his</w:t>
                    </w:r>
                    <w:r>
                      <w:rPr>
                        <w:rFonts w:ascii="Verdana"/>
                        <w:color w:val="333333"/>
                        <w:spacing w:val="-33"/>
                        <w:w w:val="90"/>
                        <w:sz w:val="18"/>
                      </w:rPr>
                      <w:t> </w:t>
                    </w:r>
                    <w:r>
                      <w:rPr>
                        <w:rFonts w:ascii="Verdana"/>
                        <w:color w:val="333333"/>
                        <w:w w:val="90"/>
                        <w:sz w:val="18"/>
                      </w:rPr>
                      <w:t>interaction </w:t>
                    </w:r>
                    <w:r>
                      <w:rPr>
                        <w:rFonts w:ascii="Verdana"/>
                        <w:color w:val="333333"/>
                        <w:sz w:val="18"/>
                      </w:rPr>
                      <w:t>with others is characterized by </w:t>
                    </w:r>
                    <w:r>
                      <w:rPr>
                        <w:rFonts w:ascii="Verdana"/>
                        <w:color w:val="333333"/>
                        <w:w w:val="85"/>
                        <w:sz w:val="18"/>
                      </w:rPr>
                      <w:t>empathy,</w:t>
                    </w:r>
                    <w:r>
                      <w:rPr>
                        <w:rFonts w:ascii="Verdana"/>
                        <w:color w:val="333333"/>
                        <w:spacing w:val="-26"/>
                        <w:w w:val="85"/>
                        <w:sz w:val="18"/>
                      </w:rPr>
                      <w:t> </w:t>
                    </w:r>
                    <w:r>
                      <w:rPr>
                        <w:rFonts w:ascii="Verdana"/>
                        <w:color w:val="333333"/>
                        <w:w w:val="85"/>
                        <w:sz w:val="18"/>
                      </w:rPr>
                      <w:t>affection,</w:t>
                    </w:r>
                    <w:r>
                      <w:rPr>
                        <w:rFonts w:ascii="Verdana"/>
                        <w:color w:val="333333"/>
                        <w:spacing w:val="-26"/>
                        <w:w w:val="85"/>
                        <w:sz w:val="18"/>
                      </w:rPr>
                      <w:t> </w:t>
                    </w:r>
                    <w:r>
                      <w:rPr>
                        <w:rFonts w:ascii="Verdana"/>
                        <w:color w:val="333333"/>
                        <w:w w:val="85"/>
                        <w:sz w:val="18"/>
                      </w:rPr>
                      <w:t>and</w:t>
                    </w:r>
                  </w:p>
                  <w:p>
                    <w:pPr>
                      <w:spacing w:before="1"/>
                      <w:ind w:left="0" w:right="0" w:firstLine="0"/>
                      <w:jc w:val="left"/>
                      <w:rPr>
                        <w:rFonts w:ascii="Verdana"/>
                        <w:sz w:val="18"/>
                      </w:rPr>
                    </w:pPr>
                    <w:r>
                      <w:rPr>
                        <w:rFonts w:ascii="Verdana"/>
                        <w:color w:val="333333"/>
                        <w:sz w:val="18"/>
                      </w:rPr>
                      <w:t>intimacy.</w:t>
                    </w:r>
                  </w:p>
                </w:txbxContent>
              </v:textbox>
              <w10:wrap type="none"/>
            </v:shape>
            <v:shape style="position:absolute;left:340;top:4174;width:1107;height:857" type="#_x0000_t202" filled="false" stroked="false">
              <v:textbox inset="0,0,0,0">
                <w:txbxContent>
                  <w:p>
                    <w:pPr>
                      <w:spacing w:line="215" w:lineRule="exact" w:before="0"/>
                      <w:ind w:left="0" w:right="0" w:firstLine="0"/>
                      <w:jc w:val="left"/>
                      <w:rPr>
                        <w:rFonts w:ascii="Verdana"/>
                        <w:sz w:val="18"/>
                      </w:rPr>
                    </w:pPr>
                    <w:r>
                      <w:rPr>
                        <w:rFonts w:ascii="Verdana"/>
                        <w:color w:val="333333"/>
                        <w:sz w:val="18"/>
                      </w:rPr>
                      <w:t>Positive</w:t>
                    </w:r>
                  </w:p>
                  <w:p>
                    <w:pPr>
                      <w:spacing w:line="320" w:lineRule="atLeast" w:before="0"/>
                      <w:ind w:left="0" w:right="5" w:firstLine="0"/>
                      <w:jc w:val="left"/>
                      <w:rPr>
                        <w:rFonts w:ascii="Verdana"/>
                        <w:sz w:val="18"/>
                      </w:rPr>
                    </w:pPr>
                    <w:r>
                      <w:rPr>
                        <w:rFonts w:ascii="Verdana"/>
                        <w:color w:val="333333"/>
                        <w:w w:val="85"/>
                        <w:sz w:val="18"/>
                      </w:rPr>
                      <w:t>Relations with </w:t>
                    </w:r>
                    <w:r>
                      <w:rPr>
                        <w:rFonts w:ascii="Verdana"/>
                        <w:color w:val="333333"/>
                        <w:w w:val="95"/>
                        <w:sz w:val="18"/>
                      </w:rPr>
                      <w:t>Others</w:t>
                    </w:r>
                  </w:p>
                </w:txbxContent>
              </v:textbox>
              <w10:wrap type="none"/>
            </v:shape>
            <v:shape style="position:absolute;left:4630;top:2279;width:2344;height:1177" type="#_x0000_t202" filled="false" stroked="false">
              <v:textbox inset="0,0,0,0">
                <w:txbxContent>
                  <w:p>
                    <w:pPr>
                      <w:spacing w:line="350" w:lineRule="auto" w:before="0"/>
                      <w:ind w:left="0" w:right="3" w:firstLine="0"/>
                      <w:jc w:val="left"/>
                      <w:rPr>
                        <w:rFonts w:ascii="Verdana"/>
                        <w:sz w:val="18"/>
                      </w:rPr>
                    </w:pPr>
                    <w:r>
                      <w:rPr>
                        <w:rFonts w:ascii="Verdana"/>
                        <w:color w:val="333333"/>
                        <w:sz w:val="18"/>
                      </w:rPr>
                      <w:t>The</w:t>
                    </w:r>
                    <w:r>
                      <w:rPr>
                        <w:rFonts w:ascii="Verdana"/>
                        <w:color w:val="333333"/>
                        <w:spacing w:val="-23"/>
                        <w:sz w:val="18"/>
                      </w:rPr>
                      <w:t> </w:t>
                    </w:r>
                    <w:r>
                      <w:rPr>
                        <w:rFonts w:ascii="Verdana"/>
                        <w:color w:val="333333"/>
                        <w:sz w:val="18"/>
                      </w:rPr>
                      <w:t>captain</w:t>
                    </w:r>
                    <w:r>
                      <w:rPr>
                        <w:rFonts w:ascii="Verdana"/>
                        <w:color w:val="333333"/>
                        <w:spacing w:val="-23"/>
                        <w:sz w:val="18"/>
                      </w:rPr>
                      <w:t> </w:t>
                    </w:r>
                    <w:r>
                      <w:rPr>
                        <w:rFonts w:ascii="Verdana"/>
                        <w:color w:val="333333"/>
                        <w:sz w:val="18"/>
                      </w:rPr>
                      <w:t>has</w:t>
                    </w:r>
                    <w:r>
                      <w:rPr>
                        <w:rFonts w:ascii="Verdana"/>
                        <w:color w:val="333333"/>
                        <w:spacing w:val="-23"/>
                        <w:sz w:val="18"/>
                      </w:rPr>
                      <w:t> </w:t>
                    </w:r>
                    <w:r>
                      <w:rPr>
                        <w:rFonts w:ascii="Verdana"/>
                        <w:color w:val="333333"/>
                        <w:sz w:val="18"/>
                      </w:rPr>
                      <w:t>a</w:t>
                    </w:r>
                    <w:r>
                      <w:rPr>
                        <w:rFonts w:ascii="Verdana"/>
                        <w:color w:val="333333"/>
                        <w:spacing w:val="-23"/>
                        <w:sz w:val="18"/>
                      </w:rPr>
                      <w:t> </w:t>
                    </w:r>
                    <w:r>
                      <w:rPr>
                        <w:rFonts w:ascii="Verdana"/>
                        <w:color w:val="333333"/>
                        <w:sz w:val="18"/>
                      </w:rPr>
                      <w:t>positive attitude</w:t>
                    </w:r>
                    <w:r>
                      <w:rPr>
                        <w:rFonts w:ascii="Verdana"/>
                        <w:color w:val="333333"/>
                        <w:spacing w:val="-31"/>
                        <w:sz w:val="18"/>
                      </w:rPr>
                      <w:t> </w:t>
                    </w:r>
                    <w:r>
                      <w:rPr>
                        <w:rFonts w:ascii="Verdana"/>
                        <w:color w:val="333333"/>
                        <w:sz w:val="18"/>
                      </w:rPr>
                      <w:t>towards</w:t>
                    </w:r>
                    <w:r>
                      <w:rPr>
                        <w:rFonts w:ascii="Verdana"/>
                        <w:color w:val="333333"/>
                        <w:spacing w:val="-31"/>
                        <w:sz w:val="18"/>
                      </w:rPr>
                      <w:t> </w:t>
                    </w:r>
                    <w:r>
                      <w:rPr>
                        <w:rFonts w:ascii="Verdana"/>
                        <w:color w:val="333333"/>
                        <w:sz w:val="18"/>
                      </w:rPr>
                      <w:t>the</w:t>
                    </w:r>
                    <w:r>
                      <w:rPr>
                        <w:rFonts w:ascii="Verdana"/>
                        <w:color w:val="333333"/>
                        <w:spacing w:val="-31"/>
                        <w:sz w:val="18"/>
                      </w:rPr>
                      <w:t> </w:t>
                    </w:r>
                    <w:r>
                      <w:rPr>
                        <w:rFonts w:ascii="Verdana"/>
                        <w:color w:val="333333"/>
                        <w:sz w:val="18"/>
                      </w:rPr>
                      <w:t>boat; </w:t>
                    </w:r>
                    <w:r>
                      <w:rPr>
                        <w:rFonts w:ascii="Verdana"/>
                        <w:color w:val="333333"/>
                        <w:w w:val="90"/>
                        <w:sz w:val="18"/>
                      </w:rPr>
                      <w:t>accepts</w:t>
                    </w:r>
                    <w:r>
                      <w:rPr>
                        <w:rFonts w:ascii="Verdana"/>
                        <w:color w:val="333333"/>
                        <w:spacing w:val="-36"/>
                        <w:w w:val="90"/>
                        <w:sz w:val="18"/>
                      </w:rPr>
                      <w:t> </w:t>
                    </w:r>
                    <w:r>
                      <w:rPr>
                        <w:rFonts w:ascii="Verdana"/>
                        <w:color w:val="333333"/>
                        <w:w w:val="90"/>
                        <w:sz w:val="18"/>
                      </w:rPr>
                      <w:t>the</w:t>
                    </w:r>
                    <w:r>
                      <w:rPr>
                        <w:rFonts w:ascii="Verdana"/>
                        <w:color w:val="333333"/>
                        <w:spacing w:val="-35"/>
                        <w:w w:val="90"/>
                        <w:sz w:val="18"/>
                      </w:rPr>
                      <w:t> </w:t>
                    </w:r>
                    <w:r>
                      <w:rPr>
                        <w:rFonts w:ascii="Verdana"/>
                        <w:color w:val="333333"/>
                        <w:w w:val="90"/>
                        <w:sz w:val="18"/>
                      </w:rPr>
                      <w:t>leaks</w:t>
                    </w:r>
                    <w:r>
                      <w:rPr>
                        <w:rFonts w:ascii="Verdana"/>
                        <w:color w:val="333333"/>
                        <w:spacing w:val="-35"/>
                        <w:w w:val="90"/>
                        <w:sz w:val="18"/>
                      </w:rPr>
                      <w:t> </w:t>
                    </w:r>
                    <w:r>
                      <w:rPr>
                        <w:rFonts w:ascii="Verdana"/>
                        <w:color w:val="333333"/>
                        <w:w w:val="90"/>
                        <w:sz w:val="18"/>
                      </w:rPr>
                      <w:t>and</w:t>
                    </w:r>
                    <w:r>
                      <w:rPr>
                        <w:rFonts w:ascii="Verdana"/>
                        <w:color w:val="333333"/>
                        <w:spacing w:val="-35"/>
                        <w:w w:val="90"/>
                        <w:sz w:val="18"/>
                      </w:rPr>
                      <w:t> </w:t>
                    </w:r>
                    <w:r>
                      <w:rPr>
                        <w:rFonts w:ascii="Verdana"/>
                        <w:color w:val="333333"/>
                        <w:w w:val="90"/>
                        <w:sz w:val="18"/>
                      </w:rPr>
                      <w:t>the</w:t>
                    </w:r>
                    <w:r>
                      <w:rPr>
                        <w:rFonts w:ascii="Verdana"/>
                        <w:color w:val="333333"/>
                        <w:spacing w:val="-35"/>
                        <w:w w:val="90"/>
                        <w:sz w:val="18"/>
                      </w:rPr>
                      <w:t> </w:t>
                    </w:r>
                    <w:r>
                      <w:rPr>
                        <w:rFonts w:ascii="Verdana"/>
                        <w:color w:val="333333"/>
                        <w:w w:val="90"/>
                        <w:sz w:val="18"/>
                      </w:rPr>
                      <w:t>sails</w:t>
                    </w:r>
                  </w:p>
                  <w:p>
                    <w:pPr>
                      <w:spacing w:before="0"/>
                      <w:ind w:left="0" w:right="0" w:firstLine="0"/>
                      <w:jc w:val="left"/>
                      <w:rPr>
                        <w:rFonts w:ascii="Verdana"/>
                        <w:sz w:val="18"/>
                      </w:rPr>
                    </w:pPr>
                    <w:r>
                      <w:rPr>
                        <w:rFonts w:ascii="Verdana"/>
                        <w:color w:val="333333"/>
                        <w:sz w:val="18"/>
                      </w:rPr>
                      <w:t>of the boat.</w:t>
                    </w:r>
                  </w:p>
                </w:txbxContent>
              </v:textbox>
              <w10:wrap type="none"/>
            </v:shape>
            <v:shape style="position:absolute;left:2211;top:2279;width:1719;height:1497" type="#_x0000_t202" filled="false" stroked="false">
              <v:textbox inset="0,0,0,0">
                <w:txbxContent>
                  <w:p>
                    <w:pPr>
                      <w:spacing w:line="350" w:lineRule="auto" w:before="0"/>
                      <w:ind w:left="0" w:right="1" w:firstLine="0"/>
                      <w:jc w:val="left"/>
                      <w:rPr>
                        <w:rFonts w:ascii="Verdana"/>
                        <w:sz w:val="18"/>
                      </w:rPr>
                    </w:pPr>
                    <w:r>
                      <w:rPr>
                        <w:rFonts w:ascii="Verdana"/>
                        <w:color w:val="333333"/>
                        <w:sz w:val="18"/>
                      </w:rPr>
                      <w:t>The client not only </w:t>
                    </w:r>
                    <w:r>
                      <w:rPr>
                        <w:rFonts w:ascii="Verdana"/>
                        <w:color w:val="333333"/>
                        <w:w w:val="90"/>
                        <w:sz w:val="18"/>
                      </w:rPr>
                      <w:t>has</w:t>
                    </w:r>
                    <w:r>
                      <w:rPr>
                        <w:rFonts w:ascii="Verdana"/>
                        <w:color w:val="333333"/>
                        <w:spacing w:val="-39"/>
                        <w:w w:val="90"/>
                        <w:sz w:val="18"/>
                      </w:rPr>
                      <w:t> </w:t>
                    </w:r>
                    <w:r>
                      <w:rPr>
                        <w:rFonts w:ascii="Verdana"/>
                        <w:color w:val="333333"/>
                        <w:w w:val="90"/>
                        <w:sz w:val="18"/>
                      </w:rPr>
                      <w:t>a</w:t>
                    </w:r>
                    <w:r>
                      <w:rPr>
                        <w:rFonts w:ascii="Verdana"/>
                        <w:color w:val="333333"/>
                        <w:spacing w:val="-39"/>
                        <w:w w:val="90"/>
                        <w:sz w:val="18"/>
                      </w:rPr>
                      <w:t> </w:t>
                    </w:r>
                    <w:r>
                      <w:rPr>
                        <w:rFonts w:ascii="Verdana"/>
                        <w:color w:val="333333"/>
                        <w:w w:val="90"/>
                        <w:sz w:val="18"/>
                      </w:rPr>
                      <w:t>positive</w:t>
                    </w:r>
                    <w:r>
                      <w:rPr>
                        <w:rFonts w:ascii="Verdana"/>
                        <w:color w:val="333333"/>
                        <w:spacing w:val="-39"/>
                        <w:w w:val="90"/>
                        <w:sz w:val="18"/>
                      </w:rPr>
                      <w:t> </w:t>
                    </w:r>
                    <w:r>
                      <w:rPr>
                        <w:rFonts w:ascii="Verdana"/>
                        <w:color w:val="333333"/>
                        <w:w w:val="90"/>
                        <w:sz w:val="18"/>
                      </w:rPr>
                      <w:t>attitude </w:t>
                    </w:r>
                    <w:r>
                      <w:rPr>
                        <w:rFonts w:ascii="Verdana"/>
                        <w:color w:val="333333"/>
                        <w:sz w:val="18"/>
                      </w:rPr>
                      <w:t>toward</w:t>
                    </w:r>
                    <w:r>
                      <w:rPr>
                        <w:rFonts w:ascii="Verdana"/>
                        <w:color w:val="333333"/>
                        <w:spacing w:val="-27"/>
                        <w:sz w:val="18"/>
                      </w:rPr>
                      <w:t> </w:t>
                    </w:r>
                    <w:r>
                      <w:rPr>
                        <w:rFonts w:ascii="Verdana"/>
                        <w:color w:val="333333"/>
                        <w:sz w:val="18"/>
                      </w:rPr>
                      <w:t>himself</w:t>
                    </w:r>
                    <w:r>
                      <w:rPr>
                        <w:rFonts w:ascii="Verdana"/>
                        <w:color w:val="333333"/>
                        <w:spacing w:val="-26"/>
                        <w:sz w:val="18"/>
                      </w:rPr>
                      <w:t> </w:t>
                    </w:r>
                    <w:r>
                      <w:rPr>
                        <w:rFonts w:ascii="Verdana"/>
                        <w:color w:val="333333"/>
                        <w:sz w:val="18"/>
                      </w:rPr>
                      <w:t>but </w:t>
                    </w:r>
                    <w:r>
                      <w:rPr>
                        <w:rFonts w:ascii="Verdana"/>
                        <w:color w:val="333333"/>
                        <w:w w:val="95"/>
                        <w:sz w:val="18"/>
                      </w:rPr>
                      <w:t>accepts</w:t>
                    </w:r>
                    <w:r>
                      <w:rPr>
                        <w:rFonts w:ascii="Verdana"/>
                        <w:color w:val="333333"/>
                        <w:spacing w:val="-45"/>
                        <w:w w:val="95"/>
                        <w:sz w:val="18"/>
                      </w:rPr>
                      <w:t> </w:t>
                    </w:r>
                    <w:r>
                      <w:rPr>
                        <w:rFonts w:ascii="Verdana"/>
                        <w:color w:val="333333"/>
                        <w:w w:val="95"/>
                        <w:sz w:val="18"/>
                      </w:rPr>
                      <w:t>his</w:t>
                    </w:r>
                    <w:r>
                      <w:rPr>
                        <w:rFonts w:ascii="Verdana"/>
                        <w:color w:val="333333"/>
                        <w:spacing w:val="-45"/>
                        <w:w w:val="95"/>
                        <w:sz w:val="18"/>
                      </w:rPr>
                      <w:t> </w:t>
                    </w:r>
                    <w:r>
                      <w:rPr>
                        <w:rFonts w:ascii="Verdana"/>
                        <w:color w:val="333333"/>
                        <w:w w:val="95"/>
                        <w:sz w:val="18"/>
                      </w:rPr>
                      <w:t>good</w:t>
                    </w:r>
                    <w:r>
                      <w:rPr>
                        <w:rFonts w:ascii="Verdana"/>
                        <w:color w:val="333333"/>
                        <w:spacing w:val="-45"/>
                        <w:w w:val="95"/>
                        <w:sz w:val="18"/>
                      </w:rPr>
                      <w:t> </w:t>
                    </w:r>
                    <w:r>
                      <w:rPr>
                        <w:rFonts w:ascii="Verdana"/>
                        <w:color w:val="333333"/>
                        <w:w w:val="95"/>
                        <w:sz w:val="18"/>
                      </w:rPr>
                      <w:t>and</w:t>
                    </w:r>
                  </w:p>
                  <w:p>
                    <w:pPr>
                      <w:spacing w:before="0"/>
                      <w:ind w:left="0" w:right="0" w:firstLine="0"/>
                      <w:jc w:val="left"/>
                      <w:rPr>
                        <w:rFonts w:ascii="Verdana"/>
                        <w:sz w:val="18"/>
                      </w:rPr>
                    </w:pPr>
                    <w:r>
                      <w:rPr>
                        <w:rFonts w:ascii="Verdana"/>
                        <w:color w:val="333333"/>
                        <w:sz w:val="18"/>
                      </w:rPr>
                      <w:t>bad qualities.</w:t>
                    </w:r>
                  </w:p>
                </w:txbxContent>
              </v:textbox>
              <w10:wrap type="none"/>
            </v:shape>
            <v:shape style="position:absolute;left:340;top:2279;width:1269;height:216" type="#_x0000_t202" filled="false" stroked="false">
              <v:textbox inset="0,0,0,0">
                <w:txbxContent>
                  <w:p>
                    <w:pPr>
                      <w:spacing w:line="215" w:lineRule="exact" w:before="0"/>
                      <w:ind w:left="0" w:right="0" w:firstLine="0"/>
                      <w:jc w:val="left"/>
                      <w:rPr>
                        <w:rFonts w:ascii="Verdana"/>
                        <w:sz w:val="18"/>
                      </w:rPr>
                    </w:pPr>
                    <w:r>
                      <w:rPr>
                        <w:rFonts w:ascii="Verdana"/>
                        <w:color w:val="333333"/>
                        <w:w w:val="85"/>
                        <w:sz w:val="18"/>
                      </w:rPr>
                      <w:t>Self-Acceptance</w:t>
                    </w:r>
                  </w:p>
                </w:txbxContent>
              </v:textbox>
              <w10:wrap type="none"/>
            </v:shape>
            <v:shape style="position:absolute;left:4630;top:194;width:2305;height:1817" type="#_x0000_t202" filled="false" stroked="false">
              <v:textbox inset="0,0,0,0">
                <w:txbxContent>
                  <w:p>
                    <w:pPr>
                      <w:spacing w:line="350" w:lineRule="auto" w:before="0"/>
                      <w:ind w:left="0" w:right="15" w:firstLine="0"/>
                      <w:jc w:val="left"/>
                      <w:rPr>
                        <w:rFonts w:ascii="Verdana"/>
                        <w:sz w:val="18"/>
                      </w:rPr>
                    </w:pPr>
                    <w:r>
                      <w:rPr>
                        <w:rFonts w:ascii="Verdana"/>
                        <w:color w:val="333333"/>
                        <w:sz w:val="18"/>
                      </w:rPr>
                      <w:t>The</w:t>
                    </w:r>
                    <w:r>
                      <w:rPr>
                        <w:rFonts w:ascii="Verdana"/>
                        <w:color w:val="333333"/>
                        <w:spacing w:val="-19"/>
                        <w:sz w:val="18"/>
                      </w:rPr>
                      <w:t> </w:t>
                    </w:r>
                    <w:r>
                      <w:rPr>
                        <w:rFonts w:ascii="Verdana"/>
                        <w:color w:val="333333"/>
                        <w:sz w:val="18"/>
                      </w:rPr>
                      <w:t>captain</w:t>
                    </w:r>
                    <w:r>
                      <w:rPr>
                        <w:rFonts w:ascii="Verdana"/>
                        <w:color w:val="333333"/>
                        <w:spacing w:val="-19"/>
                        <w:sz w:val="18"/>
                      </w:rPr>
                      <w:t> </w:t>
                    </w:r>
                    <w:r>
                      <w:rPr>
                        <w:rFonts w:ascii="Verdana"/>
                        <w:color w:val="333333"/>
                        <w:sz w:val="18"/>
                      </w:rPr>
                      <w:t>of</w:t>
                    </w:r>
                    <w:r>
                      <w:rPr>
                        <w:rFonts w:ascii="Verdana"/>
                        <w:color w:val="333333"/>
                        <w:spacing w:val="-18"/>
                        <w:sz w:val="18"/>
                      </w:rPr>
                      <w:t> </w:t>
                    </w:r>
                    <w:r>
                      <w:rPr>
                        <w:rFonts w:ascii="Verdana"/>
                        <w:color w:val="333333"/>
                        <w:sz w:val="18"/>
                      </w:rPr>
                      <w:t>the</w:t>
                    </w:r>
                    <w:r>
                      <w:rPr>
                        <w:rFonts w:ascii="Verdana"/>
                        <w:color w:val="333333"/>
                        <w:spacing w:val="-19"/>
                        <w:sz w:val="18"/>
                      </w:rPr>
                      <w:t> </w:t>
                    </w:r>
                    <w:r>
                      <w:rPr>
                        <w:rFonts w:ascii="Verdana"/>
                        <w:color w:val="333333"/>
                        <w:sz w:val="18"/>
                      </w:rPr>
                      <w:t>boat</w:t>
                    </w:r>
                    <w:r>
                      <w:rPr>
                        <w:rFonts w:ascii="Verdana"/>
                        <w:color w:val="333333"/>
                        <w:spacing w:val="-18"/>
                        <w:sz w:val="18"/>
                      </w:rPr>
                      <w:t> </w:t>
                    </w:r>
                    <w:r>
                      <w:rPr>
                        <w:rFonts w:ascii="Verdana"/>
                        <w:color w:val="333333"/>
                        <w:sz w:val="18"/>
                      </w:rPr>
                      <w:t>is sailing in a direction and </w:t>
                    </w:r>
                    <w:r>
                      <w:rPr>
                        <w:rFonts w:ascii="Verdana"/>
                        <w:color w:val="333333"/>
                        <w:w w:val="95"/>
                        <w:sz w:val="18"/>
                      </w:rPr>
                      <w:t>reaching destinations that </w:t>
                    </w:r>
                    <w:r>
                      <w:rPr>
                        <w:rFonts w:ascii="Verdana"/>
                        <w:color w:val="333333"/>
                        <w:w w:val="85"/>
                        <w:sz w:val="18"/>
                      </w:rPr>
                      <w:t>reflect personal wishes</w:t>
                    </w:r>
                    <w:r>
                      <w:rPr>
                        <w:rFonts w:ascii="Verdana"/>
                        <w:color w:val="333333"/>
                        <w:spacing w:val="-16"/>
                        <w:w w:val="85"/>
                        <w:sz w:val="18"/>
                      </w:rPr>
                      <w:t> </w:t>
                    </w:r>
                    <w:r>
                      <w:rPr>
                        <w:rFonts w:ascii="Verdana"/>
                        <w:color w:val="333333"/>
                        <w:w w:val="85"/>
                        <w:sz w:val="18"/>
                      </w:rPr>
                      <w:t>rather </w:t>
                    </w:r>
                    <w:r>
                      <w:rPr>
                        <w:rFonts w:ascii="Verdana"/>
                        <w:color w:val="333333"/>
                        <w:w w:val="95"/>
                        <w:sz w:val="18"/>
                      </w:rPr>
                      <w:t>than</w:t>
                    </w:r>
                    <w:r>
                      <w:rPr>
                        <w:rFonts w:ascii="Verdana"/>
                        <w:color w:val="333333"/>
                        <w:spacing w:val="-43"/>
                        <w:w w:val="95"/>
                        <w:sz w:val="18"/>
                      </w:rPr>
                      <w:t> </w:t>
                    </w:r>
                    <w:r>
                      <w:rPr>
                        <w:rFonts w:ascii="Verdana"/>
                        <w:color w:val="333333"/>
                        <w:w w:val="95"/>
                        <w:sz w:val="18"/>
                      </w:rPr>
                      <w:t>those</w:t>
                    </w:r>
                    <w:r>
                      <w:rPr>
                        <w:rFonts w:ascii="Verdana"/>
                        <w:color w:val="333333"/>
                        <w:spacing w:val="-43"/>
                        <w:w w:val="95"/>
                        <w:sz w:val="18"/>
                      </w:rPr>
                      <w:t> </w:t>
                    </w:r>
                    <w:r>
                      <w:rPr>
                        <w:rFonts w:ascii="Verdana"/>
                        <w:color w:val="333333"/>
                        <w:w w:val="95"/>
                        <w:sz w:val="18"/>
                      </w:rPr>
                      <w:t>of</w:t>
                    </w:r>
                    <w:r>
                      <w:rPr>
                        <w:rFonts w:ascii="Verdana"/>
                        <w:color w:val="333333"/>
                        <w:spacing w:val="-44"/>
                        <w:w w:val="95"/>
                        <w:sz w:val="18"/>
                      </w:rPr>
                      <w:t> </w:t>
                    </w:r>
                    <w:r>
                      <w:rPr>
                        <w:rFonts w:ascii="Verdana"/>
                        <w:color w:val="333333"/>
                        <w:w w:val="95"/>
                        <w:sz w:val="18"/>
                      </w:rPr>
                      <w:t>the</w:t>
                    </w:r>
                    <w:r>
                      <w:rPr>
                        <w:rFonts w:ascii="Verdana"/>
                        <w:color w:val="333333"/>
                        <w:spacing w:val="-43"/>
                        <w:w w:val="95"/>
                        <w:sz w:val="18"/>
                      </w:rPr>
                      <w:t> </w:t>
                    </w:r>
                    <w:r>
                      <w:rPr>
                        <w:rFonts w:ascii="Verdana"/>
                        <w:color w:val="333333"/>
                        <w:w w:val="95"/>
                        <w:sz w:val="18"/>
                      </w:rPr>
                      <w:t>captains</w:t>
                    </w:r>
                    <w:r>
                      <w:rPr>
                        <w:rFonts w:ascii="Verdana"/>
                        <w:color w:val="333333"/>
                        <w:spacing w:val="-43"/>
                        <w:w w:val="95"/>
                        <w:sz w:val="18"/>
                      </w:rPr>
                      <w:t> </w:t>
                    </w:r>
                    <w:r>
                      <w:rPr>
                        <w:rFonts w:ascii="Verdana"/>
                        <w:color w:val="333333"/>
                        <w:w w:val="95"/>
                        <w:sz w:val="18"/>
                      </w:rPr>
                      <w:t>of</w:t>
                    </w:r>
                  </w:p>
                  <w:p>
                    <w:pPr>
                      <w:spacing w:before="0"/>
                      <w:ind w:left="0" w:right="0" w:firstLine="0"/>
                      <w:jc w:val="left"/>
                      <w:rPr>
                        <w:rFonts w:ascii="Verdana"/>
                        <w:sz w:val="18"/>
                      </w:rPr>
                    </w:pPr>
                    <w:r>
                      <w:rPr>
                        <w:rFonts w:ascii="Verdana"/>
                        <w:color w:val="333333"/>
                        <w:sz w:val="18"/>
                      </w:rPr>
                      <w:t>other boats.</w:t>
                    </w:r>
                  </w:p>
                </w:txbxContent>
              </v:textbox>
              <w10:wrap type="none"/>
            </v:shape>
            <v:shape style="position:absolute;left:2211;top:194;width:1680;height:1817" type="#_x0000_t202" filled="false" stroked="false">
              <v:textbox inset="0,0,0,0">
                <w:txbxContent>
                  <w:p>
                    <w:pPr>
                      <w:spacing w:line="350" w:lineRule="auto" w:before="0"/>
                      <w:ind w:left="0" w:right="158" w:firstLine="0"/>
                      <w:jc w:val="left"/>
                      <w:rPr>
                        <w:rFonts w:ascii="Verdana"/>
                        <w:sz w:val="18"/>
                      </w:rPr>
                    </w:pPr>
                    <w:r>
                      <w:rPr>
                        <w:rFonts w:ascii="Verdana"/>
                        <w:color w:val="333333"/>
                        <w:sz w:val="18"/>
                      </w:rPr>
                      <w:t>The client shows a sense of self- </w:t>
                    </w:r>
                    <w:r>
                      <w:rPr>
                        <w:rFonts w:ascii="Verdana"/>
                        <w:color w:val="333333"/>
                        <w:w w:val="85"/>
                        <w:sz w:val="18"/>
                      </w:rPr>
                      <w:t>determination and</w:t>
                    </w:r>
                  </w:p>
                  <w:p>
                    <w:pPr>
                      <w:spacing w:line="350" w:lineRule="auto" w:before="0"/>
                      <w:ind w:left="0" w:right="7" w:firstLine="0"/>
                      <w:jc w:val="left"/>
                      <w:rPr>
                        <w:rFonts w:ascii="Verdana"/>
                        <w:sz w:val="18"/>
                      </w:rPr>
                    </w:pPr>
                    <w:r>
                      <w:rPr>
                        <w:rFonts w:ascii="Verdana"/>
                        <w:color w:val="333333"/>
                        <w:w w:val="85"/>
                        <w:sz w:val="18"/>
                      </w:rPr>
                      <w:t>being independent;</w:t>
                    </w:r>
                    <w:r>
                      <w:rPr>
                        <w:rFonts w:ascii="Verdana"/>
                        <w:color w:val="333333"/>
                        <w:spacing w:val="-23"/>
                        <w:w w:val="85"/>
                        <w:sz w:val="18"/>
                      </w:rPr>
                      <w:t> </w:t>
                    </w:r>
                    <w:r>
                      <w:rPr>
                        <w:rFonts w:ascii="Verdana"/>
                        <w:color w:val="333333"/>
                        <w:w w:val="85"/>
                        <w:sz w:val="18"/>
                      </w:rPr>
                      <w:t>is </w:t>
                    </w:r>
                    <w:r>
                      <w:rPr>
                        <w:rFonts w:ascii="Verdana"/>
                        <w:color w:val="333333"/>
                        <w:w w:val="90"/>
                        <w:sz w:val="18"/>
                      </w:rPr>
                      <w:t>able</w:t>
                    </w:r>
                    <w:r>
                      <w:rPr>
                        <w:rFonts w:ascii="Verdana"/>
                        <w:color w:val="333333"/>
                        <w:spacing w:val="-30"/>
                        <w:w w:val="90"/>
                        <w:sz w:val="18"/>
                      </w:rPr>
                      <w:t> </w:t>
                    </w:r>
                    <w:r>
                      <w:rPr>
                        <w:rFonts w:ascii="Verdana"/>
                        <w:color w:val="333333"/>
                        <w:w w:val="90"/>
                        <w:sz w:val="18"/>
                      </w:rPr>
                      <w:t>to</w:t>
                    </w:r>
                    <w:r>
                      <w:rPr>
                        <w:rFonts w:ascii="Verdana"/>
                        <w:color w:val="333333"/>
                        <w:spacing w:val="-29"/>
                        <w:w w:val="90"/>
                        <w:sz w:val="18"/>
                      </w:rPr>
                      <w:t> </w:t>
                    </w:r>
                    <w:r>
                      <w:rPr>
                        <w:rFonts w:ascii="Verdana"/>
                        <w:color w:val="333333"/>
                        <w:w w:val="90"/>
                        <w:sz w:val="18"/>
                      </w:rPr>
                      <w:t>counter</w:t>
                    </w:r>
                    <w:r>
                      <w:rPr>
                        <w:rFonts w:ascii="Verdana"/>
                        <w:color w:val="333333"/>
                        <w:spacing w:val="-31"/>
                        <w:w w:val="90"/>
                        <w:sz w:val="18"/>
                      </w:rPr>
                      <w:t> </w:t>
                    </w:r>
                    <w:r>
                      <w:rPr>
                        <w:rFonts w:ascii="Verdana"/>
                        <w:color w:val="333333"/>
                        <w:w w:val="90"/>
                        <w:sz w:val="18"/>
                      </w:rPr>
                      <w:t>social</w:t>
                    </w:r>
                  </w:p>
                  <w:p>
                    <w:pPr>
                      <w:spacing w:before="0"/>
                      <w:ind w:left="0" w:right="0" w:firstLine="0"/>
                      <w:jc w:val="left"/>
                      <w:rPr>
                        <w:rFonts w:ascii="Verdana"/>
                        <w:sz w:val="18"/>
                      </w:rPr>
                    </w:pPr>
                    <w:r>
                      <w:rPr>
                        <w:rFonts w:ascii="Verdana"/>
                        <w:color w:val="333333"/>
                        <w:sz w:val="18"/>
                      </w:rPr>
                      <w:t>pressures.</w:t>
                    </w:r>
                  </w:p>
                </w:txbxContent>
              </v:textbox>
              <w10:wrap type="none"/>
            </v:shape>
            <v:shape style="position:absolute;left:340;top:194;width:830;height:216" type="#_x0000_t202" filled="false" stroked="false">
              <v:textbox inset="0,0,0,0">
                <w:txbxContent>
                  <w:p>
                    <w:pPr>
                      <w:spacing w:line="215" w:lineRule="exact" w:before="0"/>
                      <w:ind w:left="0" w:right="0" w:firstLine="0"/>
                      <w:jc w:val="left"/>
                      <w:rPr>
                        <w:rFonts w:ascii="Verdana"/>
                        <w:sz w:val="18"/>
                      </w:rPr>
                    </w:pPr>
                    <w:r>
                      <w:rPr>
                        <w:rFonts w:ascii="Verdana"/>
                        <w:color w:val="333333"/>
                        <w:w w:val="85"/>
                        <w:sz w:val="18"/>
                      </w:rPr>
                      <w:t>Autonomy</w:t>
                    </w:r>
                  </w:p>
                </w:txbxContent>
              </v:textbox>
              <w10:wrap type="none"/>
            </v:shape>
          </v:group>
        </w:pict>
      </w:r>
      <w:r>
        <w:rPr/>
      </w:r>
    </w:p>
    <w:p>
      <w:pPr>
        <w:pStyle w:val="BodyText"/>
        <w:rPr>
          <w:i/>
        </w:rPr>
      </w:pPr>
    </w:p>
    <w:p>
      <w:pPr>
        <w:pStyle w:val="BodyText"/>
        <w:rPr>
          <w:i/>
          <w:sz w:val="27"/>
        </w:rPr>
      </w:pPr>
    </w:p>
    <w:p>
      <w:pPr>
        <w:pStyle w:val="Heading3"/>
        <w:numPr>
          <w:ilvl w:val="1"/>
          <w:numId w:val="7"/>
        </w:numPr>
        <w:tabs>
          <w:tab w:pos="2664" w:val="left" w:leader="none"/>
        </w:tabs>
        <w:spacing w:line="240" w:lineRule="auto" w:before="90" w:after="0"/>
        <w:ind w:left="2663" w:right="0" w:hanging="340"/>
        <w:jc w:val="left"/>
      </w:pPr>
      <w:r>
        <w:rPr>
          <w:w w:val="120"/>
          <w:position w:val="1"/>
        </w:rPr>
        <w:t>the</w:t>
      </w:r>
      <w:r>
        <w:rPr>
          <w:spacing w:val="-18"/>
          <w:w w:val="120"/>
          <w:position w:val="1"/>
        </w:rPr>
        <w:t> </w:t>
      </w:r>
      <w:r>
        <w:rPr>
          <w:w w:val="120"/>
          <w:position w:val="1"/>
        </w:rPr>
        <w:t>interplay</w:t>
      </w:r>
      <w:r>
        <w:rPr>
          <w:spacing w:val="-26"/>
          <w:w w:val="120"/>
          <w:position w:val="1"/>
        </w:rPr>
        <w:t> </w:t>
      </w:r>
      <w:r>
        <w:rPr>
          <w:w w:val="120"/>
          <w:position w:val="1"/>
        </w:rPr>
        <w:t>between</w:t>
      </w:r>
      <w:r>
        <w:rPr>
          <w:spacing w:val="-17"/>
          <w:w w:val="120"/>
          <w:position w:val="1"/>
        </w:rPr>
        <w:t> </w:t>
      </w:r>
      <w:r>
        <w:rPr>
          <w:w w:val="120"/>
          <w:position w:val="1"/>
        </w:rPr>
        <w:t>swb</w:t>
      </w:r>
      <w:r>
        <w:rPr>
          <w:spacing w:val="-28"/>
          <w:w w:val="120"/>
          <w:position w:val="1"/>
        </w:rPr>
        <w:t> </w:t>
      </w:r>
      <w:r>
        <w:rPr>
          <w:w w:val="120"/>
          <w:position w:val="1"/>
        </w:rPr>
        <w:t>and</w:t>
      </w:r>
      <w:r>
        <w:rPr>
          <w:spacing w:val="-18"/>
          <w:w w:val="120"/>
          <w:position w:val="1"/>
        </w:rPr>
        <w:t> </w:t>
      </w:r>
      <w:r>
        <w:rPr>
          <w:w w:val="120"/>
          <w:position w:val="1"/>
        </w:rPr>
        <w:t>pwb</w:t>
      </w:r>
    </w:p>
    <w:p>
      <w:pPr>
        <w:pStyle w:val="BodyText"/>
        <w:spacing w:before="2"/>
        <w:rPr>
          <w:rFonts w:ascii="Verdana"/>
          <w:sz w:val="33"/>
        </w:rPr>
      </w:pPr>
    </w:p>
    <w:p>
      <w:pPr>
        <w:pStyle w:val="BodyText"/>
        <w:spacing w:line="295" w:lineRule="auto"/>
        <w:ind w:left="2323" w:right="2321"/>
        <w:jc w:val="both"/>
      </w:pPr>
      <w:r>
        <w:rPr>
          <w:color w:val="333333"/>
        </w:rPr>
        <w:t>In this handbook, </w:t>
      </w:r>
      <w:r>
        <w:rPr>
          <w:color w:val="333333"/>
          <w:spacing w:val="-3"/>
        </w:rPr>
        <w:t>we </w:t>
      </w:r>
      <w:r>
        <w:rPr>
          <w:color w:val="333333"/>
        </w:rPr>
        <w:t>will focus on both SWB and PWB. Different tools to assess and increase SWB and PWB will be examined. The reason that both types of well- being will be addressed relates to finding that they are in fact strongly related. For instance, many methods and techniques that will be dealt with in this handbook </w:t>
      </w:r>
      <w:r>
        <w:rPr>
          <w:color w:val="333333"/>
          <w:spacing w:val="-3"/>
        </w:rPr>
        <w:t>have </w:t>
      </w:r>
      <w:r>
        <w:rPr>
          <w:color w:val="333333"/>
        </w:rPr>
        <w:t>been found to influence both SWB and PWB. Mindfulness, for instance, has been</w:t>
      </w:r>
      <w:r>
        <w:rPr>
          <w:color w:val="333333"/>
          <w:spacing w:val="-10"/>
        </w:rPr>
        <w:t> </w:t>
      </w:r>
      <w:r>
        <w:rPr>
          <w:color w:val="333333"/>
        </w:rPr>
        <w:t>associated</w:t>
      </w:r>
      <w:r>
        <w:rPr>
          <w:color w:val="333333"/>
          <w:spacing w:val="-9"/>
        </w:rPr>
        <w:t> </w:t>
      </w:r>
      <w:r>
        <w:rPr>
          <w:color w:val="333333"/>
        </w:rPr>
        <w:t>with</w:t>
      </w:r>
      <w:r>
        <w:rPr>
          <w:color w:val="333333"/>
          <w:spacing w:val="-9"/>
        </w:rPr>
        <w:t> </w:t>
      </w:r>
      <w:r>
        <w:rPr>
          <w:color w:val="333333"/>
        </w:rPr>
        <w:t>both</w:t>
      </w:r>
      <w:r>
        <w:rPr>
          <w:color w:val="333333"/>
          <w:spacing w:val="-9"/>
        </w:rPr>
        <w:t> </w:t>
      </w:r>
      <w:r>
        <w:rPr>
          <w:color w:val="333333"/>
        </w:rPr>
        <w:t>SWB</w:t>
      </w:r>
      <w:r>
        <w:rPr>
          <w:color w:val="333333"/>
          <w:spacing w:val="-9"/>
        </w:rPr>
        <w:t> </w:t>
      </w:r>
      <w:r>
        <w:rPr>
          <w:color w:val="333333"/>
        </w:rPr>
        <w:t>(Brown</w:t>
      </w:r>
      <w:r>
        <w:rPr>
          <w:color w:val="333333"/>
          <w:spacing w:val="-9"/>
        </w:rPr>
        <w:t> </w:t>
      </w:r>
      <w:r>
        <w:rPr>
          <w:color w:val="333333"/>
        </w:rPr>
        <w:t>&amp;</w:t>
      </w:r>
      <w:r>
        <w:rPr>
          <w:color w:val="333333"/>
          <w:spacing w:val="-9"/>
        </w:rPr>
        <w:t> </w:t>
      </w:r>
      <w:r>
        <w:rPr>
          <w:color w:val="333333"/>
          <w:spacing w:val="-3"/>
        </w:rPr>
        <w:t>Kasser,</w:t>
      </w:r>
      <w:r>
        <w:rPr>
          <w:color w:val="333333"/>
          <w:spacing w:val="-10"/>
        </w:rPr>
        <w:t> </w:t>
      </w:r>
      <w:r>
        <w:rPr>
          <w:color w:val="333333"/>
        </w:rPr>
        <w:t>2005;</w:t>
      </w:r>
      <w:r>
        <w:rPr>
          <w:color w:val="333333"/>
          <w:spacing w:val="-9"/>
        </w:rPr>
        <w:t> </w:t>
      </w:r>
      <w:r>
        <w:rPr>
          <w:color w:val="333333"/>
        </w:rPr>
        <w:t>Brown</w:t>
      </w:r>
      <w:r>
        <w:rPr>
          <w:color w:val="333333"/>
          <w:spacing w:val="-9"/>
        </w:rPr>
        <w:t> </w:t>
      </w:r>
      <w:r>
        <w:rPr>
          <w:color w:val="333333"/>
          <w:spacing w:val="-3"/>
        </w:rPr>
        <w:t>Kasser,</w:t>
      </w:r>
      <w:r>
        <w:rPr>
          <w:color w:val="333333"/>
          <w:spacing w:val="-9"/>
        </w:rPr>
        <w:t> </w:t>
      </w:r>
      <w:r>
        <w:rPr>
          <w:color w:val="333333"/>
          <w:spacing w:val="-3"/>
        </w:rPr>
        <w:t>Ryan,</w:t>
      </w:r>
      <w:r>
        <w:rPr>
          <w:color w:val="333333"/>
          <w:spacing w:val="-9"/>
        </w:rPr>
        <w:t> </w:t>
      </w:r>
      <w:r>
        <w:rPr>
          <w:color w:val="333333"/>
        </w:rPr>
        <w:t>Linley &amp; Orzech, 2009; Schutte &amp; Malouff, 2011) and PWB (Baer et al., 2008; Carmody &amp; </w:t>
      </w:r>
      <w:r>
        <w:rPr>
          <w:color w:val="333333"/>
          <w:spacing w:val="-3"/>
        </w:rPr>
        <w:t>Baer, </w:t>
      </w:r>
      <w:r>
        <w:rPr>
          <w:color w:val="333333"/>
        </w:rPr>
        <w:t>2008; Hollis- </w:t>
      </w:r>
      <w:r>
        <w:rPr>
          <w:color w:val="333333"/>
          <w:spacing w:val="-4"/>
        </w:rPr>
        <w:t>Walker </w:t>
      </w:r>
      <w:r>
        <w:rPr>
          <w:color w:val="333333"/>
        </w:rPr>
        <w:t>&amp; Colosimo, 2011; Howell, Digdon, Buro &amp; Sheptycki, 2008). </w:t>
      </w:r>
      <w:r>
        <w:rPr>
          <w:color w:val="333333"/>
          <w:spacing w:val="-4"/>
        </w:rPr>
        <w:t>Moreover, </w:t>
      </w:r>
      <w:r>
        <w:rPr>
          <w:color w:val="333333"/>
        </w:rPr>
        <w:t>specific dimensions of psychological well-being, such as </w:t>
      </w:r>
      <w:r>
        <w:rPr>
          <w:color w:val="333333"/>
          <w:spacing w:val="-3"/>
        </w:rPr>
        <w:t>self- </w:t>
      </w:r>
      <w:r>
        <w:rPr>
          <w:color w:val="333333"/>
        </w:rPr>
        <w:t>acceptance (Jimenez, Niles, &amp; Park, 2010; Thompson &amp; Waltz, 2008), autonomy (Bowlin &amp; </w:t>
      </w:r>
      <w:r>
        <w:rPr>
          <w:color w:val="333333"/>
          <w:spacing w:val="-3"/>
        </w:rPr>
        <w:t>Baer, </w:t>
      </w:r>
      <w:r>
        <w:rPr>
          <w:color w:val="333333"/>
        </w:rPr>
        <w:t>2012; Brown &amp; </w:t>
      </w:r>
      <w:r>
        <w:rPr>
          <w:color w:val="333333"/>
          <w:spacing w:val="-3"/>
        </w:rPr>
        <w:t>Ryan, </w:t>
      </w:r>
      <w:r>
        <w:rPr>
          <w:color w:val="333333"/>
        </w:rPr>
        <w:t>2003), positive relationships (Coatsworth, Duncan, Greenberg &amp; Nix, 2010; Jones, Welton, Oliver &amp; Thoburn 2011), and personal growth (Benn, Akiva, Arel, &amp; </w:t>
      </w:r>
      <w:r>
        <w:rPr>
          <w:color w:val="333333"/>
          <w:spacing w:val="-3"/>
        </w:rPr>
        <w:t>Roeser, </w:t>
      </w:r>
      <w:r>
        <w:rPr>
          <w:color w:val="333333"/>
        </w:rPr>
        <w:t>2012) are also positively</w:t>
      </w:r>
      <w:r>
        <w:rPr>
          <w:color w:val="333333"/>
          <w:spacing w:val="1"/>
        </w:rPr>
        <w:t> </w:t>
      </w:r>
      <w:r>
        <w:rPr>
          <w:color w:val="333333"/>
        </w:rPr>
        <w:t>correlated</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08"/>
      </w:pPr>
      <w:r>
        <w:rPr>
          <w:color w:val="333333"/>
        </w:rPr>
        <w:t>with mindfulness. In other words, the many techniques and methods that will be discussed in this course are likely to influence both SWB and PWB.</w:t>
      </w:r>
    </w:p>
    <w:p>
      <w:pPr>
        <w:pStyle w:val="BodyText"/>
        <w:spacing w:line="295" w:lineRule="auto" w:before="1"/>
        <w:ind w:left="2323" w:right="2320" w:firstLine="720"/>
        <w:jc w:val="both"/>
      </w:pPr>
      <w:r>
        <w:rPr>
          <w:color w:val="333333"/>
        </w:rPr>
        <w:t>A second reason why both types of well-being are being addressed in this training is that the second </w:t>
      </w:r>
      <w:r>
        <w:rPr>
          <w:color w:val="333333"/>
          <w:spacing w:val="-4"/>
        </w:rPr>
        <w:t>wave </w:t>
      </w:r>
      <w:r>
        <w:rPr>
          <w:color w:val="333333"/>
        </w:rPr>
        <w:t>movement of Positive Psychologyis also</w:t>
      </w:r>
      <w:r>
        <w:rPr>
          <w:color w:val="333333"/>
          <w:spacing w:val="-18"/>
        </w:rPr>
        <w:t> </w:t>
      </w:r>
      <w:r>
        <w:rPr>
          <w:color w:val="333333"/>
        </w:rPr>
        <w:t>concerned with the </w:t>
      </w:r>
      <w:r>
        <w:rPr>
          <w:color w:val="333333"/>
          <w:spacing w:val="-3"/>
        </w:rPr>
        <w:t>‘darker </w:t>
      </w:r>
      <w:r>
        <w:rPr>
          <w:color w:val="333333"/>
        </w:rPr>
        <w:t>side’ of life. As discussed </w:t>
      </w:r>
      <w:r>
        <w:rPr>
          <w:color w:val="333333"/>
          <w:spacing w:val="-3"/>
        </w:rPr>
        <w:t>previously, </w:t>
      </w:r>
      <w:r>
        <w:rPr>
          <w:color w:val="333333"/>
        </w:rPr>
        <w:t>an important characteristic  of this new perspective is that it embraces negative experiences and mental states and considers the growth that can result from them. Because PWB is concerned with thriving in the face of existing challenges of life, it is believed that addressing the core foundations of the second </w:t>
      </w:r>
      <w:r>
        <w:rPr>
          <w:color w:val="333333"/>
          <w:spacing w:val="-4"/>
        </w:rPr>
        <w:t>wave </w:t>
      </w:r>
      <w:r>
        <w:rPr>
          <w:color w:val="333333"/>
        </w:rPr>
        <w:t>perspective is of particular value. The deepness that PWB adds to the human experience moves beyond ‘feeling good’. The sense of autonomy and authenticity that emerges from valued actions and coping with difficulties is not some fleeting feeling, but a profound experience      of meaning and </w:t>
      </w:r>
      <w:r>
        <w:rPr>
          <w:color w:val="333333"/>
          <w:spacing w:val="-3"/>
        </w:rPr>
        <w:t>self-efficacy. </w:t>
      </w:r>
      <w:r>
        <w:rPr>
          <w:color w:val="333333"/>
        </w:rPr>
        <w:t>A life that is characterized by high levels of PWB is likely to be distinguished by many positive and pleasurable feelings, as well as difficult and uncomfortable ones. Focusing on only SWB would undermine the very foundations of the second </w:t>
      </w:r>
      <w:r>
        <w:rPr>
          <w:color w:val="333333"/>
          <w:spacing w:val="-4"/>
        </w:rPr>
        <w:t>wave </w:t>
      </w:r>
      <w:r>
        <w:rPr>
          <w:color w:val="333333"/>
        </w:rPr>
        <w:t>of Positive</w:t>
      </w:r>
      <w:r>
        <w:rPr>
          <w:color w:val="333333"/>
          <w:spacing w:val="25"/>
        </w:rPr>
        <w:t> </w:t>
      </w:r>
      <w:r>
        <w:rPr>
          <w:color w:val="333333"/>
          <w:spacing w:val="-3"/>
        </w:rPr>
        <w:t>Psychology.</w:t>
      </w:r>
    </w:p>
    <w:p>
      <w:pPr>
        <w:pStyle w:val="BodyText"/>
        <w:spacing w:line="295" w:lineRule="auto" w:before="7"/>
        <w:ind w:left="2323" w:right="2320" w:firstLine="720"/>
        <w:jc w:val="both"/>
      </w:pPr>
      <w:r>
        <w:rPr>
          <w:color w:val="333333"/>
          <w:spacing w:val="-3"/>
        </w:rPr>
        <w:t>Finally, </w:t>
      </w:r>
      <w:r>
        <w:rPr>
          <w:color w:val="333333"/>
        </w:rPr>
        <w:t>research findings suggest that the relationship between SWB and PWB is bi-directional. </w:t>
      </w:r>
      <w:r>
        <w:rPr>
          <w:color w:val="333333"/>
          <w:spacing w:val="-3"/>
        </w:rPr>
        <w:t>At </w:t>
      </w:r>
      <w:r>
        <w:rPr>
          <w:color w:val="333333"/>
        </w:rPr>
        <w:t>first glance, SWB may seem the primary result of higher levels of PWB. For instance, a person who has positive relations with others and experiences a high level of autonomy is  likely  to  experience  positive  feelings  </w:t>
      </w:r>
      <w:r>
        <w:rPr>
          <w:color w:val="333333"/>
          <w:spacing w:val="-3"/>
        </w:rPr>
        <w:t>like </w:t>
      </w:r>
      <w:r>
        <w:rPr>
          <w:color w:val="333333"/>
          <w:spacing w:val="-6"/>
        </w:rPr>
        <w:t>joy, </w:t>
      </w:r>
      <w:r>
        <w:rPr>
          <w:color w:val="333333"/>
        </w:rPr>
        <w:t>excitement, and so on. Research, </w:t>
      </w:r>
      <w:r>
        <w:rPr>
          <w:color w:val="333333"/>
          <w:spacing w:val="-5"/>
        </w:rPr>
        <w:t>however, </w:t>
      </w:r>
      <w:r>
        <w:rPr>
          <w:color w:val="333333"/>
        </w:rPr>
        <w:t>has found that SWB can also influence PWB. Experiments </w:t>
      </w:r>
      <w:r>
        <w:rPr>
          <w:color w:val="333333"/>
          <w:spacing w:val="-3"/>
        </w:rPr>
        <w:t>have </w:t>
      </w:r>
      <w:r>
        <w:rPr>
          <w:color w:val="333333"/>
        </w:rPr>
        <w:t>shown that induced positive mood leads</w:t>
      </w:r>
      <w:r>
        <w:rPr>
          <w:color w:val="333333"/>
          <w:spacing w:val="26"/>
        </w:rPr>
        <w:t> </w:t>
      </w:r>
      <w:r>
        <w:rPr>
          <w:color w:val="333333"/>
        </w:rPr>
        <w:t>to higher</w:t>
      </w:r>
      <w:r>
        <w:rPr>
          <w:color w:val="333333"/>
          <w:spacing w:val="-16"/>
        </w:rPr>
        <w:t> </w:t>
      </w:r>
      <w:r>
        <w:rPr>
          <w:color w:val="333333"/>
        </w:rPr>
        <w:t>purpose</w:t>
      </w:r>
      <w:r>
        <w:rPr>
          <w:color w:val="333333"/>
          <w:spacing w:val="-6"/>
        </w:rPr>
        <w:t> </w:t>
      </w:r>
      <w:r>
        <w:rPr>
          <w:color w:val="333333"/>
        </w:rPr>
        <w:t>in</w:t>
      </w:r>
      <w:r>
        <w:rPr>
          <w:color w:val="333333"/>
          <w:spacing w:val="-7"/>
        </w:rPr>
        <w:t> </w:t>
      </w:r>
      <w:r>
        <w:rPr>
          <w:color w:val="333333"/>
        </w:rPr>
        <w:t>life</w:t>
      </w:r>
      <w:r>
        <w:rPr>
          <w:color w:val="333333"/>
          <w:spacing w:val="-6"/>
        </w:rPr>
        <w:t> </w:t>
      </w:r>
      <w:r>
        <w:rPr>
          <w:color w:val="333333"/>
        </w:rPr>
        <w:t>(Hicks</w:t>
      </w:r>
      <w:r>
        <w:rPr>
          <w:color w:val="333333"/>
          <w:spacing w:val="-6"/>
        </w:rPr>
        <w:t> </w:t>
      </w:r>
      <w:r>
        <w:rPr>
          <w:color w:val="333333"/>
        </w:rPr>
        <w:t>&amp;</w:t>
      </w:r>
      <w:r>
        <w:rPr>
          <w:color w:val="333333"/>
          <w:spacing w:val="-6"/>
        </w:rPr>
        <w:t> </w:t>
      </w:r>
      <w:r>
        <w:rPr>
          <w:color w:val="333333"/>
        </w:rPr>
        <w:t>King,</w:t>
      </w:r>
      <w:r>
        <w:rPr>
          <w:color w:val="333333"/>
          <w:spacing w:val="-6"/>
        </w:rPr>
        <w:t> </w:t>
      </w:r>
      <w:r>
        <w:rPr>
          <w:color w:val="333333"/>
        </w:rPr>
        <w:t>2009b;</w:t>
      </w:r>
      <w:r>
        <w:rPr>
          <w:color w:val="333333"/>
          <w:spacing w:val="-6"/>
        </w:rPr>
        <w:t> </w:t>
      </w:r>
      <w:r>
        <w:rPr>
          <w:color w:val="333333"/>
        </w:rPr>
        <w:t>King</w:t>
      </w:r>
      <w:r>
        <w:rPr>
          <w:color w:val="333333"/>
          <w:spacing w:val="-6"/>
        </w:rPr>
        <w:t> </w:t>
      </w:r>
      <w:r>
        <w:rPr>
          <w:color w:val="333333"/>
        </w:rPr>
        <w:t>et</w:t>
      </w:r>
      <w:r>
        <w:rPr>
          <w:color w:val="333333"/>
          <w:spacing w:val="-6"/>
        </w:rPr>
        <w:t> </w:t>
      </w:r>
      <w:r>
        <w:rPr>
          <w:color w:val="333333"/>
        </w:rPr>
        <w:t>al.,</w:t>
      </w:r>
      <w:r>
        <w:rPr>
          <w:color w:val="333333"/>
          <w:spacing w:val="-6"/>
        </w:rPr>
        <w:t> </w:t>
      </w:r>
      <w:r>
        <w:rPr>
          <w:color w:val="333333"/>
        </w:rPr>
        <w:t>2006).</w:t>
      </w:r>
      <w:r>
        <w:rPr>
          <w:color w:val="333333"/>
          <w:spacing w:val="-6"/>
        </w:rPr>
        <w:t> </w:t>
      </w:r>
      <w:r>
        <w:rPr>
          <w:color w:val="333333"/>
          <w:spacing w:val="-4"/>
        </w:rPr>
        <w:t>Moreover,</w:t>
      </w:r>
      <w:r>
        <w:rPr>
          <w:color w:val="333333"/>
          <w:spacing w:val="-6"/>
        </w:rPr>
        <w:t> </w:t>
      </w:r>
      <w:r>
        <w:rPr>
          <w:color w:val="333333"/>
        </w:rPr>
        <w:t>receiving negative feedback from another participant caused participants </w:t>
      </w:r>
      <w:r>
        <w:rPr>
          <w:color w:val="333333"/>
          <w:spacing w:val="-3"/>
        </w:rPr>
        <w:t>to </w:t>
      </w:r>
      <w:r>
        <w:rPr>
          <w:color w:val="333333"/>
        </w:rPr>
        <w:t>rate their lives as less meaningful than those who received neutral oraccepting feedback</w:t>
      </w:r>
      <w:r>
        <w:rPr>
          <w:color w:val="333333"/>
          <w:spacing w:val="-19"/>
        </w:rPr>
        <w:t> </w:t>
      </w:r>
      <w:r>
        <w:rPr>
          <w:color w:val="333333"/>
        </w:rPr>
        <w:t>(Stillman et al., 2009, Study 1). In sum, components of PWB </w:t>
      </w:r>
      <w:r>
        <w:rPr>
          <w:color w:val="333333"/>
          <w:spacing w:val="-3"/>
        </w:rPr>
        <w:t>like </w:t>
      </w:r>
      <w:r>
        <w:rPr>
          <w:color w:val="333333"/>
        </w:rPr>
        <w:t>meaningful commitments and purpose in life can  promote  opportunities  for satisfaction  and  happiness. </w:t>
      </w:r>
      <w:r>
        <w:rPr>
          <w:color w:val="333333"/>
          <w:spacing w:val="-3"/>
        </w:rPr>
        <w:t>At </w:t>
      </w:r>
      <w:r>
        <w:rPr>
          <w:color w:val="333333"/>
        </w:rPr>
        <w:t>the same time, positive affect can facilitate advanced cognitive functions and behavioral repertoires, thus fostering psychological growth and meaning-making (Fredrickson,</w:t>
      </w:r>
      <w:r>
        <w:rPr>
          <w:color w:val="333333"/>
          <w:spacing w:val="1"/>
        </w:rPr>
        <w:t> </w:t>
      </w:r>
      <w:r>
        <w:rPr>
          <w:color w:val="333333"/>
        </w:rPr>
        <w:t>2001).</w:t>
      </w:r>
    </w:p>
    <w:p>
      <w:pPr>
        <w:pStyle w:val="BodyText"/>
        <w:spacing w:line="295" w:lineRule="auto" w:before="7"/>
        <w:ind w:left="2323" w:right="2321" w:firstLine="720"/>
        <w:jc w:val="both"/>
      </w:pPr>
      <w:r>
        <w:rPr>
          <w:color w:val="333333"/>
        </w:rPr>
        <w:t>It</w:t>
      </w:r>
      <w:r>
        <w:rPr>
          <w:color w:val="333333"/>
          <w:spacing w:val="-6"/>
        </w:rPr>
        <w:t> </w:t>
      </w:r>
      <w:r>
        <w:rPr>
          <w:color w:val="333333"/>
        </w:rPr>
        <w:t>is</w:t>
      </w:r>
      <w:r>
        <w:rPr>
          <w:color w:val="333333"/>
          <w:spacing w:val="-6"/>
        </w:rPr>
        <w:t> </w:t>
      </w:r>
      <w:r>
        <w:rPr>
          <w:color w:val="333333"/>
        </w:rPr>
        <w:t>important</w:t>
      </w:r>
      <w:r>
        <w:rPr>
          <w:color w:val="333333"/>
          <w:spacing w:val="-5"/>
        </w:rPr>
        <w:t> </w:t>
      </w:r>
      <w:r>
        <w:rPr>
          <w:color w:val="333333"/>
        </w:rPr>
        <w:t>to</w:t>
      </w:r>
      <w:r>
        <w:rPr>
          <w:color w:val="333333"/>
          <w:spacing w:val="-6"/>
        </w:rPr>
        <w:t> </w:t>
      </w:r>
      <w:r>
        <w:rPr>
          <w:color w:val="333333"/>
        </w:rPr>
        <w:t>note</w:t>
      </w:r>
      <w:r>
        <w:rPr>
          <w:color w:val="333333"/>
          <w:spacing w:val="-5"/>
        </w:rPr>
        <w:t> </w:t>
      </w:r>
      <w:r>
        <w:rPr>
          <w:color w:val="333333"/>
        </w:rPr>
        <w:t>that</w:t>
      </w:r>
      <w:r>
        <w:rPr>
          <w:color w:val="333333"/>
          <w:spacing w:val="-6"/>
        </w:rPr>
        <w:t> </w:t>
      </w:r>
      <w:r>
        <w:rPr>
          <w:color w:val="333333"/>
        </w:rPr>
        <w:t>scholars</w:t>
      </w:r>
      <w:r>
        <w:rPr>
          <w:color w:val="333333"/>
          <w:spacing w:val="-6"/>
        </w:rPr>
        <w:t> </w:t>
      </w:r>
      <w:r>
        <w:rPr>
          <w:color w:val="333333"/>
        </w:rPr>
        <w:t>do</w:t>
      </w:r>
      <w:r>
        <w:rPr>
          <w:color w:val="333333"/>
          <w:spacing w:val="-5"/>
        </w:rPr>
        <w:t> </w:t>
      </w:r>
      <w:r>
        <w:rPr>
          <w:color w:val="333333"/>
        </w:rPr>
        <w:t>not</w:t>
      </w:r>
      <w:r>
        <w:rPr>
          <w:color w:val="333333"/>
          <w:spacing w:val="-6"/>
        </w:rPr>
        <w:t> </w:t>
      </w:r>
      <w:r>
        <w:rPr>
          <w:color w:val="333333"/>
        </w:rPr>
        <w:t>entirely</w:t>
      </w:r>
      <w:r>
        <w:rPr>
          <w:color w:val="333333"/>
          <w:spacing w:val="-17"/>
        </w:rPr>
        <w:t> </w:t>
      </w:r>
      <w:r>
        <w:rPr>
          <w:color w:val="333333"/>
        </w:rPr>
        <w:t>agree</w:t>
      </w:r>
      <w:r>
        <w:rPr>
          <w:color w:val="333333"/>
          <w:spacing w:val="-6"/>
        </w:rPr>
        <w:t> </w:t>
      </w:r>
      <w:r>
        <w:rPr>
          <w:color w:val="333333"/>
        </w:rPr>
        <w:t>on</w:t>
      </w:r>
      <w:r>
        <w:rPr>
          <w:color w:val="333333"/>
          <w:spacing w:val="-5"/>
        </w:rPr>
        <w:t> </w:t>
      </w:r>
      <w:r>
        <w:rPr>
          <w:color w:val="333333"/>
        </w:rPr>
        <w:t>the</w:t>
      </w:r>
      <w:r>
        <w:rPr>
          <w:color w:val="333333"/>
          <w:spacing w:val="-6"/>
        </w:rPr>
        <w:t> </w:t>
      </w:r>
      <w:r>
        <w:rPr>
          <w:color w:val="333333"/>
        </w:rPr>
        <w:t>conceptual distinction</w:t>
      </w:r>
      <w:r>
        <w:rPr>
          <w:color w:val="333333"/>
          <w:spacing w:val="-11"/>
        </w:rPr>
        <w:t> </w:t>
      </w:r>
      <w:r>
        <w:rPr>
          <w:color w:val="333333"/>
        </w:rPr>
        <w:t>between</w:t>
      </w:r>
      <w:r>
        <w:rPr>
          <w:color w:val="333333"/>
          <w:spacing w:val="-10"/>
        </w:rPr>
        <w:t> </w:t>
      </w:r>
      <w:r>
        <w:rPr>
          <w:color w:val="333333"/>
        </w:rPr>
        <w:t>SWB</w:t>
      </w:r>
      <w:r>
        <w:rPr>
          <w:color w:val="333333"/>
          <w:spacing w:val="-10"/>
        </w:rPr>
        <w:t> </w:t>
      </w:r>
      <w:r>
        <w:rPr>
          <w:color w:val="333333"/>
        </w:rPr>
        <w:t>and</w:t>
      </w:r>
      <w:r>
        <w:rPr>
          <w:color w:val="333333"/>
          <w:spacing w:val="-11"/>
        </w:rPr>
        <w:t> </w:t>
      </w:r>
      <w:r>
        <w:rPr>
          <w:color w:val="333333"/>
        </w:rPr>
        <w:t>PWB.</w:t>
      </w:r>
      <w:r>
        <w:rPr>
          <w:color w:val="333333"/>
          <w:spacing w:val="-10"/>
        </w:rPr>
        <w:t> </w:t>
      </w:r>
      <w:r>
        <w:rPr>
          <w:color w:val="333333"/>
        </w:rPr>
        <w:t>Some</w:t>
      </w:r>
      <w:r>
        <w:rPr>
          <w:color w:val="333333"/>
          <w:spacing w:val="-10"/>
        </w:rPr>
        <w:t> </w:t>
      </w:r>
      <w:r>
        <w:rPr>
          <w:color w:val="333333"/>
        </w:rPr>
        <w:t>argue</w:t>
      </w:r>
      <w:r>
        <w:rPr>
          <w:color w:val="333333"/>
          <w:spacing w:val="-11"/>
        </w:rPr>
        <w:t> </w:t>
      </w:r>
      <w:r>
        <w:rPr>
          <w:color w:val="333333"/>
        </w:rPr>
        <w:t>that</w:t>
      </w:r>
      <w:r>
        <w:rPr>
          <w:color w:val="333333"/>
          <w:spacing w:val="-10"/>
        </w:rPr>
        <w:t> </w:t>
      </w:r>
      <w:r>
        <w:rPr>
          <w:color w:val="333333"/>
        </w:rPr>
        <w:t>both</w:t>
      </w:r>
      <w:r>
        <w:rPr>
          <w:color w:val="333333"/>
          <w:spacing w:val="-10"/>
        </w:rPr>
        <w:t> </w:t>
      </w:r>
      <w:r>
        <w:rPr>
          <w:color w:val="333333"/>
        </w:rPr>
        <w:t>concepts</w:t>
      </w:r>
      <w:r>
        <w:rPr>
          <w:color w:val="333333"/>
          <w:spacing w:val="-11"/>
        </w:rPr>
        <w:t> </w:t>
      </w:r>
      <w:r>
        <w:rPr>
          <w:color w:val="333333"/>
        </w:rPr>
        <w:t>address</w:t>
      </w:r>
      <w:r>
        <w:rPr>
          <w:color w:val="333333"/>
          <w:spacing w:val="-10"/>
        </w:rPr>
        <w:t> </w:t>
      </w:r>
      <w:r>
        <w:rPr>
          <w:color w:val="333333"/>
        </w:rPr>
        <w:t>distinct components</w:t>
      </w:r>
      <w:r>
        <w:rPr>
          <w:color w:val="333333"/>
          <w:spacing w:val="-11"/>
        </w:rPr>
        <w:t> </w:t>
      </w:r>
      <w:r>
        <w:rPr>
          <w:color w:val="333333"/>
        </w:rPr>
        <w:t>of</w:t>
      </w:r>
      <w:r>
        <w:rPr>
          <w:color w:val="333333"/>
          <w:spacing w:val="-15"/>
        </w:rPr>
        <w:t> </w:t>
      </w:r>
      <w:r>
        <w:rPr>
          <w:color w:val="333333"/>
        </w:rPr>
        <w:t>well-being</w:t>
      </w:r>
      <w:r>
        <w:rPr>
          <w:color w:val="333333"/>
          <w:spacing w:val="-11"/>
        </w:rPr>
        <w:t> </w:t>
      </w:r>
      <w:r>
        <w:rPr>
          <w:color w:val="333333"/>
          <w:spacing w:val="-3"/>
        </w:rPr>
        <w:t>(Keyes</w:t>
      </w:r>
      <w:r>
        <w:rPr>
          <w:color w:val="333333"/>
          <w:spacing w:val="-11"/>
        </w:rPr>
        <w:t> </w:t>
      </w:r>
      <w:r>
        <w:rPr>
          <w:color w:val="333333"/>
        </w:rPr>
        <w:t>et</w:t>
      </w:r>
      <w:r>
        <w:rPr>
          <w:color w:val="333333"/>
          <w:spacing w:val="-10"/>
        </w:rPr>
        <w:t> </w:t>
      </w:r>
      <w:r>
        <w:rPr>
          <w:color w:val="333333"/>
        </w:rPr>
        <w:t>al.</w:t>
      </w:r>
      <w:r>
        <w:rPr>
          <w:color w:val="333333"/>
          <w:spacing w:val="-11"/>
        </w:rPr>
        <w:t> </w:t>
      </w:r>
      <w:r>
        <w:rPr>
          <w:color w:val="333333"/>
        </w:rPr>
        <w:t>2002).</w:t>
      </w:r>
      <w:r>
        <w:rPr>
          <w:color w:val="333333"/>
          <w:spacing w:val="-11"/>
        </w:rPr>
        <w:t> </w:t>
      </w:r>
      <w:r>
        <w:rPr>
          <w:color w:val="333333"/>
        </w:rPr>
        <w:t>Others</w:t>
      </w:r>
      <w:r>
        <w:rPr>
          <w:color w:val="333333"/>
          <w:spacing w:val="-10"/>
        </w:rPr>
        <w:t> </w:t>
      </w:r>
      <w:r>
        <w:rPr>
          <w:color w:val="333333"/>
        </w:rPr>
        <w:t>stress</w:t>
      </w:r>
      <w:r>
        <w:rPr>
          <w:color w:val="333333"/>
          <w:spacing w:val="-11"/>
        </w:rPr>
        <w:t> </w:t>
      </w:r>
      <w:r>
        <w:rPr>
          <w:color w:val="333333"/>
        </w:rPr>
        <w:t>the</w:t>
      </w:r>
      <w:r>
        <w:rPr>
          <w:color w:val="333333"/>
          <w:spacing w:val="-11"/>
        </w:rPr>
        <w:t> </w:t>
      </w:r>
      <w:r>
        <w:rPr>
          <w:color w:val="333333"/>
        </w:rPr>
        <w:t>similarities</w:t>
      </w:r>
      <w:r>
        <w:rPr>
          <w:color w:val="333333"/>
          <w:spacing w:val="-10"/>
        </w:rPr>
        <w:t> </w:t>
      </w:r>
      <w:r>
        <w:rPr>
          <w:color w:val="333333"/>
        </w:rPr>
        <w:t>between both constructs. In this </w:t>
      </w:r>
      <w:r>
        <w:rPr>
          <w:color w:val="333333"/>
          <w:spacing w:val="-3"/>
        </w:rPr>
        <w:t>view, </w:t>
      </w:r>
      <w:r>
        <w:rPr>
          <w:color w:val="333333"/>
        </w:rPr>
        <w:t>SWB and PWB are not two separate concepts of well- being but reflect two different research traditions, in that they are more similar than different from each other (Kashdan et al. 2008</w:t>
      </w:r>
      <w:r>
        <w:rPr>
          <w:color w:val="333333"/>
          <w:spacing w:val="4"/>
        </w:rPr>
        <w:t> </w:t>
      </w:r>
      <w:r>
        <w:rPr>
          <w:color w:val="333333"/>
        </w:rPr>
        <w:t>).</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3"/>
        <w:rPr>
          <w:sz w:val="26"/>
        </w:rPr>
      </w:pPr>
    </w:p>
    <w:p>
      <w:pPr>
        <w:pStyle w:val="Heading3"/>
        <w:numPr>
          <w:ilvl w:val="1"/>
          <w:numId w:val="7"/>
        </w:numPr>
        <w:tabs>
          <w:tab w:pos="2665" w:val="left" w:leader="none"/>
        </w:tabs>
        <w:spacing w:line="240" w:lineRule="auto" w:before="89" w:after="0"/>
        <w:ind w:left="2664" w:right="0" w:hanging="340"/>
        <w:jc w:val="left"/>
      </w:pPr>
      <w:r>
        <w:rPr>
          <w:w w:val="115"/>
          <w:position w:val="1"/>
        </w:rPr>
        <w:t>references</w:t>
      </w:r>
    </w:p>
    <w:p>
      <w:pPr>
        <w:pStyle w:val="BodyText"/>
        <w:spacing w:before="4"/>
        <w:rPr>
          <w:rFonts w:ascii="Verdana"/>
          <w:sz w:val="34"/>
        </w:rPr>
      </w:pPr>
    </w:p>
    <w:p>
      <w:pPr>
        <w:pStyle w:val="ListParagraph"/>
        <w:numPr>
          <w:ilvl w:val="0"/>
          <w:numId w:val="8"/>
        </w:numPr>
        <w:tabs>
          <w:tab w:pos="2684" w:val="left" w:leader="none"/>
          <w:tab w:pos="2685" w:val="left" w:leader="none"/>
        </w:tabs>
        <w:spacing w:line="240" w:lineRule="auto" w:before="1" w:after="0"/>
        <w:ind w:left="2684" w:right="0" w:hanging="360"/>
        <w:jc w:val="left"/>
        <w:rPr>
          <w:rFonts w:ascii="Arial"/>
          <w:color w:val="333333"/>
          <w:sz w:val="18"/>
        </w:rPr>
      </w:pPr>
      <w:r>
        <w:rPr>
          <w:color w:val="333333"/>
          <w:spacing w:val="-3"/>
          <w:sz w:val="18"/>
        </w:rPr>
        <w:t>Baer, </w:t>
      </w:r>
      <w:r>
        <w:rPr>
          <w:color w:val="333333"/>
          <w:sz w:val="18"/>
        </w:rPr>
        <w:t>R. A., Smith, G. </w:t>
      </w:r>
      <w:r>
        <w:rPr>
          <w:color w:val="333333"/>
          <w:spacing w:val="-5"/>
          <w:sz w:val="18"/>
        </w:rPr>
        <w:t>T., </w:t>
      </w:r>
      <w:r>
        <w:rPr>
          <w:color w:val="333333"/>
          <w:sz w:val="18"/>
        </w:rPr>
        <w:t>Lykins, E., Button, </w:t>
      </w:r>
      <w:r>
        <w:rPr>
          <w:color w:val="333333"/>
          <w:spacing w:val="-3"/>
          <w:sz w:val="18"/>
        </w:rPr>
        <w:t>D., Krietemeyer, </w:t>
      </w:r>
      <w:r>
        <w:rPr>
          <w:color w:val="333333"/>
          <w:sz w:val="18"/>
        </w:rPr>
        <w:t>J., </w:t>
      </w:r>
      <w:r>
        <w:rPr>
          <w:color w:val="333333"/>
          <w:spacing w:val="-3"/>
          <w:sz w:val="18"/>
        </w:rPr>
        <w:t>Sauer, </w:t>
      </w:r>
      <w:r>
        <w:rPr>
          <w:color w:val="333333"/>
          <w:sz w:val="18"/>
        </w:rPr>
        <w:t>S., ... &amp;</w:t>
      </w:r>
      <w:r>
        <w:rPr>
          <w:color w:val="333333"/>
          <w:spacing w:val="31"/>
          <w:sz w:val="18"/>
        </w:rPr>
        <w:t> </w:t>
      </w:r>
      <w:r>
        <w:rPr>
          <w:color w:val="333333"/>
          <w:sz w:val="18"/>
        </w:rPr>
        <w:t>Williams,</w:t>
      </w:r>
    </w:p>
    <w:p>
      <w:pPr>
        <w:spacing w:line="328" w:lineRule="auto" w:before="75"/>
        <w:ind w:left="2684" w:right="2540" w:firstLine="0"/>
        <w:jc w:val="left"/>
        <w:rPr>
          <w:sz w:val="18"/>
        </w:rPr>
      </w:pPr>
      <w:r>
        <w:rPr>
          <w:color w:val="333333"/>
          <w:sz w:val="18"/>
        </w:rPr>
        <w:t>J. M. G. (2008). Construct validity of the five facet mindfulness questionnaire in meditating and nonmeditating samples. </w:t>
      </w:r>
      <w:r>
        <w:rPr>
          <w:i/>
          <w:color w:val="333333"/>
          <w:sz w:val="18"/>
        </w:rPr>
        <w:t>Assessment, 15(3), </w:t>
      </w:r>
      <w:r>
        <w:rPr>
          <w:color w:val="333333"/>
          <w:sz w:val="18"/>
        </w:rPr>
        <w:t>329-342.</w:t>
      </w:r>
    </w:p>
    <w:p>
      <w:pPr>
        <w:pStyle w:val="ListParagraph"/>
        <w:numPr>
          <w:ilvl w:val="0"/>
          <w:numId w:val="8"/>
        </w:numPr>
        <w:tabs>
          <w:tab w:pos="2685" w:val="left" w:leader="none"/>
        </w:tabs>
        <w:spacing w:line="328" w:lineRule="auto" w:before="0" w:after="0"/>
        <w:ind w:left="2684" w:right="2340" w:hanging="360"/>
        <w:jc w:val="both"/>
        <w:rPr>
          <w:rFonts w:ascii="Arial"/>
          <w:color w:val="333333"/>
          <w:sz w:val="18"/>
        </w:rPr>
      </w:pPr>
      <w:r>
        <w:rPr>
          <w:color w:val="333333"/>
          <w:sz w:val="18"/>
        </w:rPr>
        <w:t>Benn, R., Akiva, </w:t>
      </w:r>
      <w:r>
        <w:rPr>
          <w:color w:val="333333"/>
          <w:spacing w:val="-5"/>
          <w:sz w:val="18"/>
        </w:rPr>
        <w:t>T., </w:t>
      </w:r>
      <w:r>
        <w:rPr>
          <w:color w:val="333333"/>
          <w:sz w:val="18"/>
        </w:rPr>
        <w:t>Arel, S., &amp; </w:t>
      </w:r>
      <w:r>
        <w:rPr>
          <w:color w:val="333333"/>
          <w:spacing w:val="-3"/>
          <w:sz w:val="18"/>
        </w:rPr>
        <w:t>Roeser, </w:t>
      </w:r>
      <w:r>
        <w:rPr>
          <w:color w:val="333333"/>
          <w:sz w:val="18"/>
        </w:rPr>
        <w:t>R. </w:t>
      </w:r>
      <w:r>
        <w:rPr>
          <w:color w:val="333333"/>
          <w:spacing w:val="-5"/>
          <w:sz w:val="18"/>
        </w:rPr>
        <w:t>W. </w:t>
      </w:r>
      <w:r>
        <w:rPr>
          <w:color w:val="333333"/>
          <w:sz w:val="18"/>
        </w:rPr>
        <w:t>(2012). Mindfulness training effects for parents</w:t>
      </w:r>
      <w:r>
        <w:rPr>
          <w:color w:val="333333"/>
          <w:spacing w:val="-13"/>
          <w:sz w:val="18"/>
        </w:rPr>
        <w:t> </w:t>
      </w:r>
      <w:r>
        <w:rPr>
          <w:color w:val="333333"/>
          <w:sz w:val="18"/>
        </w:rPr>
        <w:t>and</w:t>
      </w:r>
      <w:r>
        <w:rPr>
          <w:color w:val="333333"/>
          <w:spacing w:val="-13"/>
          <w:sz w:val="18"/>
        </w:rPr>
        <w:t> </w:t>
      </w:r>
      <w:r>
        <w:rPr>
          <w:color w:val="333333"/>
          <w:sz w:val="18"/>
        </w:rPr>
        <w:t>educators</w:t>
      </w:r>
      <w:r>
        <w:rPr>
          <w:color w:val="333333"/>
          <w:spacing w:val="-13"/>
          <w:sz w:val="18"/>
        </w:rPr>
        <w:t> </w:t>
      </w:r>
      <w:r>
        <w:rPr>
          <w:color w:val="333333"/>
          <w:sz w:val="18"/>
        </w:rPr>
        <w:t>of</w:t>
      </w:r>
      <w:r>
        <w:rPr>
          <w:color w:val="333333"/>
          <w:spacing w:val="-16"/>
          <w:sz w:val="18"/>
        </w:rPr>
        <w:t> </w:t>
      </w:r>
      <w:r>
        <w:rPr>
          <w:color w:val="333333"/>
          <w:sz w:val="18"/>
        </w:rPr>
        <w:t>children</w:t>
      </w:r>
      <w:r>
        <w:rPr>
          <w:color w:val="333333"/>
          <w:spacing w:val="-13"/>
          <w:sz w:val="18"/>
        </w:rPr>
        <w:t> </w:t>
      </w:r>
      <w:r>
        <w:rPr>
          <w:color w:val="333333"/>
          <w:sz w:val="18"/>
        </w:rPr>
        <w:t>with</w:t>
      </w:r>
      <w:r>
        <w:rPr>
          <w:color w:val="333333"/>
          <w:spacing w:val="-12"/>
          <w:sz w:val="18"/>
        </w:rPr>
        <w:t> </w:t>
      </w:r>
      <w:r>
        <w:rPr>
          <w:color w:val="333333"/>
          <w:sz w:val="18"/>
        </w:rPr>
        <w:t>special</w:t>
      </w:r>
      <w:r>
        <w:rPr>
          <w:color w:val="333333"/>
          <w:spacing w:val="-13"/>
          <w:sz w:val="18"/>
        </w:rPr>
        <w:t> </w:t>
      </w:r>
      <w:r>
        <w:rPr>
          <w:color w:val="333333"/>
          <w:sz w:val="18"/>
        </w:rPr>
        <w:t>needs.</w:t>
      </w:r>
      <w:r>
        <w:rPr>
          <w:color w:val="333333"/>
          <w:spacing w:val="-13"/>
          <w:sz w:val="18"/>
        </w:rPr>
        <w:t> </w:t>
      </w:r>
      <w:r>
        <w:rPr>
          <w:i/>
          <w:color w:val="333333"/>
          <w:sz w:val="18"/>
        </w:rPr>
        <w:t>Developmental</w:t>
      </w:r>
      <w:r>
        <w:rPr>
          <w:i/>
          <w:color w:val="333333"/>
          <w:spacing w:val="-14"/>
          <w:sz w:val="18"/>
        </w:rPr>
        <w:t> </w:t>
      </w:r>
      <w:r>
        <w:rPr>
          <w:i/>
          <w:color w:val="333333"/>
          <w:sz w:val="18"/>
        </w:rPr>
        <w:t>Psychology,</w:t>
      </w:r>
      <w:r>
        <w:rPr>
          <w:i/>
          <w:color w:val="333333"/>
          <w:spacing w:val="-15"/>
          <w:sz w:val="18"/>
        </w:rPr>
        <w:t> </w:t>
      </w:r>
      <w:r>
        <w:rPr>
          <w:i/>
          <w:color w:val="333333"/>
          <w:sz w:val="18"/>
        </w:rPr>
        <w:t>48(5), </w:t>
      </w:r>
      <w:r>
        <w:rPr>
          <w:color w:val="333333"/>
          <w:sz w:val="18"/>
        </w:rPr>
        <w:t>1476-1487.</w:t>
      </w:r>
    </w:p>
    <w:p>
      <w:pPr>
        <w:pStyle w:val="ListParagraph"/>
        <w:numPr>
          <w:ilvl w:val="0"/>
          <w:numId w:val="8"/>
        </w:numPr>
        <w:tabs>
          <w:tab w:pos="2685" w:val="left" w:leader="none"/>
        </w:tabs>
        <w:spacing w:line="326" w:lineRule="auto" w:before="0" w:after="0"/>
        <w:ind w:left="2684" w:right="2341" w:hanging="360"/>
        <w:jc w:val="both"/>
        <w:rPr>
          <w:rFonts w:ascii="Arial"/>
          <w:color w:val="333333"/>
          <w:sz w:val="18"/>
        </w:rPr>
      </w:pPr>
      <w:r>
        <w:rPr>
          <w:color w:val="333333"/>
          <w:sz w:val="18"/>
        </w:rPr>
        <w:t>Bowlin,</w:t>
      </w:r>
      <w:r>
        <w:rPr>
          <w:color w:val="333333"/>
          <w:spacing w:val="-9"/>
          <w:sz w:val="18"/>
        </w:rPr>
        <w:t> </w:t>
      </w:r>
      <w:r>
        <w:rPr>
          <w:color w:val="333333"/>
          <w:sz w:val="18"/>
        </w:rPr>
        <w:t>S.</w:t>
      </w:r>
      <w:r>
        <w:rPr>
          <w:color w:val="333333"/>
          <w:spacing w:val="-8"/>
          <w:sz w:val="18"/>
        </w:rPr>
        <w:t> </w:t>
      </w:r>
      <w:r>
        <w:rPr>
          <w:color w:val="333333"/>
          <w:sz w:val="18"/>
        </w:rPr>
        <w:t>L.,</w:t>
      </w:r>
      <w:r>
        <w:rPr>
          <w:color w:val="333333"/>
          <w:spacing w:val="-8"/>
          <w:sz w:val="18"/>
        </w:rPr>
        <w:t> </w:t>
      </w:r>
      <w:r>
        <w:rPr>
          <w:color w:val="333333"/>
          <w:sz w:val="18"/>
        </w:rPr>
        <w:t>&amp;</w:t>
      </w:r>
      <w:r>
        <w:rPr>
          <w:color w:val="333333"/>
          <w:spacing w:val="-8"/>
          <w:sz w:val="18"/>
        </w:rPr>
        <w:t> </w:t>
      </w:r>
      <w:r>
        <w:rPr>
          <w:color w:val="333333"/>
          <w:spacing w:val="-3"/>
          <w:sz w:val="18"/>
        </w:rPr>
        <w:t>Baer,</w:t>
      </w:r>
      <w:r>
        <w:rPr>
          <w:color w:val="333333"/>
          <w:spacing w:val="-8"/>
          <w:sz w:val="18"/>
        </w:rPr>
        <w:t> </w:t>
      </w:r>
      <w:r>
        <w:rPr>
          <w:color w:val="333333"/>
          <w:sz w:val="18"/>
        </w:rPr>
        <w:t>R.</w:t>
      </w:r>
      <w:r>
        <w:rPr>
          <w:color w:val="333333"/>
          <w:spacing w:val="-15"/>
          <w:sz w:val="18"/>
        </w:rPr>
        <w:t> </w:t>
      </w:r>
      <w:r>
        <w:rPr>
          <w:color w:val="333333"/>
          <w:sz w:val="18"/>
        </w:rPr>
        <w:t>A.</w:t>
      </w:r>
      <w:r>
        <w:rPr>
          <w:color w:val="333333"/>
          <w:spacing w:val="-8"/>
          <w:sz w:val="18"/>
        </w:rPr>
        <w:t> </w:t>
      </w:r>
      <w:r>
        <w:rPr>
          <w:color w:val="333333"/>
          <w:sz w:val="18"/>
        </w:rPr>
        <w:t>(2012).</w:t>
      </w:r>
      <w:r>
        <w:rPr>
          <w:color w:val="333333"/>
          <w:spacing w:val="-8"/>
          <w:sz w:val="18"/>
        </w:rPr>
        <w:t> </w:t>
      </w:r>
      <w:r>
        <w:rPr>
          <w:color w:val="333333"/>
          <w:sz w:val="18"/>
        </w:rPr>
        <w:t>Relationships</w:t>
      </w:r>
      <w:r>
        <w:rPr>
          <w:color w:val="333333"/>
          <w:spacing w:val="-8"/>
          <w:sz w:val="18"/>
        </w:rPr>
        <w:t> </w:t>
      </w:r>
      <w:r>
        <w:rPr>
          <w:color w:val="333333"/>
          <w:sz w:val="18"/>
        </w:rPr>
        <w:t>between</w:t>
      </w:r>
      <w:r>
        <w:rPr>
          <w:color w:val="333333"/>
          <w:spacing w:val="-8"/>
          <w:sz w:val="18"/>
        </w:rPr>
        <w:t> </w:t>
      </w:r>
      <w:r>
        <w:rPr>
          <w:color w:val="333333"/>
          <w:sz w:val="18"/>
        </w:rPr>
        <w:t>mindfulness,</w:t>
      </w:r>
      <w:r>
        <w:rPr>
          <w:color w:val="333333"/>
          <w:spacing w:val="-8"/>
          <w:sz w:val="18"/>
        </w:rPr>
        <w:t> </w:t>
      </w:r>
      <w:r>
        <w:rPr>
          <w:color w:val="333333"/>
          <w:sz w:val="18"/>
        </w:rPr>
        <w:t>self-control,</w:t>
      </w:r>
      <w:r>
        <w:rPr>
          <w:color w:val="333333"/>
          <w:spacing w:val="-9"/>
          <w:sz w:val="18"/>
        </w:rPr>
        <w:t> </w:t>
      </w:r>
      <w:r>
        <w:rPr>
          <w:color w:val="333333"/>
          <w:sz w:val="18"/>
        </w:rPr>
        <w:t>and psychological</w:t>
      </w:r>
      <w:r>
        <w:rPr>
          <w:color w:val="333333"/>
          <w:spacing w:val="-15"/>
          <w:sz w:val="18"/>
        </w:rPr>
        <w:t> </w:t>
      </w:r>
      <w:r>
        <w:rPr>
          <w:color w:val="333333"/>
          <w:sz w:val="18"/>
        </w:rPr>
        <w:t>functioning.</w:t>
      </w:r>
      <w:r>
        <w:rPr>
          <w:color w:val="333333"/>
          <w:spacing w:val="-15"/>
          <w:sz w:val="18"/>
        </w:rPr>
        <w:t> </w:t>
      </w:r>
      <w:r>
        <w:rPr>
          <w:i/>
          <w:color w:val="333333"/>
          <w:sz w:val="18"/>
        </w:rPr>
        <w:t>Personality</w:t>
      </w:r>
      <w:r>
        <w:rPr>
          <w:i/>
          <w:color w:val="333333"/>
          <w:spacing w:val="-15"/>
          <w:sz w:val="18"/>
        </w:rPr>
        <w:t> </w:t>
      </w:r>
      <w:r>
        <w:rPr>
          <w:i/>
          <w:color w:val="333333"/>
          <w:sz w:val="18"/>
        </w:rPr>
        <w:t>and</w:t>
      </w:r>
      <w:r>
        <w:rPr>
          <w:i/>
          <w:color w:val="333333"/>
          <w:spacing w:val="-15"/>
          <w:sz w:val="18"/>
        </w:rPr>
        <w:t> </w:t>
      </w:r>
      <w:r>
        <w:rPr>
          <w:i/>
          <w:color w:val="333333"/>
          <w:sz w:val="18"/>
        </w:rPr>
        <w:t>Individual</w:t>
      </w:r>
      <w:r>
        <w:rPr>
          <w:i/>
          <w:color w:val="333333"/>
          <w:spacing w:val="-15"/>
          <w:sz w:val="18"/>
        </w:rPr>
        <w:t> </w:t>
      </w:r>
      <w:r>
        <w:rPr>
          <w:i/>
          <w:color w:val="333333"/>
          <w:sz w:val="18"/>
        </w:rPr>
        <w:t>Differences,</w:t>
      </w:r>
      <w:r>
        <w:rPr>
          <w:i/>
          <w:color w:val="333333"/>
          <w:spacing w:val="-16"/>
          <w:sz w:val="18"/>
        </w:rPr>
        <w:t> </w:t>
      </w:r>
      <w:r>
        <w:rPr>
          <w:i/>
          <w:color w:val="333333"/>
          <w:sz w:val="18"/>
        </w:rPr>
        <w:t>52(3),</w:t>
      </w:r>
      <w:r>
        <w:rPr>
          <w:i/>
          <w:color w:val="333333"/>
          <w:spacing w:val="-14"/>
          <w:sz w:val="18"/>
        </w:rPr>
        <w:t> </w:t>
      </w:r>
      <w:r>
        <w:rPr>
          <w:color w:val="333333"/>
          <w:sz w:val="18"/>
        </w:rPr>
        <w:t>411-415.</w:t>
      </w:r>
    </w:p>
    <w:p>
      <w:pPr>
        <w:pStyle w:val="ListParagraph"/>
        <w:numPr>
          <w:ilvl w:val="0"/>
          <w:numId w:val="8"/>
        </w:numPr>
        <w:tabs>
          <w:tab w:pos="2685" w:val="left" w:leader="none"/>
        </w:tabs>
        <w:spacing w:line="328" w:lineRule="auto" w:before="0" w:after="0"/>
        <w:ind w:left="2684" w:right="2341" w:hanging="360"/>
        <w:jc w:val="both"/>
        <w:rPr>
          <w:rFonts w:ascii="Arial"/>
          <w:color w:val="333333"/>
          <w:sz w:val="18"/>
        </w:rPr>
      </w:pPr>
      <w:r>
        <w:rPr>
          <w:color w:val="333333"/>
          <w:sz w:val="18"/>
        </w:rPr>
        <w:t>Brown, K. </w:t>
      </w:r>
      <w:r>
        <w:rPr>
          <w:color w:val="333333"/>
          <w:spacing w:val="-3"/>
          <w:sz w:val="18"/>
        </w:rPr>
        <w:t>W., </w:t>
      </w:r>
      <w:r>
        <w:rPr>
          <w:color w:val="333333"/>
          <w:sz w:val="18"/>
        </w:rPr>
        <w:t>&amp; </w:t>
      </w:r>
      <w:r>
        <w:rPr>
          <w:color w:val="333333"/>
          <w:spacing w:val="-3"/>
          <w:sz w:val="18"/>
        </w:rPr>
        <w:t>Kasser, </w:t>
      </w:r>
      <w:r>
        <w:rPr>
          <w:color w:val="333333"/>
          <w:spacing w:val="-7"/>
          <w:sz w:val="18"/>
        </w:rPr>
        <w:t>T.  </w:t>
      </w:r>
      <w:r>
        <w:rPr>
          <w:color w:val="333333"/>
          <w:sz w:val="18"/>
        </w:rPr>
        <w:t>(2005). Are psychological and ecological well-being compatible? The role of values, mindfulness, and lifestyle. </w:t>
      </w:r>
      <w:r>
        <w:rPr>
          <w:i/>
          <w:color w:val="333333"/>
          <w:sz w:val="18"/>
        </w:rPr>
        <w:t>Social Indicators Research, </w:t>
      </w:r>
      <w:r>
        <w:rPr>
          <w:i/>
          <w:color w:val="333333"/>
          <w:sz w:val="18"/>
        </w:rPr>
        <w:t>74(2),</w:t>
      </w:r>
      <w:r>
        <w:rPr>
          <w:i/>
          <w:color w:val="333333"/>
          <w:spacing w:val="-1"/>
          <w:sz w:val="18"/>
        </w:rPr>
        <w:t> </w:t>
      </w:r>
      <w:r>
        <w:rPr>
          <w:color w:val="333333"/>
          <w:sz w:val="18"/>
        </w:rPr>
        <w:t>349-368.</w:t>
      </w:r>
    </w:p>
    <w:p>
      <w:pPr>
        <w:pStyle w:val="ListParagraph"/>
        <w:numPr>
          <w:ilvl w:val="0"/>
          <w:numId w:val="8"/>
        </w:numPr>
        <w:tabs>
          <w:tab w:pos="2685" w:val="left" w:leader="none"/>
        </w:tabs>
        <w:spacing w:line="328" w:lineRule="auto" w:before="0" w:after="0"/>
        <w:ind w:left="2684" w:right="2341" w:hanging="360"/>
        <w:jc w:val="both"/>
        <w:rPr>
          <w:rFonts w:ascii="Arial"/>
          <w:color w:val="333333"/>
          <w:sz w:val="18"/>
        </w:rPr>
      </w:pPr>
      <w:r>
        <w:rPr>
          <w:color w:val="333333"/>
          <w:sz w:val="18"/>
        </w:rPr>
        <w:t>Brown, K. </w:t>
      </w:r>
      <w:r>
        <w:rPr>
          <w:color w:val="333333"/>
          <w:spacing w:val="-3"/>
          <w:sz w:val="18"/>
        </w:rPr>
        <w:t>W., </w:t>
      </w:r>
      <w:r>
        <w:rPr>
          <w:color w:val="333333"/>
          <w:sz w:val="18"/>
        </w:rPr>
        <w:t>&amp; </w:t>
      </w:r>
      <w:r>
        <w:rPr>
          <w:color w:val="333333"/>
          <w:spacing w:val="-3"/>
          <w:sz w:val="18"/>
        </w:rPr>
        <w:t>Ryan, </w:t>
      </w:r>
      <w:r>
        <w:rPr>
          <w:color w:val="333333"/>
          <w:sz w:val="18"/>
        </w:rPr>
        <w:t>R. M. (2003). The benefits of being present: mindfulness and  its</w:t>
      </w:r>
      <w:r>
        <w:rPr>
          <w:color w:val="333333"/>
          <w:spacing w:val="-17"/>
          <w:sz w:val="18"/>
        </w:rPr>
        <w:t> </w:t>
      </w:r>
      <w:r>
        <w:rPr>
          <w:color w:val="333333"/>
          <w:sz w:val="18"/>
        </w:rPr>
        <w:t>role</w:t>
      </w:r>
      <w:r>
        <w:rPr>
          <w:color w:val="333333"/>
          <w:spacing w:val="-17"/>
          <w:sz w:val="18"/>
        </w:rPr>
        <w:t> </w:t>
      </w:r>
      <w:r>
        <w:rPr>
          <w:color w:val="333333"/>
          <w:sz w:val="18"/>
        </w:rPr>
        <w:t>in</w:t>
      </w:r>
      <w:r>
        <w:rPr>
          <w:color w:val="333333"/>
          <w:spacing w:val="-17"/>
          <w:sz w:val="18"/>
        </w:rPr>
        <w:t> </w:t>
      </w:r>
      <w:r>
        <w:rPr>
          <w:color w:val="333333"/>
          <w:sz w:val="18"/>
        </w:rPr>
        <w:t>psychological</w:t>
      </w:r>
      <w:r>
        <w:rPr>
          <w:color w:val="333333"/>
          <w:spacing w:val="-17"/>
          <w:sz w:val="18"/>
        </w:rPr>
        <w:t> </w:t>
      </w:r>
      <w:r>
        <w:rPr>
          <w:color w:val="333333"/>
          <w:sz w:val="18"/>
        </w:rPr>
        <w:t>well-being.</w:t>
      </w:r>
      <w:r>
        <w:rPr>
          <w:color w:val="333333"/>
          <w:spacing w:val="-18"/>
          <w:sz w:val="18"/>
        </w:rPr>
        <w:t> </w:t>
      </w:r>
      <w:r>
        <w:rPr>
          <w:i/>
          <w:color w:val="333333"/>
          <w:sz w:val="18"/>
        </w:rPr>
        <w:t>Journal</w:t>
      </w:r>
      <w:r>
        <w:rPr>
          <w:i/>
          <w:color w:val="333333"/>
          <w:spacing w:val="-18"/>
          <w:sz w:val="18"/>
        </w:rPr>
        <w:t> </w:t>
      </w:r>
      <w:r>
        <w:rPr>
          <w:i/>
          <w:color w:val="333333"/>
          <w:sz w:val="18"/>
        </w:rPr>
        <w:t>of</w:t>
      </w:r>
      <w:r>
        <w:rPr>
          <w:i/>
          <w:color w:val="333333"/>
          <w:spacing w:val="-18"/>
          <w:sz w:val="18"/>
        </w:rPr>
        <w:t> </w:t>
      </w:r>
      <w:r>
        <w:rPr>
          <w:i/>
          <w:color w:val="333333"/>
          <w:sz w:val="18"/>
        </w:rPr>
        <w:t>Personality</w:t>
      </w:r>
      <w:r>
        <w:rPr>
          <w:i/>
          <w:color w:val="333333"/>
          <w:spacing w:val="-18"/>
          <w:sz w:val="18"/>
        </w:rPr>
        <w:t> </w:t>
      </w:r>
      <w:r>
        <w:rPr>
          <w:i/>
          <w:color w:val="333333"/>
          <w:sz w:val="18"/>
        </w:rPr>
        <w:t>and</w:t>
      </w:r>
      <w:r>
        <w:rPr>
          <w:i/>
          <w:color w:val="333333"/>
          <w:spacing w:val="-18"/>
          <w:sz w:val="18"/>
        </w:rPr>
        <w:t> </w:t>
      </w:r>
      <w:r>
        <w:rPr>
          <w:i/>
          <w:color w:val="333333"/>
          <w:sz w:val="18"/>
        </w:rPr>
        <w:t>Social</w:t>
      </w:r>
      <w:r>
        <w:rPr>
          <w:i/>
          <w:color w:val="333333"/>
          <w:spacing w:val="-18"/>
          <w:sz w:val="18"/>
        </w:rPr>
        <w:t> </w:t>
      </w:r>
      <w:r>
        <w:rPr>
          <w:i/>
          <w:color w:val="333333"/>
          <w:sz w:val="18"/>
        </w:rPr>
        <w:t>Psychology,</w:t>
      </w:r>
      <w:r>
        <w:rPr>
          <w:i/>
          <w:color w:val="333333"/>
          <w:spacing w:val="-18"/>
          <w:sz w:val="18"/>
        </w:rPr>
        <w:t> </w:t>
      </w:r>
      <w:r>
        <w:rPr>
          <w:i/>
          <w:color w:val="333333"/>
          <w:sz w:val="18"/>
        </w:rPr>
        <w:t>84(4), </w:t>
      </w:r>
      <w:r>
        <w:rPr>
          <w:color w:val="333333"/>
          <w:sz w:val="18"/>
        </w:rPr>
        <w:t>822-848.</w:t>
      </w:r>
    </w:p>
    <w:p>
      <w:pPr>
        <w:pStyle w:val="ListParagraph"/>
        <w:numPr>
          <w:ilvl w:val="0"/>
          <w:numId w:val="8"/>
        </w:numPr>
        <w:tabs>
          <w:tab w:pos="2685" w:val="left" w:leader="none"/>
        </w:tabs>
        <w:spacing w:line="328" w:lineRule="auto" w:before="0" w:after="0"/>
        <w:ind w:left="2684" w:right="2341" w:hanging="360"/>
        <w:jc w:val="both"/>
        <w:rPr>
          <w:rFonts w:ascii="Arial"/>
          <w:color w:val="333333"/>
          <w:sz w:val="18"/>
        </w:rPr>
      </w:pPr>
      <w:r>
        <w:rPr>
          <w:color w:val="333333"/>
          <w:sz w:val="18"/>
        </w:rPr>
        <w:t>Brown,</w:t>
      </w:r>
      <w:r>
        <w:rPr>
          <w:color w:val="333333"/>
          <w:spacing w:val="-3"/>
          <w:sz w:val="18"/>
        </w:rPr>
        <w:t> </w:t>
      </w:r>
      <w:r>
        <w:rPr>
          <w:color w:val="333333"/>
          <w:sz w:val="18"/>
        </w:rPr>
        <w:t>K.</w:t>
      </w:r>
      <w:r>
        <w:rPr>
          <w:color w:val="333333"/>
          <w:spacing w:val="-8"/>
          <w:sz w:val="18"/>
        </w:rPr>
        <w:t> </w:t>
      </w:r>
      <w:r>
        <w:rPr>
          <w:color w:val="333333"/>
          <w:spacing w:val="-3"/>
          <w:sz w:val="18"/>
        </w:rPr>
        <w:t>W., Kasser,</w:t>
      </w:r>
      <w:r>
        <w:rPr>
          <w:color w:val="333333"/>
          <w:spacing w:val="-11"/>
          <w:sz w:val="18"/>
        </w:rPr>
        <w:t> </w:t>
      </w:r>
      <w:r>
        <w:rPr>
          <w:color w:val="333333"/>
          <w:spacing w:val="-5"/>
          <w:sz w:val="18"/>
        </w:rPr>
        <w:t>T.,</w:t>
      </w:r>
      <w:r>
        <w:rPr>
          <w:color w:val="333333"/>
          <w:spacing w:val="-3"/>
          <w:sz w:val="18"/>
        </w:rPr>
        <w:t> Ryan, </w:t>
      </w:r>
      <w:r>
        <w:rPr>
          <w:color w:val="333333"/>
          <w:sz w:val="18"/>
        </w:rPr>
        <w:t>R.</w:t>
      </w:r>
      <w:r>
        <w:rPr>
          <w:color w:val="333333"/>
          <w:spacing w:val="-2"/>
          <w:sz w:val="18"/>
        </w:rPr>
        <w:t> </w:t>
      </w:r>
      <w:r>
        <w:rPr>
          <w:color w:val="333333"/>
          <w:sz w:val="18"/>
        </w:rPr>
        <w:t>M.,</w:t>
      </w:r>
      <w:r>
        <w:rPr>
          <w:color w:val="333333"/>
          <w:spacing w:val="-3"/>
          <w:sz w:val="18"/>
        </w:rPr>
        <w:t> Linley, </w:t>
      </w:r>
      <w:r>
        <w:rPr>
          <w:color w:val="333333"/>
          <w:spacing w:val="-9"/>
          <w:sz w:val="18"/>
        </w:rPr>
        <w:t>P. </w:t>
      </w:r>
      <w:r>
        <w:rPr>
          <w:color w:val="333333"/>
          <w:sz w:val="18"/>
        </w:rPr>
        <w:t>A.,</w:t>
      </w:r>
      <w:r>
        <w:rPr>
          <w:color w:val="333333"/>
          <w:spacing w:val="-3"/>
          <w:sz w:val="18"/>
        </w:rPr>
        <w:t> </w:t>
      </w:r>
      <w:r>
        <w:rPr>
          <w:color w:val="333333"/>
          <w:sz w:val="18"/>
        </w:rPr>
        <w:t>&amp;</w:t>
      </w:r>
      <w:r>
        <w:rPr>
          <w:color w:val="333333"/>
          <w:spacing w:val="-2"/>
          <w:sz w:val="18"/>
        </w:rPr>
        <w:t> </w:t>
      </w:r>
      <w:r>
        <w:rPr>
          <w:color w:val="333333"/>
          <w:sz w:val="18"/>
        </w:rPr>
        <w:t>Orzech,</w:t>
      </w:r>
      <w:r>
        <w:rPr>
          <w:color w:val="333333"/>
          <w:spacing w:val="-3"/>
          <w:sz w:val="18"/>
        </w:rPr>
        <w:t> </w:t>
      </w:r>
      <w:r>
        <w:rPr>
          <w:color w:val="333333"/>
          <w:sz w:val="18"/>
        </w:rPr>
        <w:t>K.</w:t>
      </w:r>
      <w:r>
        <w:rPr>
          <w:color w:val="333333"/>
          <w:spacing w:val="-3"/>
          <w:sz w:val="18"/>
        </w:rPr>
        <w:t> </w:t>
      </w:r>
      <w:r>
        <w:rPr>
          <w:color w:val="333333"/>
          <w:sz w:val="18"/>
        </w:rPr>
        <w:t>(2009).</w:t>
      </w:r>
      <w:r>
        <w:rPr>
          <w:color w:val="333333"/>
          <w:spacing w:val="-8"/>
          <w:sz w:val="18"/>
        </w:rPr>
        <w:t> </w:t>
      </w:r>
      <w:r>
        <w:rPr>
          <w:color w:val="333333"/>
          <w:sz w:val="18"/>
        </w:rPr>
        <w:t>When</w:t>
      </w:r>
      <w:r>
        <w:rPr>
          <w:color w:val="333333"/>
          <w:spacing w:val="-3"/>
          <w:sz w:val="18"/>
        </w:rPr>
        <w:t> </w:t>
      </w:r>
      <w:r>
        <w:rPr>
          <w:color w:val="333333"/>
          <w:sz w:val="18"/>
        </w:rPr>
        <w:t>what</w:t>
      </w:r>
      <w:r>
        <w:rPr>
          <w:color w:val="333333"/>
          <w:spacing w:val="-3"/>
          <w:sz w:val="18"/>
        </w:rPr>
        <w:t> </w:t>
      </w:r>
      <w:r>
        <w:rPr>
          <w:color w:val="333333"/>
          <w:sz w:val="18"/>
        </w:rPr>
        <w:t>one has is enough: Mindfulness, financial desire discrepancy, and subjective well-being. </w:t>
      </w:r>
      <w:r>
        <w:rPr>
          <w:i/>
          <w:color w:val="333333"/>
          <w:sz w:val="18"/>
        </w:rPr>
        <w:t>Journal of Research in Personality, 43(5),</w:t>
      </w:r>
      <w:r>
        <w:rPr>
          <w:i/>
          <w:color w:val="333333"/>
          <w:spacing w:val="-29"/>
          <w:sz w:val="18"/>
        </w:rPr>
        <w:t> </w:t>
      </w:r>
      <w:r>
        <w:rPr>
          <w:color w:val="333333"/>
          <w:sz w:val="18"/>
        </w:rPr>
        <w:t>727-736.</w:t>
      </w:r>
    </w:p>
    <w:p>
      <w:pPr>
        <w:pStyle w:val="ListParagraph"/>
        <w:numPr>
          <w:ilvl w:val="0"/>
          <w:numId w:val="8"/>
        </w:numPr>
        <w:tabs>
          <w:tab w:pos="2685" w:val="left" w:leader="none"/>
        </w:tabs>
        <w:spacing w:line="328" w:lineRule="auto" w:before="0" w:after="0"/>
        <w:ind w:left="2684" w:right="2340" w:hanging="360"/>
        <w:jc w:val="both"/>
        <w:rPr>
          <w:rFonts w:ascii="Arial"/>
          <w:color w:val="333333"/>
          <w:sz w:val="18"/>
        </w:rPr>
      </w:pPr>
      <w:r>
        <w:rPr>
          <w:color w:val="333333"/>
          <w:spacing w:val="-3"/>
          <w:sz w:val="18"/>
        </w:rPr>
        <w:t>Carmody, </w:t>
      </w:r>
      <w:r>
        <w:rPr>
          <w:color w:val="333333"/>
          <w:sz w:val="18"/>
        </w:rPr>
        <w:t>J., &amp; </w:t>
      </w:r>
      <w:r>
        <w:rPr>
          <w:color w:val="333333"/>
          <w:spacing w:val="-3"/>
          <w:sz w:val="18"/>
        </w:rPr>
        <w:t>Baer, </w:t>
      </w:r>
      <w:r>
        <w:rPr>
          <w:color w:val="333333"/>
          <w:sz w:val="18"/>
        </w:rPr>
        <w:t>R. A. (2008). Relationships between mindfulness practice and levels of mindfulness, medical and psychological symptoms and well-being in a </w:t>
      </w:r>
      <w:r>
        <w:rPr>
          <w:color w:val="333333"/>
          <w:w w:val="95"/>
          <w:sz w:val="18"/>
        </w:rPr>
        <w:t>mindfulness-based</w:t>
      </w:r>
      <w:r>
        <w:rPr>
          <w:color w:val="333333"/>
          <w:spacing w:val="-5"/>
          <w:w w:val="95"/>
          <w:sz w:val="18"/>
        </w:rPr>
        <w:t> </w:t>
      </w:r>
      <w:r>
        <w:rPr>
          <w:color w:val="333333"/>
          <w:w w:val="95"/>
          <w:sz w:val="18"/>
        </w:rPr>
        <w:t>stress</w:t>
      </w:r>
      <w:r>
        <w:rPr>
          <w:color w:val="333333"/>
          <w:spacing w:val="-5"/>
          <w:w w:val="95"/>
          <w:sz w:val="18"/>
        </w:rPr>
        <w:t> </w:t>
      </w:r>
      <w:r>
        <w:rPr>
          <w:color w:val="333333"/>
          <w:w w:val="95"/>
          <w:sz w:val="18"/>
        </w:rPr>
        <w:t>reduction</w:t>
      </w:r>
      <w:r>
        <w:rPr>
          <w:color w:val="333333"/>
          <w:spacing w:val="-5"/>
          <w:w w:val="95"/>
          <w:sz w:val="18"/>
        </w:rPr>
        <w:t> </w:t>
      </w:r>
      <w:r>
        <w:rPr>
          <w:color w:val="333333"/>
          <w:w w:val="95"/>
          <w:sz w:val="18"/>
        </w:rPr>
        <w:t>program.</w:t>
      </w:r>
      <w:r>
        <w:rPr>
          <w:color w:val="333333"/>
          <w:spacing w:val="-5"/>
          <w:w w:val="95"/>
          <w:sz w:val="18"/>
        </w:rPr>
        <w:t> </w:t>
      </w:r>
      <w:r>
        <w:rPr>
          <w:i/>
          <w:color w:val="333333"/>
          <w:w w:val="95"/>
          <w:sz w:val="18"/>
        </w:rPr>
        <w:t>Journal</w:t>
      </w:r>
      <w:r>
        <w:rPr>
          <w:i/>
          <w:color w:val="333333"/>
          <w:spacing w:val="-6"/>
          <w:w w:val="95"/>
          <w:sz w:val="18"/>
        </w:rPr>
        <w:t> </w:t>
      </w:r>
      <w:r>
        <w:rPr>
          <w:i/>
          <w:color w:val="333333"/>
          <w:w w:val="95"/>
          <w:sz w:val="18"/>
        </w:rPr>
        <w:t>of</w:t>
      </w:r>
      <w:r>
        <w:rPr>
          <w:i/>
          <w:color w:val="333333"/>
          <w:spacing w:val="-6"/>
          <w:w w:val="95"/>
          <w:sz w:val="18"/>
        </w:rPr>
        <w:t> </w:t>
      </w:r>
      <w:r>
        <w:rPr>
          <w:i/>
          <w:color w:val="333333"/>
          <w:w w:val="95"/>
          <w:sz w:val="18"/>
        </w:rPr>
        <w:t>Behavioral</w:t>
      </w:r>
      <w:r>
        <w:rPr>
          <w:i/>
          <w:color w:val="333333"/>
          <w:spacing w:val="-6"/>
          <w:w w:val="95"/>
          <w:sz w:val="18"/>
        </w:rPr>
        <w:t> </w:t>
      </w:r>
      <w:r>
        <w:rPr>
          <w:i/>
          <w:color w:val="333333"/>
          <w:w w:val="95"/>
          <w:sz w:val="18"/>
        </w:rPr>
        <w:t>Medicine,</w:t>
      </w:r>
      <w:r>
        <w:rPr>
          <w:i/>
          <w:color w:val="333333"/>
          <w:spacing w:val="-6"/>
          <w:w w:val="95"/>
          <w:sz w:val="18"/>
        </w:rPr>
        <w:t> </w:t>
      </w:r>
      <w:r>
        <w:rPr>
          <w:i/>
          <w:color w:val="333333"/>
          <w:w w:val="95"/>
          <w:sz w:val="18"/>
        </w:rPr>
        <w:t>31(1),</w:t>
      </w:r>
      <w:r>
        <w:rPr>
          <w:i/>
          <w:color w:val="333333"/>
          <w:spacing w:val="-5"/>
          <w:w w:val="95"/>
          <w:sz w:val="18"/>
        </w:rPr>
        <w:t> </w:t>
      </w:r>
      <w:r>
        <w:rPr>
          <w:color w:val="333333"/>
          <w:w w:val="95"/>
          <w:sz w:val="18"/>
        </w:rPr>
        <w:t>23-33.</w:t>
      </w:r>
    </w:p>
    <w:p>
      <w:pPr>
        <w:pStyle w:val="ListParagraph"/>
        <w:numPr>
          <w:ilvl w:val="0"/>
          <w:numId w:val="8"/>
        </w:numPr>
        <w:tabs>
          <w:tab w:pos="2685" w:val="left" w:leader="none"/>
        </w:tabs>
        <w:spacing w:line="328" w:lineRule="auto" w:before="0" w:after="0"/>
        <w:ind w:left="2684" w:right="2340" w:hanging="360"/>
        <w:jc w:val="both"/>
        <w:rPr>
          <w:rFonts w:ascii="Arial" w:hAnsi="Arial"/>
          <w:color w:val="333333"/>
          <w:sz w:val="18"/>
        </w:rPr>
      </w:pPr>
      <w:r>
        <w:rPr>
          <w:color w:val="333333"/>
          <w:sz w:val="18"/>
        </w:rPr>
        <w:t>Coatsworth,</w:t>
      </w:r>
      <w:r>
        <w:rPr>
          <w:color w:val="333333"/>
          <w:spacing w:val="-15"/>
          <w:sz w:val="18"/>
        </w:rPr>
        <w:t> </w:t>
      </w:r>
      <w:r>
        <w:rPr>
          <w:color w:val="333333"/>
          <w:sz w:val="18"/>
        </w:rPr>
        <w:t>J.</w:t>
      </w:r>
      <w:r>
        <w:rPr>
          <w:color w:val="333333"/>
          <w:spacing w:val="-15"/>
          <w:sz w:val="18"/>
        </w:rPr>
        <w:t> </w:t>
      </w:r>
      <w:r>
        <w:rPr>
          <w:color w:val="333333"/>
          <w:spacing w:val="-3"/>
          <w:sz w:val="18"/>
        </w:rPr>
        <w:t>D.,</w:t>
      </w:r>
      <w:r>
        <w:rPr>
          <w:color w:val="333333"/>
          <w:spacing w:val="-15"/>
          <w:sz w:val="18"/>
        </w:rPr>
        <w:t> </w:t>
      </w:r>
      <w:r>
        <w:rPr>
          <w:color w:val="333333"/>
          <w:sz w:val="18"/>
        </w:rPr>
        <w:t>Duncan,</w:t>
      </w:r>
      <w:r>
        <w:rPr>
          <w:color w:val="333333"/>
          <w:spacing w:val="-15"/>
          <w:sz w:val="18"/>
        </w:rPr>
        <w:t> </w:t>
      </w:r>
      <w:r>
        <w:rPr>
          <w:color w:val="333333"/>
          <w:sz w:val="18"/>
        </w:rPr>
        <w:t>L.</w:t>
      </w:r>
      <w:r>
        <w:rPr>
          <w:color w:val="333333"/>
          <w:spacing w:val="-15"/>
          <w:sz w:val="18"/>
        </w:rPr>
        <w:t> </w:t>
      </w:r>
      <w:r>
        <w:rPr>
          <w:color w:val="333333"/>
          <w:sz w:val="18"/>
        </w:rPr>
        <w:t>G.,</w:t>
      </w:r>
      <w:r>
        <w:rPr>
          <w:color w:val="333333"/>
          <w:spacing w:val="-15"/>
          <w:sz w:val="18"/>
        </w:rPr>
        <w:t> </w:t>
      </w:r>
      <w:r>
        <w:rPr>
          <w:color w:val="333333"/>
          <w:sz w:val="18"/>
        </w:rPr>
        <w:t>Greenberg,</w:t>
      </w:r>
      <w:r>
        <w:rPr>
          <w:color w:val="333333"/>
          <w:spacing w:val="-15"/>
          <w:sz w:val="18"/>
        </w:rPr>
        <w:t> </w:t>
      </w:r>
      <w:r>
        <w:rPr>
          <w:color w:val="333333"/>
          <w:sz w:val="18"/>
        </w:rPr>
        <w:t>M.</w:t>
      </w:r>
      <w:r>
        <w:rPr>
          <w:color w:val="333333"/>
          <w:spacing w:val="-22"/>
          <w:sz w:val="18"/>
        </w:rPr>
        <w:t> </w:t>
      </w:r>
      <w:r>
        <w:rPr>
          <w:color w:val="333333"/>
          <w:spacing w:val="-5"/>
          <w:sz w:val="18"/>
        </w:rPr>
        <w:t>T.,</w:t>
      </w:r>
      <w:r>
        <w:rPr>
          <w:color w:val="333333"/>
          <w:spacing w:val="-15"/>
          <w:sz w:val="18"/>
        </w:rPr>
        <w:t> </w:t>
      </w:r>
      <w:r>
        <w:rPr>
          <w:color w:val="333333"/>
          <w:sz w:val="18"/>
        </w:rPr>
        <w:t>&amp;</w:t>
      </w:r>
      <w:r>
        <w:rPr>
          <w:color w:val="333333"/>
          <w:spacing w:val="-14"/>
          <w:sz w:val="18"/>
        </w:rPr>
        <w:t> </w:t>
      </w:r>
      <w:r>
        <w:rPr>
          <w:color w:val="333333"/>
          <w:sz w:val="18"/>
        </w:rPr>
        <w:t>Nix,</w:t>
      </w:r>
      <w:r>
        <w:rPr>
          <w:color w:val="333333"/>
          <w:spacing w:val="-15"/>
          <w:sz w:val="18"/>
        </w:rPr>
        <w:t> </w:t>
      </w:r>
      <w:r>
        <w:rPr>
          <w:color w:val="333333"/>
          <w:sz w:val="18"/>
        </w:rPr>
        <w:t>R.</w:t>
      </w:r>
      <w:r>
        <w:rPr>
          <w:color w:val="333333"/>
          <w:spacing w:val="-15"/>
          <w:sz w:val="18"/>
        </w:rPr>
        <w:t> </w:t>
      </w:r>
      <w:r>
        <w:rPr>
          <w:color w:val="333333"/>
          <w:sz w:val="18"/>
        </w:rPr>
        <w:t>L.</w:t>
      </w:r>
      <w:r>
        <w:rPr>
          <w:color w:val="333333"/>
          <w:spacing w:val="-15"/>
          <w:sz w:val="18"/>
        </w:rPr>
        <w:t> </w:t>
      </w:r>
      <w:r>
        <w:rPr>
          <w:color w:val="333333"/>
          <w:sz w:val="18"/>
        </w:rPr>
        <w:t>(2010).</w:t>
      </w:r>
      <w:r>
        <w:rPr>
          <w:color w:val="333333"/>
          <w:spacing w:val="-15"/>
          <w:sz w:val="18"/>
        </w:rPr>
        <w:t> </w:t>
      </w:r>
      <w:r>
        <w:rPr>
          <w:color w:val="333333"/>
          <w:sz w:val="18"/>
        </w:rPr>
        <w:t>Changing</w:t>
      </w:r>
      <w:r>
        <w:rPr>
          <w:color w:val="333333"/>
          <w:spacing w:val="-15"/>
          <w:sz w:val="18"/>
        </w:rPr>
        <w:t> </w:t>
      </w:r>
      <w:r>
        <w:rPr>
          <w:color w:val="333333"/>
          <w:sz w:val="18"/>
        </w:rPr>
        <w:t>parent’s mindfulness, child management skills and relationship quality with their youth: Results</w:t>
      </w:r>
      <w:r>
        <w:rPr>
          <w:color w:val="333333"/>
          <w:spacing w:val="-11"/>
          <w:sz w:val="18"/>
        </w:rPr>
        <w:t> </w:t>
      </w:r>
      <w:r>
        <w:rPr>
          <w:color w:val="333333"/>
          <w:sz w:val="18"/>
        </w:rPr>
        <w:t>from</w:t>
      </w:r>
      <w:r>
        <w:rPr>
          <w:color w:val="333333"/>
          <w:spacing w:val="-11"/>
          <w:sz w:val="18"/>
        </w:rPr>
        <w:t> </w:t>
      </w:r>
      <w:r>
        <w:rPr>
          <w:color w:val="333333"/>
          <w:sz w:val="18"/>
        </w:rPr>
        <w:t>a</w:t>
      </w:r>
      <w:r>
        <w:rPr>
          <w:color w:val="333333"/>
          <w:spacing w:val="-10"/>
          <w:sz w:val="18"/>
        </w:rPr>
        <w:t> </w:t>
      </w:r>
      <w:r>
        <w:rPr>
          <w:color w:val="333333"/>
          <w:sz w:val="18"/>
        </w:rPr>
        <w:t>randomized</w:t>
      </w:r>
      <w:r>
        <w:rPr>
          <w:color w:val="333333"/>
          <w:spacing w:val="-11"/>
          <w:sz w:val="18"/>
        </w:rPr>
        <w:t> </w:t>
      </w:r>
      <w:r>
        <w:rPr>
          <w:color w:val="333333"/>
          <w:sz w:val="18"/>
        </w:rPr>
        <w:t>pilot</w:t>
      </w:r>
      <w:r>
        <w:rPr>
          <w:color w:val="333333"/>
          <w:spacing w:val="-10"/>
          <w:sz w:val="18"/>
        </w:rPr>
        <w:t> </w:t>
      </w:r>
      <w:r>
        <w:rPr>
          <w:color w:val="333333"/>
          <w:sz w:val="18"/>
        </w:rPr>
        <w:t>intervention</w:t>
      </w:r>
      <w:r>
        <w:rPr>
          <w:color w:val="333333"/>
          <w:spacing w:val="-11"/>
          <w:sz w:val="18"/>
        </w:rPr>
        <w:t> </w:t>
      </w:r>
      <w:r>
        <w:rPr>
          <w:color w:val="333333"/>
          <w:sz w:val="18"/>
        </w:rPr>
        <w:t>trial.</w:t>
      </w:r>
      <w:r>
        <w:rPr>
          <w:color w:val="333333"/>
          <w:spacing w:val="-11"/>
          <w:sz w:val="18"/>
        </w:rPr>
        <w:t> </w:t>
      </w:r>
      <w:r>
        <w:rPr>
          <w:i/>
          <w:color w:val="333333"/>
          <w:sz w:val="18"/>
        </w:rPr>
        <w:t>Journal</w:t>
      </w:r>
      <w:r>
        <w:rPr>
          <w:i/>
          <w:color w:val="333333"/>
          <w:spacing w:val="-11"/>
          <w:sz w:val="18"/>
        </w:rPr>
        <w:t> </w:t>
      </w:r>
      <w:r>
        <w:rPr>
          <w:i/>
          <w:color w:val="333333"/>
          <w:sz w:val="18"/>
        </w:rPr>
        <w:t>of</w:t>
      </w:r>
      <w:r>
        <w:rPr>
          <w:i/>
          <w:color w:val="333333"/>
          <w:spacing w:val="-12"/>
          <w:sz w:val="18"/>
        </w:rPr>
        <w:t> </w:t>
      </w:r>
      <w:r>
        <w:rPr>
          <w:i/>
          <w:color w:val="333333"/>
          <w:sz w:val="18"/>
        </w:rPr>
        <w:t>Child</w:t>
      </w:r>
      <w:r>
        <w:rPr>
          <w:i/>
          <w:color w:val="333333"/>
          <w:spacing w:val="-11"/>
          <w:sz w:val="18"/>
        </w:rPr>
        <w:t> </w:t>
      </w:r>
      <w:r>
        <w:rPr>
          <w:i/>
          <w:color w:val="333333"/>
          <w:sz w:val="18"/>
        </w:rPr>
        <w:t>and</w:t>
      </w:r>
      <w:r>
        <w:rPr>
          <w:i/>
          <w:color w:val="333333"/>
          <w:spacing w:val="-11"/>
          <w:sz w:val="18"/>
        </w:rPr>
        <w:t> </w:t>
      </w:r>
      <w:r>
        <w:rPr>
          <w:i/>
          <w:color w:val="333333"/>
          <w:sz w:val="18"/>
        </w:rPr>
        <w:t>Family</w:t>
      </w:r>
      <w:r>
        <w:rPr>
          <w:i/>
          <w:color w:val="333333"/>
          <w:spacing w:val="-11"/>
          <w:sz w:val="18"/>
        </w:rPr>
        <w:t> </w:t>
      </w:r>
      <w:r>
        <w:rPr>
          <w:i/>
          <w:color w:val="333333"/>
          <w:sz w:val="18"/>
        </w:rPr>
        <w:t>Studies, </w:t>
      </w:r>
      <w:r>
        <w:rPr>
          <w:i/>
          <w:color w:val="333333"/>
          <w:sz w:val="18"/>
        </w:rPr>
        <w:t>19(2), </w:t>
      </w:r>
      <w:r>
        <w:rPr>
          <w:color w:val="333333"/>
          <w:sz w:val="18"/>
        </w:rPr>
        <w:t>203-217.</w:t>
      </w:r>
    </w:p>
    <w:p>
      <w:pPr>
        <w:pStyle w:val="ListParagraph"/>
        <w:numPr>
          <w:ilvl w:val="0"/>
          <w:numId w:val="8"/>
        </w:numPr>
        <w:tabs>
          <w:tab w:pos="2685" w:val="left" w:leader="none"/>
        </w:tabs>
        <w:spacing w:line="328" w:lineRule="auto" w:before="0" w:after="0"/>
        <w:ind w:left="2684" w:right="2341" w:hanging="360"/>
        <w:jc w:val="both"/>
        <w:rPr>
          <w:rFonts w:ascii="Arial"/>
          <w:color w:val="333333"/>
          <w:sz w:val="18"/>
        </w:rPr>
      </w:pPr>
      <w:r>
        <w:rPr>
          <w:color w:val="333333"/>
          <w:sz w:val="18"/>
        </w:rPr>
        <w:t>Deci, E. L., &amp; </w:t>
      </w:r>
      <w:r>
        <w:rPr>
          <w:color w:val="333333"/>
          <w:spacing w:val="-3"/>
          <w:sz w:val="18"/>
        </w:rPr>
        <w:t>Ryan, </w:t>
      </w:r>
      <w:r>
        <w:rPr>
          <w:color w:val="333333"/>
          <w:sz w:val="18"/>
        </w:rPr>
        <w:t>R. M. (2008). Self-determination theory: A macrotheory of human motivation, development, and health. </w:t>
      </w:r>
      <w:r>
        <w:rPr>
          <w:i/>
          <w:color w:val="333333"/>
          <w:sz w:val="18"/>
        </w:rPr>
        <w:t>Canadian Psychology/Psychologie Canadienne, </w:t>
      </w:r>
      <w:r>
        <w:rPr>
          <w:i/>
          <w:color w:val="333333"/>
          <w:sz w:val="18"/>
        </w:rPr>
        <w:t>49(3), </w:t>
      </w:r>
      <w:r>
        <w:rPr>
          <w:color w:val="333333"/>
          <w:sz w:val="18"/>
        </w:rPr>
        <w:t>182.</w:t>
      </w:r>
    </w:p>
    <w:p>
      <w:pPr>
        <w:pStyle w:val="ListParagraph"/>
        <w:numPr>
          <w:ilvl w:val="0"/>
          <w:numId w:val="8"/>
        </w:numPr>
        <w:tabs>
          <w:tab w:pos="2684" w:val="left" w:leader="none"/>
          <w:tab w:pos="2685" w:val="left" w:leader="none"/>
        </w:tabs>
        <w:spacing w:line="203" w:lineRule="exact" w:before="0" w:after="0"/>
        <w:ind w:left="2684" w:right="0" w:hanging="360"/>
        <w:jc w:val="left"/>
        <w:rPr>
          <w:rFonts w:ascii="Arial"/>
          <w:color w:val="333333"/>
          <w:sz w:val="18"/>
        </w:rPr>
      </w:pPr>
      <w:r>
        <w:rPr>
          <w:color w:val="333333"/>
          <w:sz w:val="18"/>
        </w:rPr>
        <w:t>Diener, E. (1984). Subjective well-being. </w:t>
      </w:r>
      <w:r>
        <w:rPr>
          <w:i/>
          <w:color w:val="333333"/>
          <w:sz w:val="18"/>
        </w:rPr>
        <w:t>Psychological Bulletin, 95(3),</w:t>
      </w:r>
      <w:r>
        <w:rPr>
          <w:i/>
          <w:color w:val="333333"/>
          <w:spacing w:val="-27"/>
          <w:sz w:val="18"/>
        </w:rPr>
        <w:t> </w:t>
      </w:r>
      <w:r>
        <w:rPr>
          <w:color w:val="333333"/>
          <w:sz w:val="18"/>
        </w:rPr>
        <w:t>542-575.</w:t>
      </w:r>
    </w:p>
    <w:p>
      <w:pPr>
        <w:pStyle w:val="ListParagraph"/>
        <w:numPr>
          <w:ilvl w:val="0"/>
          <w:numId w:val="8"/>
        </w:numPr>
        <w:tabs>
          <w:tab w:pos="2685" w:val="left" w:leader="none"/>
        </w:tabs>
        <w:spacing w:line="326" w:lineRule="auto" w:before="37" w:after="0"/>
        <w:ind w:left="2684" w:right="2341" w:hanging="360"/>
        <w:jc w:val="both"/>
        <w:rPr>
          <w:rFonts w:ascii="Arial"/>
          <w:color w:val="333333"/>
          <w:sz w:val="18"/>
        </w:rPr>
      </w:pPr>
      <w:r>
        <w:rPr>
          <w:color w:val="333333"/>
          <w:sz w:val="18"/>
        </w:rPr>
        <w:t>Fredrickson, B. L. (2001). The role of positive emotions in positive psychology: The broaden-and-build</w:t>
      </w:r>
      <w:r>
        <w:rPr>
          <w:color w:val="333333"/>
          <w:spacing w:val="-19"/>
          <w:sz w:val="18"/>
        </w:rPr>
        <w:t> </w:t>
      </w:r>
      <w:r>
        <w:rPr>
          <w:color w:val="333333"/>
          <w:sz w:val="18"/>
        </w:rPr>
        <w:t>theory</w:t>
      </w:r>
      <w:r>
        <w:rPr>
          <w:color w:val="333333"/>
          <w:spacing w:val="-23"/>
          <w:sz w:val="18"/>
        </w:rPr>
        <w:t> </w:t>
      </w:r>
      <w:r>
        <w:rPr>
          <w:color w:val="333333"/>
          <w:sz w:val="18"/>
        </w:rPr>
        <w:t>of</w:t>
      </w:r>
      <w:r>
        <w:rPr>
          <w:color w:val="333333"/>
          <w:spacing w:val="-20"/>
          <w:sz w:val="18"/>
        </w:rPr>
        <w:t> </w:t>
      </w:r>
      <w:r>
        <w:rPr>
          <w:color w:val="333333"/>
          <w:sz w:val="18"/>
        </w:rPr>
        <w:t>positive</w:t>
      </w:r>
      <w:r>
        <w:rPr>
          <w:color w:val="333333"/>
          <w:spacing w:val="-18"/>
          <w:sz w:val="18"/>
        </w:rPr>
        <w:t> </w:t>
      </w:r>
      <w:r>
        <w:rPr>
          <w:color w:val="333333"/>
          <w:sz w:val="18"/>
        </w:rPr>
        <w:t>emotions.</w:t>
      </w:r>
      <w:r>
        <w:rPr>
          <w:color w:val="333333"/>
          <w:spacing w:val="-19"/>
          <w:sz w:val="18"/>
        </w:rPr>
        <w:t> </w:t>
      </w:r>
      <w:r>
        <w:rPr>
          <w:i/>
          <w:color w:val="333333"/>
          <w:sz w:val="18"/>
        </w:rPr>
        <w:t>American</w:t>
      </w:r>
      <w:r>
        <w:rPr>
          <w:i/>
          <w:color w:val="333333"/>
          <w:spacing w:val="-18"/>
          <w:sz w:val="18"/>
        </w:rPr>
        <w:t> </w:t>
      </w:r>
      <w:r>
        <w:rPr>
          <w:i/>
          <w:color w:val="333333"/>
          <w:sz w:val="18"/>
        </w:rPr>
        <w:t>Psychologist,</w:t>
      </w:r>
      <w:r>
        <w:rPr>
          <w:i/>
          <w:color w:val="333333"/>
          <w:spacing w:val="-19"/>
          <w:sz w:val="18"/>
        </w:rPr>
        <w:t> </w:t>
      </w:r>
      <w:r>
        <w:rPr>
          <w:i/>
          <w:color w:val="333333"/>
          <w:sz w:val="18"/>
        </w:rPr>
        <w:t>56(2),</w:t>
      </w:r>
      <w:r>
        <w:rPr>
          <w:i/>
          <w:color w:val="333333"/>
          <w:spacing w:val="-19"/>
          <w:sz w:val="18"/>
        </w:rPr>
        <w:t> </w:t>
      </w:r>
      <w:r>
        <w:rPr>
          <w:color w:val="333333"/>
          <w:sz w:val="18"/>
        </w:rPr>
        <w:t>218-226.</w:t>
      </w:r>
    </w:p>
    <w:p>
      <w:pPr>
        <w:pStyle w:val="ListParagraph"/>
        <w:numPr>
          <w:ilvl w:val="0"/>
          <w:numId w:val="8"/>
        </w:numPr>
        <w:tabs>
          <w:tab w:pos="2685" w:val="left" w:leader="none"/>
        </w:tabs>
        <w:spacing w:line="326" w:lineRule="auto" w:before="0" w:after="0"/>
        <w:ind w:left="2684" w:right="2340" w:hanging="360"/>
        <w:jc w:val="both"/>
        <w:rPr>
          <w:rFonts w:ascii="Arial"/>
          <w:color w:val="333333"/>
          <w:sz w:val="18"/>
        </w:rPr>
      </w:pPr>
      <w:r>
        <w:rPr>
          <w:color w:val="333333"/>
          <w:sz w:val="18"/>
        </w:rPr>
        <w:t>Hicks, J. A., &amp; King, L. A. (2009). Positive mood and social relatedness as information about</w:t>
      </w:r>
      <w:r>
        <w:rPr>
          <w:color w:val="333333"/>
          <w:spacing w:val="-8"/>
          <w:sz w:val="18"/>
        </w:rPr>
        <w:t> </w:t>
      </w:r>
      <w:r>
        <w:rPr>
          <w:color w:val="333333"/>
          <w:sz w:val="18"/>
        </w:rPr>
        <w:t>meaning</w:t>
      </w:r>
      <w:r>
        <w:rPr>
          <w:color w:val="333333"/>
          <w:spacing w:val="-8"/>
          <w:sz w:val="18"/>
        </w:rPr>
        <w:t> </w:t>
      </w:r>
      <w:r>
        <w:rPr>
          <w:color w:val="333333"/>
          <w:sz w:val="18"/>
        </w:rPr>
        <w:t>in</w:t>
      </w:r>
      <w:r>
        <w:rPr>
          <w:color w:val="333333"/>
          <w:spacing w:val="-8"/>
          <w:sz w:val="18"/>
        </w:rPr>
        <w:t> </w:t>
      </w:r>
      <w:r>
        <w:rPr>
          <w:color w:val="333333"/>
          <w:sz w:val="18"/>
        </w:rPr>
        <w:t>life.</w:t>
      </w:r>
      <w:r>
        <w:rPr>
          <w:color w:val="333333"/>
          <w:spacing w:val="-8"/>
          <w:sz w:val="18"/>
        </w:rPr>
        <w:t> </w:t>
      </w:r>
      <w:r>
        <w:rPr>
          <w:i/>
          <w:color w:val="333333"/>
          <w:sz w:val="18"/>
        </w:rPr>
        <w:t>The</w:t>
      </w:r>
      <w:r>
        <w:rPr>
          <w:i/>
          <w:color w:val="333333"/>
          <w:spacing w:val="-8"/>
          <w:sz w:val="18"/>
        </w:rPr>
        <w:t> </w:t>
      </w:r>
      <w:r>
        <w:rPr>
          <w:i/>
          <w:color w:val="333333"/>
          <w:sz w:val="18"/>
        </w:rPr>
        <w:t>Journal</w:t>
      </w:r>
      <w:r>
        <w:rPr>
          <w:i/>
          <w:color w:val="333333"/>
          <w:spacing w:val="-9"/>
          <w:sz w:val="18"/>
        </w:rPr>
        <w:t> </w:t>
      </w:r>
      <w:r>
        <w:rPr>
          <w:i/>
          <w:color w:val="333333"/>
          <w:sz w:val="18"/>
        </w:rPr>
        <w:t>of</w:t>
      </w:r>
      <w:r>
        <w:rPr>
          <w:i/>
          <w:color w:val="333333"/>
          <w:spacing w:val="-9"/>
          <w:sz w:val="18"/>
        </w:rPr>
        <w:t> </w:t>
      </w:r>
      <w:r>
        <w:rPr>
          <w:i/>
          <w:color w:val="333333"/>
          <w:sz w:val="18"/>
        </w:rPr>
        <w:t>Positive</w:t>
      </w:r>
      <w:r>
        <w:rPr>
          <w:i/>
          <w:color w:val="333333"/>
          <w:spacing w:val="-8"/>
          <w:sz w:val="18"/>
        </w:rPr>
        <w:t> </w:t>
      </w:r>
      <w:r>
        <w:rPr>
          <w:i/>
          <w:color w:val="333333"/>
          <w:sz w:val="18"/>
        </w:rPr>
        <w:t>Psychology,</w:t>
      </w:r>
      <w:r>
        <w:rPr>
          <w:i/>
          <w:color w:val="333333"/>
          <w:spacing w:val="-9"/>
          <w:sz w:val="18"/>
        </w:rPr>
        <w:t> </w:t>
      </w:r>
      <w:r>
        <w:rPr>
          <w:i/>
          <w:color w:val="333333"/>
          <w:sz w:val="18"/>
        </w:rPr>
        <w:t>4(6),</w:t>
      </w:r>
      <w:r>
        <w:rPr>
          <w:i/>
          <w:color w:val="333333"/>
          <w:spacing w:val="-8"/>
          <w:sz w:val="18"/>
        </w:rPr>
        <w:t> </w:t>
      </w:r>
      <w:r>
        <w:rPr>
          <w:color w:val="333333"/>
          <w:sz w:val="18"/>
        </w:rPr>
        <w:t>471-482.</w:t>
      </w:r>
    </w:p>
    <w:p>
      <w:pPr>
        <w:pStyle w:val="ListParagraph"/>
        <w:numPr>
          <w:ilvl w:val="0"/>
          <w:numId w:val="8"/>
        </w:numPr>
        <w:tabs>
          <w:tab w:pos="2685" w:val="left" w:leader="none"/>
        </w:tabs>
        <w:spacing w:line="328" w:lineRule="auto" w:before="0" w:after="0"/>
        <w:ind w:left="2684" w:right="2340" w:hanging="360"/>
        <w:jc w:val="both"/>
        <w:rPr>
          <w:rFonts w:ascii="Arial"/>
          <w:color w:val="333333"/>
          <w:sz w:val="18"/>
        </w:rPr>
      </w:pPr>
      <w:r>
        <w:rPr>
          <w:color w:val="333333"/>
          <w:spacing w:val="-3"/>
          <w:sz w:val="18"/>
        </w:rPr>
        <w:t>Hollis-Walker, </w:t>
      </w:r>
      <w:r>
        <w:rPr>
          <w:color w:val="333333"/>
          <w:sz w:val="18"/>
        </w:rPr>
        <w:t>L., &amp; Colosimo, K. (2011). Mindfulness, self-compassion, and happiness in</w:t>
      </w:r>
      <w:r>
        <w:rPr>
          <w:color w:val="333333"/>
          <w:spacing w:val="-13"/>
          <w:sz w:val="18"/>
        </w:rPr>
        <w:t> </w:t>
      </w:r>
      <w:r>
        <w:rPr>
          <w:color w:val="333333"/>
          <w:sz w:val="18"/>
        </w:rPr>
        <w:t>non-meditators:</w:t>
      </w:r>
      <w:r>
        <w:rPr>
          <w:color w:val="333333"/>
          <w:spacing w:val="-17"/>
          <w:sz w:val="18"/>
        </w:rPr>
        <w:t> </w:t>
      </w:r>
      <w:r>
        <w:rPr>
          <w:color w:val="333333"/>
          <w:sz w:val="18"/>
        </w:rPr>
        <w:t>A</w:t>
      </w:r>
      <w:r>
        <w:rPr>
          <w:color w:val="333333"/>
          <w:spacing w:val="-18"/>
          <w:sz w:val="18"/>
        </w:rPr>
        <w:t> </w:t>
      </w:r>
      <w:r>
        <w:rPr>
          <w:color w:val="333333"/>
          <w:sz w:val="18"/>
        </w:rPr>
        <w:t>theoretical</w:t>
      </w:r>
      <w:r>
        <w:rPr>
          <w:color w:val="333333"/>
          <w:spacing w:val="-12"/>
          <w:sz w:val="18"/>
        </w:rPr>
        <w:t> </w:t>
      </w:r>
      <w:r>
        <w:rPr>
          <w:color w:val="333333"/>
          <w:sz w:val="18"/>
        </w:rPr>
        <w:t>and</w:t>
      </w:r>
      <w:r>
        <w:rPr>
          <w:color w:val="333333"/>
          <w:spacing w:val="-13"/>
          <w:sz w:val="18"/>
        </w:rPr>
        <w:t> </w:t>
      </w:r>
      <w:r>
        <w:rPr>
          <w:color w:val="333333"/>
          <w:sz w:val="18"/>
        </w:rPr>
        <w:t>empirical</w:t>
      </w:r>
      <w:r>
        <w:rPr>
          <w:color w:val="333333"/>
          <w:spacing w:val="-13"/>
          <w:sz w:val="18"/>
        </w:rPr>
        <w:t> </w:t>
      </w:r>
      <w:r>
        <w:rPr>
          <w:color w:val="333333"/>
          <w:sz w:val="18"/>
        </w:rPr>
        <w:t>examination.</w:t>
      </w:r>
      <w:r>
        <w:rPr>
          <w:color w:val="333333"/>
          <w:spacing w:val="-13"/>
          <w:sz w:val="18"/>
        </w:rPr>
        <w:t> </w:t>
      </w:r>
      <w:r>
        <w:rPr>
          <w:i/>
          <w:color w:val="333333"/>
          <w:sz w:val="18"/>
        </w:rPr>
        <w:t>Personality</w:t>
      </w:r>
      <w:r>
        <w:rPr>
          <w:i/>
          <w:color w:val="333333"/>
          <w:spacing w:val="-13"/>
          <w:sz w:val="18"/>
        </w:rPr>
        <w:t> </w:t>
      </w:r>
      <w:r>
        <w:rPr>
          <w:i/>
          <w:color w:val="333333"/>
          <w:sz w:val="18"/>
        </w:rPr>
        <w:t>and</w:t>
      </w:r>
      <w:r>
        <w:rPr>
          <w:i/>
          <w:color w:val="333333"/>
          <w:spacing w:val="-13"/>
          <w:sz w:val="18"/>
        </w:rPr>
        <w:t> </w:t>
      </w:r>
      <w:r>
        <w:rPr>
          <w:i/>
          <w:color w:val="333333"/>
          <w:sz w:val="18"/>
        </w:rPr>
        <w:t>Individual </w:t>
      </w:r>
      <w:r>
        <w:rPr>
          <w:i/>
          <w:color w:val="333333"/>
          <w:sz w:val="18"/>
        </w:rPr>
        <w:t>differences, 50(2)</w:t>
      </w:r>
      <w:r>
        <w:rPr>
          <w:color w:val="333333"/>
          <w:sz w:val="18"/>
        </w:rPr>
        <w:t>,</w:t>
      </w:r>
      <w:r>
        <w:rPr>
          <w:color w:val="333333"/>
          <w:spacing w:val="-3"/>
          <w:sz w:val="18"/>
        </w:rPr>
        <w:t> </w:t>
      </w:r>
      <w:r>
        <w:rPr>
          <w:color w:val="333333"/>
          <w:sz w:val="18"/>
        </w:rPr>
        <w:t>222-227.</w:t>
      </w:r>
    </w:p>
    <w:p>
      <w:pPr>
        <w:pStyle w:val="ListParagraph"/>
        <w:numPr>
          <w:ilvl w:val="0"/>
          <w:numId w:val="8"/>
        </w:numPr>
        <w:tabs>
          <w:tab w:pos="2685" w:val="left" w:leader="none"/>
        </w:tabs>
        <w:spacing w:line="328" w:lineRule="auto" w:before="0" w:after="0"/>
        <w:ind w:left="2684" w:right="2341" w:hanging="360"/>
        <w:jc w:val="both"/>
        <w:rPr>
          <w:rFonts w:ascii="Arial"/>
          <w:color w:val="333333"/>
          <w:sz w:val="18"/>
        </w:rPr>
      </w:pPr>
      <w:r>
        <w:rPr>
          <w:color w:val="333333"/>
          <w:sz w:val="18"/>
        </w:rPr>
        <w:t>Howell, A. J., Digdon, N. L., </w:t>
      </w:r>
      <w:r>
        <w:rPr>
          <w:color w:val="333333"/>
          <w:spacing w:val="-3"/>
          <w:sz w:val="18"/>
        </w:rPr>
        <w:t>Buro, </w:t>
      </w:r>
      <w:r>
        <w:rPr>
          <w:color w:val="333333"/>
          <w:sz w:val="18"/>
        </w:rPr>
        <w:t>K., &amp; Sheptycki, A. R. (2008). Relations among mindfulness,</w:t>
      </w:r>
      <w:r>
        <w:rPr>
          <w:color w:val="333333"/>
          <w:spacing w:val="-7"/>
          <w:sz w:val="18"/>
        </w:rPr>
        <w:t> </w:t>
      </w:r>
      <w:r>
        <w:rPr>
          <w:color w:val="333333"/>
          <w:sz w:val="18"/>
        </w:rPr>
        <w:t>well-being,</w:t>
      </w:r>
      <w:r>
        <w:rPr>
          <w:color w:val="333333"/>
          <w:spacing w:val="-6"/>
          <w:sz w:val="18"/>
        </w:rPr>
        <w:t> </w:t>
      </w:r>
      <w:r>
        <w:rPr>
          <w:color w:val="333333"/>
          <w:sz w:val="18"/>
        </w:rPr>
        <w:t>and</w:t>
      </w:r>
      <w:r>
        <w:rPr>
          <w:color w:val="333333"/>
          <w:spacing w:val="-6"/>
          <w:sz w:val="18"/>
        </w:rPr>
        <w:t> </w:t>
      </w:r>
      <w:r>
        <w:rPr>
          <w:color w:val="333333"/>
          <w:sz w:val="18"/>
        </w:rPr>
        <w:t>sleep.</w:t>
      </w:r>
      <w:r>
        <w:rPr>
          <w:color w:val="333333"/>
          <w:spacing w:val="-6"/>
          <w:sz w:val="18"/>
        </w:rPr>
        <w:t> </w:t>
      </w:r>
      <w:r>
        <w:rPr>
          <w:i/>
          <w:color w:val="333333"/>
          <w:sz w:val="18"/>
        </w:rPr>
        <w:t>Personality</w:t>
      </w:r>
      <w:r>
        <w:rPr>
          <w:i/>
          <w:color w:val="333333"/>
          <w:spacing w:val="-7"/>
          <w:sz w:val="18"/>
        </w:rPr>
        <w:t> </w:t>
      </w:r>
      <w:r>
        <w:rPr>
          <w:i/>
          <w:color w:val="333333"/>
          <w:sz w:val="18"/>
        </w:rPr>
        <w:t>and</w:t>
      </w:r>
      <w:r>
        <w:rPr>
          <w:i/>
          <w:color w:val="333333"/>
          <w:spacing w:val="-7"/>
          <w:sz w:val="18"/>
        </w:rPr>
        <w:t> </w:t>
      </w:r>
      <w:r>
        <w:rPr>
          <w:i/>
          <w:color w:val="333333"/>
          <w:sz w:val="18"/>
        </w:rPr>
        <w:t>Individual</w:t>
      </w:r>
      <w:r>
        <w:rPr>
          <w:i/>
          <w:color w:val="333333"/>
          <w:spacing w:val="-7"/>
          <w:sz w:val="18"/>
        </w:rPr>
        <w:t> </w:t>
      </w:r>
      <w:r>
        <w:rPr>
          <w:i/>
          <w:color w:val="333333"/>
          <w:sz w:val="18"/>
        </w:rPr>
        <w:t>Differences,</w:t>
      </w:r>
      <w:r>
        <w:rPr>
          <w:i/>
          <w:color w:val="333333"/>
          <w:spacing w:val="-7"/>
          <w:sz w:val="18"/>
        </w:rPr>
        <w:t> </w:t>
      </w:r>
      <w:r>
        <w:rPr>
          <w:i/>
          <w:color w:val="333333"/>
          <w:sz w:val="18"/>
        </w:rPr>
        <w:t>45(8),</w:t>
      </w:r>
      <w:r>
        <w:rPr>
          <w:i/>
          <w:color w:val="333333"/>
          <w:spacing w:val="-6"/>
          <w:sz w:val="18"/>
        </w:rPr>
        <w:t> </w:t>
      </w:r>
      <w:r>
        <w:rPr>
          <w:color w:val="333333"/>
          <w:sz w:val="18"/>
        </w:rPr>
        <w:t>773- </w:t>
      </w:r>
      <w:r>
        <w:rPr>
          <w:color w:val="333333"/>
          <w:spacing w:val="-3"/>
          <w:sz w:val="18"/>
        </w:rPr>
        <w:t>777.</w:t>
      </w:r>
    </w:p>
    <w:p>
      <w:pPr>
        <w:pStyle w:val="ListParagraph"/>
        <w:numPr>
          <w:ilvl w:val="0"/>
          <w:numId w:val="8"/>
        </w:numPr>
        <w:tabs>
          <w:tab w:pos="2685" w:val="left" w:leader="none"/>
        </w:tabs>
        <w:spacing w:line="326" w:lineRule="auto" w:before="0" w:after="0"/>
        <w:ind w:left="2684" w:right="2340" w:hanging="360"/>
        <w:jc w:val="both"/>
        <w:rPr>
          <w:rFonts w:ascii="Arial"/>
          <w:color w:val="333333"/>
          <w:sz w:val="18"/>
        </w:rPr>
      </w:pPr>
      <w:r>
        <w:rPr>
          <w:color w:val="333333"/>
          <w:sz w:val="18"/>
        </w:rPr>
        <w:t>Jimenez,</w:t>
      </w:r>
      <w:r>
        <w:rPr>
          <w:color w:val="333333"/>
          <w:spacing w:val="-10"/>
          <w:sz w:val="18"/>
        </w:rPr>
        <w:t> </w:t>
      </w:r>
      <w:r>
        <w:rPr>
          <w:color w:val="333333"/>
          <w:sz w:val="18"/>
        </w:rPr>
        <w:t>S.</w:t>
      </w:r>
      <w:r>
        <w:rPr>
          <w:color w:val="333333"/>
          <w:spacing w:val="-10"/>
          <w:sz w:val="18"/>
        </w:rPr>
        <w:t> </w:t>
      </w:r>
      <w:r>
        <w:rPr>
          <w:color w:val="333333"/>
          <w:sz w:val="18"/>
        </w:rPr>
        <w:t>S.,</w:t>
      </w:r>
      <w:r>
        <w:rPr>
          <w:color w:val="333333"/>
          <w:spacing w:val="-9"/>
          <w:sz w:val="18"/>
        </w:rPr>
        <w:t> </w:t>
      </w:r>
      <w:r>
        <w:rPr>
          <w:color w:val="333333"/>
          <w:sz w:val="18"/>
        </w:rPr>
        <w:t>Niles,</w:t>
      </w:r>
      <w:r>
        <w:rPr>
          <w:color w:val="333333"/>
          <w:spacing w:val="-10"/>
          <w:sz w:val="18"/>
        </w:rPr>
        <w:t> </w:t>
      </w:r>
      <w:r>
        <w:rPr>
          <w:color w:val="333333"/>
          <w:sz w:val="18"/>
        </w:rPr>
        <w:t>B.</w:t>
      </w:r>
      <w:r>
        <w:rPr>
          <w:color w:val="333333"/>
          <w:spacing w:val="-9"/>
          <w:sz w:val="18"/>
        </w:rPr>
        <w:t> </w:t>
      </w:r>
      <w:r>
        <w:rPr>
          <w:color w:val="333333"/>
          <w:sz w:val="18"/>
        </w:rPr>
        <w:t>L.,</w:t>
      </w:r>
      <w:r>
        <w:rPr>
          <w:color w:val="333333"/>
          <w:spacing w:val="-10"/>
          <w:sz w:val="18"/>
        </w:rPr>
        <w:t> </w:t>
      </w:r>
      <w:r>
        <w:rPr>
          <w:color w:val="333333"/>
          <w:sz w:val="18"/>
        </w:rPr>
        <w:t>&amp;</w:t>
      </w:r>
      <w:r>
        <w:rPr>
          <w:color w:val="333333"/>
          <w:spacing w:val="-9"/>
          <w:sz w:val="18"/>
        </w:rPr>
        <w:t> </w:t>
      </w:r>
      <w:r>
        <w:rPr>
          <w:color w:val="333333"/>
          <w:sz w:val="18"/>
        </w:rPr>
        <w:t>Park,</w:t>
      </w:r>
      <w:r>
        <w:rPr>
          <w:color w:val="333333"/>
          <w:spacing w:val="-10"/>
          <w:sz w:val="18"/>
        </w:rPr>
        <w:t> </w:t>
      </w:r>
      <w:r>
        <w:rPr>
          <w:color w:val="333333"/>
          <w:sz w:val="18"/>
        </w:rPr>
        <w:t>C.</w:t>
      </w:r>
      <w:r>
        <w:rPr>
          <w:color w:val="333333"/>
          <w:spacing w:val="-10"/>
          <w:sz w:val="18"/>
        </w:rPr>
        <w:t> </w:t>
      </w:r>
      <w:r>
        <w:rPr>
          <w:color w:val="333333"/>
          <w:sz w:val="18"/>
        </w:rPr>
        <w:t>L.</w:t>
      </w:r>
      <w:r>
        <w:rPr>
          <w:color w:val="333333"/>
          <w:spacing w:val="-9"/>
          <w:sz w:val="18"/>
        </w:rPr>
        <w:t> </w:t>
      </w:r>
      <w:r>
        <w:rPr>
          <w:color w:val="333333"/>
          <w:sz w:val="18"/>
        </w:rPr>
        <w:t>(2010).</w:t>
      </w:r>
      <w:r>
        <w:rPr>
          <w:color w:val="333333"/>
          <w:spacing w:val="-16"/>
          <w:sz w:val="18"/>
        </w:rPr>
        <w:t> </w:t>
      </w:r>
      <w:r>
        <w:rPr>
          <w:color w:val="333333"/>
          <w:sz w:val="18"/>
        </w:rPr>
        <w:t>A</w:t>
      </w:r>
      <w:r>
        <w:rPr>
          <w:color w:val="333333"/>
          <w:spacing w:val="-17"/>
          <w:sz w:val="18"/>
        </w:rPr>
        <w:t> </w:t>
      </w:r>
      <w:r>
        <w:rPr>
          <w:color w:val="333333"/>
          <w:sz w:val="18"/>
        </w:rPr>
        <w:t>mindfulness</w:t>
      </w:r>
      <w:r>
        <w:rPr>
          <w:color w:val="333333"/>
          <w:spacing w:val="-9"/>
          <w:sz w:val="18"/>
        </w:rPr>
        <w:t> </w:t>
      </w:r>
      <w:r>
        <w:rPr>
          <w:color w:val="333333"/>
          <w:sz w:val="18"/>
        </w:rPr>
        <w:t>model</w:t>
      </w:r>
      <w:r>
        <w:rPr>
          <w:color w:val="333333"/>
          <w:spacing w:val="-10"/>
          <w:sz w:val="18"/>
        </w:rPr>
        <w:t> </w:t>
      </w:r>
      <w:r>
        <w:rPr>
          <w:color w:val="333333"/>
          <w:sz w:val="18"/>
        </w:rPr>
        <w:t>of</w:t>
      </w:r>
      <w:r>
        <w:rPr>
          <w:color w:val="333333"/>
          <w:spacing w:val="-13"/>
          <w:sz w:val="18"/>
        </w:rPr>
        <w:t> </w:t>
      </w:r>
      <w:r>
        <w:rPr>
          <w:color w:val="333333"/>
          <w:sz w:val="18"/>
        </w:rPr>
        <w:t>affect</w:t>
      </w:r>
      <w:r>
        <w:rPr>
          <w:color w:val="333333"/>
          <w:spacing w:val="-9"/>
          <w:sz w:val="18"/>
        </w:rPr>
        <w:t> </w:t>
      </w:r>
      <w:r>
        <w:rPr>
          <w:color w:val="333333"/>
          <w:sz w:val="18"/>
        </w:rPr>
        <w:t>regulation and</w:t>
      </w:r>
      <w:r>
        <w:rPr>
          <w:color w:val="333333"/>
          <w:spacing w:val="8"/>
          <w:sz w:val="18"/>
        </w:rPr>
        <w:t> </w:t>
      </w:r>
      <w:r>
        <w:rPr>
          <w:color w:val="333333"/>
          <w:sz w:val="18"/>
        </w:rPr>
        <w:t>depressive</w:t>
      </w:r>
      <w:r>
        <w:rPr>
          <w:color w:val="333333"/>
          <w:spacing w:val="9"/>
          <w:sz w:val="18"/>
        </w:rPr>
        <w:t> </w:t>
      </w:r>
      <w:r>
        <w:rPr>
          <w:color w:val="333333"/>
          <w:sz w:val="18"/>
        </w:rPr>
        <w:t>symptoms:</w:t>
      </w:r>
      <w:r>
        <w:rPr>
          <w:color w:val="333333"/>
          <w:spacing w:val="9"/>
          <w:sz w:val="18"/>
        </w:rPr>
        <w:t> </w:t>
      </w:r>
      <w:r>
        <w:rPr>
          <w:color w:val="333333"/>
          <w:sz w:val="18"/>
        </w:rPr>
        <w:t>Positive</w:t>
      </w:r>
      <w:r>
        <w:rPr>
          <w:color w:val="333333"/>
          <w:spacing w:val="8"/>
          <w:sz w:val="18"/>
        </w:rPr>
        <w:t> </w:t>
      </w:r>
      <w:r>
        <w:rPr>
          <w:color w:val="333333"/>
          <w:sz w:val="18"/>
        </w:rPr>
        <w:t>emotions,</w:t>
      </w:r>
      <w:r>
        <w:rPr>
          <w:color w:val="333333"/>
          <w:spacing w:val="9"/>
          <w:sz w:val="18"/>
        </w:rPr>
        <w:t> </w:t>
      </w:r>
      <w:r>
        <w:rPr>
          <w:color w:val="333333"/>
          <w:sz w:val="18"/>
        </w:rPr>
        <w:t>mood</w:t>
      </w:r>
      <w:r>
        <w:rPr>
          <w:color w:val="333333"/>
          <w:spacing w:val="9"/>
          <w:sz w:val="18"/>
        </w:rPr>
        <w:t> </w:t>
      </w:r>
      <w:r>
        <w:rPr>
          <w:color w:val="333333"/>
          <w:sz w:val="18"/>
        </w:rPr>
        <w:t>regulation</w:t>
      </w:r>
      <w:r>
        <w:rPr>
          <w:color w:val="333333"/>
          <w:spacing w:val="9"/>
          <w:sz w:val="18"/>
        </w:rPr>
        <w:t> </w:t>
      </w:r>
      <w:r>
        <w:rPr>
          <w:color w:val="333333"/>
          <w:sz w:val="18"/>
        </w:rPr>
        <w:t>expectancies,</w:t>
      </w:r>
      <w:r>
        <w:rPr>
          <w:color w:val="333333"/>
          <w:spacing w:val="8"/>
          <w:sz w:val="18"/>
        </w:rPr>
        <w:t> </w:t>
      </w:r>
      <w:r>
        <w:rPr>
          <w:color w:val="333333"/>
          <w:sz w:val="18"/>
        </w:rPr>
        <w:t>and</w:t>
      </w:r>
      <w:r>
        <w:rPr>
          <w:color w:val="333333"/>
          <w:spacing w:val="9"/>
          <w:sz w:val="18"/>
        </w:rPr>
        <w:t> </w:t>
      </w:r>
      <w:r>
        <w:rPr>
          <w:color w:val="333333"/>
          <w:spacing w:val="-3"/>
          <w:sz w:val="18"/>
        </w:rPr>
        <w:t>self-</w:t>
      </w:r>
    </w:p>
    <w:p>
      <w:pPr>
        <w:spacing w:after="0" w:line="326" w:lineRule="auto"/>
        <w:jc w:val="both"/>
        <w:rPr>
          <w:rFonts w:ascii="Arial"/>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spacing w:line="328" w:lineRule="auto" w:before="107"/>
        <w:ind w:left="2683" w:right="2305" w:firstLine="0"/>
        <w:jc w:val="left"/>
        <w:rPr>
          <w:sz w:val="18"/>
        </w:rPr>
      </w:pPr>
      <w:r>
        <w:rPr>
          <w:color w:val="333333"/>
          <w:sz w:val="18"/>
        </w:rPr>
        <w:t>acceptance</w:t>
      </w:r>
      <w:r>
        <w:rPr>
          <w:color w:val="333333"/>
          <w:spacing w:val="-27"/>
          <w:sz w:val="18"/>
        </w:rPr>
        <w:t> </w:t>
      </w:r>
      <w:r>
        <w:rPr>
          <w:color w:val="333333"/>
          <w:sz w:val="18"/>
        </w:rPr>
        <w:t>as</w:t>
      </w:r>
      <w:r>
        <w:rPr>
          <w:color w:val="333333"/>
          <w:spacing w:val="-27"/>
          <w:sz w:val="18"/>
        </w:rPr>
        <w:t> </w:t>
      </w:r>
      <w:r>
        <w:rPr>
          <w:color w:val="333333"/>
          <w:sz w:val="18"/>
        </w:rPr>
        <w:t>regulatory</w:t>
      </w:r>
      <w:r>
        <w:rPr>
          <w:color w:val="333333"/>
          <w:spacing w:val="-30"/>
          <w:sz w:val="18"/>
        </w:rPr>
        <w:t> </w:t>
      </w:r>
      <w:r>
        <w:rPr>
          <w:color w:val="333333"/>
          <w:sz w:val="18"/>
        </w:rPr>
        <w:t>mechanisms.</w:t>
      </w:r>
      <w:r>
        <w:rPr>
          <w:color w:val="333333"/>
          <w:spacing w:val="-27"/>
          <w:sz w:val="18"/>
        </w:rPr>
        <w:t> </w:t>
      </w:r>
      <w:r>
        <w:rPr>
          <w:i/>
          <w:color w:val="333333"/>
          <w:sz w:val="18"/>
        </w:rPr>
        <w:t>Personality</w:t>
      </w:r>
      <w:r>
        <w:rPr>
          <w:i/>
          <w:color w:val="333333"/>
          <w:spacing w:val="-27"/>
          <w:sz w:val="18"/>
        </w:rPr>
        <w:t> </w:t>
      </w:r>
      <w:r>
        <w:rPr>
          <w:i/>
          <w:color w:val="333333"/>
          <w:sz w:val="18"/>
        </w:rPr>
        <w:t>and</w:t>
      </w:r>
      <w:r>
        <w:rPr>
          <w:i/>
          <w:color w:val="333333"/>
          <w:spacing w:val="-28"/>
          <w:sz w:val="18"/>
        </w:rPr>
        <w:t> </w:t>
      </w:r>
      <w:r>
        <w:rPr>
          <w:i/>
          <w:color w:val="333333"/>
          <w:sz w:val="18"/>
        </w:rPr>
        <w:t>individual</w:t>
      </w:r>
      <w:r>
        <w:rPr>
          <w:i/>
          <w:color w:val="333333"/>
          <w:spacing w:val="-27"/>
          <w:sz w:val="18"/>
        </w:rPr>
        <w:t> </w:t>
      </w:r>
      <w:r>
        <w:rPr>
          <w:i/>
          <w:color w:val="333333"/>
          <w:sz w:val="18"/>
        </w:rPr>
        <w:t>differences,</w:t>
      </w:r>
      <w:r>
        <w:rPr>
          <w:i/>
          <w:color w:val="333333"/>
          <w:spacing w:val="-27"/>
          <w:sz w:val="18"/>
        </w:rPr>
        <w:t> </w:t>
      </w:r>
      <w:r>
        <w:rPr>
          <w:i/>
          <w:color w:val="333333"/>
          <w:sz w:val="18"/>
        </w:rPr>
        <w:t>49(6),</w:t>
      </w:r>
      <w:r>
        <w:rPr>
          <w:i/>
          <w:color w:val="333333"/>
          <w:spacing w:val="-27"/>
          <w:sz w:val="18"/>
        </w:rPr>
        <w:t> </w:t>
      </w:r>
      <w:r>
        <w:rPr>
          <w:color w:val="333333"/>
          <w:sz w:val="18"/>
        </w:rPr>
        <w:t>645- 650.</w:t>
      </w:r>
    </w:p>
    <w:p>
      <w:pPr>
        <w:pStyle w:val="ListParagraph"/>
        <w:numPr>
          <w:ilvl w:val="0"/>
          <w:numId w:val="8"/>
        </w:numPr>
        <w:tabs>
          <w:tab w:pos="2684" w:val="left" w:leader="none"/>
        </w:tabs>
        <w:spacing w:line="328" w:lineRule="auto" w:before="0" w:after="0"/>
        <w:ind w:left="2683" w:right="2321" w:hanging="360"/>
        <w:jc w:val="both"/>
        <w:rPr>
          <w:rFonts w:ascii="Arial"/>
          <w:color w:val="333333"/>
          <w:sz w:val="18"/>
        </w:rPr>
      </w:pPr>
      <w:r>
        <w:rPr>
          <w:color w:val="333333"/>
          <w:sz w:val="18"/>
        </w:rPr>
        <w:t>Jones, K. C., Welton, S. R., </w:t>
      </w:r>
      <w:r>
        <w:rPr>
          <w:color w:val="333333"/>
          <w:spacing w:val="-3"/>
          <w:sz w:val="18"/>
        </w:rPr>
        <w:t>Oliver, </w:t>
      </w:r>
      <w:r>
        <w:rPr>
          <w:color w:val="333333"/>
          <w:spacing w:val="-7"/>
          <w:sz w:val="18"/>
        </w:rPr>
        <w:t>T. </w:t>
      </w:r>
      <w:r>
        <w:rPr>
          <w:color w:val="333333"/>
          <w:sz w:val="18"/>
        </w:rPr>
        <w:t>C., &amp; Thoburn, J. </w:t>
      </w:r>
      <w:r>
        <w:rPr>
          <w:color w:val="333333"/>
          <w:spacing w:val="-5"/>
          <w:sz w:val="18"/>
        </w:rPr>
        <w:t>W. </w:t>
      </w:r>
      <w:r>
        <w:rPr>
          <w:color w:val="333333"/>
          <w:sz w:val="18"/>
        </w:rPr>
        <w:t>(2011). Mindfulness, spousal attachment,</w:t>
      </w:r>
      <w:r>
        <w:rPr>
          <w:color w:val="333333"/>
          <w:spacing w:val="-14"/>
          <w:sz w:val="18"/>
        </w:rPr>
        <w:t> </w:t>
      </w:r>
      <w:r>
        <w:rPr>
          <w:color w:val="333333"/>
          <w:sz w:val="18"/>
        </w:rPr>
        <w:t>and</w:t>
      </w:r>
      <w:r>
        <w:rPr>
          <w:color w:val="333333"/>
          <w:spacing w:val="-14"/>
          <w:sz w:val="18"/>
        </w:rPr>
        <w:t> </w:t>
      </w:r>
      <w:r>
        <w:rPr>
          <w:color w:val="333333"/>
          <w:sz w:val="18"/>
        </w:rPr>
        <w:t>marital</w:t>
      </w:r>
      <w:r>
        <w:rPr>
          <w:color w:val="333333"/>
          <w:spacing w:val="-14"/>
          <w:sz w:val="18"/>
        </w:rPr>
        <w:t> </w:t>
      </w:r>
      <w:r>
        <w:rPr>
          <w:color w:val="333333"/>
          <w:sz w:val="18"/>
        </w:rPr>
        <w:t>satisfaction:</w:t>
      </w:r>
      <w:r>
        <w:rPr>
          <w:color w:val="333333"/>
          <w:spacing w:val="-19"/>
          <w:sz w:val="18"/>
        </w:rPr>
        <w:t> </w:t>
      </w:r>
      <w:r>
        <w:rPr>
          <w:color w:val="333333"/>
          <w:sz w:val="18"/>
        </w:rPr>
        <w:t>A</w:t>
      </w:r>
      <w:r>
        <w:rPr>
          <w:color w:val="333333"/>
          <w:spacing w:val="-19"/>
          <w:sz w:val="18"/>
        </w:rPr>
        <w:t> </w:t>
      </w:r>
      <w:r>
        <w:rPr>
          <w:color w:val="333333"/>
          <w:sz w:val="18"/>
        </w:rPr>
        <w:t>mediated</w:t>
      </w:r>
      <w:r>
        <w:rPr>
          <w:color w:val="333333"/>
          <w:spacing w:val="-14"/>
          <w:sz w:val="18"/>
        </w:rPr>
        <w:t> </w:t>
      </w:r>
      <w:r>
        <w:rPr>
          <w:color w:val="333333"/>
          <w:sz w:val="18"/>
        </w:rPr>
        <w:t>model.</w:t>
      </w:r>
      <w:r>
        <w:rPr>
          <w:color w:val="333333"/>
          <w:spacing w:val="-14"/>
          <w:sz w:val="18"/>
        </w:rPr>
        <w:t> </w:t>
      </w:r>
      <w:r>
        <w:rPr>
          <w:i/>
          <w:color w:val="333333"/>
          <w:sz w:val="18"/>
        </w:rPr>
        <w:t>The</w:t>
      </w:r>
      <w:r>
        <w:rPr>
          <w:i/>
          <w:color w:val="333333"/>
          <w:spacing w:val="-15"/>
          <w:sz w:val="18"/>
        </w:rPr>
        <w:t> </w:t>
      </w:r>
      <w:r>
        <w:rPr>
          <w:i/>
          <w:color w:val="333333"/>
          <w:sz w:val="18"/>
        </w:rPr>
        <w:t>Family</w:t>
      </w:r>
      <w:r>
        <w:rPr>
          <w:i/>
          <w:color w:val="333333"/>
          <w:spacing w:val="-15"/>
          <w:sz w:val="18"/>
        </w:rPr>
        <w:t> </w:t>
      </w:r>
      <w:r>
        <w:rPr>
          <w:i/>
          <w:color w:val="333333"/>
          <w:sz w:val="18"/>
        </w:rPr>
        <w:t>Journal,</w:t>
      </w:r>
      <w:r>
        <w:rPr>
          <w:i/>
          <w:color w:val="333333"/>
          <w:spacing w:val="-15"/>
          <w:sz w:val="18"/>
        </w:rPr>
        <w:t> </w:t>
      </w:r>
      <w:r>
        <w:rPr>
          <w:i/>
          <w:color w:val="333333"/>
          <w:sz w:val="18"/>
        </w:rPr>
        <w:t>19(4),</w:t>
      </w:r>
      <w:r>
        <w:rPr>
          <w:i/>
          <w:color w:val="333333"/>
          <w:spacing w:val="-14"/>
          <w:sz w:val="18"/>
        </w:rPr>
        <w:t> </w:t>
      </w:r>
      <w:r>
        <w:rPr>
          <w:color w:val="333333"/>
          <w:sz w:val="18"/>
        </w:rPr>
        <w:t>357- 361.</w:t>
      </w:r>
    </w:p>
    <w:p>
      <w:pPr>
        <w:pStyle w:val="ListParagraph"/>
        <w:numPr>
          <w:ilvl w:val="0"/>
          <w:numId w:val="8"/>
        </w:numPr>
        <w:tabs>
          <w:tab w:pos="2684" w:val="left" w:leader="none"/>
        </w:tabs>
        <w:spacing w:line="328" w:lineRule="auto" w:before="0" w:after="0"/>
        <w:ind w:left="2683" w:right="2321" w:hanging="360"/>
        <w:jc w:val="both"/>
        <w:rPr>
          <w:rFonts w:ascii="Arial"/>
          <w:color w:val="333333"/>
          <w:sz w:val="18"/>
        </w:rPr>
      </w:pPr>
      <w:r>
        <w:rPr>
          <w:color w:val="333333"/>
          <w:sz w:val="18"/>
        </w:rPr>
        <w:t>Joseph, S., &amp; </w:t>
      </w:r>
      <w:r>
        <w:rPr>
          <w:color w:val="333333"/>
          <w:spacing w:val="-3"/>
          <w:sz w:val="18"/>
        </w:rPr>
        <w:t>Linley, </w:t>
      </w:r>
      <w:r>
        <w:rPr>
          <w:color w:val="333333"/>
          <w:spacing w:val="-10"/>
          <w:sz w:val="18"/>
        </w:rPr>
        <w:t>P. </w:t>
      </w:r>
      <w:r>
        <w:rPr>
          <w:color w:val="333333"/>
          <w:sz w:val="18"/>
        </w:rPr>
        <w:t>A. (2005). Positive adjustment to threatening events: An organismic valuing theory of growth through </w:t>
      </w:r>
      <w:r>
        <w:rPr>
          <w:color w:val="333333"/>
          <w:spacing w:val="-3"/>
          <w:sz w:val="18"/>
        </w:rPr>
        <w:t>adversity. </w:t>
      </w:r>
      <w:r>
        <w:rPr>
          <w:i/>
          <w:color w:val="333333"/>
          <w:sz w:val="18"/>
        </w:rPr>
        <w:t>Review of General Psychology, </w:t>
      </w:r>
      <w:r>
        <w:rPr>
          <w:i/>
          <w:color w:val="333333"/>
          <w:sz w:val="18"/>
        </w:rPr>
        <w:t>9(3), </w:t>
      </w:r>
      <w:r>
        <w:rPr>
          <w:color w:val="333333"/>
          <w:sz w:val="18"/>
        </w:rPr>
        <w:t>262-280.</w:t>
      </w:r>
    </w:p>
    <w:p>
      <w:pPr>
        <w:pStyle w:val="ListParagraph"/>
        <w:numPr>
          <w:ilvl w:val="0"/>
          <w:numId w:val="8"/>
        </w:numPr>
        <w:tabs>
          <w:tab w:pos="2684" w:val="left" w:leader="none"/>
        </w:tabs>
        <w:spacing w:line="328" w:lineRule="auto" w:before="0" w:after="0"/>
        <w:ind w:left="2683" w:right="2321" w:hanging="360"/>
        <w:jc w:val="both"/>
        <w:rPr>
          <w:rFonts w:ascii="Arial"/>
          <w:color w:val="333333"/>
          <w:sz w:val="18"/>
        </w:rPr>
      </w:pPr>
      <w:r>
        <w:rPr>
          <w:color w:val="333333"/>
          <w:sz w:val="18"/>
        </w:rPr>
        <w:t>Kashdan, </w:t>
      </w:r>
      <w:r>
        <w:rPr>
          <w:color w:val="333333"/>
          <w:spacing w:val="-7"/>
          <w:sz w:val="18"/>
        </w:rPr>
        <w:t>T. </w:t>
      </w:r>
      <w:r>
        <w:rPr>
          <w:color w:val="333333"/>
          <w:sz w:val="18"/>
        </w:rPr>
        <w:t>B., Biswas-Diener, R., &amp; King, L. A. (2008). Reconsidering happiness: The costs of distinguishing between hedonics and eudaimonia. </w:t>
      </w:r>
      <w:r>
        <w:rPr>
          <w:i/>
          <w:color w:val="333333"/>
          <w:sz w:val="18"/>
        </w:rPr>
        <w:t>The Journal of Positive </w:t>
      </w:r>
      <w:r>
        <w:rPr>
          <w:i/>
          <w:color w:val="333333"/>
          <w:sz w:val="18"/>
        </w:rPr>
        <w:t>Psychology, 3(4),</w:t>
      </w:r>
      <w:r>
        <w:rPr>
          <w:i/>
          <w:color w:val="333333"/>
          <w:spacing w:val="-4"/>
          <w:sz w:val="18"/>
        </w:rPr>
        <w:t> </w:t>
      </w:r>
      <w:r>
        <w:rPr>
          <w:color w:val="333333"/>
          <w:sz w:val="18"/>
        </w:rPr>
        <w:t>219-233.</w:t>
      </w:r>
    </w:p>
    <w:p>
      <w:pPr>
        <w:pStyle w:val="ListParagraph"/>
        <w:numPr>
          <w:ilvl w:val="0"/>
          <w:numId w:val="8"/>
        </w:numPr>
        <w:tabs>
          <w:tab w:pos="2684" w:val="left" w:leader="none"/>
        </w:tabs>
        <w:spacing w:line="326" w:lineRule="auto" w:before="0" w:after="0"/>
        <w:ind w:left="2683" w:right="2320" w:hanging="360"/>
        <w:jc w:val="both"/>
        <w:rPr>
          <w:rFonts w:ascii="Arial"/>
          <w:color w:val="333333"/>
          <w:sz w:val="18"/>
        </w:rPr>
      </w:pPr>
      <w:r>
        <w:rPr>
          <w:color w:val="333333"/>
          <w:spacing w:val="-3"/>
          <w:sz w:val="18"/>
        </w:rPr>
        <w:t>Keyes, </w:t>
      </w:r>
      <w:r>
        <w:rPr>
          <w:color w:val="333333"/>
          <w:sz w:val="18"/>
        </w:rPr>
        <w:t>C. L., Shmotkin, </w:t>
      </w:r>
      <w:r>
        <w:rPr>
          <w:color w:val="333333"/>
          <w:spacing w:val="-3"/>
          <w:sz w:val="18"/>
        </w:rPr>
        <w:t>D., </w:t>
      </w:r>
      <w:r>
        <w:rPr>
          <w:color w:val="333333"/>
          <w:sz w:val="18"/>
        </w:rPr>
        <w:t>&amp; </w:t>
      </w:r>
      <w:r>
        <w:rPr>
          <w:color w:val="333333"/>
          <w:spacing w:val="-4"/>
          <w:sz w:val="18"/>
        </w:rPr>
        <w:t>Ryff, </w:t>
      </w:r>
      <w:r>
        <w:rPr>
          <w:color w:val="333333"/>
          <w:sz w:val="18"/>
        </w:rPr>
        <w:t>C. </w:t>
      </w:r>
      <w:r>
        <w:rPr>
          <w:color w:val="333333"/>
          <w:spacing w:val="-4"/>
          <w:sz w:val="18"/>
        </w:rPr>
        <w:t>D. </w:t>
      </w:r>
      <w:r>
        <w:rPr>
          <w:color w:val="333333"/>
          <w:sz w:val="18"/>
        </w:rPr>
        <w:t>(2002). Optimizing well-being: the empirical </w:t>
      </w:r>
      <w:r>
        <w:rPr>
          <w:color w:val="333333"/>
          <w:w w:val="95"/>
          <w:sz w:val="18"/>
        </w:rPr>
        <w:t>encounter</w:t>
      </w:r>
      <w:r>
        <w:rPr>
          <w:color w:val="333333"/>
          <w:spacing w:val="-21"/>
          <w:w w:val="95"/>
          <w:sz w:val="18"/>
        </w:rPr>
        <w:t> </w:t>
      </w:r>
      <w:r>
        <w:rPr>
          <w:color w:val="333333"/>
          <w:w w:val="95"/>
          <w:sz w:val="18"/>
        </w:rPr>
        <w:t>of</w:t>
      </w:r>
      <w:r>
        <w:rPr>
          <w:color w:val="333333"/>
          <w:spacing w:val="-17"/>
          <w:w w:val="95"/>
          <w:sz w:val="18"/>
        </w:rPr>
        <w:t> </w:t>
      </w:r>
      <w:r>
        <w:rPr>
          <w:color w:val="333333"/>
          <w:w w:val="95"/>
          <w:sz w:val="18"/>
        </w:rPr>
        <w:t>two</w:t>
      </w:r>
      <w:r>
        <w:rPr>
          <w:color w:val="333333"/>
          <w:spacing w:val="-13"/>
          <w:w w:val="95"/>
          <w:sz w:val="18"/>
        </w:rPr>
        <w:t> </w:t>
      </w:r>
      <w:r>
        <w:rPr>
          <w:color w:val="333333"/>
          <w:w w:val="95"/>
          <w:sz w:val="18"/>
        </w:rPr>
        <w:t>traditions.</w:t>
      </w:r>
      <w:r>
        <w:rPr>
          <w:color w:val="333333"/>
          <w:spacing w:val="-14"/>
          <w:w w:val="95"/>
          <w:sz w:val="18"/>
        </w:rPr>
        <w:t> </w:t>
      </w:r>
      <w:r>
        <w:rPr>
          <w:i/>
          <w:color w:val="333333"/>
          <w:w w:val="95"/>
          <w:sz w:val="18"/>
        </w:rPr>
        <w:t>Journal</w:t>
      </w:r>
      <w:r>
        <w:rPr>
          <w:i/>
          <w:color w:val="333333"/>
          <w:spacing w:val="-15"/>
          <w:w w:val="95"/>
          <w:sz w:val="18"/>
        </w:rPr>
        <w:t> </w:t>
      </w:r>
      <w:r>
        <w:rPr>
          <w:i/>
          <w:color w:val="333333"/>
          <w:w w:val="95"/>
          <w:sz w:val="18"/>
        </w:rPr>
        <w:t>of</w:t>
      </w:r>
      <w:r>
        <w:rPr>
          <w:i/>
          <w:color w:val="333333"/>
          <w:spacing w:val="-14"/>
          <w:w w:val="95"/>
          <w:sz w:val="18"/>
        </w:rPr>
        <w:t> </w:t>
      </w:r>
      <w:r>
        <w:rPr>
          <w:i/>
          <w:color w:val="333333"/>
          <w:w w:val="95"/>
          <w:sz w:val="18"/>
        </w:rPr>
        <w:t>Personality</w:t>
      </w:r>
      <w:r>
        <w:rPr>
          <w:i/>
          <w:color w:val="333333"/>
          <w:spacing w:val="-15"/>
          <w:w w:val="95"/>
          <w:sz w:val="18"/>
        </w:rPr>
        <w:t> </w:t>
      </w:r>
      <w:r>
        <w:rPr>
          <w:i/>
          <w:color w:val="333333"/>
          <w:w w:val="95"/>
          <w:sz w:val="18"/>
        </w:rPr>
        <w:t>and</w:t>
      </w:r>
      <w:r>
        <w:rPr>
          <w:i/>
          <w:color w:val="333333"/>
          <w:spacing w:val="-14"/>
          <w:w w:val="95"/>
          <w:sz w:val="18"/>
        </w:rPr>
        <w:t> </w:t>
      </w:r>
      <w:r>
        <w:rPr>
          <w:i/>
          <w:color w:val="333333"/>
          <w:w w:val="95"/>
          <w:sz w:val="18"/>
        </w:rPr>
        <w:t>Social</w:t>
      </w:r>
      <w:r>
        <w:rPr>
          <w:i/>
          <w:color w:val="333333"/>
          <w:spacing w:val="-15"/>
          <w:w w:val="95"/>
          <w:sz w:val="18"/>
        </w:rPr>
        <w:t> </w:t>
      </w:r>
      <w:r>
        <w:rPr>
          <w:i/>
          <w:color w:val="333333"/>
          <w:w w:val="95"/>
          <w:sz w:val="18"/>
        </w:rPr>
        <w:t>Psychology,</w:t>
      </w:r>
      <w:r>
        <w:rPr>
          <w:i/>
          <w:color w:val="333333"/>
          <w:spacing w:val="-14"/>
          <w:w w:val="95"/>
          <w:sz w:val="18"/>
        </w:rPr>
        <w:t> </w:t>
      </w:r>
      <w:r>
        <w:rPr>
          <w:i/>
          <w:color w:val="333333"/>
          <w:w w:val="95"/>
          <w:sz w:val="18"/>
        </w:rPr>
        <w:t>82(6),</w:t>
      </w:r>
      <w:r>
        <w:rPr>
          <w:i/>
          <w:color w:val="333333"/>
          <w:spacing w:val="-14"/>
          <w:w w:val="95"/>
          <w:sz w:val="18"/>
        </w:rPr>
        <w:t> </w:t>
      </w:r>
      <w:r>
        <w:rPr>
          <w:color w:val="333333"/>
          <w:w w:val="95"/>
          <w:sz w:val="18"/>
        </w:rPr>
        <w:t>1007-1022.</w:t>
      </w:r>
    </w:p>
    <w:p>
      <w:pPr>
        <w:pStyle w:val="ListParagraph"/>
        <w:numPr>
          <w:ilvl w:val="0"/>
          <w:numId w:val="8"/>
        </w:numPr>
        <w:tabs>
          <w:tab w:pos="2684" w:val="left" w:leader="none"/>
        </w:tabs>
        <w:spacing w:line="326" w:lineRule="auto" w:before="0" w:after="0"/>
        <w:ind w:left="2683" w:right="2320" w:hanging="360"/>
        <w:jc w:val="both"/>
        <w:rPr>
          <w:rFonts w:ascii="Arial"/>
          <w:color w:val="333333"/>
          <w:sz w:val="18"/>
        </w:rPr>
      </w:pPr>
      <w:r>
        <w:rPr>
          <w:color w:val="333333"/>
          <w:sz w:val="18"/>
        </w:rPr>
        <w:t>King, L. A., Hicks, J. A., Krull, J. L., &amp; Del Gaiso, A. K. (2006). Positive affect and the </w:t>
      </w:r>
      <w:r>
        <w:rPr>
          <w:color w:val="333333"/>
          <w:w w:val="95"/>
          <w:sz w:val="18"/>
        </w:rPr>
        <w:t>experience</w:t>
      </w:r>
      <w:r>
        <w:rPr>
          <w:color w:val="333333"/>
          <w:spacing w:val="-4"/>
          <w:w w:val="95"/>
          <w:sz w:val="18"/>
        </w:rPr>
        <w:t> </w:t>
      </w:r>
      <w:r>
        <w:rPr>
          <w:color w:val="333333"/>
          <w:w w:val="95"/>
          <w:sz w:val="18"/>
        </w:rPr>
        <w:t>of</w:t>
      </w:r>
      <w:r>
        <w:rPr>
          <w:color w:val="333333"/>
          <w:spacing w:val="-7"/>
          <w:w w:val="95"/>
          <w:sz w:val="18"/>
        </w:rPr>
        <w:t> </w:t>
      </w:r>
      <w:r>
        <w:rPr>
          <w:color w:val="333333"/>
          <w:w w:val="95"/>
          <w:sz w:val="18"/>
        </w:rPr>
        <w:t>meaning</w:t>
      </w:r>
      <w:r>
        <w:rPr>
          <w:color w:val="333333"/>
          <w:spacing w:val="-4"/>
          <w:w w:val="95"/>
          <w:sz w:val="18"/>
        </w:rPr>
        <w:t> </w:t>
      </w:r>
      <w:r>
        <w:rPr>
          <w:color w:val="333333"/>
          <w:w w:val="95"/>
          <w:sz w:val="18"/>
        </w:rPr>
        <w:t>in</w:t>
      </w:r>
      <w:r>
        <w:rPr>
          <w:color w:val="333333"/>
          <w:spacing w:val="-4"/>
          <w:w w:val="95"/>
          <w:sz w:val="18"/>
        </w:rPr>
        <w:t> </w:t>
      </w:r>
      <w:r>
        <w:rPr>
          <w:color w:val="333333"/>
          <w:w w:val="95"/>
          <w:sz w:val="18"/>
        </w:rPr>
        <w:t>life.</w:t>
      </w:r>
      <w:r>
        <w:rPr>
          <w:color w:val="333333"/>
          <w:spacing w:val="-5"/>
          <w:w w:val="95"/>
          <w:sz w:val="18"/>
        </w:rPr>
        <w:t> </w:t>
      </w:r>
      <w:r>
        <w:rPr>
          <w:i/>
          <w:color w:val="333333"/>
          <w:w w:val="95"/>
          <w:sz w:val="18"/>
        </w:rPr>
        <w:t>Journal</w:t>
      </w:r>
      <w:r>
        <w:rPr>
          <w:i/>
          <w:color w:val="333333"/>
          <w:spacing w:val="-4"/>
          <w:w w:val="95"/>
          <w:sz w:val="18"/>
        </w:rPr>
        <w:t> </w:t>
      </w:r>
      <w:r>
        <w:rPr>
          <w:i/>
          <w:color w:val="333333"/>
          <w:w w:val="95"/>
          <w:sz w:val="18"/>
        </w:rPr>
        <w:t>of</w:t>
      </w:r>
      <w:r>
        <w:rPr>
          <w:i/>
          <w:color w:val="333333"/>
          <w:spacing w:val="-5"/>
          <w:w w:val="95"/>
          <w:sz w:val="18"/>
        </w:rPr>
        <w:t> </w:t>
      </w:r>
      <w:r>
        <w:rPr>
          <w:i/>
          <w:color w:val="333333"/>
          <w:w w:val="95"/>
          <w:sz w:val="18"/>
        </w:rPr>
        <w:t>Personality</w:t>
      </w:r>
      <w:r>
        <w:rPr>
          <w:i/>
          <w:color w:val="333333"/>
          <w:spacing w:val="-5"/>
          <w:w w:val="95"/>
          <w:sz w:val="18"/>
        </w:rPr>
        <w:t> </w:t>
      </w:r>
      <w:r>
        <w:rPr>
          <w:i/>
          <w:color w:val="333333"/>
          <w:w w:val="95"/>
          <w:sz w:val="18"/>
        </w:rPr>
        <w:t>and</w:t>
      </w:r>
      <w:r>
        <w:rPr>
          <w:i/>
          <w:color w:val="333333"/>
          <w:spacing w:val="-4"/>
          <w:w w:val="95"/>
          <w:sz w:val="18"/>
        </w:rPr>
        <w:t> </w:t>
      </w:r>
      <w:r>
        <w:rPr>
          <w:i/>
          <w:color w:val="333333"/>
          <w:w w:val="95"/>
          <w:sz w:val="18"/>
        </w:rPr>
        <w:t>Social</w:t>
      </w:r>
      <w:r>
        <w:rPr>
          <w:i/>
          <w:color w:val="333333"/>
          <w:spacing w:val="-5"/>
          <w:w w:val="95"/>
          <w:sz w:val="18"/>
        </w:rPr>
        <w:t> </w:t>
      </w:r>
      <w:r>
        <w:rPr>
          <w:i/>
          <w:color w:val="333333"/>
          <w:w w:val="95"/>
          <w:sz w:val="18"/>
        </w:rPr>
        <w:t>Psychology,</w:t>
      </w:r>
      <w:r>
        <w:rPr>
          <w:i/>
          <w:color w:val="333333"/>
          <w:spacing w:val="-4"/>
          <w:w w:val="95"/>
          <w:sz w:val="18"/>
        </w:rPr>
        <w:t> </w:t>
      </w:r>
      <w:r>
        <w:rPr>
          <w:i/>
          <w:color w:val="333333"/>
          <w:w w:val="95"/>
          <w:sz w:val="18"/>
        </w:rPr>
        <w:t>90(1),</w:t>
      </w:r>
      <w:r>
        <w:rPr>
          <w:i/>
          <w:color w:val="333333"/>
          <w:spacing w:val="-4"/>
          <w:w w:val="95"/>
          <w:sz w:val="18"/>
        </w:rPr>
        <w:t> </w:t>
      </w:r>
      <w:r>
        <w:rPr>
          <w:color w:val="333333"/>
          <w:w w:val="95"/>
          <w:sz w:val="18"/>
        </w:rPr>
        <w:t>179-196.</w:t>
      </w:r>
    </w:p>
    <w:p>
      <w:pPr>
        <w:pStyle w:val="ListParagraph"/>
        <w:numPr>
          <w:ilvl w:val="0"/>
          <w:numId w:val="8"/>
        </w:numPr>
        <w:tabs>
          <w:tab w:pos="2685" w:val="left" w:leader="none"/>
        </w:tabs>
        <w:spacing w:line="326" w:lineRule="auto" w:before="0" w:after="0"/>
        <w:ind w:left="2684" w:right="2321" w:hanging="360"/>
        <w:jc w:val="both"/>
        <w:rPr>
          <w:rFonts w:ascii="Arial"/>
          <w:color w:val="333333"/>
          <w:sz w:val="18"/>
        </w:rPr>
      </w:pPr>
      <w:r>
        <w:rPr>
          <w:color w:val="333333"/>
          <w:sz w:val="18"/>
        </w:rPr>
        <w:t>Kong,</w:t>
      </w:r>
      <w:r>
        <w:rPr>
          <w:color w:val="333333"/>
          <w:spacing w:val="-17"/>
          <w:sz w:val="18"/>
        </w:rPr>
        <w:t> </w:t>
      </w:r>
      <w:r>
        <w:rPr>
          <w:color w:val="333333"/>
          <w:spacing w:val="-4"/>
          <w:sz w:val="18"/>
        </w:rPr>
        <w:t>F.,</w:t>
      </w:r>
      <w:r>
        <w:rPr>
          <w:color w:val="333333"/>
          <w:spacing w:val="-20"/>
          <w:sz w:val="18"/>
        </w:rPr>
        <w:t> </w:t>
      </w:r>
      <w:r>
        <w:rPr>
          <w:color w:val="333333"/>
          <w:sz w:val="18"/>
        </w:rPr>
        <w:t>Wang,</w:t>
      </w:r>
      <w:r>
        <w:rPr>
          <w:color w:val="333333"/>
          <w:spacing w:val="-16"/>
          <w:sz w:val="18"/>
        </w:rPr>
        <w:t> </w:t>
      </w:r>
      <w:r>
        <w:rPr>
          <w:color w:val="333333"/>
          <w:sz w:val="18"/>
        </w:rPr>
        <w:t>X.,</w:t>
      </w:r>
      <w:r>
        <w:rPr>
          <w:color w:val="333333"/>
          <w:spacing w:val="-17"/>
          <w:sz w:val="18"/>
        </w:rPr>
        <w:t> </w:t>
      </w:r>
      <w:r>
        <w:rPr>
          <w:color w:val="333333"/>
          <w:sz w:val="18"/>
        </w:rPr>
        <w:t>&amp;</w:t>
      </w:r>
      <w:r>
        <w:rPr>
          <w:color w:val="333333"/>
          <w:spacing w:val="-16"/>
          <w:sz w:val="18"/>
        </w:rPr>
        <w:t> </w:t>
      </w:r>
      <w:r>
        <w:rPr>
          <w:color w:val="333333"/>
          <w:sz w:val="18"/>
        </w:rPr>
        <w:t>Zhao,</w:t>
      </w:r>
      <w:r>
        <w:rPr>
          <w:color w:val="333333"/>
          <w:spacing w:val="-16"/>
          <w:sz w:val="18"/>
        </w:rPr>
        <w:t> </w:t>
      </w:r>
      <w:r>
        <w:rPr>
          <w:color w:val="333333"/>
          <w:sz w:val="18"/>
        </w:rPr>
        <w:t>J.</w:t>
      </w:r>
      <w:r>
        <w:rPr>
          <w:color w:val="333333"/>
          <w:spacing w:val="-17"/>
          <w:sz w:val="18"/>
        </w:rPr>
        <w:t> </w:t>
      </w:r>
      <w:r>
        <w:rPr>
          <w:color w:val="333333"/>
          <w:sz w:val="18"/>
        </w:rPr>
        <w:t>(2014).</w:t>
      </w:r>
      <w:r>
        <w:rPr>
          <w:color w:val="333333"/>
          <w:spacing w:val="-16"/>
          <w:sz w:val="18"/>
        </w:rPr>
        <w:t> </w:t>
      </w:r>
      <w:r>
        <w:rPr>
          <w:color w:val="333333"/>
          <w:sz w:val="18"/>
        </w:rPr>
        <w:t>Dispositional</w:t>
      </w:r>
      <w:r>
        <w:rPr>
          <w:color w:val="333333"/>
          <w:spacing w:val="-17"/>
          <w:sz w:val="18"/>
        </w:rPr>
        <w:t> </w:t>
      </w:r>
      <w:r>
        <w:rPr>
          <w:color w:val="333333"/>
          <w:sz w:val="18"/>
        </w:rPr>
        <w:t>mindfulness</w:t>
      </w:r>
      <w:r>
        <w:rPr>
          <w:color w:val="333333"/>
          <w:spacing w:val="-16"/>
          <w:sz w:val="18"/>
        </w:rPr>
        <w:t> </w:t>
      </w:r>
      <w:r>
        <w:rPr>
          <w:color w:val="333333"/>
          <w:sz w:val="18"/>
        </w:rPr>
        <w:t>and</w:t>
      </w:r>
      <w:r>
        <w:rPr>
          <w:color w:val="333333"/>
          <w:spacing w:val="-16"/>
          <w:sz w:val="18"/>
        </w:rPr>
        <w:t> </w:t>
      </w:r>
      <w:r>
        <w:rPr>
          <w:color w:val="333333"/>
          <w:sz w:val="18"/>
        </w:rPr>
        <w:t>life</w:t>
      </w:r>
      <w:r>
        <w:rPr>
          <w:color w:val="333333"/>
          <w:spacing w:val="-17"/>
          <w:sz w:val="18"/>
        </w:rPr>
        <w:t> </w:t>
      </w:r>
      <w:r>
        <w:rPr>
          <w:color w:val="333333"/>
          <w:sz w:val="18"/>
        </w:rPr>
        <w:t>satisfaction:</w:t>
      </w:r>
      <w:r>
        <w:rPr>
          <w:color w:val="333333"/>
          <w:spacing w:val="-23"/>
          <w:sz w:val="18"/>
        </w:rPr>
        <w:t> </w:t>
      </w:r>
      <w:r>
        <w:rPr>
          <w:color w:val="333333"/>
          <w:sz w:val="18"/>
        </w:rPr>
        <w:t>The role</w:t>
      </w:r>
      <w:r>
        <w:rPr>
          <w:color w:val="333333"/>
          <w:spacing w:val="-12"/>
          <w:sz w:val="18"/>
        </w:rPr>
        <w:t> </w:t>
      </w:r>
      <w:r>
        <w:rPr>
          <w:color w:val="333333"/>
          <w:sz w:val="18"/>
        </w:rPr>
        <w:t>of</w:t>
      </w:r>
      <w:r>
        <w:rPr>
          <w:color w:val="333333"/>
          <w:spacing w:val="-14"/>
          <w:sz w:val="18"/>
        </w:rPr>
        <w:t> </w:t>
      </w:r>
      <w:r>
        <w:rPr>
          <w:color w:val="333333"/>
          <w:sz w:val="18"/>
        </w:rPr>
        <w:t>core</w:t>
      </w:r>
      <w:r>
        <w:rPr>
          <w:color w:val="333333"/>
          <w:spacing w:val="-12"/>
          <w:sz w:val="18"/>
        </w:rPr>
        <w:t> </w:t>
      </w:r>
      <w:r>
        <w:rPr>
          <w:color w:val="333333"/>
          <w:sz w:val="18"/>
        </w:rPr>
        <w:t>self-evaluations.</w:t>
      </w:r>
      <w:r>
        <w:rPr>
          <w:color w:val="333333"/>
          <w:spacing w:val="-11"/>
          <w:sz w:val="18"/>
        </w:rPr>
        <w:t> </w:t>
      </w:r>
      <w:r>
        <w:rPr>
          <w:i/>
          <w:color w:val="333333"/>
          <w:sz w:val="18"/>
        </w:rPr>
        <w:t>Personality</w:t>
      </w:r>
      <w:r>
        <w:rPr>
          <w:i/>
          <w:color w:val="333333"/>
          <w:spacing w:val="-13"/>
          <w:sz w:val="18"/>
        </w:rPr>
        <w:t> </w:t>
      </w:r>
      <w:r>
        <w:rPr>
          <w:i/>
          <w:color w:val="333333"/>
          <w:sz w:val="18"/>
        </w:rPr>
        <w:t>and</w:t>
      </w:r>
      <w:r>
        <w:rPr>
          <w:i/>
          <w:color w:val="333333"/>
          <w:spacing w:val="-12"/>
          <w:sz w:val="18"/>
        </w:rPr>
        <w:t> </w:t>
      </w:r>
      <w:r>
        <w:rPr>
          <w:i/>
          <w:color w:val="333333"/>
          <w:sz w:val="18"/>
        </w:rPr>
        <w:t>Individual</w:t>
      </w:r>
      <w:r>
        <w:rPr>
          <w:i/>
          <w:color w:val="333333"/>
          <w:spacing w:val="-12"/>
          <w:sz w:val="18"/>
        </w:rPr>
        <w:t> </w:t>
      </w:r>
      <w:r>
        <w:rPr>
          <w:i/>
          <w:color w:val="333333"/>
          <w:sz w:val="18"/>
        </w:rPr>
        <w:t>Differences,</w:t>
      </w:r>
      <w:r>
        <w:rPr>
          <w:i/>
          <w:color w:val="333333"/>
          <w:spacing w:val="-13"/>
          <w:sz w:val="18"/>
        </w:rPr>
        <w:t> </w:t>
      </w:r>
      <w:r>
        <w:rPr>
          <w:i/>
          <w:color w:val="333333"/>
          <w:sz w:val="18"/>
        </w:rPr>
        <w:t>56,</w:t>
      </w:r>
      <w:r>
        <w:rPr>
          <w:i/>
          <w:color w:val="333333"/>
          <w:spacing w:val="-12"/>
          <w:sz w:val="18"/>
        </w:rPr>
        <w:t> </w:t>
      </w:r>
      <w:r>
        <w:rPr>
          <w:color w:val="333333"/>
          <w:sz w:val="18"/>
        </w:rPr>
        <w:t>165-169.</w:t>
      </w:r>
    </w:p>
    <w:p>
      <w:pPr>
        <w:pStyle w:val="ListParagraph"/>
        <w:numPr>
          <w:ilvl w:val="0"/>
          <w:numId w:val="8"/>
        </w:numPr>
        <w:tabs>
          <w:tab w:pos="2685" w:val="left" w:leader="none"/>
        </w:tabs>
        <w:spacing w:line="328" w:lineRule="auto" w:before="0" w:after="0"/>
        <w:ind w:left="2684" w:right="2320" w:hanging="360"/>
        <w:jc w:val="both"/>
        <w:rPr>
          <w:rFonts w:ascii="Arial"/>
          <w:color w:val="333333"/>
          <w:sz w:val="18"/>
        </w:rPr>
      </w:pPr>
      <w:r>
        <w:rPr>
          <w:color w:val="333333"/>
          <w:spacing w:val="-3"/>
          <w:sz w:val="18"/>
        </w:rPr>
        <w:t>Linley, </w:t>
      </w:r>
      <w:r>
        <w:rPr>
          <w:color w:val="333333"/>
          <w:spacing w:val="-9"/>
          <w:sz w:val="18"/>
        </w:rPr>
        <w:t>P. </w:t>
      </w:r>
      <w:r>
        <w:rPr>
          <w:color w:val="333333"/>
          <w:sz w:val="18"/>
        </w:rPr>
        <w:t>A., </w:t>
      </w:r>
      <w:r>
        <w:rPr>
          <w:color w:val="333333"/>
          <w:spacing w:val="-3"/>
          <w:sz w:val="18"/>
        </w:rPr>
        <w:t>Maltby, </w:t>
      </w:r>
      <w:r>
        <w:rPr>
          <w:color w:val="333333"/>
          <w:sz w:val="18"/>
        </w:rPr>
        <w:t>J., Wood, A. M., Osborne, G., &amp; Hurling, R. (2009). Measuring happiness: The higher order factor structure of subjective and psychological well-being measures.</w:t>
      </w:r>
      <w:r>
        <w:rPr>
          <w:color w:val="333333"/>
          <w:spacing w:val="-7"/>
          <w:sz w:val="18"/>
        </w:rPr>
        <w:t> </w:t>
      </w:r>
      <w:r>
        <w:rPr>
          <w:i/>
          <w:color w:val="333333"/>
          <w:sz w:val="18"/>
        </w:rPr>
        <w:t>Personality</w:t>
      </w:r>
      <w:r>
        <w:rPr>
          <w:i/>
          <w:color w:val="333333"/>
          <w:spacing w:val="-7"/>
          <w:sz w:val="18"/>
        </w:rPr>
        <w:t> </w:t>
      </w:r>
      <w:r>
        <w:rPr>
          <w:i/>
          <w:color w:val="333333"/>
          <w:sz w:val="18"/>
        </w:rPr>
        <w:t>and</w:t>
      </w:r>
      <w:r>
        <w:rPr>
          <w:i/>
          <w:color w:val="333333"/>
          <w:spacing w:val="-7"/>
          <w:sz w:val="18"/>
        </w:rPr>
        <w:t> </w:t>
      </w:r>
      <w:r>
        <w:rPr>
          <w:i/>
          <w:color w:val="333333"/>
          <w:sz w:val="18"/>
        </w:rPr>
        <w:t>Individual</w:t>
      </w:r>
      <w:r>
        <w:rPr>
          <w:i/>
          <w:color w:val="333333"/>
          <w:spacing w:val="-7"/>
          <w:sz w:val="18"/>
        </w:rPr>
        <w:t> </w:t>
      </w:r>
      <w:r>
        <w:rPr>
          <w:i/>
          <w:color w:val="333333"/>
          <w:sz w:val="18"/>
        </w:rPr>
        <w:t>Differences,</w:t>
      </w:r>
      <w:r>
        <w:rPr>
          <w:i/>
          <w:color w:val="333333"/>
          <w:spacing w:val="-7"/>
          <w:sz w:val="18"/>
        </w:rPr>
        <w:t> </w:t>
      </w:r>
      <w:r>
        <w:rPr>
          <w:i/>
          <w:color w:val="333333"/>
          <w:sz w:val="18"/>
        </w:rPr>
        <w:t>47(8),</w:t>
      </w:r>
      <w:r>
        <w:rPr>
          <w:i/>
          <w:color w:val="333333"/>
          <w:spacing w:val="-7"/>
          <w:sz w:val="18"/>
        </w:rPr>
        <w:t> </w:t>
      </w:r>
      <w:r>
        <w:rPr>
          <w:color w:val="333333"/>
          <w:sz w:val="18"/>
        </w:rPr>
        <w:t>878-884.</w:t>
      </w:r>
    </w:p>
    <w:p>
      <w:pPr>
        <w:pStyle w:val="ListParagraph"/>
        <w:numPr>
          <w:ilvl w:val="0"/>
          <w:numId w:val="8"/>
        </w:numPr>
        <w:tabs>
          <w:tab w:pos="2685" w:val="left" w:leader="none"/>
        </w:tabs>
        <w:spacing w:line="326" w:lineRule="auto" w:before="0" w:after="0"/>
        <w:ind w:left="2684" w:right="2320" w:hanging="360"/>
        <w:jc w:val="both"/>
        <w:rPr>
          <w:rFonts w:ascii="Arial"/>
          <w:color w:val="333333"/>
          <w:sz w:val="18"/>
        </w:rPr>
      </w:pPr>
      <w:r>
        <w:rPr>
          <w:color w:val="333333"/>
          <w:spacing w:val="-4"/>
          <w:sz w:val="18"/>
        </w:rPr>
        <w:t>Ryff, </w:t>
      </w:r>
      <w:r>
        <w:rPr>
          <w:color w:val="333333"/>
          <w:sz w:val="18"/>
        </w:rPr>
        <w:t>C. </w:t>
      </w:r>
      <w:r>
        <w:rPr>
          <w:color w:val="333333"/>
          <w:spacing w:val="-4"/>
          <w:sz w:val="18"/>
        </w:rPr>
        <w:t>D. </w:t>
      </w:r>
      <w:r>
        <w:rPr>
          <w:color w:val="333333"/>
          <w:sz w:val="18"/>
        </w:rPr>
        <w:t>(1989). Happiness is everything, or is it? Explorations on the meaning of </w:t>
      </w:r>
      <w:r>
        <w:rPr>
          <w:color w:val="333333"/>
          <w:w w:val="95"/>
          <w:sz w:val="18"/>
        </w:rPr>
        <w:t>psychological well-being. </w:t>
      </w:r>
      <w:r>
        <w:rPr>
          <w:i/>
          <w:color w:val="333333"/>
          <w:w w:val="95"/>
          <w:sz w:val="18"/>
        </w:rPr>
        <w:t>Journal of personality and social psychology, 57(6),</w:t>
      </w:r>
      <w:r>
        <w:rPr>
          <w:i/>
          <w:color w:val="333333"/>
          <w:spacing w:val="-22"/>
          <w:w w:val="95"/>
          <w:sz w:val="18"/>
        </w:rPr>
        <w:t> </w:t>
      </w:r>
      <w:r>
        <w:rPr>
          <w:color w:val="333333"/>
          <w:w w:val="95"/>
          <w:sz w:val="18"/>
        </w:rPr>
        <w:t>1069-1081.</w:t>
      </w:r>
    </w:p>
    <w:p>
      <w:pPr>
        <w:pStyle w:val="ListParagraph"/>
        <w:numPr>
          <w:ilvl w:val="0"/>
          <w:numId w:val="8"/>
        </w:numPr>
        <w:tabs>
          <w:tab w:pos="2684" w:val="left" w:leader="none"/>
          <w:tab w:pos="2685" w:val="left" w:leader="none"/>
        </w:tabs>
        <w:spacing w:line="207" w:lineRule="exact" w:before="0" w:after="0"/>
        <w:ind w:left="2684" w:right="0" w:hanging="360"/>
        <w:jc w:val="left"/>
        <w:rPr>
          <w:rFonts w:ascii="Arial"/>
          <w:color w:val="333333"/>
          <w:sz w:val="18"/>
        </w:rPr>
      </w:pPr>
      <w:r>
        <w:rPr>
          <w:color w:val="333333"/>
          <w:spacing w:val="-4"/>
          <w:sz w:val="18"/>
        </w:rPr>
        <w:t>Ryff, </w:t>
      </w:r>
      <w:r>
        <w:rPr>
          <w:color w:val="333333"/>
          <w:sz w:val="18"/>
        </w:rPr>
        <w:t>C. </w:t>
      </w:r>
      <w:r>
        <w:rPr>
          <w:color w:val="333333"/>
          <w:spacing w:val="-3"/>
          <w:sz w:val="18"/>
        </w:rPr>
        <w:t>D., </w:t>
      </w:r>
      <w:r>
        <w:rPr>
          <w:color w:val="333333"/>
          <w:sz w:val="18"/>
        </w:rPr>
        <w:t>&amp; </w:t>
      </w:r>
      <w:r>
        <w:rPr>
          <w:color w:val="333333"/>
          <w:spacing w:val="-3"/>
          <w:sz w:val="18"/>
        </w:rPr>
        <w:t>Keyes, </w:t>
      </w:r>
      <w:r>
        <w:rPr>
          <w:color w:val="333333"/>
          <w:sz w:val="18"/>
        </w:rPr>
        <w:t>C. L. M. (1995). The structure of psychological well-being</w:t>
      </w:r>
      <w:r>
        <w:rPr>
          <w:color w:val="333333"/>
          <w:spacing w:val="9"/>
          <w:sz w:val="18"/>
        </w:rPr>
        <w:t> </w:t>
      </w:r>
      <w:r>
        <w:rPr>
          <w:color w:val="333333"/>
          <w:sz w:val="18"/>
        </w:rPr>
        <w:t>revisited.</w:t>
      </w:r>
    </w:p>
    <w:p>
      <w:pPr>
        <w:spacing w:before="49"/>
        <w:ind w:left="2684" w:right="0" w:firstLine="0"/>
        <w:jc w:val="left"/>
        <w:rPr>
          <w:sz w:val="18"/>
        </w:rPr>
      </w:pPr>
      <w:r>
        <w:rPr>
          <w:i/>
          <w:color w:val="333333"/>
          <w:sz w:val="18"/>
        </w:rPr>
        <w:t>Journal of Personality and Social Psychology, 69(4)</w:t>
      </w:r>
      <w:r>
        <w:rPr>
          <w:color w:val="333333"/>
          <w:sz w:val="18"/>
        </w:rPr>
        <w:t>, 719-727.</w:t>
      </w:r>
    </w:p>
    <w:p>
      <w:pPr>
        <w:pStyle w:val="ListParagraph"/>
        <w:numPr>
          <w:ilvl w:val="0"/>
          <w:numId w:val="8"/>
        </w:numPr>
        <w:tabs>
          <w:tab w:pos="2685" w:val="left" w:leader="none"/>
        </w:tabs>
        <w:spacing w:line="328" w:lineRule="auto" w:before="72" w:after="0"/>
        <w:ind w:left="2684" w:right="2320" w:hanging="360"/>
        <w:jc w:val="both"/>
        <w:rPr>
          <w:rFonts w:ascii="Arial"/>
          <w:color w:val="333333"/>
          <w:sz w:val="18"/>
        </w:rPr>
      </w:pPr>
      <w:r>
        <w:rPr>
          <w:color w:val="333333"/>
          <w:sz w:val="18"/>
        </w:rPr>
        <w:t>Schutte,</w:t>
      </w:r>
      <w:r>
        <w:rPr>
          <w:color w:val="333333"/>
          <w:spacing w:val="-5"/>
          <w:sz w:val="18"/>
        </w:rPr>
        <w:t> </w:t>
      </w:r>
      <w:r>
        <w:rPr>
          <w:color w:val="333333"/>
          <w:sz w:val="18"/>
        </w:rPr>
        <w:t>N.</w:t>
      </w:r>
      <w:r>
        <w:rPr>
          <w:color w:val="333333"/>
          <w:spacing w:val="-5"/>
          <w:sz w:val="18"/>
        </w:rPr>
        <w:t> </w:t>
      </w:r>
      <w:r>
        <w:rPr>
          <w:color w:val="333333"/>
          <w:sz w:val="18"/>
        </w:rPr>
        <w:t>S.,</w:t>
      </w:r>
      <w:r>
        <w:rPr>
          <w:color w:val="333333"/>
          <w:spacing w:val="-5"/>
          <w:sz w:val="18"/>
        </w:rPr>
        <w:t> </w:t>
      </w:r>
      <w:r>
        <w:rPr>
          <w:color w:val="333333"/>
          <w:sz w:val="18"/>
        </w:rPr>
        <w:t>&amp;</w:t>
      </w:r>
      <w:r>
        <w:rPr>
          <w:color w:val="333333"/>
          <w:spacing w:val="-5"/>
          <w:sz w:val="18"/>
        </w:rPr>
        <w:t> </w:t>
      </w:r>
      <w:r>
        <w:rPr>
          <w:color w:val="333333"/>
          <w:sz w:val="18"/>
        </w:rPr>
        <w:t>Malouff,</w:t>
      </w:r>
      <w:r>
        <w:rPr>
          <w:color w:val="333333"/>
          <w:spacing w:val="-4"/>
          <w:sz w:val="18"/>
        </w:rPr>
        <w:t> </w:t>
      </w:r>
      <w:r>
        <w:rPr>
          <w:color w:val="333333"/>
          <w:sz w:val="18"/>
        </w:rPr>
        <w:t>J.</w:t>
      </w:r>
      <w:r>
        <w:rPr>
          <w:color w:val="333333"/>
          <w:spacing w:val="-5"/>
          <w:sz w:val="18"/>
        </w:rPr>
        <w:t> </w:t>
      </w:r>
      <w:r>
        <w:rPr>
          <w:color w:val="333333"/>
          <w:sz w:val="18"/>
        </w:rPr>
        <w:t>M.</w:t>
      </w:r>
      <w:r>
        <w:rPr>
          <w:color w:val="333333"/>
          <w:spacing w:val="-5"/>
          <w:sz w:val="18"/>
        </w:rPr>
        <w:t> </w:t>
      </w:r>
      <w:r>
        <w:rPr>
          <w:color w:val="333333"/>
          <w:sz w:val="18"/>
        </w:rPr>
        <w:t>(2011).</w:t>
      </w:r>
      <w:r>
        <w:rPr>
          <w:color w:val="333333"/>
          <w:spacing w:val="-5"/>
          <w:sz w:val="18"/>
        </w:rPr>
        <w:t> </w:t>
      </w:r>
      <w:r>
        <w:rPr>
          <w:color w:val="333333"/>
          <w:sz w:val="18"/>
        </w:rPr>
        <w:t>Emotional</w:t>
      </w:r>
      <w:r>
        <w:rPr>
          <w:color w:val="333333"/>
          <w:spacing w:val="-4"/>
          <w:sz w:val="18"/>
        </w:rPr>
        <w:t> </w:t>
      </w:r>
      <w:r>
        <w:rPr>
          <w:color w:val="333333"/>
          <w:sz w:val="18"/>
        </w:rPr>
        <w:t>intelligence</w:t>
      </w:r>
      <w:r>
        <w:rPr>
          <w:color w:val="333333"/>
          <w:spacing w:val="-5"/>
          <w:sz w:val="18"/>
        </w:rPr>
        <w:t> </w:t>
      </w:r>
      <w:r>
        <w:rPr>
          <w:color w:val="333333"/>
          <w:sz w:val="18"/>
        </w:rPr>
        <w:t>mediates</w:t>
      </w:r>
      <w:r>
        <w:rPr>
          <w:color w:val="333333"/>
          <w:spacing w:val="-5"/>
          <w:sz w:val="18"/>
        </w:rPr>
        <w:t> </w:t>
      </w:r>
      <w:r>
        <w:rPr>
          <w:color w:val="333333"/>
          <w:sz w:val="18"/>
        </w:rPr>
        <w:t>the</w:t>
      </w:r>
      <w:r>
        <w:rPr>
          <w:color w:val="333333"/>
          <w:spacing w:val="-5"/>
          <w:sz w:val="18"/>
        </w:rPr>
        <w:t> </w:t>
      </w:r>
      <w:r>
        <w:rPr>
          <w:color w:val="333333"/>
          <w:sz w:val="18"/>
        </w:rPr>
        <w:t>relationship between</w:t>
      </w:r>
      <w:r>
        <w:rPr>
          <w:color w:val="333333"/>
          <w:spacing w:val="-14"/>
          <w:sz w:val="18"/>
        </w:rPr>
        <w:t> </w:t>
      </w:r>
      <w:r>
        <w:rPr>
          <w:color w:val="333333"/>
          <w:sz w:val="18"/>
        </w:rPr>
        <w:t>mindfulness</w:t>
      </w:r>
      <w:r>
        <w:rPr>
          <w:color w:val="333333"/>
          <w:spacing w:val="-14"/>
          <w:sz w:val="18"/>
        </w:rPr>
        <w:t> </w:t>
      </w:r>
      <w:r>
        <w:rPr>
          <w:color w:val="333333"/>
          <w:sz w:val="18"/>
        </w:rPr>
        <w:t>and</w:t>
      </w:r>
      <w:r>
        <w:rPr>
          <w:color w:val="333333"/>
          <w:spacing w:val="-13"/>
          <w:sz w:val="18"/>
        </w:rPr>
        <w:t> </w:t>
      </w:r>
      <w:r>
        <w:rPr>
          <w:color w:val="333333"/>
          <w:sz w:val="18"/>
        </w:rPr>
        <w:t>subjective</w:t>
      </w:r>
      <w:r>
        <w:rPr>
          <w:color w:val="333333"/>
          <w:spacing w:val="-14"/>
          <w:sz w:val="18"/>
        </w:rPr>
        <w:t> </w:t>
      </w:r>
      <w:r>
        <w:rPr>
          <w:color w:val="333333"/>
          <w:sz w:val="18"/>
        </w:rPr>
        <w:t>well-being.</w:t>
      </w:r>
      <w:r>
        <w:rPr>
          <w:color w:val="333333"/>
          <w:spacing w:val="-13"/>
          <w:sz w:val="18"/>
        </w:rPr>
        <w:t> </w:t>
      </w:r>
      <w:r>
        <w:rPr>
          <w:i/>
          <w:color w:val="333333"/>
          <w:sz w:val="18"/>
        </w:rPr>
        <w:t>Personality</w:t>
      </w:r>
      <w:r>
        <w:rPr>
          <w:i/>
          <w:color w:val="333333"/>
          <w:spacing w:val="-15"/>
          <w:sz w:val="18"/>
        </w:rPr>
        <w:t> </w:t>
      </w:r>
      <w:r>
        <w:rPr>
          <w:i/>
          <w:color w:val="333333"/>
          <w:sz w:val="18"/>
        </w:rPr>
        <w:t>and</w:t>
      </w:r>
      <w:r>
        <w:rPr>
          <w:i/>
          <w:color w:val="333333"/>
          <w:spacing w:val="-15"/>
          <w:sz w:val="18"/>
        </w:rPr>
        <w:t> </w:t>
      </w:r>
      <w:r>
        <w:rPr>
          <w:i/>
          <w:color w:val="333333"/>
          <w:sz w:val="18"/>
        </w:rPr>
        <w:t>Individual</w:t>
      </w:r>
      <w:r>
        <w:rPr>
          <w:i/>
          <w:color w:val="333333"/>
          <w:spacing w:val="-14"/>
          <w:sz w:val="18"/>
        </w:rPr>
        <w:t> </w:t>
      </w:r>
      <w:r>
        <w:rPr>
          <w:i/>
          <w:color w:val="333333"/>
          <w:sz w:val="18"/>
        </w:rPr>
        <w:t>Differences, </w:t>
      </w:r>
      <w:r>
        <w:rPr>
          <w:i/>
          <w:color w:val="333333"/>
          <w:sz w:val="18"/>
        </w:rPr>
        <w:t>50(7), </w:t>
      </w:r>
      <w:r>
        <w:rPr>
          <w:color w:val="333333"/>
          <w:sz w:val="18"/>
        </w:rPr>
        <w:t>1116-1119.</w:t>
      </w:r>
    </w:p>
    <w:p>
      <w:pPr>
        <w:pStyle w:val="ListParagraph"/>
        <w:numPr>
          <w:ilvl w:val="0"/>
          <w:numId w:val="8"/>
        </w:numPr>
        <w:tabs>
          <w:tab w:pos="2685" w:val="left" w:leader="none"/>
        </w:tabs>
        <w:spacing w:line="328" w:lineRule="auto" w:before="0" w:after="0"/>
        <w:ind w:left="2684" w:right="2319" w:hanging="360"/>
        <w:jc w:val="both"/>
        <w:rPr>
          <w:rFonts w:ascii="Arial"/>
          <w:color w:val="333333"/>
          <w:sz w:val="18"/>
        </w:rPr>
      </w:pPr>
      <w:r>
        <w:rPr>
          <w:color w:val="333333"/>
          <w:sz w:val="18"/>
        </w:rPr>
        <w:t>Stillman, </w:t>
      </w:r>
      <w:r>
        <w:rPr>
          <w:color w:val="333333"/>
          <w:spacing w:val="-7"/>
          <w:sz w:val="18"/>
        </w:rPr>
        <w:t>T. </w:t>
      </w:r>
      <w:r>
        <w:rPr>
          <w:color w:val="333333"/>
          <w:spacing w:val="-4"/>
          <w:sz w:val="18"/>
        </w:rPr>
        <w:t>F., </w:t>
      </w:r>
      <w:r>
        <w:rPr>
          <w:color w:val="333333"/>
          <w:sz w:val="18"/>
        </w:rPr>
        <w:t>Baumeister, R. </w:t>
      </w:r>
      <w:r>
        <w:rPr>
          <w:color w:val="333333"/>
          <w:spacing w:val="-4"/>
          <w:sz w:val="18"/>
        </w:rPr>
        <w:t>F., </w:t>
      </w:r>
      <w:r>
        <w:rPr>
          <w:color w:val="333333"/>
          <w:sz w:val="18"/>
        </w:rPr>
        <w:t>Lambert, N. M., Crescioni, A. </w:t>
      </w:r>
      <w:r>
        <w:rPr>
          <w:color w:val="333333"/>
          <w:spacing w:val="-3"/>
          <w:sz w:val="18"/>
        </w:rPr>
        <w:t>W., </w:t>
      </w:r>
      <w:r>
        <w:rPr>
          <w:color w:val="333333"/>
          <w:sz w:val="18"/>
        </w:rPr>
        <w:t>DeWall, C. N., &amp; Fincham, </w:t>
      </w:r>
      <w:r>
        <w:rPr>
          <w:color w:val="333333"/>
          <w:spacing w:val="-6"/>
          <w:sz w:val="18"/>
        </w:rPr>
        <w:t>F. </w:t>
      </w:r>
      <w:r>
        <w:rPr>
          <w:color w:val="333333"/>
          <w:spacing w:val="-4"/>
          <w:sz w:val="18"/>
        </w:rPr>
        <w:t>D. </w:t>
      </w:r>
      <w:r>
        <w:rPr>
          <w:color w:val="333333"/>
          <w:sz w:val="18"/>
        </w:rPr>
        <w:t>(2009). Alone and without purpose: Life loses meaning following social exclusion.</w:t>
      </w:r>
      <w:r>
        <w:rPr>
          <w:color w:val="333333"/>
          <w:spacing w:val="-10"/>
          <w:sz w:val="18"/>
        </w:rPr>
        <w:t> </w:t>
      </w:r>
      <w:r>
        <w:rPr>
          <w:i/>
          <w:color w:val="333333"/>
          <w:sz w:val="18"/>
        </w:rPr>
        <w:t>Journal</w:t>
      </w:r>
      <w:r>
        <w:rPr>
          <w:i/>
          <w:color w:val="333333"/>
          <w:spacing w:val="-9"/>
          <w:sz w:val="18"/>
        </w:rPr>
        <w:t> </w:t>
      </w:r>
      <w:r>
        <w:rPr>
          <w:i/>
          <w:color w:val="333333"/>
          <w:sz w:val="18"/>
        </w:rPr>
        <w:t>of</w:t>
      </w:r>
      <w:r>
        <w:rPr>
          <w:i/>
          <w:color w:val="333333"/>
          <w:spacing w:val="-9"/>
          <w:sz w:val="18"/>
        </w:rPr>
        <w:t> </w:t>
      </w:r>
      <w:r>
        <w:rPr>
          <w:i/>
          <w:color w:val="333333"/>
          <w:sz w:val="18"/>
        </w:rPr>
        <w:t>Experimental</w:t>
      </w:r>
      <w:r>
        <w:rPr>
          <w:i/>
          <w:color w:val="333333"/>
          <w:spacing w:val="-10"/>
          <w:sz w:val="18"/>
        </w:rPr>
        <w:t> </w:t>
      </w:r>
      <w:r>
        <w:rPr>
          <w:i/>
          <w:color w:val="333333"/>
          <w:sz w:val="18"/>
        </w:rPr>
        <w:t>Social</w:t>
      </w:r>
      <w:r>
        <w:rPr>
          <w:i/>
          <w:color w:val="333333"/>
          <w:spacing w:val="-9"/>
          <w:sz w:val="18"/>
        </w:rPr>
        <w:t> </w:t>
      </w:r>
      <w:r>
        <w:rPr>
          <w:i/>
          <w:color w:val="333333"/>
          <w:sz w:val="18"/>
        </w:rPr>
        <w:t>Psychology,</w:t>
      </w:r>
      <w:r>
        <w:rPr>
          <w:i/>
          <w:color w:val="333333"/>
          <w:spacing w:val="-9"/>
          <w:sz w:val="18"/>
        </w:rPr>
        <w:t> </w:t>
      </w:r>
      <w:r>
        <w:rPr>
          <w:i/>
          <w:color w:val="333333"/>
          <w:sz w:val="18"/>
        </w:rPr>
        <w:t>45(4),</w:t>
      </w:r>
      <w:r>
        <w:rPr>
          <w:i/>
          <w:color w:val="333333"/>
          <w:spacing w:val="-9"/>
          <w:sz w:val="18"/>
        </w:rPr>
        <w:t> </w:t>
      </w:r>
      <w:r>
        <w:rPr>
          <w:color w:val="333333"/>
          <w:sz w:val="18"/>
        </w:rPr>
        <w:t>686-694.</w:t>
      </w:r>
    </w:p>
    <w:p>
      <w:pPr>
        <w:pStyle w:val="ListParagraph"/>
        <w:numPr>
          <w:ilvl w:val="0"/>
          <w:numId w:val="8"/>
        </w:numPr>
        <w:tabs>
          <w:tab w:pos="2685" w:val="left" w:leader="none"/>
        </w:tabs>
        <w:spacing w:line="326" w:lineRule="auto" w:before="0" w:after="0"/>
        <w:ind w:left="2684" w:right="2320" w:hanging="360"/>
        <w:jc w:val="both"/>
        <w:rPr>
          <w:rFonts w:ascii="Arial"/>
          <w:color w:val="333333"/>
          <w:sz w:val="18"/>
        </w:rPr>
      </w:pPr>
      <w:r>
        <w:rPr>
          <w:color w:val="333333"/>
          <w:sz w:val="18"/>
        </w:rPr>
        <w:t>Thompson, B. L., &amp; Waltz, J. A. (2008). Mindfulness, self-esteem, and unconditional </w:t>
      </w:r>
      <w:r>
        <w:rPr>
          <w:color w:val="333333"/>
          <w:w w:val="95"/>
          <w:sz w:val="18"/>
        </w:rPr>
        <w:t>self-acceptance.</w:t>
      </w:r>
      <w:r>
        <w:rPr>
          <w:color w:val="333333"/>
          <w:spacing w:val="-20"/>
          <w:w w:val="95"/>
          <w:sz w:val="18"/>
        </w:rPr>
        <w:t> </w:t>
      </w:r>
      <w:r>
        <w:rPr>
          <w:i/>
          <w:color w:val="333333"/>
          <w:w w:val="95"/>
          <w:sz w:val="18"/>
        </w:rPr>
        <w:t>Journal</w:t>
      </w:r>
      <w:r>
        <w:rPr>
          <w:i/>
          <w:color w:val="333333"/>
          <w:spacing w:val="-19"/>
          <w:w w:val="95"/>
          <w:sz w:val="18"/>
        </w:rPr>
        <w:t> </w:t>
      </w:r>
      <w:r>
        <w:rPr>
          <w:i/>
          <w:color w:val="333333"/>
          <w:w w:val="95"/>
          <w:sz w:val="18"/>
        </w:rPr>
        <w:t>of</w:t>
      </w:r>
      <w:r>
        <w:rPr>
          <w:i/>
          <w:color w:val="333333"/>
          <w:spacing w:val="-19"/>
          <w:w w:val="95"/>
          <w:sz w:val="18"/>
        </w:rPr>
        <w:t> </w:t>
      </w:r>
      <w:r>
        <w:rPr>
          <w:i/>
          <w:color w:val="333333"/>
          <w:w w:val="95"/>
          <w:sz w:val="18"/>
        </w:rPr>
        <w:t>Rational-Emotive</w:t>
      </w:r>
      <w:r>
        <w:rPr>
          <w:i/>
          <w:color w:val="333333"/>
          <w:spacing w:val="-20"/>
          <w:w w:val="95"/>
          <w:sz w:val="18"/>
        </w:rPr>
        <w:t> </w:t>
      </w:r>
      <w:r>
        <w:rPr>
          <w:i/>
          <w:color w:val="333333"/>
          <w:w w:val="95"/>
          <w:sz w:val="18"/>
        </w:rPr>
        <w:t>&amp;</w:t>
      </w:r>
      <w:r>
        <w:rPr>
          <w:i/>
          <w:color w:val="333333"/>
          <w:spacing w:val="-19"/>
          <w:w w:val="95"/>
          <w:sz w:val="18"/>
        </w:rPr>
        <w:t> </w:t>
      </w:r>
      <w:r>
        <w:rPr>
          <w:i/>
          <w:color w:val="333333"/>
          <w:w w:val="95"/>
          <w:sz w:val="18"/>
        </w:rPr>
        <w:t>Cognitive-Behavior</w:t>
      </w:r>
      <w:r>
        <w:rPr>
          <w:i/>
          <w:color w:val="333333"/>
          <w:spacing w:val="-19"/>
          <w:w w:val="95"/>
          <w:sz w:val="18"/>
        </w:rPr>
        <w:t> </w:t>
      </w:r>
      <w:r>
        <w:rPr>
          <w:i/>
          <w:color w:val="333333"/>
          <w:w w:val="95"/>
          <w:sz w:val="18"/>
        </w:rPr>
        <w:t>Therapy,</w:t>
      </w:r>
      <w:r>
        <w:rPr>
          <w:i/>
          <w:color w:val="333333"/>
          <w:spacing w:val="-20"/>
          <w:w w:val="95"/>
          <w:sz w:val="18"/>
        </w:rPr>
        <w:t> </w:t>
      </w:r>
      <w:r>
        <w:rPr>
          <w:i/>
          <w:color w:val="333333"/>
          <w:w w:val="95"/>
          <w:sz w:val="18"/>
        </w:rPr>
        <w:t>26(2),</w:t>
      </w:r>
      <w:r>
        <w:rPr>
          <w:i/>
          <w:color w:val="333333"/>
          <w:spacing w:val="-18"/>
          <w:w w:val="95"/>
          <w:sz w:val="18"/>
        </w:rPr>
        <w:t> </w:t>
      </w:r>
      <w:r>
        <w:rPr>
          <w:color w:val="333333"/>
          <w:w w:val="95"/>
          <w:sz w:val="18"/>
        </w:rPr>
        <w:t>119-126.</w:t>
      </w:r>
    </w:p>
    <w:p>
      <w:pPr>
        <w:spacing w:after="0" w:line="326" w:lineRule="auto"/>
        <w:jc w:val="both"/>
        <w:rPr>
          <w:rFonts w:asci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7"/>
        <w:rPr>
          <w:sz w:val="18"/>
        </w:rPr>
      </w:pPr>
    </w:p>
    <w:p>
      <w:pPr>
        <w:spacing w:before="88"/>
        <w:ind w:left="2310" w:right="0" w:firstLine="0"/>
        <w:jc w:val="left"/>
        <w:rPr>
          <w:rFonts w:ascii="Verdana"/>
          <w:sz w:val="62"/>
        </w:rPr>
      </w:pPr>
      <w:r>
        <w:rPr>
          <w:rFonts w:ascii="Verdana"/>
          <w:color w:val="3E2B2E"/>
          <w:w w:val="95"/>
          <w:sz w:val="50"/>
        </w:rPr>
        <w:t>SECTION </w:t>
      </w:r>
      <w:r>
        <w:rPr>
          <w:rFonts w:ascii="Verdana"/>
          <w:color w:val="3E2B2E"/>
          <w:w w:val="95"/>
          <w:sz w:val="62"/>
        </w:rPr>
        <w:t>III</w:t>
      </w:r>
    </w:p>
    <w:p>
      <w:pPr>
        <w:spacing w:line="211" w:lineRule="auto" w:before="319"/>
        <w:ind w:left="2323" w:right="0" w:firstLine="0"/>
        <w:jc w:val="left"/>
        <w:rPr>
          <w:rFonts w:ascii="Verdana"/>
          <w:sz w:val="94"/>
        </w:rPr>
      </w:pPr>
      <w:r>
        <w:rPr>
          <w:rFonts w:ascii="Verdana"/>
          <w:sz w:val="94"/>
        </w:rPr>
        <w:t>EMOTIONAL </w:t>
      </w:r>
      <w:r>
        <w:rPr>
          <w:rFonts w:ascii="Verdana"/>
          <w:w w:val="90"/>
          <w:sz w:val="94"/>
        </w:rPr>
        <w:t>INTELLIGENCE</w:t>
      </w:r>
    </w:p>
    <w:p>
      <w:pPr>
        <w:spacing w:after="0" w:line="211" w:lineRule="auto"/>
        <w:jc w:val="left"/>
        <w:rPr>
          <w:rFonts w:ascii="Verdana"/>
          <w:sz w:val="94"/>
        </w:rPr>
        <w:sectPr>
          <w:pgSz w:w="11910" w:h="16840"/>
          <w:pgMar w:header="902" w:footer="1150" w:top="1300" w:bottom="134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3"/>
        <w:rPr>
          <w:rFonts w:ascii="Verdana"/>
          <w:sz w:val="29"/>
        </w:rPr>
      </w:pPr>
    </w:p>
    <w:p>
      <w:pPr>
        <w:tabs>
          <w:tab w:pos="3105" w:val="left" w:leader="none"/>
          <w:tab w:pos="4414" w:val="left" w:leader="none"/>
        </w:tabs>
        <w:spacing w:before="90"/>
        <w:ind w:left="2317" w:right="0" w:firstLine="0"/>
        <w:jc w:val="left"/>
        <w:rPr>
          <w:rFonts w:ascii="Trebuchet MS"/>
          <w:sz w:val="98"/>
        </w:rPr>
      </w:pPr>
      <w:r>
        <w:rPr>
          <w:rFonts w:ascii="Times New Roman"/>
          <w:color w:val="FFFFFF"/>
          <w:sz w:val="98"/>
          <w:shd w:fill="694349" w:color="auto" w:val="clear"/>
        </w:rPr>
        <w:t> </w:t>
        <w:tab/>
      </w:r>
      <w:r>
        <w:rPr>
          <w:rFonts w:ascii="Trebuchet MS"/>
          <w:color w:val="FFFFFF"/>
          <w:sz w:val="98"/>
          <w:shd w:fill="694349" w:color="auto" w:val="clear"/>
        </w:rPr>
        <w:t>7</w:t>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pPr>
      <w:r>
        <w:rPr/>
        <w:t>EMOTIONS</w:t>
      </w:r>
    </w:p>
    <w:p>
      <w:pPr>
        <w:spacing w:after="0"/>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0"/>
        <w:jc w:val="both"/>
      </w:pPr>
      <w:r>
        <w:rPr>
          <w:color w:val="333333"/>
        </w:rPr>
        <w:t>What is an emotion? While  there  exist  numerous  definitions  of  ‘emotion’,  most researchers agree that emotions, both positive and negative, are best conceptualized as multicomponent response tendencies— incorporating muscle tension, hormone release, cardiovascular changes, facial expression, attention, and cognition, among other changes, that unfold </w:t>
      </w:r>
      <w:r>
        <w:rPr>
          <w:color w:val="333333"/>
          <w:spacing w:val="-3"/>
        </w:rPr>
        <w:t>over </w:t>
      </w:r>
      <w:r>
        <w:rPr>
          <w:color w:val="333333"/>
        </w:rPr>
        <w:t>a relatively short time span. In other words, an emotion is a complex state, involving many different physical and mental processes at the same</w:t>
      </w:r>
      <w:r>
        <w:rPr>
          <w:color w:val="333333"/>
          <w:spacing w:val="14"/>
        </w:rPr>
        <w:t> </w:t>
      </w:r>
      <w:r>
        <w:rPr>
          <w:color w:val="333333"/>
        </w:rPr>
        <w:t>time.</w:t>
      </w:r>
    </w:p>
    <w:p>
      <w:pPr>
        <w:pStyle w:val="BodyText"/>
        <w:spacing w:line="295" w:lineRule="auto" w:before="3"/>
        <w:ind w:left="2323" w:right="2320" w:firstLine="720"/>
        <w:jc w:val="both"/>
      </w:pPr>
      <w:r>
        <w:rPr/>
        <w:pict>
          <v:line style="position:absolute;mso-position-horizontal-relative:page;mso-position-vertical-relative:paragraph;z-index:2920" from="117.681pt,153.316544pt" to="117.681pt,322.533544pt" stroked="true" strokeweight="3pt" strokecolor="#77303d">
            <v:stroke dashstyle="solid"/>
            <w10:wrap type="none"/>
          </v:line>
        </w:pict>
      </w:r>
      <w:r>
        <w:rPr>
          <w:color w:val="333333"/>
        </w:rPr>
        <w:t>Although the words mood and emotion are often used interchangeably, most academics agree that they are closely related but distinct phenomena. The first and most obvious distinction is related to duration. Whereas emotions are typically short-lived, moods are more long-lasting. Second, people can usually specify the event that called forth an emotion. There is a clear trigger of the emotion, </w:t>
      </w:r>
      <w:r>
        <w:rPr>
          <w:color w:val="333333"/>
          <w:spacing w:val="-3"/>
        </w:rPr>
        <w:t>like </w:t>
      </w:r>
      <w:r>
        <w:rPr>
          <w:color w:val="333333"/>
        </w:rPr>
        <w:t>an argument with a friend or a compliment. In contrast, a mood is more free-floating and can occur without apparent cause (Brehm, 1999). Third, emotions are often hard to miss; they occupy the foreground of consciousness. Moods typically occupy the background of consciousness (Oatley &amp; Jenkins,</w:t>
      </w:r>
      <w:r>
        <w:rPr>
          <w:color w:val="333333"/>
          <w:spacing w:val="-33"/>
        </w:rPr>
        <w:t> </w:t>
      </w:r>
      <w:r>
        <w:rPr>
          <w:color w:val="333333"/>
        </w:rPr>
        <w:t>1996).</w:t>
      </w:r>
    </w:p>
    <w:p>
      <w:pPr>
        <w:pStyle w:val="BodyText"/>
      </w:pPr>
    </w:p>
    <w:p>
      <w:pPr>
        <w:pStyle w:val="BodyText"/>
        <w:spacing w:before="1"/>
        <w:rPr>
          <w:sz w:val="26"/>
        </w:rPr>
      </w:pPr>
      <w:r>
        <w:rPr/>
        <w:pict>
          <v:shape style="position:absolute;margin-left:119.181pt;margin-top:16.042938pt;width:359.95pt;height:169.25pt;mso-position-horizontal-relative:page;mso-position-vertical-relative:paragraph;z-index:848;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sz w:val="22"/>
                    </w:rPr>
                    <w:t>AVOID MAKING A COMPLEX DISTINCTION</w:t>
                  </w:r>
                </w:p>
                <w:p>
                  <w:pPr>
                    <w:pStyle w:val="BodyText"/>
                    <w:spacing w:before="7"/>
                    <w:rPr>
                      <w:sz w:val="30"/>
                    </w:rPr>
                  </w:pPr>
                </w:p>
                <w:p>
                  <w:pPr>
                    <w:spacing w:line="328" w:lineRule="auto" w:before="1"/>
                    <w:ind w:left="623" w:right="621" w:firstLine="0"/>
                    <w:jc w:val="both"/>
                    <w:rPr>
                      <w:sz w:val="18"/>
                    </w:rPr>
                  </w:pPr>
                  <w:r>
                    <w:rPr>
                      <w:color w:val="333333"/>
                      <w:sz w:val="18"/>
                    </w:rPr>
                    <w:t>Clients may </w:t>
                  </w:r>
                  <w:r>
                    <w:rPr>
                      <w:color w:val="333333"/>
                      <w:spacing w:val="-3"/>
                      <w:sz w:val="18"/>
                    </w:rPr>
                    <w:t>have </w:t>
                  </w:r>
                  <w:r>
                    <w:rPr>
                      <w:color w:val="333333"/>
                      <w:sz w:val="18"/>
                    </w:rPr>
                    <w:t>difficulty distinguishing between feeling an emotion versus a mood, given they can feel very similar. Thus, from a practical point of </w:t>
                  </w:r>
                  <w:r>
                    <w:rPr>
                      <w:color w:val="333333"/>
                      <w:spacing w:val="-3"/>
                      <w:sz w:val="18"/>
                    </w:rPr>
                    <w:t>view, </w:t>
                  </w:r>
                  <w:r>
                    <w:rPr>
                      <w:color w:val="333333"/>
                      <w:sz w:val="18"/>
                    </w:rPr>
                    <w:t>the value  of  being  able  to  distinguish  between  moods  and emotions remains questionable. Making a distinction between both constructs is arguably most relevant in a theoretical context, rather than in a coaching or clinical</w:t>
                  </w:r>
                  <w:r>
                    <w:rPr>
                      <w:color w:val="333333"/>
                      <w:spacing w:val="-4"/>
                      <w:sz w:val="18"/>
                    </w:rPr>
                    <w:t> </w:t>
                  </w:r>
                  <w:r>
                    <w:rPr>
                      <w:color w:val="333333"/>
                      <w:sz w:val="18"/>
                    </w:rPr>
                    <w:t>context.</w:t>
                  </w:r>
                </w:p>
              </w:txbxContent>
            </v:textbox>
            <v:fill type="solid"/>
            <w10:wrap type="topAndBottom"/>
          </v:shape>
        </w:pict>
      </w:r>
    </w:p>
    <w:p>
      <w:pPr>
        <w:pStyle w:val="BodyText"/>
      </w:pPr>
    </w:p>
    <w:p>
      <w:pPr>
        <w:pStyle w:val="BodyText"/>
        <w:spacing w:before="2"/>
        <w:rPr>
          <w:sz w:val="29"/>
        </w:rPr>
      </w:pPr>
    </w:p>
    <w:p>
      <w:pPr>
        <w:pStyle w:val="Heading3"/>
        <w:numPr>
          <w:ilvl w:val="1"/>
          <w:numId w:val="7"/>
        </w:numPr>
        <w:tabs>
          <w:tab w:pos="2664" w:val="left" w:leader="none"/>
        </w:tabs>
        <w:spacing w:line="240" w:lineRule="auto" w:before="90" w:after="0"/>
        <w:ind w:left="2663" w:right="0" w:hanging="340"/>
        <w:jc w:val="left"/>
      </w:pPr>
      <w:r>
        <w:rPr>
          <w:w w:val="115"/>
          <w:position w:val="1"/>
        </w:rPr>
        <w:t>positive versus </w:t>
      </w:r>
      <w:r>
        <w:rPr>
          <w:spacing w:val="-4"/>
          <w:w w:val="115"/>
          <w:position w:val="1"/>
        </w:rPr>
        <w:t>negative</w:t>
      </w:r>
      <w:r>
        <w:rPr>
          <w:spacing w:val="-44"/>
          <w:w w:val="115"/>
          <w:position w:val="1"/>
        </w:rPr>
        <w:t> </w:t>
      </w:r>
      <w:r>
        <w:rPr>
          <w:w w:val="115"/>
          <w:position w:val="1"/>
        </w:rPr>
        <w:t>emotions</w:t>
      </w:r>
    </w:p>
    <w:p>
      <w:pPr>
        <w:pStyle w:val="BodyText"/>
        <w:spacing w:before="2"/>
        <w:rPr>
          <w:rFonts w:ascii="Verdana"/>
          <w:sz w:val="33"/>
        </w:rPr>
      </w:pPr>
    </w:p>
    <w:p>
      <w:pPr>
        <w:pStyle w:val="BodyText"/>
        <w:spacing w:line="295" w:lineRule="auto"/>
        <w:ind w:left="2323" w:right="2320"/>
        <w:jc w:val="both"/>
      </w:pPr>
      <w:r>
        <w:rPr>
          <w:color w:val="333333"/>
          <w:w w:val="105"/>
        </w:rPr>
        <w:t>A commonly held misconception is that positive and negative emotions are on the same continuum. Past research findings suggest that positive emotions are separate</w:t>
      </w:r>
      <w:r>
        <w:rPr>
          <w:color w:val="333333"/>
          <w:spacing w:val="-36"/>
          <w:w w:val="105"/>
        </w:rPr>
        <w:t> </w:t>
      </w:r>
      <w:r>
        <w:rPr>
          <w:color w:val="333333"/>
          <w:w w:val="105"/>
        </w:rPr>
        <w:t>and</w:t>
      </w:r>
      <w:r>
        <w:rPr>
          <w:color w:val="333333"/>
          <w:spacing w:val="-36"/>
          <w:w w:val="105"/>
        </w:rPr>
        <w:t> </w:t>
      </w:r>
      <w:r>
        <w:rPr>
          <w:color w:val="333333"/>
          <w:w w:val="105"/>
        </w:rPr>
        <w:t>distinct</w:t>
      </w:r>
      <w:r>
        <w:rPr>
          <w:color w:val="333333"/>
          <w:spacing w:val="-36"/>
          <w:w w:val="105"/>
        </w:rPr>
        <w:t> </w:t>
      </w:r>
      <w:r>
        <w:rPr>
          <w:color w:val="333333"/>
          <w:w w:val="105"/>
        </w:rPr>
        <w:t>from</w:t>
      </w:r>
      <w:r>
        <w:rPr>
          <w:color w:val="333333"/>
          <w:spacing w:val="-36"/>
          <w:w w:val="105"/>
        </w:rPr>
        <w:t> </w:t>
      </w:r>
      <w:r>
        <w:rPr>
          <w:color w:val="333333"/>
          <w:w w:val="105"/>
        </w:rPr>
        <w:t>negative</w:t>
      </w:r>
      <w:r>
        <w:rPr>
          <w:color w:val="333333"/>
          <w:spacing w:val="-36"/>
          <w:w w:val="105"/>
        </w:rPr>
        <w:t> </w:t>
      </w:r>
      <w:r>
        <w:rPr>
          <w:color w:val="333333"/>
          <w:w w:val="105"/>
        </w:rPr>
        <w:t>emotions</w:t>
      </w:r>
      <w:r>
        <w:rPr>
          <w:color w:val="333333"/>
          <w:spacing w:val="-36"/>
          <w:w w:val="105"/>
        </w:rPr>
        <w:t> </w:t>
      </w:r>
      <w:r>
        <w:rPr>
          <w:color w:val="333333"/>
          <w:spacing w:val="-3"/>
          <w:w w:val="105"/>
        </w:rPr>
        <w:t>(e.g.,</w:t>
      </w:r>
      <w:r>
        <w:rPr>
          <w:color w:val="333333"/>
          <w:spacing w:val="-36"/>
          <w:w w:val="105"/>
        </w:rPr>
        <w:t> </w:t>
      </w:r>
      <w:r>
        <w:rPr>
          <w:color w:val="333333"/>
          <w:w w:val="105"/>
        </w:rPr>
        <w:t>Cacioppo,</w:t>
      </w:r>
      <w:r>
        <w:rPr>
          <w:color w:val="333333"/>
          <w:spacing w:val="-37"/>
          <w:w w:val="105"/>
        </w:rPr>
        <w:t> </w:t>
      </w:r>
      <w:r>
        <w:rPr>
          <w:color w:val="333333"/>
          <w:w w:val="105"/>
        </w:rPr>
        <w:t>Gardner</w:t>
      </w:r>
      <w:r>
        <w:rPr>
          <w:color w:val="333333"/>
          <w:spacing w:val="-39"/>
          <w:w w:val="105"/>
        </w:rPr>
        <w:t> </w:t>
      </w:r>
      <w:r>
        <w:rPr>
          <w:color w:val="333333"/>
          <w:w w:val="105"/>
        </w:rPr>
        <w:t>&amp;</w:t>
      </w:r>
      <w:r>
        <w:rPr>
          <w:color w:val="333333"/>
          <w:spacing w:val="-36"/>
          <w:w w:val="105"/>
        </w:rPr>
        <w:t> </w:t>
      </w:r>
      <w:r>
        <w:rPr>
          <w:color w:val="333333"/>
          <w:w w:val="105"/>
        </w:rPr>
        <w:t>Berntson, 1997;</w:t>
      </w:r>
      <w:r>
        <w:rPr>
          <w:color w:val="333333"/>
          <w:spacing w:val="-27"/>
          <w:w w:val="105"/>
        </w:rPr>
        <w:t> </w:t>
      </w:r>
      <w:r>
        <w:rPr>
          <w:color w:val="333333"/>
          <w:w w:val="105"/>
        </w:rPr>
        <w:t>Watson</w:t>
      </w:r>
      <w:r>
        <w:rPr>
          <w:color w:val="333333"/>
          <w:spacing w:val="-24"/>
          <w:w w:val="105"/>
        </w:rPr>
        <w:t> </w:t>
      </w:r>
      <w:r>
        <w:rPr>
          <w:color w:val="333333"/>
          <w:w w:val="105"/>
        </w:rPr>
        <w:t>&amp;</w:t>
      </w:r>
      <w:r>
        <w:rPr>
          <w:color w:val="333333"/>
          <w:spacing w:val="-28"/>
          <w:w w:val="105"/>
        </w:rPr>
        <w:t> </w:t>
      </w:r>
      <w:r>
        <w:rPr>
          <w:color w:val="333333"/>
          <w:w w:val="105"/>
        </w:rPr>
        <w:t>Tellegen,</w:t>
      </w:r>
      <w:r>
        <w:rPr>
          <w:color w:val="333333"/>
          <w:spacing w:val="-24"/>
          <w:w w:val="105"/>
        </w:rPr>
        <w:t> </w:t>
      </w:r>
      <w:r>
        <w:rPr>
          <w:color w:val="333333"/>
          <w:w w:val="105"/>
        </w:rPr>
        <w:t>1985).</w:t>
      </w:r>
      <w:r>
        <w:rPr>
          <w:color w:val="333333"/>
          <w:spacing w:val="-24"/>
          <w:w w:val="105"/>
        </w:rPr>
        <w:t> </w:t>
      </w:r>
      <w:r>
        <w:rPr>
          <w:color w:val="333333"/>
          <w:w w:val="105"/>
        </w:rPr>
        <w:t>For</w:t>
      </w:r>
      <w:r>
        <w:rPr>
          <w:color w:val="333333"/>
          <w:spacing w:val="-28"/>
          <w:w w:val="105"/>
        </w:rPr>
        <w:t> </w:t>
      </w:r>
      <w:r>
        <w:rPr>
          <w:color w:val="333333"/>
          <w:w w:val="105"/>
        </w:rPr>
        <w:t>instance,</w:t>
      </w:r>
      <w:r>
        <w:rPr>
          <w:color w:val="333333"/>
          <w:spacing w:val="-24"/>
          <w:w w:val="105"/>
        </w:rPr>
        <w:t> </w:t>
      </w:r>
      <w:r>
        <w:rPr>
          <w:color w:val="333333"/>
          <w:w w:val="105"/>
        </w:rPr>
        <w:t>negative</w:t>
      </w:r>
      <w:r>
        <w:rPr>
          <w:color w:val="333333"/>
          <w:spacing w:val="-24"/>
          <w:w w:val="105"/>
        </w:rPr>
        <w:t> </w:t>
      </w:r>
      <w:r>
        <w:rPr>
          <w:color w:val="333333"/>
          <w:w w:val="105"/>
        </w:rPr>
        <w:t>events</w:t>
      </w:r>
      <w:r>
        <w:rPr>
          <w:color w:val="333333"/>
          <w:spacing w:val="-24"/>
          <w:w w:val="105"/>
        </w:rPr>
        <w:t> </w:t>
      </w:r>
      <w:r>
        <w:rPr>
          <w:color w:val="333333"/>
          <w:w w:val="105"/>
        </w:rPr>
        <w:t>are</w:t>
      </w:r>
      <w:r>
        <w:rPr>
          <w:color w:val="333333"/>
          <w:spacing w:val="-23"/>
          <w:w w:val="105"/>
        </w:rPr>
        <w:t> </w:t>
      </w:r>
      <w:r>
        <w:rPr>
          <w:color w:val="333333"/>
          <w:w w:val="105"/>
        </w:rPr>
        <w:t>associated</w:t>
      </w:r>
      <w:r>
        <w:rPr>
          <w:color w:val="333333"/>
          <w:spacing w:val="-24"/>
          <w:w w:val="105"/>
        </w:rPr>
        <w:t> </w:t>
      </w:r>
      <w:r>
        <w:rPr>
          <w:color w:val="333333"/>
          <w:w w:val="105"/>
        </w:rPr>
        <w:t>with increases</w:t>
      </w:r>
      <w:r>
        <w:rPr>
          <w:color w:val="333333"/>
          <w:spacing w:val="-33"/>
          <w:w w:val="105"/>
        </w:rPr>
        <w:t> </w:t>
      </w:r>
      <w:r>
        <w:rPr>
          <w:color w:val="333333"/>
          <w:w w:val="105"/>
        </w:rPr>
        <w:t>in</w:t>
      </w:r>
      <w:r>
        <w:rPr>
          <w:color w:val="333333"/>
          <w:spacing w:val="-32"/>
          <w:w w:val="105"/>
        </w:rPr>
        <w:t> </w:t>
      </w:r>
      <w:r>
        <w:rPr>
          <w:color w:val="333333"/>
          <w:w w:val="105"/>
        </w:rPr>
        <w:t>negative</w:t>
      </w:r>
      <w:r>
        <w:rPr>
          <w:color w:val="333333"/>
          <w:spacing w:val="-33"/>
          <w:w w:val="105"/>
        </w:rPr>
        <w:t> </w:t>
      </w:r>
      <w:r>
        <w:rPr>
          <w:color w:val="333333"/>
          <w:w w:val="105"/>
        </w:rPr>
        <w:t>emotions</w:t>
      </w:r>
      <w:r>
        <w:rPr>
          <w:color w:val="333333"/>
          <w:spacing w:val="-32"/>
          <w:w w:val="105"/>
        </w:rPr>
        <w:t> </w:t>
      </w:r>
      <w:r>
        <w:rPr>
          <w:color w:val="333333"/>
          <w:spacing w:val="-3"/>
          <w:w w:val="105"/>
        </w:rPr>
        <w:t>(e.g.,</w:t>
      </w:r>
      <w:r>
        <w:rPr>
          <w:color w:val="333333"/>
          <w:spacing w:val="-33"/>
          <w:w w:val="105"/>
        </w:rPr>
        <w:t> </w:t>
      </w:r>
      <w:r>
        <w:rPr>
          <w:color w:val="333333"/>
          <w:w w:val="105"/>
        </w:rPr>
        <w:t>fear),</w:t>
      </w:r>
      <w:r>
        <w:rPr>
          <w:color w:val="333333"/>
          <w:spacing w:val="-32"/>
          <w:w w:val="105"/>
        </w:rPr>
        <w:t> </w:t>
      </w:r>
      <w:r>
        <w:rPr>
          <w:color w:val="333333"/>
          <w:w w:val="105"/>
        </w:rPr>
        <w:t>but</w:t>
      </w:r>
      <w:r>
        <w:rPr>
          <w:color w:val="333333"/>
          <w:spacing w:val="-33"/>
          <w:w w:val="105"/>
        </w:rPr>
        <w:t> </w:t>
      </w:r>
      <w:r>
        <w:rPr>
          <w:color w:val="333333"/>
          <w:w w:val="105"/>
        </w:rPr>
        <w:t>not</w:t>
      </w:r>
      <w:r>
        <w:rPr>
          <w:color w:val="333333"/>
          <w:spacing w:val="-32"/>
          <w:w w:val="105"/>
        </w:rPr>
        <w:t> </w:t>
      </w:r>
      <w:r>
        <w:rPr>
          <w:color w:val="333333"/>
          <w:w w:val="105"/>
        </w:rPr>
        <w:t>necessarily</w:t>
      </w:r>
      <w:r>
        <w:rPr>
          <w:color w:val="333333"/>
          <w:spacing w:val="-37"/>
          <w:w w:val="105"/>
        </w:rPr>
        <w:t> </w:t>
      </w:r>
      <w:r>
        <w:rPr>
          <w:color w:val="333333"/>
          <w:w w:val="105"/>
        </w:rPr>
        <w:t>decreases</w:t>
      </w:r>
      <w:r>
        <w:rPr>
          <w:color w:val="333333"/>
          <w:spacing w:val="-33"/>
          <w:w w:val="105"/>
        </w:rPr>
        <w:t> </w:t>
      </w:r>
      <w:r>
        <w:rPr>
          <w:color w:val="333333"/>
          <w:w w:val="105"/>
        </w:rPr>
        <w:t>in</w:t>
      </w:r>
      <w:r>
        <w:rPr>
          <w:color w:val="333333"/>
          <w:spacing w:val="-32"/>
          <w:w w:val="105"/>
        </w:rPr>
        <w:t> </w:t>
      </w:r>
      <w:r>
        <w:rPr>
          <w:color w:val="333333"/>
          <w:w w:val="105"/>
        </w:rPr>
        <w:t>positive emotions</w:t>
      </w:r>
      <w:r>
        <w:rPr>
          <w:color w:val="333333"/>
          <w:spacing w:val="-5"/>
          <w:w w:val="105"/>
        </w:rPr>
        <w:t> </w:t>
      </w:r>
      <w:r>
        <w:rPr>
          <w:color w:val="333333"/>
          <w:spacing w:val="-3"/>
          <w:w w:val="105"/>
        </w:rPr>
        <w:t>(e.g.,</w:t>
      </w:r>
      <w:r>
        <w:rPr>
          <w:color w:val="333333"/>
          <w:spacing w:val="-4"/>
          <w:w w:val="105"/>
        </w:rPr>
        <w:t> </w:t>
      </w:r>
      <w:r>
        <w:rPr>
          <w:color w:val="333333"/>
          <w:w w:val="105"/>
        </w:rPr>
        <w:t>joy).</w:t>
      </w:r>
      <w:r>
        <w:rPr>
          <w:color w:val="333333"/>
          <w:spacing w:val="-4"/>
          <w:w w:val="105"/>
        </w:rPr>
        <w:t> </w:t>
      </w:r>
      <w:r>
        <w:rPr>
          <w:color w:val="333333"/>
          <w:w w:val="105"/>
        </w:rPr>
        <w:t>Likewise,</w:t>
      </w:r>
      <w:r>
        <w:rPr>
          <w:color w:val="333333"/>
          <w:spacing w:val="-4"/>
          <w:w w:val="105"/>
        </w:rPr>
        <w:t> </w:t>
      </w:r>
      <w:r>
        <w:rPr>
          <w:color w:val="333333"/>
          <w:w w:val="105"/>
        </w:rPr>
        <w:t>positive</w:t>
      </w:r>
      <w:r>
        <w:rPr>
          <w:color w:val="333333"/>
          <w:spacing w:val="-4"/>
          <w:w w:val="105"/>
        </w:rPr>
        <w:t> </w:t>
      </w:r>
      <w:r>
        <w:rPr>
          <w:color w:val="333333"/>
          <w:w w:val="105"/>
        </w:rPr>
        <w:t>events</w:t>
      </w:r>
      <w:r>
        <w:rPr>
          <w:color w:val="333333"/>
          <w:spacing w:val="-4"/>
          <w:w w:val="105"/>
        </w:rPr>
        <w:t> </w:t>
      </w:r>
      <w:r>
        <w:rPr>
          <w:color w:val="333333"/>
          <w:w w:val="105"/>
        </w:rPr>
        <w:t>are</w:t>
      </w:r>
      <w:r>
        <w:rPr>
          <w:color w:val="333333"/>
          <w:spacing w:val="-4"/>
          <w:w w:val="105"/>
        </w:rPr>
        <w:t> </w:t>
      </w:r>
      <w:r>
        <w:rPr>
          <w:color w:val="333333"/>
          <w:w w:val="105"/>
        </w:rPr>
        <w:t>strongly</w:t>
      </w:r>
      <w:r>
        <w:rPr>
          <w:color w:val="333333"/>
          <w:spacing w:val="-11"/>
          <w:w w:val="105"/>
        </w:rPr>
        <w:t> </w:t>
      </w:r>
      <w:r>
        <w:rPr>
          <w:color w:val="333333"/>
          <w:w w:val="105"/>
        </w:rPr>
        <w:t>linked</w:t>
      </w:r>
      <w:r>
        <w:rPr>
          <w:color w:val="333333"/>
          <w:spacing w:val="-4"/>
          <w:w w:val="105"/>
        </w:rPr>
        <w:t> </w:t>
      </w:r>
      <w:r>
        <w:rPr>
          <w:color w:val="333333"/>
          <w:w w:val="105"/>
        </w:rPr>
        <w:t>with</w:t>
      </w:r>
      <w:r>
        <w:rPr>
          <w:color w:val="333333"/>
          <w:spacing w:val="-4"/>
          <w:w w:val="105"/>
        </w:rPr>
        <w:t> </w:t>
      </w:r>
      <w:r>
        <w:rPr>
          <w:color w:val="333333"/>
          <w:w w:val="105"/>
        </w:rPr>
        <w:t>increases in positive emotions, but not with decreases in negative emotions (Gable et</w:t>
      </w:r>
      <w:r>
        <w:rPr>
          <w:color w:val="333333"/>
          <w:spacing w:val="-6"/>
          <w:w w:val="105"/>
        </w:rPr>
        <w:t> </w:t>
      </w:r>
      <w:r>
        <w:rPr>
          <w:color w:val="333333"/>
          <w:w w:val="105"/>
        </w:rPr>
        <w:t>al.,</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2000). Simply put, the experience of positive emotions does not automatically imply the absence of negative emotions or vice versa. Positive and negative emotions are different in many </w:t>
      </w:r>
      <w:r>
        <w:rPr>
          <w:color w:val="333333"/>
          <w:spacing w:val="-3"/>
        </w:rPr>
        <w:t>ways  </w:t>
      </w:r>
      <w:r>
        <w:rPr>
          <w:color w:val="333333"/>
        </w:rPr>
        <w:t>and </w:t>
      </w:r>
      <w:r>
        <w:rPr>
          <w:color w:val="333333"/>
          <w:spacing w:val="-3"/>
        </w:rPr>
        <w:t>have</w:t>
      </w:r>
      <w:r>
        <w:rPr>
          <w:color w:val="333333"/>
          <w:spacing w:val="42"/>
        </w:rPr>
        <w:t> </w:t>
      </w:r>
      <w:r>
        <w:rPr>
          <w:color w:val="333333"/>
        </w:rPr>
        <w:t>repeatedly been argued to serve     a</w:t>
      </w:r>
      <w:r>
        <w:rPr>
          <w:color w:val="333333"/>
          <w:spacing w:val="10"/>
        </w:rPr>
        <w:t> </w:t>
      </w:r>
      <w:r>
        <w:rPr>
          <w:color w:val="333333"/>
        </w:rPr>
        <w:t>different</w:t>
      </w:r>
      <w:r>
        <w:rPr>
          <w:color w:val="333333"/>
          <w:spacing w:val="10"/>
        </w:rPr>
        <w:t> </w:t>
      </w:r>
      <w:r>
        <w:rPr>
          <w:color w:val="333333"/>
        </w:rPr>
        <w:t>function.</w:t>
      </w:r>
      <w:r>
        <w:rPr>
          <w:color w:val="333333"/>
          <w:spacing w:val="10"/>
        </w:rPr>
        <w:t> </w:t>
      </w:r>
      <w:r>
        <w:rPr>
          <w:color w:val="333333"/>
        </w:rPr>
        <w:t>Below</w:t>
      </w:r>
      <w:r>
        <w:rPr>
          <w:color w:val="333333"/>
          <w:spacing w:val="4"/>
        </w:rPr>
        <w:t> </w:t>
      </w:r>
      <w:r>
        <w:rPr>
          <w:color w:val="333333"/>
          <w:spacing w:val="-3"/>
        </w:rPr>
        <w:t>we</w:t>
      </w:r>
      <w:r>
        <w:rPr>
          <w:color w:val="333333"/>
          <w:spacing w:val="10"/>
        </w:rPr>
        <w:t> </w:t>
      </w:r>
      <w:r>
        <w:rPr>
          <w:color w:val="333333"/>
        </w:rPr>
        <w:t>describe</w:t>
      </w:r>
      <w:r>
        <w:rPr>
          <w:color w:val="333333"/>
          <w:spacing w:val="10"/>
        </w:rPr>
        <w:t> </w:t>
      </w:r>
      <w:r>
        <w:rPr>
          <w:color w:val="333333"/>
        </w:rPr>
        <w:t>the</w:t>
      </w:r>
      <w:r>
        <w:rPr>
          <w:color w:val="333333"/>
          <w:spacing w:val="10"/>
        </w:rPr>
        <w:t> </w:t>
      </w:r>
      <w:r>
        <w:rPr>
          <w:color w:val="333333"/>
        </w:rPr>
        <w:t>function</w:t>
      </w:r>
      <w:r>
        <w:rPr>
          <w:color w:val="333333"/>
          <w:spacing w:val="11"/>
        </w:rPr>
        <w:t> </w:t>
      </w:r>
      <w:r>
        <w:rPr>
          <w:color w:val="333333"/>
        </w:rPr>
        <w:t>of</w:t>
      </w:r>
      <w:r>
        <w:rPr>
          <w:color w:val="333333"/>
          <w:spacing w:val="5"/>
        </w:rPr>
        <w:t> </w:t>
      </w:r>
      <w:r>
        <w:rPr>
          <w:color w:val="333333"/>
        </w:rPr>
        <w:t>emotions</w:t>
      </w:r>
      <w:r>
        <w:rPr>
          <w:color w:val="333333"/>
          <w:spacing w:val="11"/>
        </w:rPr>
        <w:t> </w:t>
      </w:r>
      <w:r>
        <w:rPr>
          <w:color w:val="333333"/>
        </w:rPr>
        <w:t>in</w:t>
      </w:r>
      <w:r>
        <w:rPr>
          <w:color w:val="333333"/>
          <w:spacing w:val="10"/>
        </w:rPr>
        <w:t> </w:t>
      </w:r>
      <w:r>
        <w:rPr>
          <w:color w:val="333333"/>
        </w:rPr>
        <w:t>more</w:t>
      </w:r>
      <w:r>
        <w:rPr>
          <w:color w:val="333333"/>
          <w:spacing w:val="10"/>
        </w:rPr>
        <w:t> </w:t>
      </w:r>
      <w:r>
        <w:rPr>
          <w:color w:val="333333"/>
        </w:rPr>
        <w:t>detail.</w:t>
      </w:r>
    </w:p>
    <w:p>
      <w:pPr>
        <w:pStyle w:val="BodyText"/>
      </w:pPr>
    </w:p>
    <w:p>
      <w:pPr>
        <w:pStyle w:val="BodyText"/>
        <w:spacing w:before="7"/>
        <w:rPr>
          <w:sz w:val="24"/>
        </w:rPr>
      </w:pPr>
      <w:r>
        <w:rPr/>
        <w:pict>
          <v:group style="position:absolute;margin-left:116.181pt;margin-top:15.941863pt;width:362.95pt;height:325.7pt;mso-position-horizontal-relative:page;mso-position-vertical-relative:paragraph;z-index:944;mso-wrap-distance-left:0;mso-wrap-distance-right:0" coordorigin="2324,319" coordsize="7259,6514">
            <v:rect style="position:absolute;left:2323;top:803;width:7259;height:6029" filled="true" fillcolor="#fbfbfb" stroked="false">
              <v:fill type="solid"/>
            </v:rect>
            <v:shape style="position:absolute;left:6836;top:1221;width:1817;height:1836" coordorigin="6836,1221" coordsize="1817,1836" path="m8652,1221l7161,1221,7156,1303,7145,1383,7129,1461,7108,1537,7082,1612,7051,1684,7016,1753,6977,1820,6934,1884,6887,1945,6836,2003,7890,3057,7943,3001,7994,2944,8043,2885,8091,2825,8137,2764,8181,2701,8224,2637,8265,2572,8304,2506,8341,2438,8376,2369,8409,2299,8440,2228,8470,2156,8497,2083,8522,2009,8545,1934,8566,1858,8585,1781,8601,1703,8616,1625,8628,1545,8638,1465,8645,1385,8650,1303,8652,1221xe" filled="true" fillcolor="#f1f1f1" stroked="false">
              <v:path arrowok="t"/>
              <v:fill type="solid"/>
            </v:shape>
            <v:shape style="position:absolute;left:5995;top:2062;width:1836;height:1814" coordorigin="5995,2063" coordsize="1836,1814" path="m6776,2063l6718,2113,6657,2160,6593,2203,6526,2242,6457,2276,6385,2307,6311,2332,6235,2353,6157,2369,6077,2380,5995,2385,5995,3876,6077,3874,6158,3869,6239,3862,6319,3852,6398,3840,6477,3826,6554,3809,6631,3791,6707,3770,6782,3747,6856,3722,6929,3695,7002,3665,7073,3634,7143,3601,7211,3566,7279,3529,7346,3490,7411,3450,7475,3407,7538,3363,7599,3317,7659,3269,7718,3220,7775,3169,7831,3117,6776,2063xe" filled="true" fillcolor="#f1f1f1" stroked="false">
              <v:path arrowok="t"/>
              <v:fill type="solid"/>
            </v:shape>
            <v:shape style="position:absolute;left:3253;top:1221;width:2658;height:2655" type="#_x0000_t75" stroked="false">
              <v:imagedata r:id="rId20" o:title=""/>
            </v:shape>
            <v:shape style="position:absolute;left:7551;top:1448;width:173;height:478" coordorigin="7552,1449" coordsize="173,478" path="m7577,1449l7571,1457,7563,1484,7555,1515,7552,1534,7552,1923,7555,1926,7720,1926,7724,1920,7722,1915,7577,1449xe" filled="true" fillcolor="#ffffff" stroked="false">
              <v:path arrowok="t"/>
              <v:fill type="solid"/>
            </v:shape>
            <v:shape style="position:absolute;left:7423;top:1592;width:105;height:334" type="#_x0000_t75" stroked="false">
              <v:imagedata r:id="rId21" o:title=""/>
            </v:shape>
            <v:line style="position:absolute" from="7350,1958" to="7805,1958" stroked="true" strokeweight="1.564pt" strokecolor="#ab6d79">
              <v:stroke dashstyle="solid"/>
            </v:line>
            <v:shape style="position:absolute;left:7350;top:1973;width:450;height:97" coordorigin="7350,1974" coordsize="450,97" path="m7800,1974l7350,1974,7351,1990,7392,2048,7498,2068,7588,2070,7664,2064,7725,2045,7772,2015,7800,1974xe" filled="true" fillcolor="#694349" stroked="false">
              <v:path arrowok="t"/>
              <v:fill type="solid"/>
            </v:shape>
            <v:shape style="position:absolute;left:7850;top:1517;width:222;height:613" coordorigin="7850,1517" coordsize="222,613" path="m7882,1517l7875,1527,7864,1562,7854,1602,7850,1627,7850,2125,7855,2129,8066,2129,8071,2122,8068,2114,7882,1517xe" filled="true" fillcolor="#ffffff" stroked="false">
              <v:path arrowok="t"/>
              <v:fill type="solid"/>
            </v:shape>
            <v:shape style="position:absolute;left:7685;top:1701;width:135;height:428" coordorigin="7686,1702" coordsize="135,428" path="m7809,1702l7806,1708,7686,2122,7691,2129,7815,2129,7820,2124,7820,1704,7809,1702xe" filled="true" fillcolor="#ffffff" stroked="false">
              <v:path arrowok="t"/>
              <v:fill type="solid"/>
            </v:shape>
            <v:line style="position:absolute" from="7592,2170" to="8175,2170" stroked="true" strokeweight="2.004pt" strokecolor="#ab6d79">
              <v:stroke dashstyle="solid"/>
            </v:line>
            <v:shape style="position:absolute;left:7592;top:2190;width:577;height:124" coordorigin="7592,2190" coordsize="577,124" path="m8168,2190l7592,2190,7593,2211,7646,2285,7782,2311,7897,2314,7994,2306,8073,2282,8132,2243,8168,2190xe" filled="true" fillcolor="#694349" stroked="false">
              <v:path arrowok="t"/>
              <v:fill type="solid"/>
            </v:shape>
            <v:shape style="position:absolute;left:6459;top:2890;width:485;height:445" coordorigin="6460,2891" coordsize="485,445" path="m6460,2913l6460,3291,6630,3335,6836,3269,6944,3269,6944,2957,6624,2957,6460,2913xm6944,3269l6836,3269,6944,3291,6944,3269xm6836,2891l6624,2957,6944,2957,6944,2913,6836,2891xe" filled="true" fillcolor="#bfb099" stroked="false">
              <v:path arrowok="t"/>
              <v:fill type="solid"/>
            </v:shape>
            <v:shape style="position:absolute;left:6668;top:2570;width:327;height:441" coordorigin="6668,2570" coordsize="327,441" path="m6831,2570l6768,2583,6716,2618,6681,2670,6668,2733,6692,2827,6747,2917,6804,2984,6836,3011,6867,2982,6921,2911,6972,2821,6980,2788,6831,2788,6806,2783,6785,2770,6772,2750,6767,2726,6772,2701,6785,2682,6806,2668,6831,2663,6977,2663,6947,2618,6895,2583,6831,2570xm6977,2663l6831,2663,6856,2668,6876,2682,6890,2701,6895,2726,6890,2750,6876,2770,6856,2783,6831,2788,6980,2788,6995,2733,6982,2670,6977,2663xe" filled="true" fillcolor="#694349" stroked="false">
              <v:path arrowok="t"/>
              <v:fill type="solid"/>
            </v:shape>
            <v:shape style="position:absolute;left:2323;top:803;width:7259;height:602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3"/>
                      <w:rPr>
                        <w:sz w:val="32"/>
                      </w:rPr>
                    </w:pPr>
                  </w:p>
                  <w:p>
                    <w:pPr>
                      <w:spacing w:line="328" w:lineRule="auto" w:before="0"/>
                      <w:ind w:left="623" w:right="621" w:firstLine="0"/>
                      <w:jc w:val="both"/>
                      <w:rPr>
                        <w:sz w:val="18"/>
                      </w:rPr>
                    </w:pPr>
                    <w:r>
                      <w:rPr>
                        <w:color w:val="333333"/>
                        <w:sz w:val="18"/>
                      </w:rPr>
                      <w:t>Emotions are feedback mechanisms. Through changes in mental and physical processes </w:t>
                    </w:r>
                    <w:r>
                      <w:rPr>
                        <w:color w:val="333333"/>
                        <w:spacing w:val="-3"/>
                        <w:sz w:val="18"/>
                      </w:rPr>
                      <w:t>(e.g., </w:t>
                    </w:r>
                    <w:r>
                      <w:rPr>
                        <w:color w:val="333333"/>
                        <w:sz w:val="18"/>
                      </w:rPr>
                      <w:t>fearful thoughts and an increased heart rate), emotions provide feedback about the individual’s state. In the sailboat metaphor, emotions are represented by the compass of the boat. In the same </w:t>
                    </w:r>
                    <w:r>
                      <w:rPr>
                        <w:color w:val="333333"/>
                        <w:spacing w:val="-3"/>
                        <w:sz w:val="18"/>
                      </w:rPr>
                      <w:t>way </w:t>
                    </w:r>
                    <w:r>
                      <w:rPr>
                        <w:color w:val="333333"/>
                        <w:sz w:val="18"/>
                      </w:rPr>
                      <w:t>that  emotions  provide  feedback  about  the  current  state  of  the individual, the compass provides feedback about the current state (position) of the boat.</w:t>
                    </w:r>
                  </w:p>
                </w:txbxContent>
              </v:textbox>
              <w10:wrap type="none"/>
            </v:shape>
            <v:shape style="position:absolute;left:2323;top:318;width:7259;height:486" type="#_x0000_t202" filled="true" fillcolor="#585f61" stroked="false">
              <v:textbox inset="0,0,0,0">
                <w:txbxContent>
                  <w:p>
                    <w:pPr>
                      <w:spacing w:before="134"/>
                      <w:ind w:left="62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rPr>
          <w:sz w:val="28"/>
        </w:rPr>
      </w:pPr>
    </w:p>
    <w:p>
      <w:pPr>
        <w:pStyle w:val="Heading3"/>
        <w:numPr>
          <w:ilvl w:val="1"/>
          <w:numId w:val="7"/>
        </w:numPr>
        <w:tabs>
          <w:tab w:pos="2664" w:val="left" w:leader="none"/>
        </w:tabs>
        <w:spacing w:line="240" w:lineRule="auto" w:before="90" w:after="0"/>
        <w:ind w:left="2663" w:right="0" w:hanging="340"/>
        <w:jc w:val="left"/>
      </w:pPr>
      <w:r>
        <w:rPr>
          <w:spacing w:val="-4"/>
          <w:w w:val="115"/>
          <w:position w:val="1"/>
        </w:rPr>
        <w:t>negative</w:t>
      </w:r>
      <w:r>
        <w:rPr>
          <w:spacing w:val="-10"/>
          <w:w w:val="115"/>
          <w:position w:val="1"/>
        </w:rPr>
        <w:t> </w:t>
      </w:r>
      <w:r>
        <w:rPr>
          <w:w w:val="115"/>
          <w:position w:val="1"/>
        </w:rPr>
        <w:t>emotions</w:t>
      </w:r>
    </w:p>
    <w:p>
      <w:pPr>
        <w:pStyle w:val="BodyText"/>
        <w:spacing w:before="1"/>
        <w:rPr>
          <w:rFonts w:ascii="Verdana"/>
          <w:sz w:val="33"/>
        </w:rPr>
      </w:pPr>
    </w:p>
    <w:p>
      <w:pPr>
        <w:pStyle w:val="BodyText"/>
        <w:spacing w:line="295" w:lineRule="auto"/>
        <w:ind w:left="2323" w:right="2320"/>
        <w:jc w:val="both"/>
      </w:pPr>
      <w:r>
        <w:rPr>
          <w:color w:val="333333"/>
        </w:rPr>
        <w:t>Behavioural theorists argue that negative emotions play a vital role in survival. In theirview, a majorfunction of negative emotions is to orient people </w:t>
      </w:r>
      <w:r>
        <w:rPr>
          <w:color w:val="333333"/>
          <w:spacing w:val="-3"/>
        </w:rPr>
        <w:t>toward </w:t>
      </w:r>
      <w:r>
        <w:rPr>
          <w:color w:val="333333"/>
        </w:rPr>
        <w:t>threats, dangers, and other environmental problems </w:t>
      </w:r>
      <w:r>
        <w:rPr>
          <w:color w:val="333333"/>
          <w:spacing w:val="-3"/>
        </w:rPr>
        <w:t>(e.g., </w:t>
      </w:r>
      <w:r>
        <w:rPr>
          <w:color w:val="333333"/>
        </w:rPr>
        <w:t>Frijda, 1986; Lazarus, 1991).</w:t>
      </w:r>
      <w:r>
        <w:rPr>
          <w:color w:val="333333"/>
          <w:spacing w:val="-32"/>
        </w:rPr>
        <w:t> </w:t>
      </w:r>
      <w:r>
        <w:rPr>
          <w:color w:val="333333"/>
        </w:rPr>
        <w:t>The emotion of </w:t>
      </w:r>
      <w:r>
        <w:rPr>
          <w:color w:val="333333"/>
          <w:spacing w:val="-4"/>
        </w:rPr>
        <w:t>fear, </w:t>
      </w:r>
      <w:r>
        <w:rPr>
          <w:color w:val="333333"/>
        </w:rPr>
        <w:t>for example, assists a person to narrow their attention onto how to escape the current threat. Negative emotions thus induce focused thought and corresponding directed action. The body prepares to </w:t>
      </w:r>
      <w:r>
        <w:rPr>
          <w:color w:val="333333"/>
          <w:spacing w:val="-3"/>
        </w:rPr>
        <w:t>take </w:t>
      </w:r>
      <w:r>
        <w:rPr>
          <w:color w:val="333333"/>
        </w:rPr>
        <w:t>this action by increasing cardiovascular reactivity, thus shifting blood flow to the musculoskeletal system (Levenson,</w:t>
      </w:r>
      <w:r>
        <w:rPr>
          <w:color w:val="333333"/>
          <w:spacing w:val="-15"/>
        </w:rPr>
        <w:t> </w:t>
      </w:r>
      <w:r>
        <w:rPr>
          <w:color w:val="333333"/>
        </w:rPr>
        <w:t>1994).</w:t>
      </w:r>
      <w:r>
        <w:rPr>
          <w:color w:val="333333"/>
          <w:spacing w:val="-24"/>
        </w:rPr>
        <w:t> </w:t>
      </w:r>
      <w:r>
        <w:rPr>
          <w:color w:val="333333"/>
        </w:rPr>
        <w:t>Although</w:t>
      </w:r>
      <w:r>
        <w:rPr>
          <w:color w:val="333333"/>
          <w:spacing w:val="-14"/>
        </w:rPr>
        <w:t> </w:t>
      </w:r>
      <w:r>
        <w:rPr>
          <w:color w:val="333333"/>
        </w:rPr>
        <w:t>negative</w:t>
      </w:r>
      <w:r>
        <w:rPr>
          <w:color w:val="333333"/>
          <w:spacing w:val="-15"/>
        </w:rPr>
        <w:t> </w:t>
      </w:r>
      <w:r>
        <w:rPr>
          <w:color w:val="333333"/>
        </w:rPr>
        <w:t>emotions</w:t>
      </w:r>
      <w:r>
        <w:rPr>
          <w:color w:val="333333"/>
          <w:spacing w:val="-14"/>
        </w:rPr>
        <w:t> </w:t>
      </w:r>
      <w:r>
        <w:rPr>
          <w:color w:val="333333"/>
          <w:spacing w:val="2"/>
        </w:rPr>
        <w:t>playa</w:t>
      </w:r>
      <w:r>
        <w:rPr>
          <w:color w:val="333333"/>
          <w:spacing w:val="-14"/>
        </w:rPr>
        <w:t> </w:t>
      </w:r>
      <w:r>
        <w:rPr>
          <w:color w:val="333333"/>
        </w:rPr>
        <w:t>vital</w:t>
      </w:r>
      <w:r>
        <w:rPr>
          <w:color w:val="333333"/>
          <w:spacing w:val="-15"/>
        </w:rPr>
        <w:t> </w:t>
      </w:r>
      <w:r>
        <w:rPr>
          <w:color w:val="333333"/>
        </w:rPr>
        <w:t>role</w:t>
      </w:r>
      <w:r>
        <w:rPr>
          <w:color w:val="333333"/>
          <w:spacing w:val="-14"/>
        </w:rPr>
        <w:t> </w:t>
      </w:r>
      <w:r>
        <w:rPr>
          <w:color w:val="333333"/>
        </w:rPr>
        <w:t>in</w:t>
      </w:r>
      <w:r>
        <w:rPr>
          <w:color w:val="333333"/>
          <w:spacing w:val="-15"/>
        </w:rPr>
        <w:t> </w:t>
      </w:r>
      <w:r>
        <w:rPr>
          <w:color w:val="333333"/>
        </w:rPr>
        <w:t>the</w:t>
      </w:r>
      <w:r>
        <w:rPr>
          <w:color w:val="333333"/>
          <w:spacing w:val="-14"/>
        </w:rPr>
        <w:t> </w:t>
      </w:r>
      <w:r>
        <w:rPr>
          <w:color w:val="333333"/>
        </w:rPr>
        <w:t>human</w:t>
      </w:r>
      <w:r>
        <w:rPr>
          <w:color w:val="333333"/>
          <w:spacing w:val="-14"/>
        </w:rPr>
        <w:t> </w:t>
      </w:r>
      <w:r>
        <w:rPr>
          <w:color w:val="333333"/>
        </w:rPr>
        <w:t>species,</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jc w:val="both"/>
      </w:pPr>
      <w:r>
        <w:rPr>
          <w:color w:val="333333"/>
        </w:rPr>
        <w:t>high intensity of negative emotions can become harmful and increase the risk of heart disease (Fredrickson, Mancuso, Branigan &amp; Tugade, 2000). Their narrowing effect can trigger self-perpetuating cycles of thinking, feeling and behaving that reduce wellbeing </w:t>
      </w:r>
      <w:r>
        <w:rPr>
          <w:color w:val="333333"/>
          <w:spacing w:val="-3"/>
        </w:rPr>
        <w:t>over </w:t>
      </w:r>
      <w:r>
        <w:rPr>
          <w:color w:val="333333"/>
        </w:rPr>
        <w:t>time. For instance, sadness may cause an individual to  focus excessively on the negative side of an event (narrowed attention). This focus may result in rumination (thinking) which can trigger other negative emotions (feelings), such as </w:t>
      </w:r>
      <w:r>
        <w:rPr>
          <w:color w:val="333333"/>
          <w:spacing w:val="-3"/>
        </w:rPr>
        <w:t>anger, </w:t>
      </w:r>
      <w:r>
        <w:rPr>
          <w:color w:val="333333"/>
        </w:rPr>
        <w:t>insecurity, and frustration. In turn, these emotions can lead to social withdrawal (behavior), producing subsequent sad feelings, leading to further rumination, withdrawal, and so on. Over time, this negative spiral of thinking, feeling, and behaving can result in pervasive self-limiting beliefs about the world and the self (“I am worth nothing”, “I </w:t>
      </w:r>
      <w:r>
        <w:rPr>
          <w:color w:val="333333"/>
          <w:spacing w:val="-3"/>
        </w:rPr>
        <w:t>have </w:t>
      </w:r>
      <w:r>
        <w:rPr>
          <w:color w:val="333333"/>
        </w:rPr>
        <w:t>no control”, “others ignore me”, etc.), causing the negative spiral to further</w:t>
      </w:r>
      <w:r>
        <w:rPr>
          <w:color w:val="333333"/>
          <w:spacing w:val="13"/>
        </w:rPr>
        <w:t> </w:t>
      </w:r>
      <w:r>
        <w:rPr>
          <w:color w:val="333333"/>
          <w:spacing w:val="-3"/>
        </w:rPr>
        <w:t>intensify.</w:t>
      </w:r>
    </w:p>
    <w:p>
      <w:pPr>
        <w:pStyle w:val="BodyText"/>
        <w:spacing w:line="295" w:lineRule="auto" w:before="5"/>
        <w:ind w:left="2323" w:right="2320" w:firstLine="720"/>
        <w:jc w:val="both"/>
      </w:pPr>
      <w:r>
        <w:rPr>
          <w:color w:val="333333"/>
        </w:rPr>
        <w:t>It</w:t>
      </w:r>
      <w:r>
        <w:rPr>
          <w:color w:val="333333"/>
          <w:spacing w:val="-8"/>
        </w:rPr>
        <w:t> </w:t>
      </w:r>
      <w:r>
        <w:rPr>
          <w:color w:val="333333"/>
        </w:rPr>
        <w:t>is</w:t>
      </w:r>
      <w:r>
        <w:rPr>
          <w:color w:val="333333"/>
          <w:spacing w:val="-7"/>
        </w:rPr>
        <w:t> </w:t>
      </w:r>
      <w:r>
        <w:rPr>
          <w:color w:val="333333"/>
        </w:rPr>
        <w:t>important</w:t>
      </w:r>
      <w:r>
        <w:rPr>
          <w:color w:val="333333"/>
          <w:spacing w:val="-7"/>
        </w:rPr>
        <w:t> </w:t>
      </w:r>
      <w:r>
        <w:rPr>
          <w:color w:val="333333"/>
        </w:rPr>
        <w:t>to</w:t>
      </w:r>
      <w:r>
        <w:rPr>
          <w:color w:val="333333"/>
          <w:spacing w:val="-7"/>
        </w:rPr>
        <w:t> </w:t>
      </w:r>
      <w:r>
        <w:rPr>
          <w:color w:val="333333"/>
        </w:rPr>
        <w:t>note</w:t>
      </w:r>
      <w:r>
        <w:rPr>
          <w:color w:val="333333"/>
          <w:spacing w:val="-7"/>
        </w:rPr>
        <w:t> </w:t>
      </w:r>
      <w:r>
        <w:rPr>
          <w:color w:val="333333"/>
        </w:rPr>
        <w:t>that</w:t>
      </w:r>
      <w:r>
        <w:rPr>
          <w:color w:val="333333"/>
          <w:spacing w:val="-8"/>
        </w:rPr>
        <w:t> </w:t>
      </w:r>
      <w:r>
        <w:rPr>
          <w:color w:val="333333"/>
        </w:rPr>
        <w:t>the</w:t>
      </w:r>
      <w:r>
        <w:rPr>
          <w:color w:val="333333"/>
          <w:spacing w:val="-7"/>
        </w:rPr>
        <w:t> </w:t>
      </w:r>
      <w:r>
        <w:rPr>
          <w:color w:val="333333"/>
        </w:rPr>
        <w:t>negative</w:t>
      </w:r>
      <w:r>
        <w:rPr>
          <w:color w:val="333333"/>
          <w:spacing w:val="-7"/>
        </w:rPr>
        <w:t> </w:t>
      </w:r>
      <w:r>
        <w:rPr>
          <w:color w:val="333333"/>
        </w:rPr>
        <w:t>spiral</w:t>
      </w:r>
      <w:r>
        <w:rPr>
          <w:color w:val="333333"/>
          <w:spacing w:val="-7"/>
        </w:rPr>
        <w:t> </w:t>
      </w:r>
      <w:r>
        <w:rPr>
          <w:color w:val="333333"/>
        </w:rPr>
        <w:t>following</w:t>
      </w:r>
      <w:r>
        <w:rPr>
          <w:color w:val="333333"/>
          <w:spacing w:val="-7"/>
        </w:rPr>
        <w:t> </w:t>
      </w:r>
      <w:r>
        <w:rPr>
          <w:color w:val="333333"/>
        </w:rPr>
        <w:t>a</w:t>
      </w:r>
      <w:r>
        <w:rPr>
          <w:color w:val="333333"/>
          <w:spacing w:val="-7"/>
        </w:rPr>
        <w:t> </w:t>
      </w:r>
      <w:r>
        <w:rPr>
          <w:color w:val="333333"/>
        </w:rPr>
        <w:t>negative</w:t>
      </w:r>
      <w:r>
        <w:rPr>
          <w:color w:val="333333"/>
          <w:spacing w:val="-8"/>
        </w:rPr>
        <w:t> </w:t>
      </w:r>
      <w:r>
        <w:rPr>
          <w:color w:val="333333"/>
        </w:rPr>
        <w:t>emotion is not the inevitable consequence of the emotion itself. </w:t>
      </w:r>
      <w:r>
        <w:rPr>
          <w:color w:val="333333"/>
          <w:spacing w:val="-3"/>
        </w:rPr>
        <w:t>Rather, </w:t>
      </w:r>
      <w:r>
        <w:rPr>
          <w:color w:val="333333"/>
        </w:rPr>
        <w:t>this spiral reflects the individual’s inability to effectively deal with the negative emotion at hand.   The narrowing effects on behaviour and cognition that are triggered by negative emotions, such as focusing only on the negative aspects of a situation, can be counteracted. For instance, according to Teasdale, Segal and Williams (1995), mindfulness practice can help to “zoom out” again, taking a meta-perspective on thoughts and feelings. This mental shift, in which the individual starts to observe, rather than get completely absorbed by the emotion, has been referred to as decentering (Safran &amp; Segal, 1990), cognitive defusion (Shapiro &amp; Carlson, 2009) and deautomatisation (Deikman, 1982). By taking a step back from the feelings and thoughts that are produced by the emotion, the individual creates room for a different response than the narrowing response induced by the</w:t>
      </w:r>
      <w:r>
        <w:rPr>
          <w:color w:val="333333"/>
          <w:spacing w:val="3"/>
        </w:rPr>
        <w:t> </w:t>
      </w:r>
      <w:r>
        <w:rPr>
          <w:color w:val="333333"/>
        </w:rPr>
        <w:t>emotion.</w:t>
      </w:r>
    </w:p>
    <w:p>
      <w:pPr>
        <w:pStyle w:val="BodyText"/>
        <w:spacing w:before="11"/>
        <w:rPr>
          <w:sz w:val="32"/>
        </w:rPr>
      </w:pPr>
    </w:p>
    <w:p>
      <w:pPr>
        <w:pStyle w:val="Heading3"/>
        <w:numPr>
          <w:ilvl w:val="1"/>
          <w:numId w:val="7"/>
        </w:numPr>
        <w:tabs>
          <w:tab w:pos="2664" w:val="left" w:leader="none"/>
        </w:tabs>
        <w:spacing w:line="240" w:lineRule="auto" w:before="0" w:after="0"/>
        <w:ind w:left="2663" w:right="0" w:hanging="340"/>
        <w:jc w:val="left"/>
      </w:pPr>
      <w:r>
        <w:rPr>
          <w:w w:val="115"/>
          <w:position w:val="1"/>
        </w:rPr>
        <w:t>positive</w:t>
      </w:r>
      <w:r>
        <w:rPr>
          <w:spacing w:val="-10"/>
          <w:w w:val="115"/>
          <w:position w:val="1"/>
        </w:rPr>
        <w:t> </w:t>
      </w:r>
      <w:r>
        <w:rPr>
          <w:w w:val="115"/>
          <w:position w:val="1"/>
        </w:rPr>
        <w:t>emotions</w:t>
      </w:r>
    </w:p>
    <w:p>
      <w:pPr>
        <w:pStyle w:val="BodyText"/>
        <w:spacing w:before="1"/>
        <w:rPr>
          <w:rFonts w:ascii="Verdana"/>
          <w:sz w:val="33"/>
        </w:rPr>
      </w:pPr>
    </w:p>
    <w:p>
      <w:pPr>
        <w:pStyle w:val="BodyText"/>
        <w:spacing w:line="295" w:lineRule="auto" w:before="1"/>
        <w:ind w:left="2323" w:right="2320"/>
        <w:jc w:val="both"/>
      </w:pPr>
      <w:r>
        <w:rPr>
          <w:color w:val="333333"/>
        </w:rPr>
        <w:t>A large body of research indicates that positive emotions are correlated with health and well-being (for a </w:t>
      </w:r>
      <w:r>
        <w:rPr>
          <w:color w:val="333333"/>
          <w:spacing w:val="-4"/>
        </w:rPr>
        <w:t>review, </w:t>
      </w:r>
      <w:r>
        <w:rPr>
          <w:color w:val="333333"/>
        </w:rPr>
        <w:t>see </w:t>
      </w:r>
      <w:r>
        <w:rPr>
          <w:color w:val="333333"/>
          <w:spacing w:val="-3"/>
        </w:rPr>
        <w:t>Lyubomirsky, </w:t>
      </w:r>
      <w:r>
        <w:rPr>
          <w:color w:val="333333"/>
        </w:rPr>
        <w:t>King &amp; </w:t>
      </w:r>
      <w:r>
        <w:rPr>
          <w:color w:val="333333"/>
          <w:spacing w:val="-3"/>
        </w:rPr>
        <w:t>Diener, </w:t>
      </w:r>
      <w:r>
        <w:rPr>
          <w:color w:val="333333"/>
        </w:rPr>
        <w:t>2005). This correlation cannot be simply explained by the absence or decrease of negative emotions </w:t>
      </w:r>
      <w:r>
        <w:rPr>
          <w:color w:val="333333"/>
          <w:spacing w:val="-3"/>
        </w:rPr>
        <w:t>(e.g., </w:t>
      </w:r>
      <w:r>
        <w:rPr>
          <w:color w:val="333333"/>
          <w:spacing w:val="-4"/>
        </w:rPr>
        <w:t>Salovey, </w:t>
      </w:r>
      <w:r>
        <w:rPr>
          <w:color w:val="333333"/>
        </w:rPr>
        <w:t>Rothman, Detweiler, &amp; Steward, 2000), but is more likely to be caused by the function of positive and negative emotions. According to Fredrickson’s Broaden and Build Theory (1998), the function of positive emotions seems to differ fundamentally  from  the  function  of  negative  emotions.  Just </w:t>
      </w:r>
      <w:r>
        <w:rPr>
          <w:color w:val="333333"/>
          <w:spacing w:val="-3"/>
        </w:rPr>
        <w:t>like </w:t>
      </w:r>
      <w:r>
        <w:rPr>
          <w:color w:val="333333"/>
        </w:rPr>
        <w:t>negative emotions cause narrowing thoughts to focus on the specifics of a problem, positive emotions expand thought-action repertoires and encourage an </w:t>
      </w:r>
      <w:r>
        <w:rPr>
          <w:color w:val="333333"/>
          <w:spacing w:val="-2"/>
        </w:rPr>
        <w:t>upward </w:t>
      </w:r>
      <w:r>
        <w:rPr>
          <w:color w:val="333333"/>
        </w:rPr>
        <w:t>spiral of positive emotions. The Broaden-and-Build Theory is based on two</w:t>
      </w:r>
      <w:r>
        <w:rPr>
          <w:color w:val="333333"/>
          <w:spacing w:val="2"/>
        </w:rPr>
        <w:t> </w:t>
      </w:r>
      <w:r>
        <w:rPr>
          <w:color w:val="333333"/>
        </w:rPr>
        <w:t>hypotheses:</w:t>
      </w:r>
    </w:p>
    <w:p>
      <w:pPr>
        <w:spacing w:after="0" w:line="295" w:lineRule="auto"/>
        <w:jc w:val="both"/>
        <w:sectPr>
          <w:pgSz w:w="11910" w:h="16840"/>
          <w:pgMar w:header="902" w:footer="1150" w:top="1300" w:bottom="1340" w:left="0" w:right="0"/>
        </w:sectPr>
      </w:pPr>
    </w:p>
    <w:p>
      <w:pPr>
        <w:pStyle w:val="BodyText"/>
      </w:pPr>
      <w:r>
        <w:rPr/>
        <w:pict>
          <v:group style="position:absolute;margin-left:140.425003pt;margin-top:450.733002pt;width:79.95pt;height:59.75pt;mso-position-horizontal-relative:page;mso-position-vertical-relative:page;z-index:3040" coordorigin="2809,9015" coordsize="1599,1195">
            <v:shape style="position:absolute;left:2808;top:9014;width:1599;height:1195" coordorigin="2809,9015" coordsize="1599,1195" path="m4339,9015l2877,9015,2837,9016,2817,9023,2810,9043,2809,9083,2809,10141,2810,10180,2817,10200,2837,10208,2877,10209,4339,10209,4379,10208,4399,10200,4406,10180,4407,10141,4407,9083,4406,9043,4399,9023,4379,9016,4339,9015xe" filled="true" fillcolor="#3c3f4d" stroked="false">
              <v:path arrowok="t"/>
              <v:fill type="solid"/>
            </v:shape>
            <v:shape style="position:absolute;left:2808;top:9014;width:1599;height:1195" type="#_x0000_t202" filled="false" stroked="false">
              <v:textbox inset="0,0,0,0">
                <w:txbxContent>
                  <w:p>
                    <w:pPr>
                      <w:spacing w:line="240" w:lineRule="auto" w:before="9"/>
                      <w:rPr>
                        <w:sz w:val="23"/>
                      </w:rPr>
                    </w:pPr>
                  </w:p>
                  <w:p>
                    <w:pPr>
                      <w:spacing w:before="0"/>
                      <w:ind w:left="363" w:right="0" w:firstLine="0"/>
                      <w:jc w:val="left"/>
                      <w:rPr>
                        <w:rFonts w:ascii="Arial"/>
                        <w:b/>
                        <w:sz w:val="19"/>
                      </w:rPr>
                    </w:pPr>
                    <w:r>
                      <w:rPr>
                        <w:rFonts w:ascii="Arial"/>
                        <w:b/>
                        <w:color w:val="FFFFFF"/>
                        <w:sz w:val="19"/>
                      </w:rPr>
                      <w:t>POSITIVE</w:t>
                    </w:r>
                  </w:p>
                  <w:p>
                    <w:pPr>
                      <w:spacing w:before="129"/>
                      <w:ind w:left="293" w:right="0" w:firstLine="0"/>
                      <w:jc w:val="left"/>
                      <w:rPr>
                        <w:rFonts w:ascii="Verdana"/>
                        <w:sz w:val="19"/>
                      </w:rPr>
                    </w:pPr>
                    <w:r>
                      <w:rPr>
                        <w:rFonts w:ascii="Verdana"/>
                        <w:color w:val="FFFFFF"/>
                        <w:sz w:val="19"/>
                      </w:rPr>
                      <w:t>EMOTIONS</w:t>
                    </w:r>
                  </w:p>
                </w:txbxContent>
              </v:textbox>
              <w10:wrap type="none"/>
            </v:shape>
            <w10:wrap type="none"/>
          </v:group>
        </w:pict>
      </w:r>
      <w:r>
        <w:rPr/>
        <w:pict>
          <v:group style="position:absolute;margin-left:325.589996pt;margin-top:436.857025pt;width:129.3pt;height:98.9pt;mso-position-horizontal-relative:page;mso-position-vertical-relative:page;z-index:3136" coordorigin="6512,8737" coordsize="2586,1978">
            <v:shape style="position:absolute;left:6511;top:8737;width:2586;height:1978" coordorigin="6512,8737" coordsize="2586,1978" path="m9029,8737l6580,8737,6541,8738,6520,8746,6513,8766,6512,8805,6512,10647,6513,10686,6520,10706,6541,10714,6580,10715,9029,10715,9068,10714,9088,10706,9096,10686,9097,10647,9097,8805,9096,8766,9088,8746,9068,8738,9029,8737xe" filled="true" fillcolor="#f1f1f1" stroked="false">
              <v:path arrowok="t"/>
              <v:fill type="solid"/>
            </v:shape>
            <v:shape style="position:absolute;left:6790;top:9406;width:519;height:630" coordorigin="6791,9406" coordsize="519,630" path="m6945,9854l6919,9858,6898,9871,6884,9889,6878,9912,6884,9934,6898,9953,6919,9965,6945,9970,6971,9965,6992,9953,7007,9934,7012,9912,7007,9889,6992,9871,6971,9858,6945,9854xm6828,9970l6814,9973,6802,9980,6794,9990,6791,10003,6794,10015,6802,10026,6814,10033,6828,10035,6843,10033,6855,10026,6863,10015,6866,10003,6863,9990,6855,9980,6843,9973,6828,9970xm7053,9406l6972,9418,6902,9449,6847,9497,6810,9558,6797,9628,6810,9698,6847,9759,6902,9807,6972,9838,7053,9850,7134,9838,7204,9807,7260,9759,7296,9698,7309,9628,7296,9558,7260,9497,7204,9449,7134,9418,7053,9406xe" filled="true" fillcolor="#ffffff" stroked="false">
              <v:path arrowok="t"/>
              <v:fill type="solid"/>
            </v:shape>
            <v:shape style="position:absolute;left:6967;top:9614;width:165;height:41" coordorigin="6968,9615" coordsize="165,41" path="m7006,9624l6998,9615,6976,9615,6968,9624,6968,9646,6976,9656,6998,9656,7006,9646,7006,9624m7069,9624l7060,9615,7039,9615,7031,9624,7031,9646,7039,9656,7060,9656,7069,9646,7069,9624m7132,9624l7123,9615,7102,9615,7094,9624,7094,9646,7102,9656,7123,9656,7132,9646,7132,9624e" filled="true" fillcolor="#787f83" stroked="false">
              <v:path arrowok="t"/>
              <v:fill type="solid"/>
            </v:shape>
            <v:shape style="position:absolute;left:6511;top:8737;width:2586;height:1978" type="#_x0000_t202" filled="false" stroked="false">
              <v:textbox inset="0,0,0,0">
                <w:txbxContent>
                  <w:p>
                    <w:pPr>
                      <w:spacing w:line="240" w:lineRule="auto" w:before="7"/>
                      <w:rPr>
                        <w:sz w:val="29"/>
                      </w:rPr>
                    </w:pPr>
                  </w:p>
                  <w:p>
                    <w:pPr>
                      <w:spacing w:before="0"/>
                      <w:ind w:left="1430" w:right="0" w:firstLine="0"/>
                      <w:jc w:val="left"/>
                      <w:rPr>
                        <w:rFonts w:ascii="Arial"/>
                        <w:b/>
                        <w:sz w:val="17"/>
                      </w:rPr>
                    </w:pPr>
                    <w:r>
                      <w:rPr>
                        <w:rFonts w:ascii="Arial"/>
                        <w:b/>
                        <w:color w:val="585F61"/>
                        <w:sz w:val="17"/>
                      </w:rPr>
                      <w:t>COGNITION</w:t>
                    </w:r>
                  </w:p>
                  <w:p>
                    <w:pPr>
                      <w:spacing w:line="417" w:lineRule="auto" w:before="153"/>
                      <w:ind w:left="1104" w:right="182" w:hanging="58"/>
                      <w:jc w:val="right"/>
                      <w:rPr>
                        <w:rFonts w:ascii="Verdana"/>
                        <w:sz w:val="17"/>
                      </w:rPr>
                    </w:pPr>
                    <w:r>
                      <w:rPr>
                        <w:rFonts w:ascii="Verdana"/>
                        <w:color w:val="585F61"/>
                        <w:w w:val="90"/>
                        <w:sz w:val="17"/>
                      </w:rPr>
                      <w:t>(the</w:t>
                    </w:r>
                    <w:r>
                      <w:rPr>
                        <w:rFonts w:ascii="Verdana"/>
                        <w:color w:val="585F61"/>
                        <w:spacing w:val="-39"/>
                        <w:w w:val="90"/>
                        <w:sz w:val="17"/>
                      </w:rPr>
                      <w:t> </w:t>
                    </w:r>
                    <w:r>
                      <w:rPr>
                        <w:rFonts w:ascii="Verdana"/>
                        <w:color w:val="585F61"/>
                        <w:w w:val="90"/>
                        <w:sz w:val="17"/>
                      </w:rPr>
                      <w:t>range</w:t>
                    </w:r>
                    <w:r>
                      <w:rPr>
                        <w:rFonts w:ascii="Verdana"/>
                        <w:color w:val="585F61"/>
                        <w:spacing w:val="-39"/>
                        <w:w w:val="90"/>
                        <w:sz w:val="17"/>
                      </w:rPr>
                      <w:t> </w:t>
                    </w:r>
                    <w:r>
                      <w:rPr>
                        <w:rFonts w:ascii="Verdana"/>
                        <w:color w:val="585F61"/>
                        <w:w w:val="90"/>
                        <w:sz w:val="17"/>
                      </w:rPr>
                      <w:t>of</w:t>
                    </w:r>
                    <w:r>
                      <w:rPr>
                        <w:rFonts w:ascii="Verdana"/>
                        <w:color w:val="585F61"/>
                        <w:spacing w:val="-40"/>
                        <w:w w:val="90"/>
                        <w:sz w:val="17"/>
                      </w:rPr>
                      <w:t> </w:t>
                    </w:r>
                    <w:r>
                      <w:rPr>
                        <w:rFonts w:ascii="Verdana"/>
                        <w:color w:val="585F61"/>
                        <w:w w:val="90"/>
                        <w:sz w:val="17"/>
                      </w:rPr>
                      <w:t>ideas</w:t>
                    </w:r>
                    <w:r>
                      <w:rPr>
                        <w:rFonts w:ascii="Verdana"/>
                        <w:color w:val="585F61"/>
                        <w:w w:val="85"/>
                        <w:sz w:val="17"/>
                      </w:rPr>
                      <w:t> </w:t>
                    </w:r>
                    <w:r>
                      <w:rPr>
                        <w:rFonts w:ascii="Verdana"/>
                        <w:color w:val="585F61"/>
                        <w:w w:val="90"/>
                        <w:sz w:val="17"/>
                      </w:rPr>
                      <w:t>and</w:t>
                    </w:r>
                    <w:r>
                      <w:rPr>
                        <w:rFonts w:ascii="Verdana"/>
                        <w:color w:val="585F61"/>
                        <w:spacing w:val="-28"/>
                        <w:w w:val="90"/>
                        <w:sz w:val="17"/>
                      </w:rPr>
                      <w:t> </w:t>
                    </w:r>
                    <w:r>
                      <w:rPr>
                        <w:rFonts w:ascii="Verdana"/>
                        <w:color w:val="585F61"/>
                        <w:w w:val="90"/>
                        <w:sz w:val="17"/>
                      </w:rPr>
                      <w:t>concepts</w:t>
                    </w:r>
                    <w:r>
                      <w:rPr>
                        <w:rFonts w:ascii="Verdana"/>
                        <w:color w:val="585F61"/>
                        <w:spacing w:val="-27"/>
                        <w:w w:val="90"/>
                        <w:sz w:val="17"/>
                      </w:rPr>
                      <w:t> </w:t>
                    </w:r>
                    <w:r>
                      <w:rPr>
                        <w:rFonts w:ascii="Verdana"/>
                        <w:color w:val="585F61"/>
                        <w:w w:val="90"/>
                        <w:sz w:val="17"/>
                      </w:rPr>
                      <w:t>one</w:t>
                    </w:r>
                    <w:r>
                      <w:rPr>
                        <w:rFonts w:ascii="Verdana"/>
                        <w:color w:val="585F61"/>
                        <w:w w:val="89"/>
                        <w:sz w:val="17"/>
                      </w:rPr>
                      <w:t> </w:t>
                    </w:r>
                    <w:r>
                      <w:rPr>
                        <w:rFonts w:ascii="Verdana"/>
                        <w:color w:val="585F61"/>
                        <w:w w:val="90"/>
                        <w:sz w:val="17"/>
                      </w:rPr>
                      <w:t>can</w:t>
                    </w:r>
                    <w:r>
                      <w:rPr>
                        <w:rFonts w:ascii="Verdana"/>
                        <w:color w:val="585F61"/>
                        <w:spacing w:val="-36"/>
                        <w:w w:val="90"/>
                        <w:sz w:val="17"/>
                      </w:rPr>
                      <w:t> </w:t>
                    </w:r>
                    <w:r>
                      <w:rPr>
                        <w:rFonts w:ascii="Verdana"/>
                        <w:color w:val="585F61"/>
                        <w:w w:val="90"/>
                        <w:sz w:val="17"/>
                      </w:rPr>
                      <w:t>think</w:t>
                    </w:r>
                    <w:r>
                      <w:rPr>
                        <w:rFonts w:ascii="Verdana"/>
                        <w:color w:val="585F61"/>
                        <w:spacing w:val="-36"/>
                        <w:w w:val="90"/>
                        <w:sz w:val="17"/>
                      </w:rPr>
                      <w:t> </w:t>
                    </w:r>
                    <w:r>
                      <w:rPr>
                        <w:rFonts w:ascii="Verdana"/>
                        <w:color w:val="585F61"/>
                        <w:w w:val="90"/>
                        <w:sz w:val="17"/>
                      </w:rPr>
                      <w:t>of)</w:t>
                    </w:r>
                  </w:p>
                </w:txbxContent>
              </v:textbox>
              <w10:wrap type="none"/>
            </v:shape>
            <w10:wrap type="none"/>
          </v:group>
        </w:pict>
      </w:r>
      <w:r>
        <w:rPr/>
        <w:pict>
          <v:group style="position:absolute;margin-left:325.589996pt;margin-top:553.541992pt;width:129.3pt;height:98.9pt;mso-position-horizontal-relative:page;mso-position-vertical-relative:page;z-index:3184" coordorigin="6512,11071" coordsize="2586,1978">
            <v:shape style="position:absolute;left:6511;top:11070;width:2586;height:1978" coordorigin="6512,11071" coordsize="2586,1978" path="m9029,11071l6580,11071,6541,11072,6520,11079,6513,11100,6512,11139,6512,12980,6513,13020,6520,13040,6541,13047,6580,13048,9029,13048,9068,13047,9088,13040,9096,13020,9097,12980,9097,11139,9096,11100,9088,11079,9068,11072,9029,11071xe" filled="true" fillcolor="#f1f1f1" stroked="false">
              <v:path arrowok="t"/>
              <v:fill type="solid"/>
            </v:shape>
            <v:shape style="position:absolute;left:6790;top:11701;width:394;height:555" coordorigin="6791,11701" coordsize="394,555" path="m7136,12181l6911,12181,6911,12255,7131,12255,7131,12184,7136,12181xm6818,11935l6799,11937,6791,11940,6847,12083,6878,12156,6896,12181,7136,12181,7162,12161,7178,12141,7183,12112,7184,12061,7184,12022,6902,12022,6893,12007,6869,11962,6844,11940,6818,11935xm6930,11716l6919,11718,6910,11725,6904,11734,6902,11745,6902,12022,7184,12022,7184,11930,7126,11930,7109,11929,7109,11921,7050,11921,7034,11921,7034,11919,6976,11919,6960,11919,6959,11745,6957,11734,6951,11725,6942,11718,6930,11716xm7155,11739l7144,11741,7134,11747,7128,11757,7126,11768,7126,11930,7184,11930,7184,11768,7182,11757,7175,11747,7166,11741,7155,11739xm7081,11719l7069,11721,7060,11727,7053,11736,7051,11747,7050,11906,7050,11921,7109,11921,7108,11749,7106,11737,7101,11728,7092,11722,7081,11719xm7005,11701l6994,11703,6985,11710,6979,11719,6976,11730,6976,11919,7034,11919,7034,11730,7032,11719,7026,11710,7016,11703,7005,11701xe" filled="true" fillcolor="#f7d6a8" stroked="false">
              <v:path arrowok="t"/>
              <v:fill type="solid"/>
            </v:shape>
            <v:shape style="position:absolute;left:6913;top:11707;width:262;height:71" coordorigin="6913,11708" coordsize="262,71" path="m6951,11735l6950,11725,6944,11721,6931,11721,6918,11726,6913,11738,6913,11750,6914,11755,6946,11755,6951,11735m7026,11723l7025,11712,7019,11708,7005,11708,6993,11713,6988,11725,6987,11737,6988,11743,7021,11743,7026,11723m7099,11739l7099,11729,7093,11725,7080,11725,7067,11730,7063,11742,7063,11753,7063,11759,7095,11759,7099,11739m7175,11758l7175,11748,7169,11745,7156,11744,7143,11750,7139,11761,7139,11773,7139,11778,7171,11778,7175,11758e" filled="true" fillcolor="#fcedde" stroked="false">
              <v:path arrowok="t"/>
              <v:fill type="solid"/>
            </v:shape>
            <v:line style="position:absolute" from="6887,12203" to="7163,12203" stroked="true" strokeweight="2.229pt" strokecolor="#ffffff">
              <v:stroke dashstyle="solid"/>
            </v:line>
            <v:rect style="position:absolute;left:6867;top:12225;width:311;height:166" filled="true" fillcolor="#694349" stroked="false">
              <v:fill type="solid"/>
            </v:rect>
            <v:shape style="position:absolute;left:6511;top:11070;width:2586;height:1978" type="#_x0000_t202" filled="false" stroked="false">
              <v:textbox inset="0,0,0,0">
                <w:txbxContent>
                  <w:p>
                    <w:pPr>
                      <w:spacing w:line="240" w:lineRule="auto" w:before="7"/>
                      <w:rPr>
                        <w:sz w:val="29"/>
                      </w:rPr>
                    </w:pPr>
                  </w:p>
                  <w:p>
                    <w:pPr>
                      <w:spacing w:before="0"/>
                      <w:ind w:left="0" w:right="183" w:firstLine="0"/>
                      <w:jc w:val="right"/>
                      <w:rPr>
                        <w:rFonts w:ascii="Arial"/>
                        <w:b/>
                        <w:sz w:val="17"/>
                      </w:rPr>
                    </w:pPr>
                    <w:r>
                      <w:rPr>
                        <w:rFonts w:ascii="Arial"/>
                        <w:b/>
                        <w:color w:val="585F61"/>
                        <w:w w:val="95"/>
                        <w:sz w:val="17"/>
                      </w:rPr>
                      <w:t>ACTION</w:t>
                    </w:r>
                    <w:r>
                      <w:rPr>
                        <w:rFonts w:ascii="Arial"/>
                        <w:b/>
                        <w:color w:val="585F61"/>
                        <w:spacing w:val="-17"/>
                        <w:w w:val="95"/>
                        <w:sz w:val="17"/>
                      </w:rPr>
                      <w:t> </w:t>
                    </w:r>
                    <w:r>
                      <w:rPr>
                        <w:rFonts w:ascii="Arial"/>
                        <w:b/>
                        <w:color w:val="585F61"/>
                        <w:w w:val="95"/>
                        <w:sz w:val="17"/>
                      </w:rPr>
                      <w:t>URGES</w:t>
                    </w:r>
                  </w:p>
                  <w:p>
                    <w:pPr>
                      <w:spacing w:before="153"/>
                      <w:ind w:left="0" w:right="183" w:firstLine="0"/>
                      <w:jc w:val="right"/>
                      <w:rPr>
                        <w:rFonts w:ascii="Verdana"/>
                        <w:sz w:val="17"/>
                      </w:rPr>
                    </w:pPr>
                    <w:r>
                      <w:rPr>
                        <w:rFonts w:ascii="Verdana"/>
                        <w:color w:val="585F61"/>
                        <w:w w:val="90"/>
                        <w:sz w:val="17"/>
                      </w:rPr>
                      <w:t>(the</w:t>
                    </w:r>
                    <w:r>
                      <w:rPr>
                        <w:rFonts w:ascii="Verdana"/>
                        <w:color w:val="585F61"/>
                        <w:spacing w:val="-38"/>
                        <w:w w:val="90"/>
                        <w:sz w:val="17"/>
                      </w:rPr>
                      <w:t> </w:t>
                    </w:r>
                    <w:r>
                      <w:rPr>
                        <w:rFonts w:ascii="Verdana"/>
                        <w:color w:val="585F61"/>
                        <w:w w:val="90"/>
                        <w:sz w:val="17"/>
                      </w:rPr>
                      <w:t>things</w:t>
                    </w:r>
                    <w:r>
                      <w:rPr>
                        <w:rFonts w:ascii="Verdana"/>
                        <w:color w:val="585F61"/>
                        <w:spacing w:val="-37"/>
                        <w:w w:val="90"/>
                        <w:sz w:val="17"/>
                      </w:rPr>
                      <w:t> </w:t>
                    </w:r>
                    <w:r>
                      <w:rPr>
                        <w:rFonts w:ascii="Verdana"/>
                        <w:color w:val="585F61"/>
                        <w:w w:val="90"/>
                        <w:sz w:val="17"/>
                      </w:rPr>
                      <w:t>one</w:t>
                    </w:r>
                    <w:r>
                      <w:rPr>
                        <w:rFonts w:ascii="Verdana"/>
                        <w:color w:val="585F61"/>
                        <w:spacing w:val="-38"/>
                        <w:w w:val="90"/>
                        <w:sz w:val="17"/>
                      </w:rPr>
                      <w:t> </w:t>
                    </w:r>
                    <w:r>
                      <w:rPr>
                        <w:rFonts w:ascii="Verdana"/>
                        <w:color w:val="585F61"/>
                        <w:w w:val="90"/>
                        <w:sz w:val="17"/>
                      </w:rPr>
                      <w:t>feels</w:t>
                    </w:r>
                  </w:p>
                  <w:p>
                    <w:pPr>
                      <w:spacing w:before="154"/>
                      <w:ind w:left="0" w:right="182" w:firstLine="0"/>
                      <w:jc w:val="right"/>
                      <w:rPr>
                        <w:rFonts w:ascii="Verdana"/>
                        <w:sz w:val="17"/>
                      </w:rPr>
                    </w:pPr>
                    <w:r>
                      <w:rPr>
                        <w:rFonts w:ascii="Verdana"/>
                        <w:color w:val="585F61"/>
                        <w:w w:val="90"/>
                        <w:sz w:val="17"/>
                      </w:rPr>
                      <w:t>like</w:t>
                    </w:r>
                    <w:r>
                      <w:rPr>
                        <w:rFonts w:ascii="Verdana"/>
                        <w:color w:val="585F61"/>
                        <w:spacing w:val="-30"/>
                        <w:w w:val="90"/>
                        <w:sz w:val="17"/>
                      </w:rPr>
                      <w:t> </w:t>
                    </w:r>
                    <w:r>
                      <w:rPr>
                        <w:rFonts w:ascii="Verdana"/>
                        <w:color w:val="585F61"/>
                        <w:w w:val="90"/>
                        <w:sz w:val="17"/>
                      </w:rPr>
                      <w:t>doing</w:t>
                    </w:r>
                    <w:r>
                      <w:rPr>
                        <w:rFonts w:ascii="Verdana"/>
                        <w:color w:val="585F61"/>
                        <w:spacing w:val="-29"/>
                        <w:w w:val="90"/>
                        <w:sz w:val="17"/>
                      </w:rPr>
                      <w:t> </w:t>
                    </w:r>
                    <w:r>
                      <w:rPr>
                        <w:rFonts w:ascii="Verdana"/>
                        <w:color w:val="585F61"/>
                        <w:w w:val="90"/>
                        <w:sz w:val="17"/>
                      </w:rPr>
                      <w:t>at</w:t>
                    </w:r>
                    <w:r>
                      <w:rPr>
                        <w:rFonts w:ascii="Verdana"/>
                        <w:color w:val="585F61"/>
                        <w:spacing w:val="-29"/>
                        <w:w w:val="90"/>
                        <w:sz w:val="17"/>
                      </w:rPr>
                      <w:t> </w:t>
                    </w:r>
                    <w:r>
                      <w:rPr>
                        <w:rFonts w:ascii="Verdana"/>
                        <w:color w:val="585F61"/>
                        <w:w w:val="90"/>
                        <w:sz w:val="17"/>
                      </w:rPr>
                      <w:t>this</w:t>
                    </w:r>
                  </w:p>
                  <w:p>
                    <w:pPr>
                      <w:spacing w:before="153"/>
                      <w:ind w:left="0" w:right="182" w:firstLine="0"/>
                      <w:jc w:val="right"/>
                      <w:rPr>
                        <w:rFonts w:ascii="Verdana"/>
                        <w:sz w:val="17"/>
                      </w:rPr>
                    </w:pPr>
                    <w:r>
                      <w:rPr>
                        <w:rFonts w:ascii="Verdana"/>
                        <w:color w:val="585F61"/>
                        <w:w w:val="80"/>
                        <w:sz w:val="17"/>
                      </w:rPr>
                      <w:t>moment)</w:t>
                    </w:r>
                  </w:p>
                </w:txbxContent>
              </v:textbox>
              <w10:wrap type="none"/>
            </v:shape>
            <w10:wrap type="none"/>
          </v:group>
        </w:pict>
      </w:r>
      <w:r>
        <w:rPr/>
        <w:pict>
          <v:group style="position:absolute;margin-left:233.178879pt;margin-top:386.501251pt;width:82.7pt;height:185.55pt;mso-position-horizontal-relative:page;mso-position-vertical-relative:page;z-index:3232" coordorigin="4664,7730" coordsize="1654,3711">
            <v:shape style="position:absolute;left:4663;top:7730;width:1654;height:3711" coordorigin="4664,7730" coordsize="1654,3711" path="m6206,7730l6181,7744,4686,9532,4669,9568,4664,9613,4670,9657,4688,9692,6245,11427,6271,11440,6294,11427,6311,11394,6317,11346,6256,7822,6248,7774,6230,7742,6206,7730xe" filled="true" fillcolor="#f1f1f1" stroked="false">
              <v:path arrowok="t"/>
              <v:fill type="solid"/>
            </v:shape>
            <v:shape style="position:absolute;left:4663;top:7730;width:1654;height:3711" type="#_x0000_t202" filled="false" stroked="false">
              <v:textbox inset="0,0,0,0">
                <w:txbxContent>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441" w:lineRule="auto" w:before="124"/>
                      <w:ind w:left="835" w:right="266" w:hanging="17"/>
                      <w:jc w:val="both"/>
                      <w:rPr>
                        <w:rFonts w:ascii="Arial"/>
                        <w:b/>
                        <w:sz w:val="17"/>
                      </w:rPr>
                    </w:pPr>
                    <w:r>
                      <w:rPr>
                        <w:rFonts w:ascii="Arial"/>
                        <w:b/>
                        <w:color w:val="585F61"/>
                        <w:sz w:val="17"/>
                      </w:rPr>
                      <w:t>WIDER THAN </w:t>
                    </w:r>
                    <w:r>
                      <w:rPr>
                        <w:rFonts w:ascii="Arial"/>
                        <w:b/>
                        <w:color w:val="585F61"/>
                        <w:spacing w:val="-1"/>
                        <w:w w:val="95"/>
                        <w:sz w:val="17"/>
                      </w:rPr>
                      <w:t>USUAL</w:t>
                    </w:r>
                  </w:p>
                </w:txbxContent>
              </v:textbox>
              <w10:wrap type="none"/>
            </v:shape>
            <w10:wrap type="none"/>
          </v:group>
        </w:pict>
      </w: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30"/>
          <w:sz w:val="22"/>
        </w:rPr>
        <w:t>u </w:t>
      </w:r>
      <w:r>
        <w:rPr>
          <w:rFonts w:ascii="Verdana"/>
          <w:w w:val="130"/>
          <w:sz w:val="19"/>
        </w:rPr>
        <w:t>the broaden hypothesis</w:t>
      </w:r>
    </w:p>
    <w:p>
      <w:pPr>
        <w:pStyle w:val="BodyText"/>
        <w:spacing w:before="5"/>
        <w:rPr>
          <w:rFonts w:ascii="Verdana"/>
          <w:sz w:val="27"/>
        </w:rPr>
      </w:pPr>
    </w:p>
    <w:p>
      <w:pPr>
        <w:pStyle w:val="BodyText"/>
        <w:spacing w:line="295" w:lineRule="auto"/>
        <w:ind w:left="2323" w:right="2320"/>
        <w:jc w:val="both"/>
      </w:pPr>
      <w:r>
        <w:rPr>
          <w:color w:val="333333"/>
        </w:rPr>
        <w:t>According to broaden and build </w:t>
      </w:r>
      <w:r>
        <w:rPr>
          <w:color w:val="333333"/>
          <w:spacing w:val="-3"/>
        </w:rPr>
        <w:t>theory,  </w:t>
      </w:r>
      <w:r>
        <w:rPr>
          <w:color w:val="333333"/>
        </w:rPr>
        <w:t>positive emotions allow the individual     to choose more </w:t>
      </w:r>
      <w:r>
        <w:rPr>
          <w:color w:val="333333"/>
          <w:spacing w:val="-3"/>
        </w:rPr>
        <w:t>ways </w:t>
      </w:r>
      <w:r>
        <w:rPr>
          <w:color w:val="333333"/>
        </w:rPr>
        <w:t>of thinking and responding than in a neutral or sad state. Positive emotions cause people to experience wider-than-usual attention (that what is perceived in the environment), cognition (the range of ideas and concepts one</w:t>
      </w:r>
      <w:r>
        <w:rPr>
          <w:color w:val="333333"/>
          <w:spacing w:val="5"/>
        </w:rPr>
        <w:t> </w:t>
      </w:r>
      <w:r>
        <w:rPr>
          <w:color w:val="333333"/>
        </w:rPr>
        <w:t>can</w:t>
      </w:r>
      <w:r>
        <w:rPr>
          <w:color w:val="333333"/>
          <w:spacing w:val="5"/>
        </w:rPr>
        <w:t> </w:t>
      </w:r>
      <w:r>
        <w:rPr>
          <w:color w:val="333333"/>
        </w:rPr>
        <w:t>think</w:t>
      </w:r>
      <w:r>
        <w:rPr>
          <w:color w:val="333333"/>
          <w:spacing w:val="5"/>
        </w:rPr>
        <w:t> </w:t>
      </w:r>
      <w:r>
        <w:rPr>
          <w:color w:val="333333"/>
        </w:rPr>
        <w:t>of),</w:t>
      </w:r>
      <w:r>
        <w:rPr>
          <w:color w:val="333333"/>
          <w:spacing w:val="5"/>
        </w:rPr>
        <w:t> </w:t>
      </w:r>
      <w:r>
        <w:rPr>
          <w:color w:val="333333"/>
        </w:rPr>
        <w:t>and</w:t>
      </w:r>
      <w:r>
        <w:rPr>
          <w:color w:val="333333"/>
          <w:spacing w:val="5"/>
        </w:rPr>
        <w:t> </w:t>
      </w:r>
      <w:r>
        <w:rPr>
          <w:color w:val="333333"/>
        </w:rPr>
        <w:t>action</w:t>
      </w:r>
      <w:r>
        <w:rPr>
          <w:color w:val="333333"/>
          <w:spacing w:val="5"/>
        </w:rPr>
        <w:t> </w:t>
      </w:r>
      <w:r>
        <w:rPr>
          <w:color w:val="333333"/>
        </w:rPr>
        <w:t>urges</w:t>
      </w:r>
      <w:r>
        <w:rPr>
          <w:color w:val="333333"/>
          <w:spacing w:val="5"/>
        </w:rPr>
        <w:t> </w:t>
      </w:r>
      <w:r>
        <w:rPr>
          <w:color w:val="333333"/>
        </w:rPr>
        <w:t>(things</w:t>
      </w:r>
      <w:r>
        <w:rPr>
          <w:color w:val="333333"/>
          <w:spacing w:val="5"/>
        </w:rPr>
        <w:t> </w:t>
      </w:r>
      <w:r>
        <w:rPr>
          <w:color w:val="333333"/>
        </w:rPr>
        <w:t>one</w:t>
      </w:r>
      <w:r>
        <w:rPr>
          <w:color w:val="333333"/>
          <w:spacing w:val="5"/>
        </w:rPr>
        <w:t> </w:t>
      </w:r>
      <w:r>
        <w:rPr>
          <w:color w:val="333333"/>
        </w:rPr>
        <w:t>feels</w:t>
      </w:r>
      <w:r>
        <w:rPr>
          <w:color w:val="333333"/>
          <w:spacing w:val="5"/>
        </w:rPr>
        <w:t> </w:t>
      </w:r>
      <w:r>
        <w:rPr>
          <w:color w:val="333333"/>
          <w:spacing w:val="-3"/>
        </w:rPr>
        <w:t>like</w:t>
      </w:r>
      <w:r>
        <w:rPr>
          <w:color w:val="333333"/>
          <w:spacing w:val="5"/>
        </w:rPr>
        <w:t> </w:t>
      </w:r>
      <w:r>
        <w:rPr>
          <w:color w:val="333333"/>
        </w:rPr>
        <w:t>doing)</w:t>
      </w:r>
      <w:r>
        <w:rPr>
          <w:color w:val="333333"/>
          <w:spacing w:val="5"/>
        </w:rPr>
        <w:t> </w:t>
      </w:r>
      <w:r>
        <w:rPr>
          <w:color w:val="333333"/>
        </w:rPr>
        <w:t>(see</w:t>
      </w:r>
      <w:r>
        <w:rPr>
          <w:color w:val="333333"/>
          <w:spacing w:val="5"/>
        </w:rPr>
        <w:t> </w:t>
      </w:r>
      <w:r>
        <w:rPr>
          <w:color w:val="333333"/>
        </w:rPr>
        <w:t>fig.</w:t>
      </w:r>
      <w:r>
        <w:rPr>
          <w:color w:val="333333"/>
          <w:spacing w:val="6"/>
        </w:rPr>
        <w:t> </w:t>
      </w:r>
      <w:r>
        <w:rPr>
          <w:color w:val="333333"/>
          <w:spacing w:val="-3"/>
        </w:rPr>
        <w:t>7.1).</w:t>
      </w:r>
    </w:p>
    <w:p>
      <w:pPr>
        <w:pStyle w:val="BodyText"/>
        <w:rPr>
          <w:sz w:val="24"/>
        </w:rPr>
      </w:pPr>
    </w:p>
    <w:p>
      <w:pPr>
        <w:pStyle w:val="BodyText"/>
        <w:rPr>
          <w:sz w:val="24"/>
        </w:rPr>
      </w:pPr>
    </w:p>
    <w:p>
      <w:pPr>
        <w:pStyle w:val="BodyText"/>
        <w:spacing w:before="1"/>
        <w:rPr>
          <w:sz w:val="26"/>
        </w:rPr>
      </w:pPr>
    </w:p>
    <w:p>
      <w:pPr>
        <w:spacing w:before="1"/>
        <w:ind w:left="2323" w:right="0" w:firstLine="0"/>
        <w:jc w:val="both"/>
        <w:rPr>
          <w:sz w:val="20"/>
        </w:rPr>
      </w:pPr>
      <w:r>
        <w:rPr/>
        <w:pict>
          <v:group style="position:absolute;margin-left:325.589996pt;margin-top:49.679939pt;width:129.3pt;height:98.9pt;mso-position-horizontal-relative:page;mso-position-vertical-relative:paragraph;z-index:3088" coordorigin="6512,994" coordsize="2586,1978">
            <v:shape style="position:absolute;left:6511;top:993;width:2586;height:1978" coordorigin="6512,994" coordsize="2586,1978" path="m9029,994l6580,994,6541,995,6520,1002,6513,1022,6512,1062,6512,2903,6513,2942,6520,2963,6541,2970,6580,2971,9029,2971,9068,2970,9088,2963,9096,2942,9097,2903,9097,1062,9096,1022,9088,1002,9068,995,9029,994xe" filled="true" fillcolor="#f1f1f1" stroked="false">
              <v:path arrowok="t"/>
              <v:fill type="solid"/>
            </v:shape>
            <v:shape style="position:absolute;left:6723;top:1762;width:672;height:457" coordorigin="6723,1763" coordsize="672,457" path="m7059,1763l6989,1773,6922,1802,6857,1850,6792,1913,6723,1991,6773,2050,6822,2103,6873,2150,6928,2187,6989,2210,7059,2219,7131,2208,7196,2180,7255,2140,7308,2092,7355,2041,7395,1993,7354,1940,7307,1887,7254,1839,7195,1799,7130,1772,7059,1763xe" filled="true" fillcolor="#fff5e3" stroked="false">
              <v:path arrowok="t"/>
              <v:fill type="solid"/>
            </v:shape>
            <v:shape style="position:absolute;left:6926;top:1857;width:266;height:266" type="#_x0000_t75" stroked="false">
              <v:imagedata r:id="rId22" o:title=""/>
            </v:shape>
            <v:shape style="position:absolute;left:6511;top:993;width:2586;height:1978" type="#_x0000_t202" filled="false" stroked="false">
              <v:textbox inset="0,0,0,0">
                <w:txbxContent>
                  <w:p>
                    <w:pPr>
                      <w:spacing w:line="240" w:lineRule="auto" w:before="7"/>
                      <w:rPr>
                        <w:sz w:val="29"/>
                      </w:rPr>
                    </w:pPr>
                  </w:p>
                  <w:p>
                    <w:pPr>
                      <w:spacing w:before="0"/>
                      <w:ind w:left="1440" w:right="0" w:firstLine="0"/>
                      <w:jc w:val="left"/>
                      <w:rPr>
                        <w:rFonts w:ascii="Arial"/>
                        <w:b/>
                        <w:sz w:val="17"/>
                      </w:rPr>
                    </w:pPr>
                    <w:r>
                      <w:rPr>
                        <w:rFonts w:ascii="Arial"/>
                        <w:b/>
                        <w:color w:val="585F61"/>
                        <w:sz w:val="17"/>
                      </w:rPr>
                      <w:t>ATTENTION</w:t>
                    </w:r>
                  </w:p>
                  <w:p>
                    <w:pPr>
                      <w:spacing w:line="417" w:lineRule="auto" w:before="153"/>
                      <w:ind w:left="1223" w:right="182" w:firstLine="275"/>
                      <w:jc w:val="right"/>
                      <w:rPr>
                        <w:rFonts w:ascii="Verdana"/>
                        <w:sz w:val="17"/>
                      </w:rPr>
                    </w:pPr>
                    <w:r>
                      <w:rPr>
                        <w:rFonts w:ascii="Verdana"/>
                        <w:color w:val="585F61"/>
                        <w:w w:val="85"/>
                        <w:sz w:val="17"/>
                      </w:rPr>
                      <w:t>(that</w:t>
                    </w:r>
                    <w:r>
                      <w:rPr>
                        <w:rFonts w:ascii="Verdana"/>
                        <w:color w:val="585F61"/>
                        <w:spacing w:val="-19"/>
                        <w:w w:val="85"/>
                        <w:sz w:val="17"/>
                      </w:rPr>
                      <w:t> </w:t>
                    </w:r>
                    <w:r>
                      <w:rPr>
                        <w:rFonts w:ascii="Verdana"/>
                        <w:color w:val="585F61"/>
                        <w:w w:val="85"/>
                        <w:sz w:val="17"/>
                      </w:rPr>
                      <w:t>what</w:t>
                    </w:r>
                    <w:r>
                      <w:rPr>
                        <w:rFonts w:ascii="Verdana"/>
                        <w:color w:val="585F61"/>
                        <w:spacing w:val="-15"/>
                        <w:w w:val="85"/>
                        <w:sz w:val="17"/>
                      </w:rPr>
                      <w:t> </w:t>
                    </w:r>
                    <w:r>
                      <w:rPr>
                        <w:rFonts w:ascii="Verdana"/>
                        <w:color w:val="585F61"/>
                        <w:w w:val="85"/>
                        <w:sz w:val="17"/>
                      </w:rPr>
                      <w:t>is</w:t>
                    </w:r>
                    <w:r>
                      <w:rPr>
                        <w:rFonts w:ascii="Verdana"/>
                        <w:color w:val="585F61"/>
                        <w:w w:val="83"/>
                        <w:sz w:val="17"/>
                      </w:rPr>
                      <w:t> </w:t>
                    </w:r>
                    <w:r>
                      <w:rPr>
                        <w:rFonts w:ascii="Verdana"/>
                        <w:color w:val="585F61"/>
                        <w:w w:val="90"/>
                        <w:sz w:val="17"/>
                      </w:rPr>
                      <w:t>perceived</w:t>
                    </w:r>
                    <w:r>
                      <w:rPr>
                        <w:rFonts w:ascii="Verdana"/>
                        <w:color w:val="585F61"/>
                        <w:spacing w:val="-33"/>
                        <w:w w:val="90"/>
                        <w:sz w:val="17"/>
                      </w:rPr>
                      <w:t> </w:t>
                    </w:r>
                    <w:r>
                      <w:rPr>
                        <w:rFonts w:ascii="Verdana"/>
                        <w:color w:val="585F61"/>
                        <w:w w:val="90"/>
                        <w:sz w:val="17"/>
                      </w:rPr>
                      <w:t>in</w:t>
                    </w:r>
                    <w:r>
                      <w:rPr>
                        <w:rFonts w:ascii="Verdana"/>
                        <w:color w:val="585F61"/>
                        <w:spacing w:val="-33"/>
                        <w:w w:val="90"/>
                        <w:sz w:val="17"/>
                      </w:rPr>
                      <w:t> </w:t>
                    </w:r>
                    <w:r>
                      <w:rPr>
                        <w:rFonts w:ascii="Verdana"/>
                        <w:color w:val="585F61"/>
                        <w:w w:val="90"/>
                        <w:sz w:val="17"/>
                      </w:rPr>
                      <w:t>the</w:t>
                    </w:r>
                    <w:r>
                      <w:rPr>
                        <w:rFonts w:ascii="Verdana"/>
                        <w:color w:val="585F61"/>
                        <w:spacing w:val="-1"/>
                        <w:w w:val="87"/>
                        <w:sz w:val="17"/>
                      </w:rPr>
                      <w:t> </w:t>
                    </w:r>
                    <w:r>
                      <w:rPr>
                        <w:rFonts w:ascii="Verdana"/>
                        <w:color w:val="585F61"/>
                        <w:spacing w:val="-1"/>
                        <w:w w:val="85"/>
                        <w:sz w:val="17"/>
                      </w:rPr>
                      <w:t>environment)</w:t>
                    </w:r>
                  </w:p>
                </w:txbxContent>
              </v:textbox>
              <w10:wrap type="none"/>
            </v:shape>
            <w10:wrap type="none"/>
          </v:group>
        </w:pict>
      </w:r>
      <w:r>
        <w:rPr>
          <w:i/>
          <w:color w:val="333333"/>
          <w:sz w:val="20"/>
        </w:rPr>
        <w:t>Fig. 7.1 Positive emotions broaden people’s attention, cognition and action urge</w:t>
      </w:r>
      <w:r>
        <w:rPr>
          <w:color w:val="333333"/>
          <w:sz w:val="20"/>
        </w:rPr>
        <w:t>s</w:t>
      </w:r>
    </w:p>
    <w:p>
      <w:pPr>
        <w:spacing w:after="0"/>
        <w:jc w:val="both"/>
        <w:rPr>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jc w:val="both"/>
      </w:pPr>
      <w:r>
        <w:rPr>
          <w:color w:val="333333"/>
        </w:rPr>
        <w:t>Imagine, for instance, waking up with positive emotions </w:t>
      </w:r>
      <w:r>
        <w:rPr>
          <w:color w:val="333333"/>
          <w:spacing w:val="-3"/>
        </w:rPr>
        <w:t>like </w:t>
      </w:r>
      <w:r>
        <w:rPr>
          <w:color w:val="333333"/>
        </w:rPr>
        <w:t>excitement or contentment. On a morning </w:t>
      </w:r>
      <w:r>
        <w:rPr>
          <w:color w:val="333333"/>
          <w:spacing w:val="-3"/>
        </w:rPr>
        <w:t>like </w:t>
      </w:r>
      <w:r>
        <w:rPr>
          <w:color w:val="333333"/>
        </w:rPr>
        <w:t>this, one is more likely than usual to notice a beautiful sky while walking to work (broadened attention), come up with novel ideas during a meeting with colleagues (broadened cognition), and </w:t>
      </w:r>
      <w:r>
        <w:rPr>
          <w:color w:val="333333"/>
          <w:spacing w:val="-3"/>
        </w:rPr>
        <w:t>have </w:t>
      </w:r>
      <w:r>
        <w:rPr>
          <w:color w:val="333333"/>
        </w:rPr>
        <w:t>different ideas for what to do after finishing work (broadened action urges). In contrast,   on a day where one experiences negative  emotions  </w:t>
      </w:r>
      <w:r>
        <w:rPr>
          <w:color w:val="333333"/>
          <w:spacing w:val="-3"/>
        </w:rPr>
        <w:t>like  </w:t>
      </w:r>
      <w:r>
        <w:rPr>
          <w:color w:val="333333"/>
        </w:rPr>
        <w:t>anger  or  resentment, one is more likely to walk to work in tunnel vision, noticing little other than the pavement</w:t>
      </w:r>
      <w:r>
        <w:rPr>
          <w:color w:val="333333"/>
          <w:spacing w:val="-4"/>
        </w:rPr>
        <w:t> </w:t>
      </w:r>
      <w:r>
        <w:rPr>
          <w:color w:val="333333"/>
        </w:rPr>
        <w:t>cracks</w:t>
      </w:r>
      <w:r>
        <w:rPr>
          <w:color w:val="333333"/>
          <w:spacing w:val="-4"/>
        </w:rPr>
        <w:t> </w:t>
      </w:r>
      <w:r>
        <w:rPr>
          <w:color w:val="333333"/>
        </w:rPr>
        <w:t>(narrowed</w:t>
      </w:r>
      <w:r>
        <w:rPr>
          <w:color w:val="333333"/>
          <w:spacing w:val="-4"/>
        </w:rPr>
        <w:t> </w:t>
      </w:r>
      <w:r>
        <w:rPr>
          <w:color w:val="333333"/>
        </w:rPr>
        <w:t>attention),</w:t>
      </w:r>
      <w:r>
        <w:rPr>
          <w:color w:val="333333"/>
          <w:spacing w:val="-3"/>
        </w:rPr>
        <w:t> </w:t>
      </w:r>
      <w:r>
        <w:rPr>
          <w:color w:val="333333"/>
        </w:rPr>
        <w:t>thinking</w:t>
      </w:r>
      <w:r>
        <w:rPr>
          <w:color w:val="333333"/>
          <w:spacing w:val="-4"/>
        </w:rPr>
        <w:t> </w:t>
      </w:r>
      <w:r>
        <w:rPr>
          <w:color w:val="333333"/>
        </w:rPr>
        <w:t>of</w:t>
      </w:r>
      <w:r>
        <w:rPr>
          <w:color w:val="333333"/>
          <w:spacing w:val="-8"/>
        </w:rPr>
        <w:t> </w:t>
      </w:r>
      <w:r>
        <w:rPr>
          <w:color w:val="333333"/>
        </w:rPr>
        <w:t>little</w:t>
      </w:r>
      <w:r>
        <w:rPr>
          <w:color w:val="333333"/>
          <w:spacing w:val="-4"/>
        </w:rPr>
        <w:t> </w:t>
      </w:r>
      <w:r>
        <w:rPr>
          <w:color w:val="333333"/>
        </w:rPr>
        <w:t>other</w:t>
      </w:r>
      <w:r>
        <w:rPr>
          <w:color w:val="333333"/>
          <w:spacing w:val="-16"/>
        </w:rPr>
        <w:t> </w:t>
      </w:r>
      <w:r>
        <w:rPr>
          <w:color w:val="333333"/>
        </w:rPr>
        <w:t>things</w:t>
      </w:r>
      <w:r>
        <w:rPr>
          <w:color w:val="333333"/>
          <w:spacing w:val="-4"/>
        </w:rPr>
        <w:t> </w:t>
      </w:r>
      <w:r>
        <w:rPr>
          <w:color w:val="333333"/>
        </w:rPr>
        <w:t>than</w:t>
      </w:r>
      <w:r>
        <w:rPr>
          <w:color w:val="333333"/>
          <w:spacing w:val="-3"/>
        </w:rPr>
        <w:t> </w:t>
      </w:r>
      <w:r>
        <w:rPr>
          <w:color w:val="333333"/>
        </w:rPr>
        <w:t>repaying the person who is believed to be the cause of the anger (narrowed cognition) and not feel </w:t>
      </w:r>
      <w:r>
        <w:rPr>
          <w:color w:val="333333"/>
          <w:spacing w:val="-3"/>
        </w:rPr>
        <w:t>like </w:t>
      </w:r>
      <w:r>
        <w:rPr>
          <w:color w:val="333333"/>
        </w:rPr>
        <w:t>doing anything after work (narrowed action urges). As these examples illustrate, emotions can </w:t>
      </w:r>
      <w:r>
        <w:rPr>
          <w:color w:val="333333"/>
          <w:spacing w:val="-3"/>
        </w:rPr>
        <w:t>have  </w:t>
      </w:r>
      <w:r>
        <w:rPr>
          <w:color w:val="333333"/>
        </w:rPr>
        <w:t>a direct impact on the </w:t>
      </w:r>
      <w:r>
        <w:rPr>
          <w:color w:val="333333"/>
          <w:spacing w:val="-3"/>
        </w:rPr>
        <w:t>way we  </w:t>
      </w:r>
      <w:r>
        <w:rPr>
          <w:color w:val="333333"/>
        </w:rPr>
        <w:t>perceive and relate   to the world. While negative emotions tend to narrow our </w:t>
      </w:r>
      <w:r>
        <w:rPr>
          <w:color w:val="333333"/>
          <w:spacing w:val="-3"/>
        </w:rPr>
        <w:t>way </w:t>
      </w:r>
      <w:r>
        <w:rPr>
          <w:color w:val="333333"/>
        </w:rPr>
        <w:t>of responding, positive emotions tend to broaden our interaction with the environment. In support of this rationale, past research findings </w:t>
      </w:r>
      <w:r>
        <w:rPr>
          <w:color w:val="333333"/>
          <w:spacing w:val="-3"/>
        </w:rPr>
        <w:t>have </w:t>
      </w:r>
      <w:r>
        <w:rPr>
          <w:color w:val="333333"/>
        </w:rPr>
        <w:t>demonstrated different </w:t>
      </w:r>
      <w:r>
        <w:rPr>
          <w:color w:val="333333"/>
          <w:spacing w:val="-3"/>
        </w:rPr>
        <w:t>ways </w:t>
      </w:r>
      <w:r>
        <w:rPr>
          <w:color w:val="333333"/>
        </w:rPr>
        <w:t>in which positive emotions expand people’s options for thinking and acting. First of all, positive emotions </w:t>
      </w:r>
      <w:r>
        <w:rPr>
          <w:color w:val="333333"/>
          <w:spacing w:val="-3"/>
        </w:rPr>
        <w:t>have </w:t>
      </w:r>
      <w:r>
        <w:rPr>
          <w:color w:val="333333"/>
        </w:rPr>
        <w:t>been found to literally broaden people’s awareness. Several studies </w:t>
      </w:r>
      <w:r>
        <w:rPr>
          <w:color w:val="333333"/>
          <w:spacing w:val="-3"/>
        </w:rPr>
        <w:t>have </w:t>
      </w:r>
      <w:r>
        <w:rPr>
          <w:color w:val="333333"/>
        </w:rPr>
        <w:t>shown that positive emotions broaden the scope of people’s visual attention (Fredrickson &amp; Branigan, 2005; </w:t>
      </w:r>
      <w:r>
        <w:rPr>
          <w:color w:val="333333"/>
          <w:spacing w:val="-4"/>
        </w:rPr>
        <w:t>Rowe, </w:t>
      </w:r>
      <w:r>
        <w:rPr>
          <w:color w:val="333333"/>
        </w:rPr>
        <w:t>Hirsh, &amp; Anderson, 2007; Wadlinger &amp; Isaacowitz, 2006). When people experience positive emotions, they are able to detect more information in their visual</w:t>
      </w:r>
      <w:r>
        <w:rPr>
          <w:color w:val="333333"/>
          <w:spacing w:val="14"/>
        </w:rPr>
        <w:t> </w:t>
      </w:r>
      <w:r>
        <w:rPr>
          <w:color w:val="333333"/>
        </w:rPr>
        <w:t>field.</w:t>
      </w:r>
    </w:p>
    <w:p>
      <w:pPr>
        <w:pStyle w:val="BodyText"/>
        <w:spacing w:line="295" w:lineRule="auto" w:before="9"/>
        <w:ind w:left="2323" w:right="2320" w:firstLine="720"/>
        <w:jc w:val="both"/>
      </w:pPr>
      <w:r>
        <w:rPr>
          <w:color w:val="333333"/>
        </w:rPr>
        <w:t>Positive emotions </w:t>
      </w:r>
      <w:r>
        <w:rPr>
          <w:color w:val="333333"/>
          <w:spacing w:val="-3"/>
        </w:rPr>
        <w:t>have  </w:t>
      </w:r>
      <w:r>
        <w:rPr>
          <w:color w:val="333333"/>
        </w:rPr>
        <w:t>also been found to expand people’s repertoires    of desired actions. In a study by Fredrickson and Branigan (2005), participants </w:t>
      </w:r>
      <w:r>
        <w:rPr>
          <w:color w:val="333333"/>
          <w:spacing w:val="-3"/>
        </w:rPr>
        <w:t>were </w:t>
      </w:r>
      <w:r>
        <w:rPr>
          <w:color w:val="333333"/>
        </w:rPr>
        <w:t>exposed to 5 different film clips </w:t>
      </w:r>
      <w:r>
        <w:rPr>
          <w:color w:val="333333"/>
          <w:spacing w:val="-5"/>
        </w:rPr>
        <w:t>(joy, </w:t>
      </w:r>
      <w:r>
        <w:rPr>
          <w:color w:val="333333"/>
        </w:rPr>
        <w:t>contentment, neutral, </w:t>
      </w:r>
      <w:r>
        <w:rPr>
          <w:color w:val="333333"/>
          <w:spacing w:val="-4"/>
        </w:rPr>
        <w:t>fear, </w:t>
      </w:r>
      <w:r>
        <w:rPr>
          <w:color w:val="333333"/>
        </w:rPr>
        <w:t>anger) and </w:t>
      </w:r>
      <w:r>
        <w:rPr>
          <w:color w:val="333333"/>
          <w:spacing w:val="-3"/>
        </w:rPr>
        <w:t>were </w:t>
      </w:r>
      <w:r>
        <w:rPr>
          <w:color w:val="333333"/>
        </w:rPr>
        <w:t>then asked to describe the strongest emotion they felt during the movie. Participants </w:t>
      </w:r>
      <w:r>
        <w:rPr>
          <w:color w:val="333333"/>
          <w:spacing w:val="-3"/>
        </w:rPr>
        <w:t>were </w:t>
      </w:r>
      <w:r>
        <w:rPr>
          <w:color w:val="333333"/>
        </w:rPr>
        <w:t>then exposed to the following instructions: </w:t>
      </w:r>
      <w:r>
        <w:rPr>
          <w:color w:val="333333"/>
          <w:spacing w:val="-3"/>
        </w:rPr>
        <w:t>“…take </w:t>
      </w:r>
      <w:r>
        <w:rPr>
          <w:color w:val="333333"/>
        </w:rPr>
        <w:t>a moment to imagine being in a situation yourself in which this particular emotion would arise. Concentrate on all the emotion you would feel and live it as vividly and deeply     as possible. Given this feeling, please list all the things you would </w:t>
      </w:r>
      <w:r>
        <w:rPr>
          <w:color w:val="333333"/>
          <w:spacing w:val="-3"/>
        </w:rPr>
        <w:t>like </w:t>
      </w:r>
      <w:r>
        <w:rPr>
          <w:color w:val="333333"/>
        </w:rPr>
        <w:t>to do right </w:t>
      </w:r>
      <w:r>
        <w:rPr>
          <w:color w:val="333333"/>
          <w:spacing w:val="-7"/>
        </w:rPr>
        <w:t>now.” </w:t>
      </w:r>
      <w:r>
        <w:rPr>
          <w:color w:val="333333"/>
        </w:rPr>
        <w:t>The results showed that when participants imagined experiencing joy and contentment, the number of things they felt </w:t>
      </w:r>
      <w:r>
        <w:rPr>
          <w:color w:val="333333"/>
          <w:spacing w:val="-3"/>
        </w:rPr>
        <w:t>like </w:t>
      </w:r>
      <w:r>
        <w:rPr>
          <w:color w:val="333333"/>
        </w:rPr>
        <w:t>doing outnumbered the things they felt </w:t>
      </w:r>
      <w:r>
        <w:rPr>
          <w:color w:val="333333"/>
          <w:spacing w:val="-3"/>
        </w:rPr>
        <w:t>like </w:t>
      </w:r>
      <w:r>
        <w:rPr>
          <w:color w:val="333333"/>
        </w:rPr>
        <w:t>doing when imagining fear or</w:t>
      </w:r>
      <w:r>
        <w:rPr>
          <w:color w:val="333333"/>
          <w:spacing w:val="-2"/>
        </w:rPr>
        <w:t> </w:t>
      </w:r>
      <w:r>
        <w:rPr>
          <w:color w:val="333333"/>
          <w:spacing w:val="-3"/>
        </w:rPr>
        <w:t>anger.</w:t>
      </w:r>
    </w:p>
    <w:p>
      <w:pPr>
        <w:pStyle w:val="BodyText"/>
        <w:spacing w:line="295" w:lineRule="auto" w:before="6"/>
        <w:ind w:left="2323" w:right="2320" w:firstLine="720"/>
        <w:jc w:val="both"/>
      </w:pPr>
      <w:r>
        <w:rPr>
          <w:color w:val="333333"/>
        </w:rPr>
        <w:t>Further evidence from the broadening effect of positive emotions comes from studies showing that positive emotions increase creativity </w:t>
      </w:r>
      <w:r>
        <w:rPr>
          <w:color w:val="333333"/>
          <w:spacing w:val="-3"/>
        </w:rPr>
        <w:t>(Rowe </w:t>
      </w:r>
      <w:r>
        <w:rPr>
          <w:color w:val="333333"/>
        </w:rPr>
        <w:t>et al.,  2007; Isen, Daubman, &amp; Nowicki, 1987) and expand people’s openness to new experiences (Kahn &amp; Isen, 1993) and critical feedback (Raghunathan &amp; Trope, 2002). In a social context, positive emotions </w:t>
      </w:r>
      <w:r>
        <w:rPr>
          <w:color w:val="333333"/>
          <w:spacing w:val="-3"/>
        </w:rPr>
        <w:t>have </w:t>
      </w:r>
      <w:r>
        <w:rPr>
          <w:color w:val="333333"/>
        </w:rPr>
        <w:t>been found to increase people’s sense</w:t>
      </w:r>
      <w:r>
        <w:rPr>
          <w:color w:val="333333"/>
          <w:spacing w:val="-11"/>
        </w:rPr>
        <w:t> </w:t>
      </w:r>
      <w:r>
        <w:rPr>
          <w:color w:val="333333"/>
        </w:rPr>
        <w:t>of</w:t>
      </w:r>
      <w:r>
        <w:rPr>
          <w:color w:val="333333"/>
          <w:spacing w:val="-14"/>
        </w:rPr>
        <w:t> </w:t>
      </w:r>
      <w:r>
        <w:rPr>
          <w:color w:val="333333"/>
        </w:rPr>
        <w:t>“oneness”</w:t>
      </w:r>
      <w:r>
        <w:rPr>
          <w:color w:val="333333"/>
          <w:spacing w:val="-11"/>
        </w:rPr>
        <w:t> </w:t>
      </w:r>
      <w:r>
        <w:rPr>
          <w:color w:val="333333"/>
        </w:rPr>
        <w:t>with</w:t>
      </w:r>
      <w:r>
        <w:rPr>
          <w:color w:val="333333"/>
          <w:spacing w:val="-10"/>
        </w:rPr>
        <w:t> </w:t>
      </w:r>
      <w:r>
        <w:rPr>
          <w:color w:val="333333"/>
        </w:rPr>
        <w:t>close</w:t>
      </w:r>
      <w:r>
        <w:rPr>
          <w:color w:val="333333"/>
          <w:spacing w:val="-11"/>
        </w:rPr>
        <w:t> </w:t>
      </w:r>
      <w:r>
        <w:rPr>
          <w:color w:val="333333"/>
        </w:rPr>
        <w:t>others</w:t>
      </w:r>
      <w:r>
        <w:rPr>
          <w:color w:val="333333"/>
          <w:spacing w:val="-10"/>
        </w:rPr>
        <w:t> </w:t>
      </w:r>
      <w:r>
        <w:rPr>
          <w:color w:val="333333"/>
          <w:spacing w:val="-3"/>
        </w:rPr>
        <w:t>(Waugh</w:t>
      </w:r>
      <w:r>
        <w:rPr>
          <w:color w:val="333333"/>
          <w:spacing w:val="-10"/>
        </w:rPr>
        <w:t> </w:t>
      </w:r>
      <w:r>
        <w:rPr>
          <w:color w:val="333333"/>
        </w:rPr>
        <w:t>&amp;</w:t>
      </w:r>
      <w:r>
        <w:rPr>
          <w:color w:val="333333"/>
          <w:spacing w:val="-11"/>
        </w:rPr>
        <w:t> </w:t>
      </w:r>
      <w:r>
        <w:rPr>
          <w:color w:val="333333"/>
        </w:rPr>
        <w:t>Fredrickson,</w:t>
      </w:r>
      <w:r>
        <w:rPr>
          <w:color w:val="333333"/>
          <w:spacing w:val="-10"/>
        </w:rPr>
        <w:t> </w:t>
      </w:r>
      <w:r>
        <w:rPr>
          <w:color w:val="333333"/>
        </w:rPr>
        <w:t>2006)</w:t>
      </w:r>
      <w:r>
        <w:rPr>
          <w:color w:val="333333"/>
          <w:spacing w:val="-11"/>
        </w:rPr>
        <w:t> </w:t>
      </w:r>
      <w:r>
        <w:rPr>
          <w:color w:val="333333"/>
        </w:rPr>
        <w:t>and</w:t>
      </w:r>
      <w:r>
        <w:rPr>
          <w:color w:val="333333"/>
          <w:spacing w:val="-10"/>
        </w:rPr>
        <w:t> </w:t>
      </w:r>
      <w:r>
        <w:rPr>
          <w:color w:val="333333"/>
        </w:rPr>
        <w:t>their</w:t>
      </w:r>
      <w:r>
        <w:rPr>
          <w:color w:val="333333"/>
          <w:spacing w:val="-21"/>
        </w:rPr>
        <w:t> </w:t>
      </w:r>
      <w:r>
        <w:rPr>
          <w:color w:val="333333"/>
        </w:rPr>
        <w:t>trust</w:t>
      </w:r>
      <w:r>
        <w:rPr>
          <w:color w:val="333333"/>
          <w:spacing w:val="-10"/>
        </w:rPr>
        <w:t> </w:t>
      </w:r>
      <w:r>
        <w:rPr>
          <w:color w:val="333333"/>
        </w:rPr>
        <w:t>in acquaintances (Dunn &amp; </w:t>
      </w:r>
      <w:r>
        <w:rPr>
          <w:color w:val="333333"/>
          <w:spacing w:val="-3"/>
        </w:rPr>
        <w:t>Schweitzer, </w:t>
      </w:r>
      <w:r>
        <w:rPr>
          <w:color w:val="333333"/>
        </w:rPr>
        <w:t>2005). In sum, these findings show numerous </w:t>
      </w:r>
      <w:r>
        <w:rPr>
          <w:color w:val="333333"/>
          <w:spacing w:val="-3"/>
        </w:rPr>
        <w:t>ways </w:t>
      </w:r>
      <w:r>
        <w:rPr>
          <w:color w:val="333333"/>
        </w:rPr>
        <w:t>in which the experience of positive emotions helps people to “open up” and engage in a more dynamic </w:t>
      </w:r>
      <w:r>
        <w:rPr>
          <w:color w:val="333333"/>
          <w:spacing w:val="-3"/>
        </w:rPr>
        <w:t>way </w:t>
      </w:r>
      <w:r>
        <w:rPr>
          <w:color w:val="333333"/>
        </w:rPr>
        <w:t>with their</w:t>
      </w:r>
      <w:r>
        <w:rPr>
          <w:color w:val="333333"/>
          <w:spacing w:val="15"/>
        </w:rPr>
        <w:t> </w:t>
      </w:r>
      <w:r>
        <w:rPr>
          <w:color w:val="333333"/>
        </w:rPr>
        <w:t>environment.</w:t>
      </w:r>
    </w:p>
    <w:p>
      <w:pPr>
        <w:spacing w:after="0" w:line="295" w:lineRule="auto"/>
        <w:jc w:val="both"/>
        <w:sectPr>
          <w:pgSz w:w="11910" w:h="16840"/>
          <w:pgMar w:header="902" w:footer="1150" w:top="1300" w:bottom="1340" w:left="0" w:right="0"/>
        </w:sectPr>
      </w:pPr>
    </w:p>
    <w:p>
      <w:pPr>
        <w:pStyle w:val="BodyText"/>
      </w:pPr>
      <w:r>
        <w:rPr/>
        <w:pict>
          <v:shape style="position:absolute;margin-left:191.532349pt;margin-top:622.765808pt;width:39.6pt;height:8pt;mso-position-horizontal-relative:page;mso-position-vertical-relative:page;z-index:3448;rotation:321" type="#_x0000_t136" fillcolor="#ffffff" stroked="f">
            <o:extrusion v:ext="view" autorotationcenter="t"/>
            <v:textpath style="font-family:&amp;quot;Arial&amp;quot;;font-size:8pt;v-text-kern:t;mso-text-shadow:auto;font-weight:bold" string="BROADEN"/>
            <w10:wrap type="none"/>
          </v:shape>
        </w:pict>
      </w: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30"/>
          <w:sz w:val="22"/>
        </w:rPr>
        <w:t>u </w:t>
      </w:r>
      <w:r>
        <w:rPr>
          <w:rFonts w:ascii="Verdana"/>
          <w:w w:val="130"/>
          <w:sz w:val="19"/>
        </w:rPr>
        <w:t>the build hypothesis</w:t>
      </w:r>
    </w:p>
    <w:p>
      <w:pPr>
        <w:pStyle w:val="BodyText"/>
        <w:spacing w:before="5"/>
        <w:rPr>
          <w:rFonts w:ascii="Verdana"/>
          <w:sz w:val="27"/>
        </w:rPr>
      </w:pPr>
    </w:p>
    <w:p>
      <w:pPr>
        <w:pStyle w:val="BodyText"/>
        <w:spacing w:line="295" w:lineRule="auto"/>
        <w:ind w:left="2323" w:right="2320"/>
        <w:jc w:val="both"/>
      </w:pPr>
      <w:r>
        <w:rPr>
          <w:color w:val="333333"/>
        </w:rPr>
        <w:t>Research</w:t>
      </w:r>
      <w:r>
        <w:rPr>
          <w:color w:val="333333"/>
          <w:spacing w:val="-8"/>
        </w:rPr>
        <w:t> </w:t>
      </w:r>
      <w:r>
        <w:rPr>
          <w:color w:val="333333"/>
        </w:rPr>
        <w:t>has</w:t>
      </w:r>
      <w:r>
        <w:rPr>
          <w:color w:val="333333"/>
          <w:spacing w:val="-8"/>
        </w:rPr>
        <w:t> </w:t>
      </w:r>
      <w:r>
        <w:rPr>
          <w:color w:val="333333"/>
        </w:rPr>
        <w:t>shown</w:t>
      </w:r>
      <w:r>
        <w:rPr>
          <w:color w:val="333333"/>
          <w:spacing w:val="-8"/>
        </w:rPr>
        <w:t> </w:t>
      </w:r>
      <w:r>
        <w:rPr>
          <w:color w:val="333333"/>
        </w:rPr>
        <w:t>that</w:t>
      </w:r>
      <w:r>
        <w:rPr>
          <w:color w:val="333333"/>
          <w:spacing w:val="-8"/>
        </w:rPr>
        <w:t> </w:t>
      </w:r>
      <w:r>
        <w:rPr>
          <w:color w:val="333333"/>
        </w:rPr>
        <w:t>positive</w:t>
      </w:r>
      <w:r>
        <w:rPr>
          <w:color w:val="333333"/>
          <w:spacing w:val="-8"/>
        </w:rPr>
        <w:t> </w:t>
      </w:r>
      <w:r>
        <w:rPr>
          <w:color w:val="333333"/>
        </w:rPr>
        <w:t>emotions</w:t>
      </w:r>
      <w:r>
        <w:rPr>
          <w:color w:val="333333"/>
          <w:spacing w:val="-8"/>
        </w:rPr>
        <w:t> </w:t>
      </w:r>
      <w:r>
        <w:rPr>
          <w:color w:val="333333"/>
        </w:rPr>
        <w:t>influence</w:t>
      </w:r>
      <w:r>
        <w:rPr>
          <w:color w:val="333333"/>
          <w:spacing w:val="-8"/>
        </w:rPr>
        <w:t> </w:t>
      </w:r>
      <w:r>
        <w:rPr>
          <w:color w:val="333333"/>
        </w:rPr>
        <w:t>cognition</w:t>
      </w:r>
      <w:r>
        <w:rPr>
          <w:color w:val="333333"/>
          <w:spacing w:val="-8"/>
        </w:rPr>
        <w:t> </w:t>
      </w:r>
      <w:r>
        <w:rPr>
          <w:color w:val="333333"/>
        </w:rPr>
        <w:t>and</w:t>
      </w:r>
      <w:r>
        <w:rPr>
          <w:color w:val="333333"/>
          <w:spacing w:val="-8"/>
        </w:rPr>
        <w:t> </w:t>
      </w:r>
      <w:r>
        <w:rPr>
          <w:color w:val="333333"/>
          <w:spacing w:val="-3"/>
        </w:rPr>
        <w:t>behavior.</w:t>
      </w:r>
      <w:r>
        <w:rPr>
          <w:color w:val="333333"/>
          <w:spacing w:val="-22"/>
        </w:rPr>
        <w:t> </w:t>
      </w:r>
      <w:r>
        <w:rPr>
          <w:color w:val="333333"/>
        </w:rPr>
        <w:t>These immediate effects </w:t>
      </w:r>
      <w:r>
        <w:rPr>
          <w:color w:val="333333"/>
          <w:spacing w:val="-3"/>
        </w:rPr>
        <w:t>have </w:t>
      </w:r>
      <w:r>
        <w:rPr>
          <w:color w:val="333333"/>
        </w:rPr>
        <w:t>long-lasting effects as well (see fig. 7.2). The broadening of attention, thoughts, and action urges helps the individual to explore new ideas    or novel actions. For example, the experience of positive emotions may cause a person to try out a new activity, such as joining a soccer team. In turn, by</w:t>
      </w:r>
      <w:r>
        <w:rPr>
          <w:color w:val="333333"/>
          <w:spacing w:val="-28"/>
        </w:rPr>
        <w:t> </w:t>
      </w:r>
      <w:r>
        <w:rPr>
          <w:color w:val="333333"/>
        </w:rPr>
        <w:t>engaging in these new actions, the person builds individual skills and resources, which could be either physical, social and/ or intellectual in nature. By joining the soccer team, the individual expands his social network, learns to deal with setbacks after losing a match, improves his physical skills, etc. These become a resource centre which can be accessed at a later time to assist in coping with a difficult situation, leading to greater resilience. When facing stress, the person may contact one of  his soccer mates, or </w:t>
      </w:r>
      <w:r>
        <w:rPr>
          <w:color w:val="333333"/>
          <w:spacing w:val="-3"/>
        </w:rPr>
        <w:t>draw </w:t>
      </w:r>
      <w:r>
        <w:rPr>
          <w:color w:val="333333"/>
        </w:rPr>
        <w:t>upon the lessons learned when dealing with setbacks during </w:t>
      </w:r>
      <w:r>
        <w:rPr>
          <w:color w:val="333333"/>
          <w:spacing w:val="-4"/>
        </w:rPr>
        <w:t>soccer. </w:t>
      </w:r>
      <w:r>
        <w:rPr>
          <w:color w:val="333333"/>
        </w:rPr>
        <w:t>In turn, this enhanced level of resilience increases positive emotions by generating a continued cycle of positive</w:t>
      </w:r>
      <w:r>
        <w:rPr>
          <w:color w:val="333333"/>
          <w:spacing w:val="12"/>
        </w:rPr>
        <w:t> </w:t>
      </w:r>
      <w:r>
        <w:rPr>
          <w:color w:val="333333"/>
        </w:rPr>
        <w:t>emotions.</w:t>
      </w:r>
    </w:p>
    <w:p>
      <w:pPr>
        <w:pStyle w:val="BodyText"/>
        <w:rPr>
          <w:sz w:val="24"/>
        </w:rPr>
      </w:pPr>
    </w:p>
    <w:p>
      <w:pPr>
        <w:pStyle w:val="BodyText"/>
        <w:spacing w:before="10"/>
        <w:rPr>
          <w:sz w:val="25"/>
        </w:rPr>
      </w:pPr>
    </w:p>
    <w:p>
      <w:pPr>
        <w:spacing w:before="0"/>
        <w:ind w:left="2323" w:right="0" w:firstLine="0"/>
        <w:jc w:val="both"/>
        <w:rPr>
          <w:i/>
          <w:sz w:val="20"/>
        </w:rPr>
      </w:pPr>
      <w:r>
        <w:rPr/>
        <w:pict>
          <v:group style="position:absolute;margin-left:116.199997pt;margin-top:43.364906pt;width:362.9pt;height:282.45pt;mso-position-horizontal-relative:page;mso-position-vertical-relative:paragraph;z-index:3424" coordorigin="2324,867" coordsize="7258,5649">
            <v:shape style="position:absolute;left:2324;top:5520;width:1333;height:996" coordorigin="2324,5521" coordsize="1333,996" path="m3600,5521l2381,5521,2348,5522,2331,5528,2325,5545,2324,5577,2324,6459,2325,6492,2331,6509,2348,6515,2381,6516,3600,6516,3632,6515,3649,6509,3655,6492,3656,6459,3656,5577,3655,5545,3649,5528,3632,5522,3600,5521xe" filled="true" fillcolor="#3c3f4d" stroked="false">
              <v:path arrowok="t"/>
              <v:fill type="solid"/>
            </v:shape>
            <v:shape style="position:absolute;left:3401;top:3448;width:2342;height:2216" coordorigin="3401,3448" coordsize="2342,2216" path="m4753,3448l4694,3477,3412,5607,3401,5636,3407,5656,3426,5663,3456,5656,5677,4625,5709,4603,5732,4575,5743,4547,5738,4526,4774,3456,4753,3448xe" filled="true" fillcolor="#585f61" stroked="false">
              <v:path arrowok="t"/>
              <v:fill type="solid"/>
            </v:shape>
            <v:shape style="position:absolute;left:4662;top:2216;width:3447;height:2394" coordorigin="4663,2217" coordsize="3447,2394" path="m6250,3048l6249,3016,6243,2999,6226,2993,6193,2992,4719,2992,4687,2993,4670,2999,4663,3016,4663,3048,4663,4554,4663,4587,4670,4604,4687,4610,4719,4611,6193,4611,6226,4610,6243,4604,6249,4587,6250,4554,6250,3048m8109,2274l8108,2241,8102,2224,8085,2218,8052,2217,6375,2217,6342,2218,6325,2224,6319,2241,6318,2274,6318,3937,6319,3969,6325,3986,6342,3992,6375,3993,8052,3993,8085,3992,8102,3986,8108,3969,8109,3937,8109,2274e" filled="true" fillcolor="#f1f1f1" stroked="false">
              <v:path arrowok="t"/>
              <v:fill type="solid"/>
            </v:shape>
            <v:shape style="position:absolute;left:8162;top:1393;width:1420;height:1985" coordorigin="8162,1393" coordsize="1420,1985" path="m9525,1393l8219,1393,8186,1394,8169,1400,8163,1417,8162,1450,8162,3321,8163,3354,8169,3371,8186,3377,8219,3378,9525,3378,9558,3377,9574,3371,9581,3354,9581,3321,9581,1450,9581,1417,9574,1400,9558,1394,9525,1393xe" filled="true" fillcolor="#694349" stroked="false">
              <v:path arrowok="t"/>
              <v:fill type="solid"/>
            </v:shape>
            <v:shape style="position:absolute;left:6185;top:3088;width:183;height:209" type="#_x0000_t75" stroked="false">
              <v:imagedata r:id="rId23" o:title=""/>
            </v:shape>
            <v:shape style="position:absolute;left:8060;top:2347;width:183;height:209" type="#_x0000_t75" stroked="false">
              <v:imagedata r:id="rId24" o:title=""/>
            </v:shape>
            <v:shape style="position:absolute;left:2817;top:5167;width:229;height:201" type="#_x0000_t75" stroked="false">
              <v:imagedata r:id="rId25" o:title=""/>
            </v:shape>
            <v:line style="position:absolute" from="2932,5178" to="2932,897" stroked="true" strokeweight="3pt" strokecolor="#585f61">
              <v:stroke dashstyle="solid"/>
            </v:line>
            <v:line style="position:absolute" from="2902,897" to="8872,897" stroked="true" strokeweight="3pt" strokecolor="#585f61">
              <v:stroke dashstyle="solid"/>
            </v:line>
            <v:line style="position:absolute" from="8853,1181" to="8853,867" stroked="true" strokeweight="3pt" strokecolor="#585f61">
              <v:stroke dashstyle="solid"/>
            </v:line>
            <v:shape style="position:absolute;left:3545;top:1131;width:4220;height:168" type="#_x0000_t202" filled="false" stroked="false">
              <v:textbox inset="0,0,0,0">
                <w:txbxContent>
                  <w:p>
                    <w:pPr>
                      <w:spacing w:line="168" w:lineRule="exact" w:before="0"/>
                      <w:ind w:left="0" w:right="0" w:firstLine="0"/>
                      <w:jc w:val="left"/>
                      <w:rPr>
                        <w:rFonts w:ascii="Arial"/>
                        <w:b/>
                        <w:sz w:val="14"/>
                      </w:rPr>
                    </w:pPr>
                    <w:r>
                      <w:rPr>
                        <w:rFonts w:ascii="Verdana"/>
                        <w:color w:val="585F61"/>
                        <w:w w:val="95"/>
                        <w:sz w:val="14"/>
                      </w:rPr>
                      <w:t>MORE</w:t>
                    </w:r>
                    <w:r>
                      <w:rPr>
                        <w:rFonts w:ascii="Verdana"/>
                        <w:color w:val="585F61"/>
                        <w:spacing w:val="-22"/>
                        <w:w w:val="95"/>
                        <w:sz w:val="14"/>
                      </w:rPr>
                      <w:t> </w:t>
                    </w:r>
                    <w:r>
                      <w:rPr>
                        <w:rFonts w:ascii="Verdana"/>
                        <w:color w:val="585F61"/>
                        <w:w w:val="95"/>
                        <w:sz w:val="14"/>
                      </w:rPr>
                      <w:t>EXPERIENCES</w:t>
                    </w:r>
                    <w:r>
                      <w:rPr>
                        <w:rFonts w:ascii="Verdana"/>
                        <w:color w:val="585F61"/>
                        <w:spacing w:val="-22"/>
                        <w:w w:val="95"/>
                        <w:sz w:val="14"/>
                      </w:rPr>
                      <w:t> </w:t>
                    </w:r>
                    <w:r>
                      <w:rPr>
                        <w:rFonts w:ascii="Verdana"/>
                        <w:color w:val="585F61"/>
                        <w:w w:val="95"/>
                        <w:sz w:val="14"/>
                      </w:rPr>
                      <w:t>OF</w:t>
                    </w:r>
                    <w:r>
                      <w:rPr>
                        <w:rFonts w:ascii="Verdana"/>
                        <w:color w:val="585F61"/>
                        <w:spacing w:val="-24"/>
                        <w:w w:val="95"/>
                        <w:sz w:val="14"/>
                      </w:rPr>
                      <w:t> </w:t>
                    </w:r>
                    <w:r>
                      <w:rPr>
                        <w:rFonts w:ascii="Verdana"/>
                        <w:color w:val="585F61"/>
                        <w:w w:val="95"/>
                        <w:sz w:val="14"/>
                      </w:rPr>
                      <w:t>POSITIVE</w:t>
                    </w:r>
                    <w:r>
                      <w:rPr>
                        <w:rFonts w:ascii="Verdana"/>
                        <w:color w:val="585F61"/>
                        <w:spacing w:val="-22"/>
                        <w:w w:val="95"/>
                        <w:sz w:val="14"/>
                      </w:rPr>
                      <w:t> </w:t>
                    </w:r>
                    <w:r>
                      <w:rPr>
                        <w:rFonts w:ascii="Verdana"/>
                        <w:color w:val="585F61"/>
                        <w:w w:val="95"/>
                        <w:sz w:val="14"/>
                      </w:rPr>
                      <w:t>EMOTIONS:</w:t>
                    </w:r>
                    <w:r>
                      <w:rPr>
                        <w:rFonts w:ascii="Verdana"/>
                        <w:color w:val="585F61"/>
                        <w:spacing w:val="-19"/>
                        <w:w w:val="95"/>
                        <w:sz w:val="14"/>
                      </w:rPr>
                      <w:t> </w:t>
                    </w:r>
                    <w:r>
                      <w:rPr>
                        <w:rFonts w:ascii="Arial"/>
                        <w:b/>
                        <w:color w:val="585F61"/>
                        <w:w w:val="95"/>
                        <w:sz w:val="14"/>
                      </w:rPr>
                      <w:t>UPWARD</w:t>
                    </w:r>
                    <w:r>
                      <w:rPr>
                        <w:rFonts w:ascii="Arial"/>
                        <w:b/>
                        <w:color w:val="585F61"/>
                        <w:spacing w:val="-15"/>
                        <w:w w:val="95"/>
                        <w:sz w:val="14"/>
                      </w:rPr>
                      <w:t> </w:t>
                    </w:r>
                    <w:r>
                      <w:rPr>
                        <w:rFonts w:ascii="Arial"/>
                        <w:b/>
                        <w:color w:val="585F61"/>
                        <w:w w:val="95"/>
                        <w:sz w:val="14"/>
                      </w:rPr>
                      <w:t>SPIRAL</w:t>
                    </w:r>
                  </w:p>
                </w:txbxContent>
              </v:textbox>
              <w10:wrap type="none"/>
            </v:shape>
            <v:shape style="position:absolute;left:8490;top:1848;width:805;height:469" type="#_x0000_t202" filled="false" stroked="false">
              <v:textbox inset="0,0,0,0">
                <w:txbxContent>
                  <w:p>
                    <w:pPr>
                      <w:spacing w:before="7"/>
                      <w:ind w:left="-1" w:right="18" w:firstLine="0"/>
                      <w:jc w:val="center"/>
                      <w:rPr>
                        <w:rFonts w:ascii="Arial"/>
                        <w:b/>
                        <w:sz w:val="14"/>
                      </w:rPr>
                    </w:pPr>
                    <w:r>
                      <w:rPr>
                        <w:rFonts w:ascii="Arial"/>
                        <w:b/>
                        <w:color w:val="FFFFFF"/>
                        <w:w w:val="95"/>
                        <w:sz w:val="14"/>
                      </w:rPr>
                      <w:t>ENHANCED</w:t>
                    </w:r>
                  </w:p>
                  <w:p>
                    <w:pPr>
                      <w:spacing w:before="129"/>
                      <w:ind w:left="94" w:right="112" w:firstLine="0"/>
                      <w:jc w:val="center"/>
                      <w:rPr>
                        <w:rFonts w:ascii="Verdana"/>
                        <w:sz w:val="14"/>
                      </w:rPr>
                    </w:pPr>
                    <w:r>
                      <w:rPr>
                        <w:rFonts w:ascii="Verdana"/>
                        <w:color w:val="FFFFFF"/>
                        <w:sz w:val="14"/>
                      </w:rPr>
                      <w:t>HEALTH</w:t>
                    </w:r>
                  </w:p>
                </w:txbxContent>
              </v:textbox>
              <w10:wrap type="none"/>
            </v:shape>
            <v:shape style="position:absolute;left:6809;top:2489;width:817;height:469" type="#_x0000_t202" filled="false" stroked="false">
              <v:textbox inset="0,0,0,0">
                <w:txbxContent>
                  <w:p>
                    <w:pPr>
                      <w:spacing w:before="7"/>
                      <w:ind w:left="60" w:right="0" w:firstLine="0"/>
                      <w:jc w:val="left"/>
                      <w:rPr>
                        <w:rFonts w:ascii="Arial"/>
                        <w:b/>
                        <w:sz w:val="14"/>
                      </w:rPr>
                    </w:pPr>
                    <w:r>
                      <w:rPr>
                        <w:rFonts w:ascii="Arial"/>
                        <w:b/>
                        <w:color w:val="585F61"/>
                        <w:sz w:val="14"/>
                      </w:rPr>
                      <w:t>BUILDING</w:t>
                    </w:r>
                  </w:p>
                  <w:p>
                    <w:pPr>
                      <w:spacing w:before="129"/>
                      <w:ind w:left="0" w:right="0" w:firstLine="0"/>
                      <w:jc w:val="left"/>
                      <w:rPr>
                        <w:rFonts w:ascii="Verdana"/>
                        <w:sz w:val="14"/>
                      </w:rPr>
                    </w:pPr>
                    <w:r>
                      <w:rPr>
                        <w:rFonts w:ascii="Verdana"/>
                        <w:color w:val="585F61"/>
                        <w:w w:val="90"/>
                        <w:sz w:val="14"/>
                      </w:rPr>
                      <w:t>RESOURCES</w:t>
                    </w:r>
                  </w:p>
                </w:txbxContent>
              </v:textbox>
              <w10:wrap type="none"/>
            </v:shape>
            <v:shape style="position:absolute;left:8424;top:2448;width:936;height:469" type="#_x0000_t202" filled="false" stroked="false">
              <v:textbox inset="0,0,0,0">
                <w:txbxContent>
                  <w:p>
                    <w:pPr>
                      <w:spacing w:line="168" w:lineRule="exact" w:before="0"/>
                      <w:ind w:left="34" w:right="18" w:firstLine="0"/>
                      <w:jc w:val="center"/>
                      <w:rPr>
                        <w:rFonts w:ascii="Verdana"/>
                        <w:sz w:val="14"/>
                      </w:rPr>
                    </w:pPr>
                    <w:r>
                      <w:rPr>
                        <w:rFonts w:ascii="Verdana"/>
                        <w:color w:val="FFFFFF"/>
                        <w:sz w:val="14"/>
                      </w:rPr>
                      <w:t>SURVIVAL</w:t>
                    </w:r>
                  </w:p>
                  <w:p>
                    <w:pPr>
                      <w:spacing w:before="130"/>
                      <w:ind w:left="-1" w:right="18" w:firstLine="0"/>
                      <w:jc w:val="center"/>
                      <w:rPr>
                        <w:rFonts w:ascii="Verdana"/>
                        <w:sz w:val="14"/>
                      </w:rPr>
                    </w:pPr>
                    <w:r>
                      <w:rPr>
                        <w:rFonts w:ascii="Verdana"/>
                        <w:color w:val="FFFFFF"/>
                        <w:spacing w:val="-1"/>
                        <w:w w:val="95"/>
                        <w:sz w:val="14"/>
                      </w:rPr>
                      <w:t>FULFILLMENT</w:t>
                    </w:r>
                  </w:p>
                </w:txbxContent>
              </v:textbox>
              <w10:wrap type="none"/>
            </v:shape>
            <v:shape style="position:absolute;left:4866;top:3224;width:1155;height:1069" type="#_x0000_t202" filled="false" stroked="false">
              <v:textbox inset="0,0,0,0">
                <w:txbxContent>
                  <w:p>
                    <w:pPr>
                      <w:spacing w:before="7"/>
                      <w:ind w:left="255" w:right="0" w:firstLine="0"/>
                      <w:jc w:val="left"/>
                      <w:rPr>
                        <w:rFonts w:ascii="Arial"/>
                        <w:b/>
                        <w:sz w:val="14"/>
                      </w:rPr>
                    </w:pPr>
                    <w:r>
                      <w:rPr>
                        <w:rFonts w:ascii="Arial"/>
                        <w:b/>
                        <w:color w:val="585F61"/>
                        <w:sz w:val="14"/>
                      </w:rPr>
                      <w:t>EXPLORE</w:t>
                    </w:r>
                  </w:p>
                  <w:p>
                    <w:pPr>
                      <w:spacing w:line="300" w:lineRule="exact" w:before="30"/>
                      <w:ind w:left="0" w:right="18" w:firstLine="0"/>
                      <w:jc w:val="center"/>
                      <w:rPr>
                        <w:rFonts w:ascii="Verdana"/>
                        <w:sz w:val="14"/>
                      </w:rPr>
                    </w:pPr>
                    <w:r>
                      <w:rPr>
                        <w:rFonts w:ascii="Verdana"/>
                        <w:color w:val="585F61"/>
                        <w:w w:val="95"/>
                        <w:sz w:val="14"/>
                      </w:rPr>
                      <w:t>NEW THOUGHTS </w:t>
                    </w:r>
                    <w:r>
                      <w:rPr>
                        <w:rFonts w:ascii="Verdana"/>
                        <w:color w:val="585F61"/>
                        <w:sz w:val="14"/>
                      </w:rPr>
                      <w:t>ACTIVITIES </w:t>
                    </w:r>
                    <w:r>
                      <w:rPr>
                        <w:rFonts w:ascii="Verdana"/>
                        <w:color w:val="585F61"/>
                        <w:w w:val="90"/>
                        <w:sz w:val="14"/>
                      </w:rPr>
                      <w:t>RELATIONSHIPS</w:t>
                    </w:r>
                  </w:p>
                </w:txbxContent>
              </v:textbox>
              <w10:wrap type="none"/>
            </v:shape>
            <v:shape style="position:absolute;left:6562;top:3200;width:1275;height:492" type="#_x0000_t202" filled="false" stroked="false">
              <v:textbox inset="0,0,0,0">
                <w:txbxContent>
                  <w:p>
                    <w:pPr>
                      <w:spacing w:line="192" w:lineRule="exact" w:before="0"/>
                      <w:ind w:left="78" w:right="0" w:firstLine="0"/>
                      <w:jc w:val="left"/>
                      <w:rPr>
                        <w:rFonts w:ascii="Verdana"/>
                        <w:sz w:val="16"/>
                      </w:rPr>
                    </w:pPr>
                    <w:r>
                      <w:rPr>
                        <w:rFonts w:ascii="Verdana"/>
                        <w:color w:val="585F61"/>
                        <w:w w:val="95"/>
                        <w:sz w:val="16"/>
                      </w:rPr>
                      <w:t>(social support,</w:t>
                    </w:r>
                  </w:p>
                  <w:p>
                    <w:pPr>
                      <w:spacing w:before="105"/>
                      <w:ind w:left="0" w:right="0" w:firstLine="0"/>
                      <w:jc w:val="left"/>
                      <w:rPr>
                        <w:rFonts w:ascii="Verdana"/>
                        <w:sz w:val="16"/>
                      </w:rPr>
                    </w:pPr>
                    <w:r>
                      <w:rPr>
                        <w:rFonts w:ascii="Verdana"/>
                        <w:color w:val="585F61"/>
                        <w:w w:val="85"/>
                        <w:sz w:val="16"/>
                      </w:rPr>
                      <w:t>skills, knowledge)</w:t>
                    </w:r>
                  </w:p>
                </w:txbxContent>
              </v:textbox>
              <w10:wrap type="none"/>
            </v:shape>
            <v:shape style="position:absolute;left:2568;top:5737;width:860;height:492" type="#_x0000_t202" filled="false" stroked="false">
              <v:textbox inset="0,0,0,0">
                <w:txbxContent>
                  <w:p>
                    <w:pPr>
                      <w:spacing w:before="8"/>
                      <w:ind w:left="58" w:right="0" w:firstLine="0"/>
                      <w:jc w:val="left"/>
                      <w:rPr>
                        <w:rFonts w:ascii="Arial"/>
                        <w:b/>
                        <w:sz w:val="16"/>
                      </w:rPr>
                    </w:pPr>
                    <w:r>
                      <w:rPr>
                        <w:rFonts w:ascii="Arial"/>
                        <w:b/>
                        <w:color w:val="FFFFFF"/>
                        <w:sz w:val="16"/>
                      </w:rPr>
                      <w:t>POSITIVE</w:t>
                    </w:r>
                  </w:p>
                  <w:p>
                    <w:pPr>
                      <w:spacing w:before="105"/>
                      <w:ind w:left="0" w:right="0" w:firstLine="0"/>
                      <w:jc w:val="left"/>
                      <w:rPr>
                        <w:rFonts w:ascii="Verdana"/>
                        <w:sz w:val="16"/>
                      </w:rPr>
                    </w:pPr>
                    <w:r>
                      <w:rPr>
                        <w:rFonts w:ascii="Verdana"/>
                        <w:color w:val="FFFFFF"/>
                        <w:w w:val="95"/>
                        <w:sz w:val="16"/>
                      </w:rPr>
                      <w:t>EMOTIONS</w:t>
                    </w:r>
                  </w:p>
                </w:txbxContent>
              </v:textbox>
              <w10:wrap type="none"/>
            </v:shape>
            <w10:wrap type="none"/>
          </v:group>
        </w:pict>
      </w:r>
      <w:r>
        <w:rPr>
          <w:i/>
          <w:color w:val="333333"/>
          <w:sz w:val="20"/>
        </w:rPr>
        <w:t>Fig. 7.2 a graphic representation of the broaden and build effects of positive emotions</w:t>
      </w:r>
    </w:p>
    <w:p>
      <w:pPr>
        <w:spacing w:after="0"/>
        <w:jc w:val="both"/>
        <w:rPr>
          <w:sz w:val="20"/>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spacing w:before="5"/>
        <w:rPr>
          <w:i/>
          <w:sz w:val="18"/>
        </w:rPr>
      </w:pPr>
    </w:p>
    <w:p>
      <w:pPr>
        <w:pStyle w:val="BodyText"/>
        <w:spacing w:line="295" w:lineRule="auto" w:before="105"/>
        <w:ind w:left="2323" w:right="2320"/>
        <w:jc w:val="both"/>
      </w:pPr>
      <w:r>
        <w:rPr>
          <w:color w:val="333333"/>
        </w:rPr>
        <w:t>Past studies </w:t>
      </w:r>
      <w:r>
        <w:rPr>
          <w:color w:val="333333"/>
          <w:spacing w:val="-3"/>
        </w:rPr>
        <w:t>have </w:t>
      </w:r>
      <w:r>
        <w:rPr>
          <w:color w:val="333333"/>
        </w:rPr>
        <w:t>provided evidence consistent with the notion that </w:t>
      </w:r>
      <w:r>
        <w:rPr>
          <w:color w:val="333333"/>
          <w:spacing w:val="-3"/>
        </w:rPr>
        <w:t>over </w:t>
      </w:r>
      <w:r>
        <w:rPr>
          <w:color w:val="333333"/>
        </w:rPr>
        <w:t>time, positive emotions build durable personal resources (Fredrickson, Tugade, Waugh, &amp;</w:t>
      </w:r>
      <w:r>
        <w:rPr>
          <w:color w:val="333333"/>
          <w:spacing w:val="-12"/>
        </w:rPr>
        <w:t> </w:t>
      </w:r>
      <w:r>
        <w:rPr>
          <w:color w:val="333333"/>
        </w:rPr>
        <w:t>Larkin,</w:t>
      </w:r>
      <w:r>
        <w:rPr>
          <w:color w:val="333333"/>
          <w:spacing w:val="-12"/>
        </w:rPr>
        <w:t> </w:t>
      </w:r>
      <w:r>
        <w:rPr>
          <w:color w:val="333333"/>
        </w:rPr>
        <w:t>2003;</w:t>
      </w:r>
      <w:r>
        <w:rPr>
          <w:color w:val="333333"/>
          <w:spacing w:val="-11"/>
        </w:rPr>
        <w:t> </w:t>
      </w:r>
      <w:r>
        <w:rPr>
          <w:color w:val="333333"/>
        </w:rPr>
        <w:t>Stein,</w:t>
      </w:r>
      <w:r>
        <w:rPr>
          <w:color w:val="333333"/>
          <w:spacing w:val="-12"/>
        </w:rPr>
        <w:t> </w:t>
      </w:r>
      <w:r>
        <w:rPr>
          <w:color w:val="333333"/>
        </w:rPr>
        <w:t>Folkman,</w:t>
      </w:r>
      <w:r>
        <w:rPr>
          <w:color w:val="333333"/>
          <w:spacing w:val="-20"/>
        </w:rPr>
        <w:t> </w:t>
      </w:r>
      <w:r>
        <w:rPr>
          <w:color w:val="333333"/>
        </w:rPr>
        <w:t>Trabasso,</w:t>
      </w:r>
      <w:r>
        <w:rPr>
          <w:color w:val="333333"/>
          <w:spacing w:val="-11"/>
        </w:rPr>
        <w:t> </w:t>
      </w:r>
      <w:r>
        <w:rPr>
          <w:color w:val="333333"/>
        </w:rPr>
        <w:t>&amp;</w:t>
      </w:r>
      <w:r>
        <w:rPr>
          <w:color w:val="333333"/>
          <w:spacing w:val="-12"/>
        </w:rPr>
        <w:t> </w:t>
      </w:r>
      <w:r>
        <w:rPr>
          <w:color w:val="333333"/>
        </w:rPr>
        <w:t>Richards,</w:t>
      </w:r>
      <w:r>
        <w:rPr>
          <w:color w:val="333333"/>
          <w:spacing w:val="-12"/>
        </w:rPr>
        <w:t> </w:t>
      </w:r>
      <w:r>
        <w:rPr>
          <w:color w:val="333333"/>
        </w:rPr>
        <w:t>1997;</w:t>
      </w:r>
      <w:r>
        <w:rPr>
          <w:color w:val="333333"/>
          <w:spacing w:val="-16"/>
        </w:rPr>
        <w:t> </w:t>
      </w:r>
      <w:r>
        <w:rPr>
          <w:color w:val="333333"/>
        </w:rPr>
        <w:t>Waugh</w:t>
      </w:r>
      <w:r>
        <w:rPr>
          <w:color w:val="333333"/>
          <w:spacing w:val="-11"/>
        </w:rPr>
        <w:t> </w:t>
      </w:r>
      <w:r>
        <w:rPr>
          <w:color w:val="333333"/>
        </w:rPr>
        <w:t>&amp;</w:t>
      </w:r>
      <w:r>
        <w:rPr>
          <w:color w:val="333333"/>
          <w:spacing w:val="-12"/>
        </w:rPr>
        <w:t> </w:t>
      </w:r>
      <w:r>
        <w:rPr>
          <w:color w:val="333333"/>
        </w:rPr>
        <w:t>Fredrickson, 2006). An elegant demonstration of the build hypothesis was offered by a field study by Fredrickson, Cohn, </w:t>
      </w:r>
      <w:r>
        <w:rPr>
          <w:color w:val="333333"/>
          <w:spacing w:val="-4"/>
        </w:rPr>
        <w:t>Coffey, </w:t>
      </w:r>
      <w:r>
        <w:rPr>
          <w:color w:val="333333"/>
        </w:rPr>
        <w:t>Pek, and Finkel (2008). In this </w:t>
      </w:r>
      <w:r>
        <w:rPr>
          <w:color w:val="333333"/>
          <w:spacing w:val="-4"/>
        </w:rPr>
        <w:t>study, </w:t>
      </w:r>
      <w:r>
        <w:rPr>
          <w:color w:val="333333"/>
        </w:rPr>
        <w:t>half of the participants </w:t>
      </w:r>
      <w:r>
        <w:rPr>
          <w:color w:val="333333"/>
          <w:spacing w:val="-3"/>
        </w:rPr>
        <w:t>were </w:t>
      </w:r>
      <w:r>
        <w:rPr>
          <w:color w:val="333333"/>
        </w:rPr>
        <w:t>asked to practice loving kindness meditation (LKM) for 9 </w:t>
      </w:r>
      <w:r>
        <w:rPr>
          <w:color w:val="333333"/>
          <w:spacing w:val="-3"/>
        </w:rPr>
        <w:t>weeks. </w:t>
      </w:r>
      <w:r>
        <w:rPr>
          <w:color w:val="333333"/>
        </w:rPr>
        <w:t>LKM is a technique used to increase feelings of warmth and caring for self and others, directly evoking positive emotions, such as love, contentment, and compassion. The results showed that engaging in LKM resulted in an increase in daily experiences of positive emotions </w:t>
      </w:r>
      <w:r>
        <w:rPr>
          <w:color w:val="333333"/>
          <w:spacing w:val="-3"/>
        </w:rPr>
        <w:t>over </w:t>
      </w:r>
      <w:r>
        <w:rPr>
          <w:color w:val="333333"/>
        </w:rPr>
        <w:t>time. Although the increase in positive emotions was not large in magnitude, </w:t>
      </w:r>
      <w:r>
        <w:rPr>
          <w:color w:val="333333"/>
          <w:spacing w:val="-3"/>
        </w:rPr>
        <w:t>over </w:t>
      </w:r>
      <w:r>
        <w:rPr>
          <w:color w:val="333333"/>
        </w:rPr>
        <w:t>the span of 9 weeks, it was linked        to increases in a variety of personal resources, including mindful attention, </w:t>
      </w:r>
      <w:r>
        <w:rPr>
          <w:color w:val="333333"/>
          <w:spacing w:val="-3"/>
        </w:rPr>
        <w:t>self- </w:t>
      </w:r>
      <w:r>
        <w:rPr>
          <w:color w:val="333333"/>
        </w:rPr>
        <w:t>acceptance, positive relations with others, and good physical health. In sum, these findings support the build hypothesis by demonstrating the long-term gains that can result from repeated experience of positive</w:t>
      </w:r>
      <w:r>
        <w:rPr>
          <w:color w:val="333333"/>
          <w:spacing w:val="21"/>
        </w:rPr>
        <w:t> </w:t>
      </w:r>
      <w:r>
        <w:rPr>
          <w:color w:val="333333"/>
        </w:rPr>
        <w:t>emotions.</w:t>
      </w:r>
    </w:p>
    <w:p>
      <w:pPr>
        <w:pStyle w:val="BodyText"/>
        <w:spacing w:before="11"/>
        <w:rPr>
          <w:sz w:val="32"/>
        </w:rPr>
      </w:pPr>
    </w:p>
    <w:p>
      <w:pPr>
        <w:pStyle w:val="Heading3"/>
        <w:numPr>
          <w:ilvl w:val="1"/>
          <w:numId w:val="7"/>
        </w:numPr>
        <w:tabs>
          <w:tab w:pos="2664" w:val="left" w:leader="none"/>
        </w:tabs>
        <w:spacing w:line="240" w:lineRule="auto" w:before="0" w:after="0"/>
        <w:ind w:left="2663" w:right="0" w:hanging="340"/>
        <w:jc w:val="left"/>
      </w:pPr>
      <w:r>
        <w:rPr>
          <w:w w:val="120"/>
          <w:position w:val="1"/>
        </w:rPr>
        <w:t>the</w:t>
      </w:r>
      <w:r>
        <w:rPr>
          <w:spacing w:val="-19"/>
          <w:w w:val="120"/>
          <w:position w:val="1"/>
        </w:rPr>
        <w:t> </w:t>
      </w:r>
      <w:r>
        <w:rPr>
          <w:w w:val="120"/>
          <w:position w:val="1"/>
        </w:rPr>
        <w:t>undoing</w:t>
      </w:r>
      <w:r>
        <w:rPr>
          <w:spacing w:val="-19"/>
          <w:w w:val="120"/>
          <w:position w:val="1"/>
        </w:rPr>
        <w:t> </w:t>
      </w:r>
      <w:r>
        <w:rPr>
          <w:w w:val="120"/>
          <w:position w:val="1"/>
        </w:rPr>
        <w:t>hypothesis</w:t>
      </w:r>
      <w:r>
        <w:rPr>
          <w:spacing w:val="-17"/>
          <w:w w:val="120"/>
          <w:position w:val="1"/>
        </w:rPr>
        <w:t> </w:t>
      </w:r>
      <w:r>
        <w:rPr>
          <w:w w:val="120"/>
          <w:position w:val="1"/>
        </w:rPr>
        <w:t>of</w:t>
      </w:r>
      <w:r>
        <w:rPr>
          <w:spacing w:val="-25"/>
          <w:w w:val="120"/>
          <w:position w:val="1"/>
        </w:rPr>
        <w:t> </w:t>
      </w:r>
      <w:r>
        <w:rPr>
          <w:w w:val="120"/>
          <w:position w:val="1"/>
        </w:rPr>
        <w:t>positive</w:t>
      </w:r>
      <w:r>
        <w:rPr>
          <w:spacing w:val="-18"/>
          <w:w w:val="120"/>
          <w:position w:val="1"/>
        </w:rPr>
        <w:t> </w:t>
      </w:r>
      <w:r>
        <w:rPr>
          <w:w w:val="120"/>
          <w:position w:val="1"/>
        </w:rPr>
        <w:t>emotions</w:t>
      </w:r>
    </w:p>
    <w:p>
      <w:pPr>
        <w:pStyle w:val="BodyText"/>
        <w:spacing w:before="1"/>
        <w:rPr>
          <w:rFonts w:ascii="Verdana"/>
          <w:sz w:val="33"/>
        </w:rPr>
      </w:pPr>
    </w:p>
    <w:p>
      <w:pPr>
        <w:pStyle w:val="BodyText"/>
        <w:spacing w:line="295" w:lineRule="auto" w:before="1"/>
        <w:ind w:left="2323" w:right="2320"/>
        <w:jc w:val="both"/>
      </w:pPr>
      <w:r>
        <w:rPr>
          <w:color w:val="333333"/>
        </w:rPr>
        <w:t>Research findings suggest that positive emotions counteract the effects of negative emotions. Whereas negative emotions prepare the body and mind for specific actions </w:t>
      </w:r>
      <w:r>
        <w:rPr>
          <w:color w:val="333333"/>
          <w:spacing w:val="-3"/>
        </w:rPr>
        <w:t>(e.g., </w:t>
      </w:r>
      <w:r>
        <w:rPr>
          <w:color w:val="333333"/>
        </w:rPr>
        <w:t>fight, flight, freeze), positive emotions </w:t>
      </w:r>
      <w:r>
        <w:rPr>
          <w:color w:val="333333"/>
          <w:spacing w:val="-3"/>
        </w:rPr>
        <w:t>have </w:t>
      </w:r>
      <w:r>
        <w:rPr>
          <w:color w:val="333333"/>
        </w:rPr>
        <w:t>been found to “undo” this preparation. In an experiment by Fredrickson, Mancuso, Branigan, and Tugade (2000), stress levels </w:t>
      </w:r>
      <w:r>
        <w:rPr>
          <w:color w:val="333333"/>
          <w:spacing w:val="-3"/>
        </w:rPr>
        <w:t>were </w:t>
      </w:r>
      <w:r>
        <w:rPr>
          <w:color w:val="333333"/>
        </w:rPr>
        <w:t>raised by informing all participants that there was a</w:t>
      </w:r>
      <w:r>
        <w:rPr>
          <w:color w:val="333333"/>
          <w:spacing w:val="-28"/>
        </w:rPr>
        <w:t> </w:t>
      </w:r>
      <w:r>
        <w:rPr>
          <w:color w:val="333333"/>
        </w:rPr>
        <w:t>50% chance that they had to deliver a prepared speech, which would be evaluated. After receiving this news, all participants </w:t>
      </w:r>
      <w:r>
        <w:rPr>
          <w:color w:val="333333"/>
          <w:spacing w:val="-3"/>
        </w:rPr>
        <w:t>were </w:t>
      </w:r>
      <w:r>
        <w:rPr>
          <w:color w:val="333333"/>
        </w:rPr>
        <w:t>informed  that  they  </w:t>
      </w:r>
      <w:r>
        <w:rPr>
          <w:color w:val="333333"/>
          <w:spacing w:val="-3"/>
        </w:rPr>
        <w:t>were  </w:t>
      </w:r>
      <w:r>
        <w:rPr>
          <w:color w:val="333333"/>
        </w:rPr>
        <w:t>lucky and did not </w:t>
      </w:r>
      <w:r>
        <w:rPr>
          <w:color w:val="333333"/>
          <w:spacing w:val="-3"/>
        </w:rPr>
        <w:t>have </w:t>
      </w:r>
      <w:r>
        <w:rPr>
          <w:color w:val="333333"/>
        </w:rPr>
        <w:t>to deliver the speech. Next, participants </w:t>
      </w:r>
      <w:r>
        <w:rPr>
          <w:color w:val="333333"/>
          <w:spacing w:val="-3"/>
        </w:rPr>
        <w:t>were </w:t>
      </w:r>
      <w:r>
        <w:rPr>
          <w:color w:val="333333"/>
        </w:rPr>
        <w:t>divided in four groups. Two groups watched a movie eliciting positive emotions (contentment  and amusement), one group viewed a neutral movie and one group was exposed  to a movie inducing negative emotions (sadness). Recovery from stress was measured by registering participants’ cardiovascular changes throughout the whole experimental procedure. Participants who </w:t>
      </w:r>
      <w:r>
        <w:rPr>
          <w:color w:val="333333"/>
          <w:spacing w:val="-3"/>
        </w:rPr>
        <w:t>were </w:t>
      </w:r>
      <w:r>
        <w:rPr>
          <w:color w:val="333333"/>
        </w:rPr>
        <w:t>exposed to the films that </w:t>
      </w:r>
      <w:r>
        <w:rPr>
          <w:color w:val="333333"/>
          <w:spacing w:val="-3"/>
        </w:rPr>
        <w:t>evoked </w:t>
      </w:r>
      <w:r>
        <w:rPr>
          <w:color w:val="333333"/>
        </w:rPr>
        <w:t>contentment and amusement showed faster cardiovascular recovery than those who watched the neutral or sad films. These findings support the undo- hypothesis, by demonstrating that positive emotions can speed cardiovascular recovery from negative emotions such as anxiety and fear (see also Fredrickson &amp; Levenson,</w:t>
      </w:r>
      <w:r>
        <w:rPr>
          <w:color w:val="333333"/>
          <w:spacing w:val="1"/>
        </w:rPr>
        <w:t> </w:t>
      </w:r>
      <w:r>
        <w:rPr>
          <w:color w:val="333333"/>
        </w:rPr>
        <w:t>1998).</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7"/>
        </w:numPr>
        <w:tabs>
          <w:tab w:pos="2664" w:val="left" w:leader="none"/>
        </w:tabs>
        <w:spacing w:line="240" w:lineRule="auto" w:before="90" w:after="0"/>
        <w:ind w:left="2663" w:right="0" w:hanging="340"/>
        <w:jc w:val="left"/>
      </w:pPr>
      <w:r>
        <w:rPr>
          <w:w w:val="115"/>
          <w:position w:val="1"/>
        </w:rPr>
        <w:t>references</w:t>
      </w:r>
    </w:p>
    <w:p>
      <w:pPr>
        <w:pStyle w:val="BodyText"/>
        <w:spacing w:before="9"/>
        <w:rPr>
          <w:rFonts w:ascii="Verdana"/>
          <w:sz w:val="32"/>
        </w:rPr>
      </w:pPr>
    </w:p>
    <w:p>
      <w:pPr>
        <w:pStyle w:val="ListParagraph"/>
        <w:numPr>
          <w:ilvl w:val="0"/>
          <w:numId w:val="8"/>
        </w:numPr>
        <w:tabs>
          <w:tab w:pos="2684" w:val="left" w:leader="none"/>
        </w:tabs>
        <w:spacing w:line="295" w:lineRule="auto" w:before="0" w:after="0"/>
        <w:ind w:left="2683" w:right="2322" w:hanging="360"/>
        <w:jc w:val="both"/>
        <w:rPr>
          <w:rFonts w:ascii="Arial"/>
          <w:color w:val="333333"/>
          <w:sz w:val="20"/>
        </w:rPr>
      </w:pPr>
      <w:r>
        <w:rPr>
          <w:color w:val="333333"/>
          <w:sz w:val="20"/>
        </w:rPr>
        <w:t>Brehm,</w:t>
      </w:r>
      <w:r>
        <w:rPr>
          <w:color w:val="333333"/>
          <w:spacing w:val="-29"/>
          <w:sz w:val="20"/>
        </w:rPr>
        <w:t> </w:t>
      </w:r>
      <w:r>
        <w:rPr>
          <w:color w:val="333333"/>
          <w:sz w:val="20"/>
        </w:rPr>
        <w:t>J.</w:t>
      </w:r>
      <w:r>
        <w:rPr>
          <w:color w:val="333333"/>
          <w:spacing w:val="-30"/>
          <w:sz w:val="20"/>
        </w:rPr>
        <w:t> </w:t>
      </w:r>
      <w:r>
        <w:rPr>
          <w:color w:val="333333"/>
          <w:spacing w:val="-5"/>
          <w:sz w:val="20"/>
        </w:rPr>
        <w:t>W.</w:t>
      </w:r>
      <w:r>
        <w:rPr>
          <w:color w:val="333333"/>
          <w:spacing w:val="-28"/>
          <w:sz w:val="20"/>
        </w:rPr>
        <w:t> </w:t>
      </w:r>
      <w:r>
        <w:rPr>
          <w:color w:val="333333"/>
          <w:sz w:val="20"/>
        </w:rPr>
        <w:t>(1999).</w:t>
      </w:r>
      <w:r>
        <w:rPr>
          <w:color w:val="333333"/>
          <w:spacing w:val="-32"/>
          <w:sz w:val="20"/>
        </w:rPr>
        <w:t> </w:t>
      </w:r>
      <w:r>
        <w:rPr>
          <w:color w:val="333333"/>
          <w:sz w:val="20"/>
        </w:rPr>
        <w:t>The</w:t>
      </w:r>
      <w:r>
        <w:rPr>
          <w:color w:val="333333"/>
          <w:spacing w:val="-28"/>
          <w:sz w:val="20"/>
        </w:rPr>
        <w:t> </w:t>
      </w:r>
      <w:r>
        <w:rPr>
          <w:color w:val="333333"/>
          <w:sz w:val="20"/>
        </w:rPr>
        <w:t>intensity</w:t>
      </w:r>
      <w:r>
        <w:rPr>
          <w:color w:val="333333"/>
          <w:spacing w:val="-32"/>
          <w:sz w:val="20"/>
        </w:rPr>
        <w:t> </w:t>
      </w:r>
      <w:r>
        <w:rPr>
          <w:color w:val="333333"/>
          <w:sz w:val="20"/>
        </w:rPr>
        <w:t>of</w:t>
      </w:r>
      <w:r>
        <w:rPr>
          <w:color w:val="333333"/>
          <w:spacing w:val="-29"/>
          <w:sz w:val="20"/>
        </w:rPr>
        <w:t> </w:t>
      </w:r>
      <w:r>
        <w:rPr>
          <w:color w:val="333333"/>
          <w:sz w:val="20"/>
        </w:rPr>
        <w:t>emotion.</w:t>
      </w:r>
      <w:r>
        <w:rPr>
          <w:color w:val="333333"/>
          <w:spacing w:val="-28"/>
          <w:sz w:val="20"/>
        </w:rPr>
        <w:t> </w:t>
      </w:r>
      <w:r>
        <w:rPr>
          <w:i/>
          <w:color w:val="333333"/>
          <w:sz w:val="20"/>
        </w:rPr>
        <w:t>Personality</w:t>
      </w:r>
      <w:r>
        <w:rPr>
          <w:i/>
          <w:color w:val="333333"/>
          <w:spacing w:val="-29"/>
          <w:sz w:val="20"/>
        </w:rPr>
        <w:t> </w:t>
      </w:r>
      <w:r>
        <w:rPr>
          <w:i/>
          <w:color w:val="333333"/>
          <w:sz w:val="20"/>
        </w:rPr>
        <w:t>and</w:t>
      </w:r>
      <w:r>
        <w:rPr>
          <w:i/>
          <w:color w:val="333333"/>
          <w:spacing w:val="-29"/>
          <w:sz w:val="20"/>
        </w:rPr>
        <w:t> </w:t>
      </w:r>
      <w:r>
        <w:rPr>
          <w:i/>
          <w:color w:val="333333"/>
          <w:sz w:val="20"/>
        </w:rPr>
        <w:t>Social</w:t>
      </w:r>
      <w:r>
        <w:rPr>
          <w:i/>
          <w:color w:val="333333"/>
          <w:spacing w:val="-29"/>
          <w:sz w:val="20"/>
        </w:rPr>
        <w:t> </w:t>
      </w:r>
      <w:r>
        <w:rPr>
          <w:i/>
          <w:color w:val="333333"/>
          <w:sz w:val="20"/>
        </w:rPr>
        <w:t>Psvchology </w:t>
      </w:r>
      <w:r>
        <w:rPr>
          <w:i/>
          <w:color w:val="333333"/>
          <w:sz w:val="20"/>
        </w:rPr>
        <w:t>Review, 3,</w:t>
      </w:r>
      <w:r>
        <w:rPr>
          <w:i/>
          <w:color w:val="333333"/>
          <w:spacing w:val="-1"/>
          <w:sz w:val="20"/>
        </w:rPr>
        <w:t> </w:t>
      </w:r>
      <w:r>
        <w:rPr>
          <w:color w:val="333333"/>
          <w:sz w:val="20"/>
        </w:rPr>
        <w:t>2-22.</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Cacioppo, J. </w:t>
      </w:r>
      <w:r>
        <w:rPr>
          <w:color w:val="333333"/>
          <w:spacing w:val="-5"/>
          <w:sz w:val="20"/>
        </w:rPr>
        <w:t>T., </w:t>
      </w:r>
      <w:r>
        <w:rPr>
          <w:color w:val="333333"/>
          <w:spacing w:val="-3"/>
          <w:sz w:val="20"/>
        </w:rPr>
        <w:t>Gardner, </w:t>
      </w:r>
      <w:r>
        <w:rPr>
          <w:color w:val="333333"/>
          <w:spacing w:val="-5"/>
          <w:sz w:val="20"/>
        </w:rPr>
        <w:t>W. </w:t>
      </w:r>
      <w:r>
        <w:rPr>
          <w:color w:val="333333"/>
          <w:sz w:val="20"/>
        </w:rPr>
        <w:t>L., &amp; Berntson, G. G. (1997). Beyond bipolar conceptualizations and measures: The case of attitudes and evaluative space. </w:t>
      </w:r>
      <w:r>
        <w:rPr>
          <w:i/>
          <w:color w:val="333333"/>
          <w:sz w:val="20"/>
        </w:rPr>
        <w:t>Personality</w:t>
      </w:r>
      <w:r>
        <w:rPr>
          <w:i/>
          <w:color w:val="333333"/>
          <w:spacing w:val="-8"/>
          <w:sz w:val="20"/>
        </w:rPr>
        <w:t> </w:t>
      </w:r>
      <w:r>
        <w:rPr>
          <w:i/>
          <w:color w:val="333333"/>
          <w:sz w:val="20"/>
        </w:rPr>
        <w:t>and</w:t>
      </w:r>
      <w:r>
        <w:rPr>
          <w:i/>
          <w:color w:val="333333"/>
          <w:spacing w:val="-7"/>
          <w:sz w:val="20"/>
        </w:rPr>
        <w:t> </w:t>
      </w:r>
      <w:r>
        <w:rPr>
          <w:i/>
          <w:color w:val="333333"/>
          <w:sz w:val="20"/>
        </w:rPr>
        <w:t>Social</w:t>
      </w:r>
      <w:r>
        <w:rPr>
          <w:i/>
          <w:color w:val="333333"/>
          <w:spacing w:val="-8"/>
          <w:sz w:val="20"/>
        </w:rPr>
        <w:t> </w:t>
      </w:r>
      <w:r>
        <w:rPr>
          <w:i/>
          <w:color w:val="333333"/>
          <w:sz w:val="20"/>
        </w:rPr>
        <w:t>Psychology</w:t>
      </w:r>
      <w:r>
        <w:rPr>
          <w:i/>
          <w:color w:val="333333"/>
          <w:spacing w:val="-7"/>
          <w:sz w:val="20"/>
        </w:rPr>
        <w:t> </w:t>
      </w:r>
      <w:r>
        <w:rPr>
          <w:i/>
          <w:color w:val="333333"/>
          <w:sz w:val="20"/>
        </w:rPr>
        <w:t>Review,</w:t>
      </w:r>
      <w:r>
        <w:rPr>
          <w:i/>
          <w:color w:val="333333"/>
          <w:spacing w:val="-7"/>
          <w:sz w:val="20"/>
        </w:rPr>
        <w:t> </w:t>
      </w:r>
      <w:r>
        <w:rPr>
          <w:i/>
          <w:color w:val="333333"/>
          <w:sz w:val="20"/>
        </w:rPr>
        <w:t>1,</w:t>
      </w:r>
      <w:r>
        <w:rPr>
          <w:i/>
          <w:color w:val="333333"/>
          <w:spacing w:val="-6"/>
          <w:sz w:val="20"/>
        </w:rPr>
        <w:t> </w:t>
      </w:r>
      <w:r>
        <w:rPr>
          <w:color w:val="333333"/>
          <w:sz w:val="20"/>
        </w:rPr>
        <w:t>3-25.</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w w:val="95"/>
          <w:sz w:val="20"/>
        </w:rPr>
        <w:t>Deikman, A. J. (1982). </w:t>
      </w:r>
      <w:r>
        <w:rPr>
          <w:i/>
          <w:color w:val="333333"/>
          <w:w w:val="95"/>
          <w:sz w:val="20"/>
        </w:rPr>
        <w:t>The observing self: Mysticism and psychotherapy</w:t>
      </w:r>
      <w:r>
        <w:rPr>
          <w:color w:val="333333"/>
          <w:w w:val="95"/>
          <w:sz w:val="20"/>
        </w:rPr>
        <w:t>.</w:t>
      </w:r>
      <w:r>
        <w:rPr>
          <w:color w:val="333333"/>
          <w:spacing w:val="-10"/>
          <w:w w:val="95"/>
          <w:sz w:val="20"/>
        </w:rPr>
        <w:t> </w:t>
      </w:r>
      <w:r>
        <w:rPr>
          <w:color w:val="333333"/>
          <w:w w:val="95"/>
          <w:sz w:val="20"/>
        </w:rPr>
        <w:t>Boston: </w:t>
      </w:r>
      <w:r>
        <w:rPr>
          <w:color w:val="333333"/>
          <w:sz w:val="20"/>
        </w:rPr>
        <w:t>Beacon</w:t>
      </w:r>
      <w:r>
        <w:rPr>
          <w:color w:val="333333"/>
          <w:spacing w:val="1"/>
          <w:sz w:val="20"/>
        </w:rPr>
        <w:t> </w:t>
      </w:r>
      <w:r>
        <w:rPr>
          <w:color w:val="333333"/>
          <w:sz w:val="20"/>
        </w:rPr>
        <w:t>Press.</w:t>
      </w:r>
    </w:p>
    <w:p>
      <w:pPr>
        <w:pStyle w:val="ListParagraph"/>
        <w:numPr>
          <w:ilvl w:val="0"/>
          <w:numId w:val="8"/>
        </w:numPr>
        <w:tabs>
          <w:tab w:pos="2684" w:val="left" w:leader="none"/>
        </w:tabs>
        <w:spacing w:line="295" w:lineRule="auto" w:before="0" w:after="0"/>
        <w:ind w:left="2683" w:right="2320" w:hanging="360"/>
        <w:jc w:val="both"/>
        <w:rPr>
          <w:rFonts w:ascii="Arial"/>
          <w:color w:val="333333"/>
          <w:sz w:val="20"/>
        </w:rPr>
      </w:pPr>
      <w:r>
        <w:rPr>
          <w:color w:val="333333"/>
          <w:sz w:val="20"/>
        </w:rPr>
        <w:t>Dunn, J. R., &amp; </w:t>
      </w:r>
      <w:r>
        <w:rPr>
          <w:color w:val="333333"/>
          <w:spacing w:val="-3"/>
          <w:sz w:val="20"/>
        </w:rPr>
        <w:t>Schweitzer, </w:t>
      </w:r>
      <w:r>
        <w:rPr>
          <w:color w:val="333333"/>
          <w:sz w:val="20"/>
        </w:rPr>
        <w:t>M. E. (2005). Feeling and believing: the influence</w:t>
      </w:r>
      <w:r>
        <w:rPr>
          <w:color w:val="333333"/>
          <w:spacing w:val="-18"/>
          <w:sz w:val="20"/>
        </w:rPr>
        <w:t> </w:t>
      </w:r>
      <w:r>
        <w:rPr>
          <w:color w:val="333333"/>
          <w:sz w:val="20"/>
        </w:rPr>
        <w:t>of emotion</w:t>
      </w:r>
      <w:r>
        <w:rPr>
          <w:color w:val="333333"/>
          <w:spacing w:val="-21"/>
          <w:sz w:val="20"/>
        </w:rPr>
        <w:t> </w:t>
      </w:r>
      <w:r>
        <w:rPr>
          <w:color w:val="333333"/>
          <w:sz w:val="20"/>
        </w:rPr>
        <w:t>on</w:t>
      </w:r>
      <w:r>
        <w:rPr>
          <w:color w:val="333333"/>
          <w:spacing w:val="-21"/>
          <w:sz w:val="20"/>
        </w:rPr>
        <w:t> </w:t>
      </w:r>
      <w:r>
        <w:rPr>
          <w:color w:val="333333"/>
          <w:sz w:val="20"/>
        </w:rPr>
        <w:t>trust.</w:t>
      </w:r>
      <w:r>
        <w:rPr>
          <w:color w:val="333333"/>
          <w:spacing w:val="-21"/>
          <w:sz w:val="20"/>
        </w:rPr>
        <w:t> </w:t>
      </w:r>
      <w:r>
        <w:rPr>
          <w:i/>
          <w:color w:val="333333"/>
          <w:sz w:val="20"/>
        </w:rPr>
        <w:t>Journal</w:t>
      </w:r>
      <w:r>
        <w:rPr>
          <w:i/>
          <w:color w:val="333333"/>
          <w:spacing w:val="-22"/>
          <w:sz w:val="20"/>
        </w:rPr>
        <w:t> </w:t>
      </w:r>
      <w:r>
        <w:rPr>
          <w:i/>
          <w:color w:val="333333"/>
          <w:sz w:val="20"/>
        </w:rPr>
        <w:t>of</w:t>
      </w:r>
      <w:r>
        <w:rPr>
          <w:i/>
          <w:color w:val="333333"/>
          <w:spacing w:val="-22"/>
          <w:sz w:val="20"/>
        </w:rPr>
        <w:t> </w:t>
      </w:r>
      <w:r>
        <w:rPr>
          <w:i/>
          <w:color w:val="333333"/>
          <w:sz w:val="20"/>
        </w:rPr>
        <w:t>personality</w:t>
      </w:r>
      <w:r>
        <w:rPr>
          <w:i/>
          <w:color w:val="333333"/>
          <w:spacing w:val="-22"/>
          <w:sz w:val="20"/>
        </w:rPr>
        <w:t> </w:t>
      </w:r>
      <w:r>
        <w:rPr>
          <w:i/>
          <w:color w:val="333333"/>
          <w:sz w:val="20"/>
        </w:rPr>
        <w:t>and</w:t>
      </w:r>
      <w:r>
        <w:rPr>
          <w:i/>
          <w:color w:val="333333"/>
          <w:spacing w:val="-22"/>
          <w:sz w:val="20"/>
        </w:rPr>
        <w:t> </w:t>
      </w:r>
      <w:r>
        <w:rPr>
          <w:i/>
          <w:color w:val="333333"/>
          <w:sz w:val="20"/>
        </w:rPr>
        <w:t>Social</w:t>
      </w:r>
      <w:r>
        <w:rPr>
          <w:i/>
          <w:color w:val="333333"/>
          <w:spacing w:val="-22"/>
          <w:sz w:val="20"/>
        </w:rPr>
        <w:t> </w:t>
      </w:r>
      <w:r>
        <w:rPr>
          <w:i/>
          <w:color w:val="333333"/>
          <w:sz w:val="20"/>
        </w:rPr>
        <w:t>Psychology,</w:t>
      </w:r>
      <w:r>
        <w:rPr>
          <w:i/>
          <w:color w:val="333333"/>
          <w:spacing w:val="-21"/>
          <w:sz w:val="20"/>
        </w:rPr>
        <w:t> </w:t>
      </w:r>
      <w:r>
        <w:rPr>
          <w:i/>
          <w:color w:val="333333"/>
          <w:sz w:val="20"/>
        </w:rPr>
        <w:t>88,</w:t>
      </w:r>
      <w:r>
        <w:rPr>
          <w:i/>
          <w:color w:val="333333"/>
          <w:spacing w:val="-21"/>
          <w:sz w:val="20"/>
        </w:rPr>
        <w:t> </w:t>
      </w:r>
      <w:r>
        <w:rPr>
          <w:color w:val="333333"/>
          <w:spacing w:val="-3"/>
          <w:sz w:val="20"/>
        </w:rPr>
        <w:t>736-748.</w:t>
      </w:r>
    </w:p>
    <w:p>
      <w:pPr>
        <w:pStyle w:val="ListParagraph"/>
        <w:numPr>
          <w:ilvl w:val="0"/>
          <w:numId w:val="8"/>
        </w:numPr>
        <w:tabs>
          <w:tab w:pos="2684" w:val="left" w:leader="none"/>
        </w:tabs>
        <w:spacing w:line="295" w:lineRule="auto" w:before="0" w:after="0"/>
        <w:ind w:left="2683" w:right="2322" w:hanging="360"/>
        <w:jc w:val="both"/>
        <w:rPr>
          <w:rFonts w:ascii="Arial"/>
          <w:color w:val="333333"/>
          <w:sz w:val="20"/>
        </w:rPr>
      </w:pPr>
      <w:r>
        <w:rPr>
          <w:color w:val="333333"/>
          <w:sz w:val="20"/>
        </w:rPr>
        <w:t>Fredrickson,</w:t>
      </w:r>
      <w:r>
        <w:rPr>
          <w:color w:val="333333"/>
          <w:spacing w:val="-14"/>
          <w:sz w:val="20"/>
        </w:rPr>
        <w:t> </w:t>
      </w:r>
      <w:r>
        <w:rPr>
          <w:color w:val="333333"/>
          <w:sz w:val="20"/>
        </w:rPr>
        <w:t>B.</w:t>
      </w:r>
      <w:r>
        <w:rPr>
          <w:color w:val="333333"/>
          <w:spacing w:val="-13"/>
          <w:sz w:val="20"/>
        </w:rPr>
        <w:t> </w:t>
      </w:r>
      <w:r>
        <w:rPr>
          <w:color w:val="333333"/>
          <w:sz w:val="20"/>
        </w:rPr>
        <w:t>L.</w:t>
      </w:r>
      <w:r>
        <w:rPr>
          <w:color w:val="333333"/>
          <w:spacing w:val="-13"/>
          <w:sz w:val="20"/>
        </w:rPr>
        <w:t> </w:t>
      </w:r>
      <w:r>
        <w:rPr>
          <w:color w:val="333333"/>
          <w:sz w:val="20"/>
        </w:rPr>
        <w:t>(1998).</w:t>
      </w:r>
      <w:r>
        <w:rPr>
          <w:color w:val="333333"/>
          <w:spacing w:val="-17"/>
          <w:sz w:val="20"/>
        </w:rPr>
        <w:t> </w:t>
      </w:r>
      <w:r>
        <w:rPr>
          <w:color w:val="333333"/>
          <w:sz w:val="20"/>
        </w:rPr>
        <w:t>What</w:t>
      </w:r>
      <w:r>
        <w:rPr>
          <w:color w:val="333333"/>
          <w:spacing w:val="-13"/>
          <w:sz w:val="20"/>
        </w:rPr>
        <w:t> </w:t>
      </w:r>
      <w:r>
        <w:rPr>
          <w:color w:val="333333"/>
          <w:sz w:val="20"/>
        </w:rPr>
        <w:t>good</w:t>
      </w:r>
      <w:r>
        <w:rPr>
          <w:color w:val="333333"/>
          <w:spacing w:val="-13"/>
          <w:sz w:val="20"/>
        </w:rPr>
        <w:t> </w:t>
      </w:r>
      <w:r>
        <w:rPr>
          <w:color w:val="333333"/>
          <w:sz w:val="20"/>
        </w:rPr>
        <w:t>are</w:t>
      </w:r>
      <w:r>
        <w:rPr>
          <w:color w:val="333333"/>
          <w:spacing w:val="-13"/>
          <w:sz w:val="20"/>
        </w:rPr>
        <w:t> </w:t>
      </w:r>
      <w:r>
        <w:rPr>
          <w:color w:val="333333"/>
          <w:sz w:val="20"/>
        </w:rPr>
        <w:t>positive</w:t>
      </w:r>
      <w:r>
        <w:rPr>
          <w:color w:val="333333"/>
          <w:spacing w:val="-13"/>
          <w:sz w:val="20"/>
        </w:rPr>
        <w:t> </w:t>
      </w:r>
      <w:r>
        <w:rPr>
          <w:color w:val="333333"/>
          <w:sz w:val="20"/>
        </w:rPr>
        <w:t>emotions?.</w:t>
      </w:r>
      <w:r>
        <w:rPr>
          <w:color w:val="333333"/>
          <w:spacing w:val="-13"/>
          <w:sz w:val="20"/>
        </w:rPr>
        <w:t> </w:t>
      </w:r>
      <w:r>
        <w:rPr>
          <w:i/>
          <w:color w:val="333333"/>
          <w:sz w:val="20"/>
        </w:rPr>
        <w:t>Review</w:t>
      </w:r>
      <w:r>
        <w:rPr>
          <w:i/>
          <w:color w:val="333333"/>
          <w:spacing w:val="-14"/>
          <w:sz w:val="20"/>
        </w:rPr>
        <w:t> </w:t>
      </w:r>
      <w:r>
        <w:rPr>
          <w:i/>
          <w:color w:val="333333"/>
          <w:sz w:val="20"/>
        </w:rPr>
        <w:t>of</w:t>
      </w:r>
      <w:r>
        <w:rPr>
          <w:i/>
          <w:color w:val="333333"/>
          <w:spacing w:val="-14"/>
          <w:sz w:val="20"/>
        </w:rPr>
        <w:t> </w:t>
      </w:r>
      <w:r>
        <w:rPr>
          <w:i/>
          <w:color w:val="333333"/>
          <w:sz w:val="20"/>
        </w:rPr>
        <w:t>General </w:t>
      </w:r>
      <w:r>
        <w:rPr>
          <w:i/>
          <w:color w:val="333333"/>
          <w:sz w:val="20"/>
        </w:rPr>
        <w:t>Psychology, 2,</w:t>
      </w:r>
      <w:r>
        <w:rPr>
          <w:i/>
          <w:color w:val="333333"/>
          <w:spacing w:val="-3"/>
          <w:sz w:val="20"/>
        </w:rPr>
        <w:t> </w:t>
      </w:r>
      <w:r>
        <w:rPr>
          <w:color w:val="333333"/>
          <w:sz w:val="20"/>
        </w:rPr>
        <w:t>300-319.</w:t>
      </w:r>
    </w:p>
    <w:p>
      <w:pPr>
        <w:pStyle w:val="ListParagraph"/>
        <w:numPr>
          <w:ilvl w:val="0"/>
          <w:numId w:val="8"/>
        </w:numPr>
        <w:tabs>
          <w:tab w:pos="2684" w:val="left" w:leader="none"/>
        </w:tabs>
        <w:spacing w:line="295" w:lineRule="auto" w:before="0" w:after="0"/>
        <w:ind w:left="2683" w:right="2322" w:hanging="360"/>
        <w:jc w:val="both"/>
        <w:rPr>
          <w:rFonts w:ascii="Arial"/>
          <w:color w:val="333333"/>
          <w:sz w:val="20"/>
        </w:rPr>
      </w:pPr>
      <w:r>
        <w:rPr>
          <w:color w:val="333333"/>
          <w:sz w:val="20"/>
        </w:rPr>
        <w:t>Fredrickson,</w:t>
      </w:r>
      <w:r>
        <w:rPr>
          <w:color w:val="333333"/>
          <w:spacing w:val="-6"/>
          <w:sz w:val="20"/>
        </w:rPr>
        <w:t> </w:t>
      </w:r>
      <w:r>
        <w:rPr>
          <w:color w:val="333333"/>
          <w:sz w:val="20"/>
        </w:rPr>
        <w:t>B.</w:t>
      </w:r>
      <w:r>
        <w:rPr>
          <w:color w:val="333333"/>
          <w:spacing w:val="-5"/>
          <w:sz w:val="20"/>
        </w:rPr>
        <w:t> </w:t>
      </w:r>
      <w:r>
        <w:rPr>
          <w:color w:val="333333"/>
          <w:sz w:val="20"/>
        </w:rPr>
        <w:t>L.,</w:t>
      </w:r>
      <w:r>
        <w:rPr>
          <w:color w:val="333333"/>
          <w:spacing w:val="-5"/>
          <w:sz w:val="20"/>
        </w:rPr>
        <w:t> </w:t>
      </w:r>
      <w:r>
        <w:rPr>
          <w:color w:val="333333"/>
          <w:sz w:val="20"/>
        </w:rPr>
        <w:t>&amp;</w:t>
      </w:r>
      <w:r>
        <w:rPr>
          <w:color w:val="333333"/>
          <w:spacing w:val="-6"/>
          <w:sz w:val="20"/>
        </w:rPr>
        <w:t> </w:t>
      </w:r>
      <w:r>
        <w:rPr>
          <w:color w:val="333333"/>
          <w:sz w:val="20"/>
        </w:rPr>
        <w:t>Branigan,</w:t>
      </w:r>
      <w:r>
        <w:rPr>
          <w:color w:val="333333"/>
          <w:spacing w:val="-5"/>
          <w:sz w:val="20"/>
        </w:rPr>
        <w:t> </w:t>
      </w:r>
      <w:r>
        <w:rPr>
          <w:color w:val="333333"/>
          <w:sz w:val="20"/>
        </w:rPr>
        <w:t>C.</w:t>
      </w:r>
      <w:r>
        <w:rPr>
          <w:color w:val="333333"/>
          <w:spacing w:val="-5"/>
          <w:sz w:val="20"/>
        </w:rPr>
        <w:t> </w:t>
      </w:r>
      <w:r>
        <w:rPr>
          <w:color w:val="333333"/>
          <w:sz w:val="20"/>
        </w:rPr>
        <w:t>(2005).</w:t>
      </w:r>
      <w:r>
        <w:rPr>
          <w:color w:val="333333"/>
          <w:spacing w:val="-6"/>
          <w:sz w:val="20"/>
        </w:rPr>
        <w:t> </w:t>
      </w:r>
      <w:r>
        <w:rPr>
          <w:color w:val="333333"/>
          <w:sz w:val="20"/>
        </w:rPr>
        <w:t>Positive</w:t>
      </w:r>
      <w:r>
        <w:rPr>
          <w:color w:val="333333"/>
          <w:spacing w:val="-5"/>
          <w:sz w:val="20"/>
        </w:rPr>
        <w:t> </w:t>
      </w:r>
      <w:r>
        <w:rPr>
          <w:color w:val="333333"/>
          <w:sz w:val="20"/>
        </w:rPr>
        <w:t>emotions</w:t>
      </w:r>
      <w:r>
        <w:rPr>
          <w:color w:val="333333"/>
          <w:spacing w:val="-5"/>
          <w:sz w:val="20"/>
        </w:rPr>
        <w:t> </w:t>
      </w:r>
      <w:r>
        <w:rPr>
          <w:color w:val="333333"/>
          <w:sz w:val="20"/>
        </w:rPr>
        <w:t>broaden</w:t>
      </w:r>
      <w:r>
        <w:rPr>
          <w:color w:val="333333"/>
          <w:spacing w:val="-5"/>
          <w:sz w:val="20"/>
        </w:rPr>
        <w:t> </w:t>
      </w:r>
      <w:r>
        <w:rPr>
          <w:color w:val="333333"/>
          <w:sz w:val="20"/>
        </w:rPr>
        <w:t>the</w:t>
      </w:r>
      <w:r>
        <w:rPr>
          <w:color w:val="333333"/>
          <w:spacing w:val="-6"/>
          <w:sz w:val="20"/>
        </w:rPr>
        <w:t> </w:t>
      </w:r>
      <w:r>
        <w:rPr>
          <w:color w:val="333333"/>
          <w:sz w:val="20"/>
        </w:rPr>
        <w:t>scope of</w:t>
      </w:r>
      <w:r>
        <w:rPr>
          <w:color w:val="333333"/>
          <w:spacing w:val="-19"/>
          <w:sz w:val="20"/>
        </w:rPr>
        <w:t> </w:t>
      </w:r>
      <w:r>
        <w:rPr>
          <w:color w:val="333333"/>
          <w:sz w:val="20"/>
        </w:rPr>
        <w:t>attention</w:t>
      </w:r>
      <w:r>
        <w:rPr>
          <w:color w:val="333333"/>
          <w:spacing w:val="-15"/>
          <w:sz w:val="20"/>
        </w:rPr>
        <w:t> </w:t>
      </w:r>
      <w:r>
        <w:rPr>
          <w:color w:val="333333"/>
          <w:sz w:val="20"/>
        </w:rPr>
        <w:t>and</w:t>
      </w:r>
      <w:r>
        <w:rPr>
          <w:color w:val="333333"/>
          <w:spacing w:val="-16"/>
          <w:sz w:val="20"/>
        </w:rPr>
        <w:t> </w:t>
      </w:r>
      <w:r>
        <w:rPr>
          <w:color w:val="333333"/>
          <w:sz w:val="20"/>
        </w:rPr>
        <w:t>thought-action</w:t>
      </w:r>
      <w:r>
        <w:rPr>
          <w:color w:val="333333"/>
          <w:spacing w:val="-16"/>
          <w:sz w:val="20"/>
        </w:rPr>
        <w:t> </w:t>
      </w:r>
      <w:r>
        <w:rPr>
          <w:color w:val="333333"/>
          <w:sz w:val="20"/>
        </w:rPr>
        <w:t>repertoires.</w:t>
      </w:r>
      <w:r>
        <w:rPr>
          <w:color w:val="333333"/>
          <w:spacing w:val="-17"/>
          <w:sz w:val="20"/>
        </w:rPr>
        <w:t> </w:t>
      </w:r>
      <w:r>
        <w:rPr>
          <w:i/>
          <w:color w:val="333333"/>
          <w:sz w:val="20"/>
        </w:rPr>
        <w:t>Cognition</w:t>
      </w:r>
      <w:r>
        <w:rPr>
          <w:i/>
          <w:color w:val="333333"/>
          <w:spacing w:val="-17"/>
          <w:sz w:val="20"/>
        </w:rPr>
        <w:t> </w:t>
      </w:r>
      <w:r>
        <w:rPr>
          <w:i/>
          <w:color w:val="333333"/>
          <w:sz w:val="20"/>
        </w:rPr>
        <w:t>&amp;</w:t>
      </w:r>
      <w:r>
        <w:rPr>
          <w:i/>
          <w:color w:val="333333"/>
          <w:spacing w:val="-17"/>
          <w:sz w:val="20"/>
        </w:rPr>
        <w:t> </w:t>
      </w:r>
      <w:r>
        <w:rPr>
          <w:i/>
          <w:color w:val="333333"/>
          <w:sz w:val="20"/>
        </w:rPr>
        <w:t>Emotion,</w:t>
      </w:r>
      <w:r>
        <w:rPr>
          <w:i/>
          <w:color w:val="333333"/>
          <w:spacing w:val="-17"/>
          <w:sz w:val="20"/>
        </w:rPr>
        <w:t> </w:t>
      </w:r>
      <w:r>
        <w:rPr>
          <w:i/>
          <w:color w:val="333333"/>
          <w:sz w:val="20"/>
        </w:rPr>
        <w:t>19,</w:t>
      </w:r>
      <w:r>
        <w:rPr>
          <w:i/>
          <w:color w:val="333333"/>
          <w:spacing w:val="-15"/>
          <w:sz w:val="20"/>
        </w:rPr>
        <w:t> </w:t>
      </w:r>
      <w:r>
        <w:rPr>
          <w:color w:val="333333"/>
          <w:sz w:val="20"/>
        </w:rPr>
        <w:t>313-332.</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Fredrickson, B. L., Cohn, M. A., </w:t>
      </w:r>
      <w:r>
        <w:rPr>
          <w:color w:val="333333"/>
          <w:spacing w:val="-5"/>
          <w:sz w:val="20"/>
        </w:rPr>
        <w:t>Coffey, </w:t>
      </w:r>
      <w:r>
        <w:rPr>
          <w:color w:val="333333"/>
          <w:sz w:val="20"/>
        </w:rPr>
        <w:t>K. A., Pek, J., &amp; Finkel, S. M. (2008). Open hearts build lives: positive emotions, induced through loving-kindness meditation,</w:t>
      </w:r>
      <w:r>
        <w:rPr>
          <w:color w:val="333333"/>
          <w:spacing w:val="-15"/>
          <w:sz w:val="20"/>
        </w:rPr>
        <w:t> </w:t>
      </w:r>
      <w:r>
        <w:rPr>
          <w:color w:val="333333"/>
          <w:sz w:val="20"/>
        </w:rPr>
        <w:t>build</w:t>
      </w:r>
      <w:r>
        <w:rPr>
          <w:color w:val="333333"/>
          <w:spacing w:val="-14"/>
          <w:sz w:val="20"/>
        </w:rPr>
        <w:t> </w:t>
      </w:r>
      <w:r>
        <w:rPr>
          <w:color w:val="333333"/>
          <w:sz w:val="20"/>
        </w:rPr>
        <w:t>consequential</w:t>
      </w:r>
      <w:r>
        <w:rPr>
          <w:color w:val="333333"/>
          <w:spacing w:val="-14"/>
          <w:sz w:val="20"/>
        </w:rPr>
        <w:t> </w:t>
      </w:r>
      <w:r>
        <w:rPr>
          <w:color w:val="333333"/>
          <w:sz w:val="20"/>
        </w:rPr>
        <w:t>personal</w:t>
      </w:r>
      <w:r>
        <w:rPr>
          <w:color w:val="333333"/>
          <w:spacing w:val="-15"/>
          <w:sz w:val="20"/>
        </w:rPr>
        <w:t> </w:t>
      </w:r>
      <w:r>
        <w:rPr>
          <w:color w:val="333333"/>
          <w:sz w:val="20"/>
        </w:rPr>
        <w:t>resources.</w:t>
      </w:r>
      <w:r>
        <w:rPr>
          <w:color w:val="333333"/>
          <w:spacing w:val="-14"/>
          <w:sz w:val="20"/>
        </w:rPr>
        <w:t> </w:t>
      </w:r>
      <w:r>
        <w:rPr>
          <w:i/>
          <w:color w:val="333333"/>
          <w:sz w:val="20"/>
        </w:rPr>
        <w:t>Journal</w:t>
      </w:r>
      <w:r>
        <w:rPr>
          <w:i/>
          <w:color w:val="333333"/>
          <w:spacing w:val="-15"/>
          <w:sz w:val="20"/>
        </w:rPr>
        <w:t> </w:t>
      </w:r>
      <w:r>
        <w:rPr>
          <w:i/>
          <w:color w:val="333333"/>
          <w:sz w:val="20"/>
        </w:rPr>
        <w:t>of</w:t>
      </w:r>
      <w:r>
        <w:rPr>
          <w:i/>
          <w:color w:val="333333"/>
          <w:spacing w:val="-16"/>
          <w:sz w:val="20"/>
        </w:rPr>
        <w:t> </w:t>
      </w:r>
      <w:r>
        <w:rPr>
          <w:i/>
          <w:color w:val="333333"/>
          <w:sz w:val="20"/>
        </w:rPr>
        <w:t>Personality</w:t>
      </w:r>
      <w:r>
        <w:rPr>
          <w:i/>
          <w:color w:val="333333"/>
          <w:spacing w:val="-15"/>
          <w:sz w:val="20"/>
        </w:rPr>
        <w:t> </w:t>
      </w:r>
      <w:r>
        <w:rPr>
          <w:i/>
          <w:color w:val="333333"/>
          <w:sz w:val="20"/>
        </w:rPr>
        <w:t>and </w:t>
      </w:r>
      <w:r>
        <w:rPr>
          <w:i/>
          <w:color w:val="333333"/>
          <w:sz w:val="20"/>
        </w:rPr>
        <w:t>Social Psychology, 95,</w:t>
      </w:r>
      <w:r>
        <w:rPr>
          <w:i/>
          <w:color w:val="333333"/>
          <w:spacing w:val="-8"/>
          <w:sz w:val="20"/>
        </w:rPr>
        <w:t> </w:t>
      </w:r>
      <w:r>
        <w:rPr>
          <w:color w:val="333333"/>
          <w:sz w:val="20"/>
        </w:rPr>
        <w:t>10451062.</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Fredrickson, B. L., Mancuso, R. A., Branigan, C., &amp; Tugade, M. M. (2000). The undoing</w:t>
      </w:r>
      <w:r>
        <w:rPr>
          <w:color w:val="333333"/>
          <w:spacing w:val="-11"/>
          <w:sz w:val="20"/>
        </w:rPr>
        <w:t> </w:t>
      </w:r>
      <w:r>
        <w:rPr>
          <w:color w:val="333333"/>
          <w:sz w:val="20"/>
        </w:rPr>
        <w:t>effect</w:t>
      </w:r>
      <w:r>
        <w:rPr>
          <w:color w:val="333333"/>
          <w:spacing w:val="-10"/>
          <w:sz w:val="20"/>
        </w:rPr>
        <w:t> </w:t>
      </w:r>
      <w:r>
        <w:rPr>
          <w:color w:val="333333"/>
          <w:sz w:val="20"/>
        </w:rPr>
        <w:t>of</w:t>
      </w:r>
      <w:r>
        <w:rPr>
          <w:color w:val="333333"/>
          <w:spacing w:val="-13"/>
          <w:sz w:val="20"/>
        </w:rPr>
        <w:t> </w:t>
      </w:r>
      <w:r>
        <w:rPr>
          <w:color w:val="333333"/>
          <w:sz w:val="20"/>
        </w:rPr>
        <w:t>positive</w:t>
      </w:r>
      <w:r>
        <w:rPr>
          <w:color w:val="333333"/>
          <w:spacing w:val="-10"/>
          <w:sz w:val="20"/>
        </w:rPr>
        <w:t> </w:t>
      </w:r>
      <w:r>
        <w:rPr>
          <w:color w:val="333333"/>
          <w:sz w:val="20"/>
        </w:rPr>
        <w:t>emotions.</w:t>
      </w:r>
      <w:r>
        <w:rPr>
          <w:color w:val="333333"/>
          <w:spacing w:val="-10"/>
          <w:sz w:val="20"/>
        </w:rPr>
        <w:t> </w:t>
      </w:r>
      <w:r>
        <w:rPr>
          <w:i/>
          <w:color w:val="333333"/>
          <w:sz w:val="20"/>
        </w:rPr>
        <w:t>Motivation</w:t>
      </w:r>
      <w:r>
        <w:rPr>
          <w:i/>
          <w:color w:val="333333"/>
          <w:spacing w:val="-11"/>
          <w:sz w:val="20"/>
        </w:rPr>
        <w:t> </w:t>
      </w:r>
      <w:r>
        <w:rPr>
          <w:i/>
          <w:color w:val="333333"/>
          <w:sz w:val="20"/>
        </w:rPr>
        <w:t>and</w:t>
      </w:r>
      <w:r>
        <w:rPr>
          <w:i/>
          <w:color w:val="333333"/>
          <w:spacing w:val="-12"/>
          <w:sz w:val="20"/>
        </w:rPr>
        <w:t> </w:t>
      </w:r>
      <w:r>
        <w:rPr>
          <w:i/>
          <w:color w:val="333333"/>
          <w:sz w:val="20"/>
        </w:rPr>
        <w:t>Emotion,</w:t>
      </w:r>
      <w:r>
        <w:rPr>
          <w:i/>
          <w:color w:val="333333"/>
          <w:spacing w:val="-12"/>
          <w:sz w:val="20"/>
        </w:rPr>
        <w:t> </w:t>
      </w:r>
      <w:r>
        <w:rPr>
          <w:i/>
          <w:color w:val="333333"/>
          <w:sz w:val="20"/>
        </w:rPr>
        <w:t>24,</w:t>
      </w:r>
      <w:r>
        <w:rPr>
          <w:i/>
          <w:color w:val="333333"/>
          <w:spacing w:val="-10"/>
          <w:sz w:val="20"/>
        </w:rPr>
        <w:t> </w:t>
      </w:r>
      <w:r>
        <w:rPr>
          <w:color w:val="333333"/>
          <w:sz w:val="20"/>
        </w:rPr>
        <w:t>237-258.</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Fredrickson, B. L., Tugade, M. M., Waugh, C. E., &amp; Larkin, G. R. (2003). What good are positive emotions in crisis? A prospective study of resilience and emotions following the terrorist attacks on the United States on September 11th,</w:t>
      </w:r>
      <w:r>
        <w:rPr>
          <w:color w:val="333333"/>
          <w:spacing w:val="-16"/>
          <w:sz w:val="20"/>
        </w:rPr>
        <w:t> </w:t>
      </w:r>
      <w:r>
        <w:rPr>
          <w:color w:val="333333"/>
          <w:sz w:val="20"/>
        </w:rPr>
        <w:t>2001.</w:t>
      </w:r>
      <w:r>
        <w:rPr>
          <w:color w:val="333333"/>
          <w:spacing w:val="-16"/>
          <w:sz w:val="20"/>
        </w:rPr>
        <w:t> </w:t>
      </w:r>
      <w:r>
        <w:rPr>
          <w:i/>
          <w:color w:val="333333"/>
          <w:sz w:val="20"/>
        </w:rPr>
        <w:t>Journal</w:t>
      </w:r>
      <w:r>
        <w:rPr>
          <w:i/>
          <w:color w:val="333333"/>
          <w:spacing w:val="-17"/>
          <w:sz w:val="20"/>
        </w:rPr>
        <w:t> </w:t>
      </w:r>
      <w:r>
        <w:rPr>
          <w:i/>
          <w:color w:val="333333"/>
          <w:sz w:val="20"/>
        </w:rPr>
        <w:t>of</w:t>
      </w:r>
      <w:r>
        <w:rPr>
          <w:i/>
          <w:color w:val="333333"/>
          <w:spacing w:val="-17"/>
          <w:sz w:val="20"/>
        </w:rPr>
        <w:t> </w:t>
      </w:r>
      <w:r>
        <w:rPr>
          <w:i/>
          <w:color w:val="333333"/>
          <w:sz w:val="20"/>
        </w:rPr>
        <w:t>Personality</w:t>
      </w:r>
      <w:r>
        <w:rPr>
          <w:i/>
          <w:color w:val="333333"/>
          <w:spacing w:val="-17"/>
          <w:sz w:val="20"/>
        </w:rPr>
        <w:t> </w:t>
      </w:r>
      <w:r>
        <w:rPr>
          <w:i/>
          <w:color w:val="333333"/>
          <w:sz w:val="20"/>
        </w:rPr>
        <w:t>and</w:t>
      </w:r>
      <w:r>
        <w:rPr>
          <w:i/>
          <w:color w:val="333333"/>
          <w:spacing w:val="-17"/>
          <w:sz w:val="20"/>
        </w:rPr>
        <w:t> </w:t>
      </w:r>
      <w:r>
        <w:rPr>
          <w:i/>
          <w:color w:val="333333"/>
          <w:sz w:val="20"/>
        </w:rPr>
        <w:t>Social</w:t>
      </w:r>
      <w:r>
        <w:rPr>
          <w:i/>
          <w:color w:val="333333"/>
          <w:spacing w:val="-17"/>
          <w:sz w:val="20"/>
        </w:rPr>
        <w:t> </w:t>
      </w:r>
      <w:r>
        <w:rPr>
          <w:i/>
          <w:color w:val="333333"/>
          <w:sz w:val="20"/>
        </w:rPr>
        <w:t>Psychology,</w:t>
      </w:r>
      <w:r>
        <w:rPr>
          <w:i/>
          <w:color w:val="333333"/>
          <w:spacing w:val="-17"/>
          <w:sz w:val="20"/>
        </w:rPr>
        <w:t> </w:t>
      </w:r>
      <w:r>
        <w:rPr>
          <w:i/>
          <w:color w:val="333333"/>
          <w:sz w:val="20"/>
        </w:rPr>
        <w:t>84,</w:t>
      </w:r>
      <w:r>
        <w:rPr>
          <w:i/>
          <w:color w:val="333333"/>
          <w:spacing w:val="-17"/>
          <w:sz w:val="20"/>
        </w:rPr>
        <w:t> </w:t>
      </w:r>
      <w:r>
        <w:rPr>
          <w:color w:val="333333"/>
          <w:sz w:val="20"/>
        </w:rPr>
        <w:t>365-376.</w:t>
      </w:r>
    </w:p>
    <w:p>
      <w:pPr>
        <w:pStyle w:val="ListParagraph"/>
        <w:numPr>
          <w:ilvl w:val="0"/>
          <w:numId w:val="8"/>
        </w:numPr>
        <w:tabs>
          <w:tab w:pos="2684" w:val="left" w:leader="none"/>
        </w:tabs>
        <w:spacing w:line="295" w:lineRule="auto" w:before="0" w:after="0"/>
        <w:ind w:left="2683" w:right="2320" w:hanging="360"/>
        <w:jc w:val="both"/>
        <w:rPr>
          <w:rFonts w:ascii="Arial"/>
          <w:color w:val="333333"/>
          <w:sz w:val="20"/>
        </w:rPr>
      </w:pPr>
      <w:r>
        <w:rPr>
          <w:color w:val="333333"/>
          <w:sz w:val="20"/>
        </w:rPr>
        <w:t>Fredrickson, B., &amp; Levenson, R. </w:t>
      </w:r>
      <w:r>
        <w:rPr>
          <w:color w:val="333333"/>
          <w:spacing w:val="-5"/>
          <w:sz w:val="20"/>
        </w:rPr>
        <w:t>W. </w:t>
      </w:r>
      <w:r>
        <w:rPr>
          <w:color w:val="333333"/>
          <w:sz w:val="20"/>
        </w:rPr>
        <w:t>(1998). Positive emotions speed recovery from</w:t>
      </w:r>
      <w:r>
        <w:rPr>
          <w:color w:val="333333"/>
          <w:spacing w:val="-15"/>
          <w:sz w:val="20"/>
        </w:rPr>
        <w:t> </w:t>
      </w:r>
      <w:r>
        <w:rPr>
          <w:color w:val="333333"/>
          <w:sz w:val="20"/>
        </w:rPr>
        <w:t>the</w:t>
      </w:r>
      <w:r>
        <w:rPr>
          <w:color w:val="333333"/>
          <w:spacing w:val="-14"/>
          <w:sz w:val="20"/>
        </w:rPr>
        <w:t> </w:t>
      </w:r>
      <w:r>
        <w:rPr>
          <w:color w:val="333333"/>
          <w:sz w:val="20"/>
        </w:rPr>
        <w:t>cardiovascular</w:t>
      </w:r>
      <w:r>
        <w:rPr>
          <w:color w:val="333333"/>
          <w:spacing w:val="-22"/>
          <w:sz w:val="20"/>
        </w:rPr>
        <w:t> </w:t>
      </w:r>
      <w:r>
        <w:rPr>
          <w:color w:val="333333"/>
          <w:sz w:val="20"/>
        </w:rPr>
        <w:t>sequelae</w:t>
      </w:r>
      <w:r>
        <w:rPr>
          <w:color w:val="333333"/>
          <w:spacing w:val="-14"/>
          <w:sz w:val="20"/>
        </w:rPr>
        <w:t> </w:t>
      </w:r>
      <w:r>
        <w:rPr>
          <w:color w:val="333333"/>
          <w:sz w:val="20"/>
        </w:rPr>
        <w:t>of</w:t>
      </w:r>
      <w:r>
        <w:rPr>
          <w:color w:val="333333"/>
          <w:spacing w:val="-17"/>
          <w:sz w:val="20"/>
        </w:rPr>
        <w:t> </w:t>
      </w:r>
      <w:r>
        <w:rPr>
          <w:color w:val="333333"/>
          <w:sz w:val="20"/>
        </w:rPr>
        <w:t>negative</w:t>
      </w:r>
      <w:r>
        <w:rPr>
          <w:color w:val="333333"/>
          <w:spacing w:val="-14"/>
          <w:sz w:val="20"/>
        </w:rPr>
        <w:t> </w:t>
      </w:r>
      <w:r>
        <w:rPr>
          <w:color w:val="333333"/>
          <w:sz w:val="20"/>
        </w:rPr>
        <w:t>emotions.</w:t>
      </w:r>
      <w:r>
        <w:rPr>
          <w:color w:val="333333"/>
          <w:spacing w:val="-14"/>
          <w:sz w:val="20"/>
        </w:rPr>
        <w:t> </w:t>
      </w:r>
      <w:r>
        <w:rPr>
          <w:i/>
          <w:color w:val="333333"/>
          <w:sz w:val="20"/>
        </w:rPr>
        <w:t>Cognition</w:t>
      </w:r>
      <w:r>
        <w:rPr>
          <w:i/>
          <w:color w:val="333333"/>
          <w:spacing w:val="-15"/>
          <w:sz w:val="20"/>
        </w:rPr>
        <w:t> </w:t>
      </w:r>
      <w:r>
        <w:rPr>
          <w:i/>
          <w:color w:val="333333"/>
          <w:sz w:val="20"/>
        </w:rPr>
        <w:t>and</w:t>
      </w:r>
      <w:r>
        <w:rPr>
          <w:i/>
          <w:color w:val="333333"/>
          <w:spacing w:val="-15"/>
          <w:sz w:val="20"/>
        </w:rPr>
        <w:t> </w:t>
      </w:r>
      <w:r>
        <w:rPr>
          <w:i/>
          <w:color w:val="333333"/>
          <w:sz w:val="20"/>
        </w:rPr>
        <w:t>Emotion, </w:t>
      </w:r>
      <w:r>
        <w:rPr>
          <w:i/>
          <w:color w:val="333333"/>
          <w:sz w:val="20"/>
        </w:rPr>
        <w:t>12,</w:t>
      </w:r>
      <w:r>
        <w:rPr>
          <w:i/>
          <w:color w:val="333333"/>
          <w:spacing w:val="1"/>
          <w:sz w:val="20"/>
        </w:rPr>
        <w:t> </w:t>
      </w:r>
      <w:r>
        <w:rPr>
          <w:color w:val="333333"/>
          <w:sz w:val="20"/>
        </w:rPr>
        <w:t>191-220.</w:t>
      </w:r>
    </w:p>
    <w:p>
      <w:pPr>
        <w:pStyle w:val="ListParagraph"/>
        <w:numPr>
          <w:ilvl w:val="0"/>
          <w:numId w:val="8"/>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Frijda, N. H. (1986). </w:t>
      </w:r>
      <w:r>
        <w:rPr>
          <w:i/>
          <w:color w:val="333333"/>
          <w:sz w:val="20"/>
        </w:rPr>
        <w:t>The Emotions</w:t>
      </w:r>
      <w:r>
        <w:rPr>
          <w:color w:val="333333"/>
          <w:sz w:val="20"/>
        </w:rPr>
        <w:t>. Cambridge: Cambridge University</w:t>
      </w:r>
      <w:r>
        <w:rPr>
          <w:color w:val="333333"/>
          <w:spacing w:val="-24"/>
          <w:sz w:val="20"/>
        </w:rPr>
        <w:t> </w:t>
      </w:r>
      <w:r>
        <w:rPr>
          <w:color w:val="333333"/>
          <w:sz w:val="20"/>
        </w:rPr>
        <w:t>Press.</w:t>
      </w:r>
    </w:p>
    <w:p>
      <w:pPr>
        <w:pStyle w:val="ListParagraph"/>
        <w:numPr>
          <w:ilvl w:val="0"/>
          <w:numId w:val="8"/>
        </w:numPr>
        <w:tabs>
          <w:tab w:pos="2684" w:val="left" w:leader="none"/>
        </w:tabs>
        <w:spacing w:line="295" w:lineRule="auto" w:before="17" w:after="0"/>
        <w:ind w:left="2683" w:right="2322" w:hanging="360"/>
        <w:jc w:val="both"/>
        <w:rPr>
          <w:rFonts w:ascii="Arial" w:hAnsi="Arial"/>
          <w:color w:val="333333"/>
          <w:sz w:val="20"/>
        </w:rPr>
      </w:pPr>
      <w:r>
        <w:rPr>
          <w:color w:val="333333"/>
          <w:sz w:val="20"/>
        </w:rPr>
        <w:t>Gable,</w:t>
      </w:r>
      <w:r>
        <w:rPr>
          <w:color w:val="333333"/>
          <w:spacing w:val="-24"/>
          <w:sz w:val="20"/>
        </w:rPr>
        <w:t> </w:t>
      </w:r>
      <w:r>
        <w:rPr>
          <w:color w:val="333333"/>
          <w:sz w:val="20"/>
        </w:rPr>
        <w:t>S.</w:t>
      </w:r>
      <w:r>
        <w:rPr>
          <w:color w:val="333333"/>
          <w:spacing w:val="-24"/>
          <w:sz w:val="20"/>
        </w:rPr>
        <w:t> </w:t>
      </w:r>
      <w:r>
        <w:rPr>
          <w:color w:val="333333"/>
          <w:sz w:val="20"/>
        </w:rPr>
        <w:t>L.,</w:t>
      </w:r>
      <w:r>
        <w:rPr>
          <w:color w:val="333333"/>
          <w:spacing w:val="-24"/>
          <w:sz w:val="20"/>
        </w:rPr>
        <w:t> </w:t>
      </w:r>
      <w:r>
        <w:rPr>
          <w:color w:val="333333"/>
          <w:sz w:val="20"/>
        </w:rPr>
        <w:t>Reis,</w:t>
      </w:r>
      <w:r>
        <w:rPr>
          <w:color w:val="333333"/>
          <w:spacing w:val="-24"/>
          <w:sz w:val="20"/>
        </w:rPr>
        <w:t> </w:t>
      </w:r>
      <w:r>
        <w:rPr>
          <w:color w:val="333333"/>
          <w:sz w:val="20"/>
        </w:rPr>
        <w:t>H.</w:t>
      </w:r>
      <w:r>
        <w:rPr>
          <w:color w:val="333333"/>
          <w:spacing w:val="-31"/>
          <w:sz w:val="20"/>
        </w:rPr>
        <w:t> </w:t>
      </w:r>
      <w:r>
        <w:rPr>
          <w:color w:val="333333"/>
          <w:spacing w:val="-5"/>
          <w:sz w:val="20"/>
        </w:rPr>
        <w:t>T.,</w:t>
      </w:r>
      <w:r>
        <w:rPr>
          <w:color w:val="333333"/>
          <w:spacing w:val="-24"/>
          <w:sz w:val="20"/>
        </w:rPr>
        <w:t> </w:t>
      </w:r>
      <w:r>
        <w:rPr>
          <w:color w:val="333333"/>
          <w:sz w:val="20"/>
        </w:rPr>
        <w:t>&amp;</w:t>
      </w:r>
      <w:r>
        <w:rPr>
          <w:color w:val="333333"/>
          <w:spacing w:val="-24"/>
          <w:sz w:val="20"/>
        </w:rPr>
        <w:t> </w:t>
      </w:r>
      <w:r>
        <w:rPr>
          <w:color w:val="333333"/>
          <w:sz w:val="20"/>
        </w:rPr>
        <w:t>Elliot,</w:t>
      </w:r>
      <w:r>
        <w:rPr>
          <w:color w:val="333333"/>
          <w:spacing w:val="-30"/>
          <w:sz w:val="20"/>
        </w:rPr>
        <w:t> </w:t>
      </w:r>
      <w:r>
        <w:rPr>
          <w:color w:val="333333"/>
          <w:sz w:val="20"/>
        </w:rPr>
        <w:t>A.</w:t>
      </w:r>
      <w:r>
        <w:rPr>
          <w:color w:val="333333"/>
          <w:spacing w:val="-24"/>
          <w:sz w:val="20"/>
        </w:rPr>
        <w:t> </w:t>
      </w:r>
      <w:r>
        <w:rPr>
          <w:color w:val="333333"/>
          <w:sz w:val="20"/>
        </w:rPr>
        <w:t>J.</w:t>
      </w:r>
      <w:r>
        <w:rPr>
          <w:color w:val="333333"/>
          <w:spacing w:val="-23"/>
          <w:sz w:val="20"/>
        </w:rPr>
        <w:t> </w:t>
      </w:r>
      <w:r>
        <w:rPr>
          <w:color w:val="333333"/>
          <w:sz w:val="20"/>
        </w:rPr>
        <w:t>(2000).</w:t>
      </w:r>
      <w:r>
        <w:rPr>
          <w:color w:val="333333"/>
          <w:spacing w:val="-24"/>
          <w:sz w:val="20"/>
        </w:rPr>
        <w:t> </w:t>
      </w:r>
      <w:r>
        <w:rPr>
          <w:color w:val="333333"/>
          <w:sz w:val="20"/>
        </w:rPr>
        <w:t>Behavioral</w:t>
      </w:r>
      <w:r>
        <w:rPr>
          <w:color w:val="333333"/>
          <w:spacing w:val="-24"/>
          <w:sz w:val="20"/>
        </w:rPr>
        <w:t> </w:t>
      </w:r>
      <w:r>
        <w:rPr>
          <w:color w:val="333333"/>
          <w:sz w:val="20"/>
        </w:rPr>
        <w:t>activation</w:t>
      </w:r>
      <w:r>
        <w:rPr>
          <w:color w:val="333333"/>
          <w:spacing w:val="-24"/>
          <w:sz w:val="20"/>
        </w:rPr>
        <w:t> </w:t>
      </w:r>
      <w:r>
        <w:rPr>
          <w:color w:val="333333"/>
          <w:sz w:val="20"/>
        </w:rPr>
        <w:t>and</w:t>
      </w:r>
      <w:r>
        <w:rPr>
          <w:color w:val="333333"/>
          <w:spacing w:val="-24"/>
          <w:sz w:val="20"/>
        </w:rPr>
        <w:t> </w:t>
      </w:r>
      <w:r>
        <w:rPr>
          <w:color w:val="333333"/>
          <w:sz w:val="20"/>
        </w:rPr>
        <w:t>inhibition in</w:t>
      </w:r>
      <w:r>
        <w:rPr>
          <w:color w:val="333333"/>
          <w:spacing w:val="-25"/>
          <w:sz w:val="20"/>
        </w:rPr>
        <w:t> </w:t>
      </w:r>
      <w:r>
        <w:rPr>
          <w:color w:val="333333"/>
          <w:sz w:val="20"/>
        </w:rPr>
        <w:t>everyday</w:t>
      </w:r>
      <w:r>
        <w:rPr>
          <w:color w:val="333333"/>
          <w:spacing w:val="-30"/>
          <w:sz w:val="20"/>
        </w:rPr>
        <w:t> </w:t>
      </w:r>
      <w:r>
        <w:rPr>
          <w:color w:val="333333"/>
          <w:sz w:val="20"/>
        </w:rPr>
        <w:t>life.</w:t>
      </w:r>
      <w:r>
        <w:rPr>
          <w:color w:val="333333"/>
          <w:spacing w:val="-24"/>
          <w:sz w:val="20"/>
        </w:rPr>
        <w:t> </w:t>
      </w:r>
      <w:r>
        <w:rPr>
          <w:i/>
          <w:color w:val="333333"/>
          <w:sz w:val="20"/>
        </w:rPr>
        <w:t>Journal</w:t>
      </w:r>
      <w:r>
        <w:rPr>
          <w:i/>
          <w:color w:val="333333"/>
          <w:spacing w:val="-26"/>
          <w:sz w:val="20"/>
        </w:rPr>
        <w:t> </w:t>
      </w:r>
      <w:r>
        <w:rPr>
          <w:i/>
          <w:color w:val="333333"/>
          <w:sz w:val="20"/>
        </w:rPr>
        <w:t>of</w:t>
      </w:r>
      <w:r>
        <w:rPr>
          <w:i/>
          <w:color w:val="333333"/>
          <w:spacing w:val="-26"/>
          <w:sz w:val="20"/>
        </w:rPr>
        <w:t> </w:t>
      </w:r>
      <w:r>
        <w:rPr>
          <w:i/>
          <w:color w:val="333333"/>
          <w:sz w:val="20"/>
        </w:rPr>
        <w:t>Personality</w:t>
      </w:r>
      <w:r>
        <w:rPr>
          <w:i/>
          <w:color w:val="333333"/>
          <w:spacing w:val="-26"/>
          <w:sz w:val="20"/>
        </w:rPr>
        <w:t> </w:t>
      </w:r>
      <w:r>
        <w:rPr>
          <w:i/>
          <w:color w:val="333333"/>
          <w:sz w:val="20"/>
        </w:rPr>
        <w:t>and</w:t>
      </w:r>
      <w:r>
        <w:rPr>
          <w:i/>
          <w:color w:val="333333"/>
          <w:spacing w:val="-25"/>
          <w:sz w:val="20"/>
        </w:rPr>
        <w:t> </w:t>
      </w:r>
      <w:r>
        <w:rPr>
          <w:i/>
          <w:color w:val="333333"/>
          <w:sz w:val="20"/>
        </w:rPr>
        <w:t>Social</w:t>
      </w:r>
      <w:r>
        <w:rPr>
          <w:i/>
          <w:color w:val="333333"/>
          <w:spacing w:val="-26"/>
          <w:sz w:val="20"/>
        </w:rPr>
        <w:t> </w:t>
      </w:r>
      <w:r>
        <w:rPr>
          <w:i/>
          <w:color w:val="333333"/>
          <w:sz w:val="20"/>
        </w:rPr>
        <w:t>Psychology,</w:t>
      </w:r>
      <w:r>
        <w:rPr>
          <w:i/>
          <w:color w:val="333333"/>
          <w:spacing w:val="-26"/>
          <w:sz w:val="20"/>
        </w:rPr>
        <w:t> </w:t>
      </w:r>
      <w:r>
        <w:rPr>
          <w:i/>
          <w:color w:val="333333"/>
          <w:sz w:val="20"/>
        </w:rPr>
        <w:t>78,</w:t>
      </w:r>
      <w:r>
        <w:rPr>
          <w:i/>
          <w:color w:val="333333"/>
          <w:spacing w:val="-25"/>
          <w:sz w:val="20"/>
        </w:rPr>
        <w:t> </w:t>
      </w:r>
      <w:r>
        <w:rPr>
          <w:color w:val="333333"/>
          <w:sz w:val="20"/>
        </w:rPr>
        <w:t>1135–1149.</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Isen, A. M., Daubman, K. A., &amp; Nowicki, G. </w:t>
      </w:r>
      <w:r>
        <w:rPr>
          <w:color w:val="333333"/>
          <w:spacing w:val="-10"/>
          <w:sz w:val="20"/>
        </w:rPr>
        <w:t>P. </w:t>
      </w:r>
      <w:r>
        <w:rPr>
          <w:color w:val="333333"/>
          <w:sz w:val="20"/>
        </w:rPr>
        <w:t>(1987). Positive affect facilitates </w:t>
      </w:r>
      <w:r>
        <w:rPr>
          <w:color w:val="333333"/>
          <w:w w:val="95"/>
          <w:sz w:val="20"/>
        </w:rPr>
        <w:t>creative problem solving. </w:t>
      </w:r>
      <w:r>
        <w:rPr>
          <w:i/>
          <w:color w:val="333333"/>
          <w:w w:val="95"/>
          <w:sz w:val="20"/>
        </w:rPr>
        <w:t>Journal of Personality and Social Psychology, 52, </w:t>
      </w:r>
      <w:r>
        <w:rPr>
          <w:color w:val="333333"/>
          <w:w w:val="95"/>
          <w:sz w:val="20"/>
        </w:rPr>
        <w:t>1122- </w:t>
      </w:r>
      <w:r>
        <w:rPr>
          <w:color w:val="333333"/>
          <w:sz w:val="20"/>
        </w:rPr>
        <w:t>1131.</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Kahn, B. E., &amp; Isen, A. M. (1993). The influence of positive affect on variety seeking</w:t>
      </w:r>
      <w:r>
        <w:rPr>
          <w:color w:val="333333"/>
          <w:spacing w:val="-29"/>
          <w:sz w:val="20"/>
        </w:rPr>
        <w:t> </w:t>
      </w:r>
      <w:r>
        <w:rPr>
          <w:color w:val="333333"/>
          <w:sz w:val="20"/>
        </w:rPr>
        <w:t>among</w:t>
      </w:r>
      <w:r>
        <w:rPr>
          <w:color w:val="333333"/>
          <w:spacing w:val="-28"/>
          <w:sz w:val="20"/>
        </w:rPr>
        <w:t> </w:t>
      </w:r>
      <w:r>
        <w:rPr>
          <w:color w:val="333333"/>
          <w:sz w:val="20"/>
        </w:rPr>
        <w:t>safe,</w:t>
      </w:r>
      <w:r>
        <w:rPr>
          <w:color w:val="333333"/>
          <w:spacing w:val="-29"/>
          <w:sz w:val="20"/>
        </w:rPr>
        <w:t> </w:t>
      </w:r>
      <w:r>
        <w:rPr>
          <w:color w:val="333333"/>
          <w:sz w:val="20"/>
        </w:rPr>
        <w:t>enjoyable</w:t>
      </w:r>
      <w:r>
        <w:rPr>
          <w:color w:val="333333"/>
          <w:spacing w:val="-28"/>
          <w:sz w:val="20"/>
        </w:rPr>
        <w:t> </w:t>
      </w:r>
      <w:r>
        <w:rPr>
          <w:color w:val="333333"/>
          <w:sz w:val="20"/>
        </w:rPr>
        <w:t>products.</w:t>
      </w:r>
      <w:r>
        <w:rPr>
          <w:color w:val="333333"/>
          <w:spacing w:val="-28"/>
          <w:sz w:val="20"/>
        </w:rPr>
        <w:t> </w:t>
      </w:r>
      <w:r>
        <w:rPr>
          <w:i/>
          <w:color w:val="333333"/>
          <w:sz w:val="20"/>
        </w:rPr>
        <w:t>Journal</w:t>
      </w:r>
      <w:r>
        <w:rPr>
          <w:i/>
          <w:color w:val="333333"/>
          <w:spacing w:val="-29"/>
          <w:sz w:val="20"/>
        </w:rPr>
        <w:t> </w:t>
      </w:r>
      <w:r>
        <w:rPr>
          <w:i/>
          <w:color w:val="333333"/>
          <w:sz w:val="20"/>
        </w:rPr>
        <w:t>of</w:t>
      </w:r>
      <w:r>
        <w:rPr>
          <w:i/>
          <w:color w:val="333333"/>
          <w:spacing w:val="-29"/>
          <w:sz w:val="20"/>
        </w:rPr>
        <w:t> </w:t>
      </w:r>
      <w:r>
        <w:rPr>
          <w:i/>
          <w:color w:val="333333"/>
          <w:sz w:val="20"/>
        </w:rPr>
        <w:t>Consumer</w:t>
      </w:r>
      <w:r>
        <w:rPr>
          <w:i/>
          <w:color w:val="333333"/>
          <w:spacing w:val="-29"/>
          <w:sz w:val="20"/>
        </w:rPr>
        <w:t> </w:t>
      </w:r>
      <w:r>
        <w:rPr>
          <w:i/>
          <w:color w:val="333333"/>
          <w:sz w:val="20"/>
        </w:rPr>
        <w:t>Research,</w:t>
      </w:r>
      <w:r>
        <w:rPr>
          <w:i/>
          <w:color w:val="333333"/>
          <w:spacing w:val="-29"/>
          <w:sz w:val="20"/>
        </w:rPr>
        <w:t> </w:t>
      </w:r>
      <w:r>
        <w:rPr>
          <w:i/>
          <w:color w:val="333333"/>
          <w:sz w:val="20"/>
        </w:rPr>
        <w:t>20,</w:t>
      </w:r>
      <w:r>
        <w:rPr>
          <w:i/>
          <w:color w:val="333333"/>
          <w:spacing w:val="-28"/>
          <w:sz w:val="20"/>
        </w:rPr>
        <w:t> </w:t>
      </w:r>
      <w:r>
        <w:rPr>
          <w:color w:val="333333"/>
          <w:spacing w:val="-3"/>
          <w:sz w:val="20"/>
        </w:rPr>
        <w:t>257- </w:t>
      </w:r>
      <w:r>
        <w:rPr>
          <w:color w:val="333333"/>
          <w:sz w:val="20"/>
        </w:rPr>
        <w:t>270.</w:t>
      </w:r>
    </w:p>
    <w:p>
      <w:pPr>
        <w:pStyle w:val="ListParagraph"/>
        <w:numPr>
          <w:ilvl w:val="0"/>
          <w:numId w:val="8"/>
        </w:numPr>
        <w:tabs>
          <w:tab w:pos="2684" w:val="left" w:leader="none"/>
        </w:tabs>
        <w:spacing w:line="295" w:lineRule="auto" w:before="0" w:after="0"/>
        <w:ind w:left="2683" w:right="2322" w:hanging="360"/>
        <w:jc w:val="both"/>
        <w:rPr>
          <w:rFonts w:ascii="Arial"/>
          <w:color w:val="333333"/>
          <w:sz w:val="20"/>
        </w:rPr>
      </w:pPr>
      <w:r>
        <w:rPr>
          <w:color w:val="333333"/>
          <w:sz w:val="20"/>
        </w:rPr>
        <w:t>Lazarus, R. S. (1991). Cognition and motivation in emotion. </w:t>
      </w:r>
      <w:r>
        <w:rPr>
          <w:i/>
          <w:color w:val="333333"/>
          <w:sz w:val="20"/>
        </w:rPr>
        <w:t>American </w:t>
      </w:r>
      <w:r>
        <w:rPr>
          <w:i/>
          <w:color w:val="333333"/>
          <w:sz w:val="20"/>
        </w:rPr>
        <w:t>Psychologist, 46,</w:t>
      </w:r>
      <w:r>
        <w:rPr>
          <w:i/>
          <w:color w:val="333333"/>
          <w:spacing w:val="-4"/>
          <w:sz w:val="20"/>
        </w:rPr>
        <w:t> </w:t>
      </w:r>
      <w:r>
        <w:rPr>
          <w:color w:val="333333"/>
          <w:spacing w:val="-3"/>
          <w:sz w:val="20"/>
        </w:rPr>
        <w:t>352-367.</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Levenson,</w:t>
      </w:r>
      <w:r>
        <w:rPr>
          <w:color w:val="333333"/>
          <w:spacing w:val="-4"/>
          <w:sz w:val="20"/>
        </w:rPr>
        <w:t> </w:t>
      </w:r>
      <w:r>
        <w:rPr>
          <w:color w:val="333333"/>
          <w:spacing w:val="-5"/>
          <w:sz w:val="20"/>
        </w:rPr>
        <w:t>R.W.</w:t>
      </w:r>
      <w:r>
        <w:rPr>
          <w:color w:val="333333"/>
          <w:spacing w:val="-4"/>
          <w:sz w:val="20"/>
        </w:rPr>
        <w:t> </w:t>
      </w:r>
      <w:r>
        <w:rPr>
          <w:color w:val="333333"/>
          <w:sz w:val="20"/>
        </w:rPr>
        <w:t>(1994).</w:t>
      </w:r>
      <w:r>
        <w:rPr>
          <w:color w:val="333333"/>
          <w:spacing w:val="-4"/>
          <w:sz w:val="20"/>
        </w:rPr>
        <w:t> </w:t>
      </w:r>
      <w:r>
        <w:rPr>
          <w:color w:val="333333"/>
          <w:sz w:val="20"/>
        </w:rPr>
        <w:t>Human</w:t>
      </w:r>
      <w:r>
        <w:rPr>
          <w:color w:val="333333"/>
          <w:spacing w:val="-4"/>
          <w:sz w:val="20"/>
        </w:rPr>
        <w:t> </w:t>
      </w:r>
      <w:r>
        <w:rPr>
          <w:color w:val="333333"/>
          <w:sz w:val="20"/>
        </w:rPr>
        <w:t>emotion:</w:t>
      </w:r>
      <w:r>
        <w:rPr>
          <w:color w:val="333333"/>
          <w:spacing w:val="-10"/>
          <w:sz w:val="20"/>
        </w:rPr>
        <w:t> </w:t>
      </w:r>
      <w:r>
        <w:rPr>
          <w:color w:val="333333"/>
          <w:sz w:val="20"/>
        </w:rPr>
        <w:t>A</w:t>
      </w:r>
      <w:r>
        <w:rPr>
          <w:color w:val="333333"/>
          <w:spacing w:val="-10"/>
          <w:sz w:val="20"/>
        </w:rPr>
        <w:t> </w:t>
      </w:r>
      <w:r>
        <w:rPr>
          <w:color w:val="333333"/>
          <w:sz w:val="20"/>
        </w:rPr>
        <w:t>functional</w:t>
      </w:r>
      <w:r>
        <w:rPr>
          <w:color w:val="333333"/>
          <w:spacing w:val="-4"/>
          <w:sz w:val="20"/>
        </w:rPr>
        <w:t> view. </w:t>
      </w:r>
      <w:r>
        <w:rPr>
          <w:color w:val="333333"/>
          <w:sz w:val="20"/>
        </w:rPr>
        <w:t>In</w:t>
      </w:r>
      <w:r>
        <w:rPr>
          <w:color w:val="333333"/>
          <w:spacing w:val="-4"/>
          <w:sz w:val="20"/>
        </w:rPr>
        <w:t> </w:t>
      </w:r>
      <w:r>
        <w:rPr>
          <w:color w:val="333333"/>
          <w:spacing w:val="-10"/>
          <w:sz w:val="20"/>
        </w:rPr>
        <w:t>P.</w:t>
      </w:r>
      <w:r>
        <w:rPr>
          <w:color w:val="333333"/>
          <w:spacing w:val="-4"/>
          <w:sz w:val="20"/>
        </w:rPr>
        <w:t> </w:t>
      </w:r>
      <w:r>
        <w:rPr>
          <w:color w:val="333333"/>
          <w:sz w:val="20"/>
        </w:rPr>
        <w:t>Ekman</w:t>
      </w:r>
      <w:r>
        <w:rPr>
          <w:color w:val="333333"/>
          <w:spacing w:val="-4"/>
          <w:sz w:val="20"/>
        </w:rPr>
        <w:t> </w:t>
      </w:r>
      <w:r>
        <w:rPr>
          <w:color w:val="333333"/>
          <w:sz w:val="20"/>
        </w:rPr>
        <w:t>&amp;</w:t>
      </w:r>
      <w:r>
        <w:rPr>
          <w:color w:val="333333"/>
          <w:spacing w:val="-3"/>
          <w:sz w:val="20"/>
        </w:rPr>
        <w:t> </w:t>
      </w:r>
      <w:r>
        <w:rPr>
          <w:color w:val="333333"/>
          <w:sz w:val="20"/>
        </w:rPr>
        <w:t>R.J. Davidson</w:t>
      </w:r>
      <w:r>
        <w:rPr>
          <w:color w:val="333333"/>
          <w:spacing w:val="-11"/>
          <w:sz w:val="20"/>
        </w:rPr>
        <w:t> </w:t>
      </w:r>
      <w:r>
        <w:rPr>
          <w:color w:val="333333"/>
          <w:sz w:val="20"/>
        </w:rPr>
        <w:t>(Eds.),</w:t>
      </w:r>
      <w:r>
        <w:rPr>
          <w:color w:val="333333"/>
          <w:spacing w:val="-11"/>
          <w:sz w:val="20"/>
        </w:rPr>
        <w:t> </w:t>
      </w:r>
      <w:r>
        <w:rPr>
          <w:i/>
          <w:color w:val="333333"/>
          <w:sz w:val="20"/>
        </w:rPr>
        <w:t>The</w:t>
      </w:r>
      <w:r>
        <w:rPr>
          <w:i/>
          <w:color w:val="333333"/>
          <w:spacing w:val="-12"/>
          <w:sz w:val="20"/>
        </w:rPr>
        <w:t> </w:t>
      </w:r>
      <w:r>
        <w:rPr>
          <w:i/>
          <w:color w:val="333333"/>
          <w:sz w:val="20"/>
        </w:rPr>
        <w:t>nature</w:t>
      </w:r>
      <w:r>
        <w:rPr>
          <w:i/>
          <w:color w:val="333333"/>
          <w:spacing w:val="-12"/>
          <w:sz w:val="20"/>
        </w:rPr>
        <w:t> </w:t>
      </w:r>
      <w:r>
        <w:rPr>
          <w:i/>
          <w:color w:val="333333"/>
          <w:sz w:val="20"/>
        </w:rPr>
        <w:t>of</w:t>
      </w:r>
      <w:r>
        <w:rPr>
          <w:i/>
          <w:color w:val="333333"/>
          <w:spacing w:val="-12"/>
          <w:sz w:val="20"/>
        </w:rPr>
        <w:t> </w:t>
      </w:r>
      <w:r>
        <w:rPr>
          <w:i/>
          <w:color w:val="333333"/>
          <w:sz w:val="20"/>
        </w:rPr>
        <w:t>emotion:</w:t>
      </w:r>
      <w:r>
        <w:rPr>
          <w:i/>
          <w:color w:val="333333"/>
          <w:spacing w:val="-12"/>
          <w:sz w:val="20"/>
        </w:rPr>
        <w:t> </w:t>
      </w:r>
      <w:r>
        <w:rPr>
          <w:i/>
          <w:color w:val="333333"/>
          <w:sz w:val="20"/>
        </w:rPr>
        <w:t>Fundamental</w:t>
      </w:r>
      <w:r>
        <w:rPr>
          <w:i/>
          <w:color w:val="333333"/>
          <w:spacing w:val="-12"/>
          <w:sz w:val="20"/>
        </w:rPr>
        <w:t> </w:t>
      </w:r>
      <w:r>
        <w:rPr>
          <w:i/>
          <w:color w:val="333333"/>
          <w:sz w:val="20"/>
        </w:rPr>
        <w:t>questions</w:t>
      </w:r>
      <w:r>
        <w:rPr>
          <w:i/>
          <w:color w:val="333333"/>
          <w:spacing w:val="-11"/>
          <w:sz w:val="20"/>
        </w:rPr>
        <w:t> </w:t>
      </w:r>
      <w:r>
        <w:rPr>
          <w:color w:val="333333"/>
          <w:spacing w:val="-3"/>
          <w:sz w:val="20"/>
        </w:rPr>
        <w:t>(pp.</w:t>
      </w:r>
      <w:r>
        <w:rPr>
          <w:color w:val="333333"/>
          <w:spacing w:val="-10"/>
          <w:sz w:val="20"/>
        </w:rPr>
        <w:t> </w:t>
      </w:r>
      <w:r>
        <w:rPr>
          <w:color w:val="333333"/>
          <w:sz w:val="20"/>
        </w:rPr>
        <w:t>123-126). New </w:t>
      </w:r>
      <w:r>
        <w:rPr>
          <w:color w:val="333333"/>
          <w:spacing w:val="-4"/>
          <w:sz w:val="20"/>
        </w:rPr>
        <w:t>York: </w:t>
      </w:r>
      <w:r>
        <w:rPr>
          <w:color w:val="333333"/>
          <w:sz w:val="20"/>
        </w:rPr>
        <w:t>Oxford University</w:t>
      </w:r>
      <w:r>
        <w:rPr>
          <w:color w:val="333333"/>
          <w:spacing w:val="-13"/>
          <w:sz w:val="20"/>
        </w:rPr>
        <w:t> </w:t>
      </w:r>
      <w:r>
        <w:rPr>
          <w:color w:val="333333"/>
          <w:sz w:val="20"/>
        </w:rPr>
        <w:t>Press.</w:t>
      </w:r>
    </w:p>
    <w:p>
      <w:pPr>
        <w:spacing w:after="0" w:line="295" w:lineRule="auto"/>
        <w:jc w:val="both"/>
        <w:rPr>
          <w:rFonts w:asci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ListParagraph"/>
        <w:numPr>
          <w:ilvl w:val="0"/>
          <w:numId w:val="8"/>
        </w:numPr>
        <w:tabs>
          <w:tab w:pos="2684" w:val="left" w:leader="none"/>
        </w:tabs>
        <w:spacing w:line="295" w:lineRule="auto" w:before="100" w:after="0"/>
        <w:ind w:left="2683" w:right="2321" w:hanging="360"/>
        <w:jc w:val="both"/>
        <w:rPr>
          <w:rFonts w:ascii="Arial"/>
          <w:color w:val="333333"/>
          <w:sz w:val="20"/>
        </w:rPr>
      </w:pPr>
      <w:r>
        <w:rPr>
          <w:color w:val="333333"/>
          <w:spacing w:val="-3"/>
          <w:sz w:val="20"/>
        </w:rPr>
        <w:t>Lyubomirsky,</w:t>
      </w:r>
      <w:r>
        <w:rPr>
          <w:color w:val="333333"/>
          <w:spacing w:val="-8"/>
          <w:sz w:val="20"/>
        </w:rPr>
        <w:t> </w:t>
      </w:r>
      <w:r>
        <w:rPr>
          <w:color w:val="333333"/>
          <w:sz w:val="20"/>
        </w:rPr>
        <w:t>S.,</w:t>
      </w:r>
      <w:r>
        <w:rPr>
          <w:color w:val="333333"/>
          <w:spacing w:val="-7"/>
          <w:sz w:val="20"/>
        </w:rPr>
        <w:t> </w:t>
      </w:r>
      <w:r>
        <w:rPr>
          <w:color w:val="333333"/>
          <w:sz w:val="20"/>
        </w:rPr>
        <w:t>King,</w:t>
      </w:r>
      <w:r>
        <w:rPr>
          <w:color w:val="333333"/>
          <w:spacing w:val="-7"/>
          <w:sz w:val="20"/>
        </w:rPr>
        <w:t> </w:t>
      </w:r>
      <w:r>
        <w:rPr>
          <w:color w:val="333333"/>
          <w:sz w:val="20"/>
        </w:rPr>
        <w:t>L.,</w:t>
      </w:r>
      <w:r>
        <w:rPr>
          <w:color w:val="333333"/>
          <w:spacing w:val="-7"/>
          <w:sz w:val="20"/>
        </w:rPr>
        <w:t> </w:t>
      </w:r>
      <w:r>
        <w:rPr>
          <w:color w:val="333333"/>
          <w:sz w:val="20"/>
        </w:rPr>
        <w:t>&amp;</w:t>
      </w:r>
      <w:r>
        <w:rPr>
          <w:color w:val="333333"/>
          <w:spacing w:val="-7"/>
          <w:sz w:val="20"/>
        </w:rPr>
        <w:t> </w:t>
      </w:r>
      <w:r>
        <w:rPr>
          <w:color w:val="333333"/>
          <w:sz w:val="20"/>
        </w:rPr>
        <w:t>Diener,</w:t>
      </w:r>
      <w:r>
        <w:rPr>
          <w:color w:val="333333"/>
          <w:spacing w:val="-7"/>
          <w:sz w:val="20"/>
        </w:rPr>
        <w:t> </w:t>
      </w:r>
      <w:r>
        <w:rPr>
          <w:color w:val="333333"/>
          <w:sz w:val="20"/>
        </w:rPr>
        <w:t>E.</w:t>
      </w:r>
      <w:r>
        <w:rPr>
          <w:color w:val="333333"/>
          <w:spacing w:val="-7"/>
          <w:sz w:val="20"/>
        </w:rPr>
        <w:t> </w:t>
      </w:r>
      <w:r>
        <w:rPr>
          <w:color w:val="333333"/>
          <w:sz w:val="20"/>
        </w:rPr>
        <w:t>(2005).</w:t>
      </w:r>
      <w:r>
        <w:rPr>
          <w:color w:val="333333"/>
          <w:spacing w:val="-16"/>
          <w:sz w:val="20"/>
        </w:rPr>
        <w:t> </w:t>
      </w:r>
      <w:r>
        <w:rPr>
          <w:color w:val="333333"/>
          <w:sz w:val="20"/>
        </w:rPr>
        <w:t>The</w:t>
      </w:r>
      <w:r>
        <w:rPr>
          <w:color w:val="333333"/>
          <w:spacing w:val="-7"/>
          <w:sz w:val="20"/>
        </w:rPr>
        <w:t> </w:t>
      </w:r>
      <w:r>
        <w:rPr>
          <w:color w:val="333333"/>
          <w:sz w:val="20"/>
        </w:rPr>
        <w:t>benefits</w:t>
      </w:r>
      <w:r>
        <w:rPr>
          <w:color w:val="333333"/>
          <w:spacing w:val="-7"/>
          <w:sz w:val="20"/>
        </w:rPr>
        <w:t> </w:t>
      </w:r>
      <w:r>
        <w:rPr>
          <w:color w:val="333333"/>
          <w:sz w:val="20"/>
        </w:rPr>
        <w:t>of</w:t>
      </w:r>
      <w:r>
        <w:rPr>
          <w:color w:val="333333"/>
          <w:spacing w:val="-11"/>
          <w:sz w:val="20"/>
        </w:rPr>
        <w:t> </w:t>
      </w:r>
      <w:r>
        <w:rPr>
          <w:color w:val="333333"/>
          <w:sz w:val="20"/>
        </w:rPr>
        <w:t>frequent</w:t>
      </w:r>
      <w:r>
        <w:rPr>
          <w:color w:val="333333"/>
          <w:spacing w:val="-7"/>
          <w:sz w:val="20"/>
        </w:rPr>
        <w:t> </w:t>
      </w:r>
      <w:r>
        <w:rPr>
          <w:color w:val="333333"/>
          <w:sz w:val="20"/>
        </w:rPr>
        <w:t>positive affect:</w:t>
      </w:r>
      <w:r>
        <w:rPr>
          <w:color w:val="333333"/>
          <w:spacing w:val="-15"/>
          <w:sz w:val="20"/>
        </w:rPr>
        <w:t> </w:t>
      </w:r>
      <w:r>
        <w:rPr>
          <w:color w:val="333333"/>
          <w:sz w:val="20"/>
        </w:rPr>
        <w:t>Does</w:t>
      </w:r>
      <w:r>
        <w:rPr>
          <w:color w:val="333333"/>
          <w:spacing w:val="-14"/>
          <w:sz w:val="20"/>
        </w:rPr>
        <w:t> </w:t>
      </w:r>
      <w:r>
        <w:rPr>
          <w:color w:val="333333"/>
          <w:sz w:val="20"/>
        </w:rPr>
        <w:t>happiness</w:t>
      </w:r>
      <w:r>
        <w:rPr>
          <w:color w:val="333333"/>
          <w:spacing w:val="-14"/>
          <w:sz w:val="20"/>
        </w:rPr>
        <w:t> </w:t>
      </w:r>
      <w:r>
        <w:rPr>
          <w:color w:val="333333"/>
          <w:sz w:val="20"/>
        </w:rPr>
        <w:t>lead</w:t>
      </w:r>
      <w:r>
        <w:rPr>
          <w:color w:val="333333"/>
          <w:spacing w:val="-14"/>
          <w:sz w:val="20"/>
        </w:rPr>
        <w:t> </w:t>
      </w:r>
      <w:r>
        <w:rPr>
          <w:color w:val="333333"/>
          <w:spacing w:val="-3"/>
          <w:sz w:val="20"/>
        </w:rPr>
        <w:t>to</w:t>
      </w:r>
      <w:r>
        <w:rPr>
          <w:color w:val="333333"/>
          <w:spacing w:val="-15"/>
          <w:sz w:val="20"/>
        </w:rPr>
        <w:t> </w:t>
      </w:r>
      <w:r>
        <w:rPr>
          <w:color w:val="333333"/>
          <w:sz w:val="20"/>
        </w:rPr>
        <w:t>success?.</w:t>
      </w:r>
      <w:r>
        <w:rPr>
          <w:color w:val="333333"/>
          <w:spacing w:val="-14"/>
          <w:sz w:val="20"/>
        </w:rPr>
        <w:t> </w:t>
      </w:r>
      <w:r>
        <w:rPr>
          <w:i/>
          <w:color w:val="333333"/>
          <w:sz w:val="20"/>
        </w:rPr>
        <w:t>Psychological</w:t>
      </w:r>
      <w:r>
        <w:rPr>
          <w:i/>
          <w:color w:val="333333"/>
          <w:spacing w:val="-15"/>
          <w:sz w:val="20"/>
        </w:rPr>
        <w:t> </w:t>
      </w:r>
      <w:r>
        <w:rPr>
          <w:i/>
          <w:color w:val="333333"/>
          <w:sz w:val="20"/>
        </w:rPr>
        <w:t>Bulletin,</w:t>
      </w:r>
      <w:r>
        <w:rPr>
          <w:i/>
          <w:color w:val="333333"/>
          <w:spacing w:val="-16"/>
          <w:sz w:val="20"/>
        </w:rPr>
        <w:t> </w:t>
      </w:r>
      <w:r>
        <w:rPr>
          <w:i/>
          <w:color w:val="333333"/>
          <w:sz w:val="20"/>
        </w:rPr>
        <w:t>131,</w:t>
      </w:r>
      <w:r>
        <w:rPr>
          <w:i/>
          <w:color w:val="333333"/>
          <w:spacing w:val="-14"/>
          <w:sz w:val="20"/>
        </w:rPr>
        <w:t> </w:t>
      </w:r>
      <w:r>
        <w:rPr>
          <w:color w:val="333333"/>
          <w:sz w:val="20"/>
        </w:rPr>
        <w:t>803-855.</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pacing w:val="-4"/>
          <w:sz w:val="20"/>
        </w:rPr>
        <w:t>Oatley, </w:t>
      </w:r>
      <w:r>
        <w:rPr>
          <w:color w:val="333333"/>
          <w:sz w:val="20"/>
        </w:rPr>
        <w:t>K., &amp; Jenkins, J. M. (1996). </w:t>
      </w:r>
      <w:r>
        <w:rPr>
          <w:i/>
          <w:color w:val="333333"/>
          <w:sz w:val="20"/>
        </w:rPr>
        <w:t>Understanding emotions</w:t>
      </w:r>
      <w:r>
        <w:rPr>
          <w:color w:val="333333"/>
          <w:sz w:val="20"/>
        </w:rPr>
        <w:t>. Malden, MA: Blackwell</w:t>
      </w:r>
      <w:r>
        <w:rPr>
          <w:color w:val="333333"/>
          <w:spacing w:val="1"/>
          <w:sz w:val="20"/>
        </w:rPr>
        <w:t> </w:t>
      </w:r>
      <w:r>
        <w:rPr>
          <w:color w:val="333333"/>
          <w:sz w:val="20"/>
        </w:rPr>
        <w:t>Publishing.</w:t>
      </w:r>
    </w:p>
    <w:p>
      <w:pPr>
        <w:pStyle w:val="ListParagraph"/>
        <w:numPr>
          <w:ilvl w:val="0"/>
          <w:numId w:val="8"/>
        </w:numPr>
        <w:tabs>
          <w:tab w:pos="2684" w:val="left" w:leader="none"/>
        </w:tabs>
        <w:spacing w:line="295" w:lineRule="auto" w:before="0" w:after="0"/>
        <w:ind w:left="2683" w:right="2320" w:hanging="360"/>
        <w:jc w:val="both"/>
        <w:rPr>
          <w:rFonts w:ascii="Arial"/>
          <w:color w:val="333333"/>
          <w:sz w:val="20"/>
        </w:rPr>
      </w:pPr>
      <w:r>
        <w:rPr>
          <w:color w:val="333333"/>
          <w:sz w:val="20"/>
        </w:rPr>
        <w:t>Raghunathan, R., &amp; Trope, </w:t>
      </w:r>
      <w:r>
        <w:rPr>
          <w:color w:val="333333"/>
          <w:spacing w:val="-6"/>
          <w:sz w:val="20"/>
        </w:rPr>
        <w:t>Y. </w:t>
      </w:r>
      <w:r>
        <w:rPr>
          <w:color w:val="333333"/>
          <w:sz w:val="20"/>
        </w:rPr>
        <w:t>(2002). Walking the tightrope between feeling good and being accurate: Mood as a resource in processing persuasive messages.</w:t>
      </w:r>
      <w:r>
        <w:rPr>
          <w:color w:val="333333"/>
          <w:spacing w:val="-15"/>
          <w:sz w:val="20"/>
        </w:rPr>
        <w:t> </w:t>
      </w:r>
      <w:r>
        <w:rPr>
          <w:i/>
          <w:color w:val="333333"/>
          <w:sz w:val="20"/>
        </w:rPr>
        <w:t>Journal</w:t>
      </w:r>
      <w:r>
        <w:rPr>
          <w:i/>
          <w:color w:val="333333"/>
          <w:spacing w:val="-15"/>
          <w:sz w:val="20"/>
        </w:rPr>
        <w:t> </w:t>
      </w:r>
      <w:r>
        <w:rPr>
          <w:i/>
          <w:color w:val="333333"/>
          <w:sz w:val="20"/>
        </w:rPr>
        <w:t>of</w:t>
      </w:r>
      <w:r>
        <w:rPr>
          <w:i/>
          <w:color w:val="333333"/>
          <w:spacing w:val="-16"/>
          <w:sz w:val="20"/>
        </w:rPr>
        <w:t> </w:t>
      </w:r>
      <w:r>
        <w:rPr>
          <w:i/>
          <w:color w:val="333333"/>
          <w:sz w:val="20"/>
        </w:rPr>
        <w:t>Personality</w:t>
      </w:r>
      <w:r>
        <w:rPr>
          <w:i/>
          <w:color w:val="333333"/>
          <w:spacing w:val="-16"/>
          <w:sz w:val="20"/>
        </w:rPr>
        <w:t> </w:t>
      </w:r>
      <w:r>
        <w:rPr>
          <w:i/>
          <w:color w:val="333333"/>
          <w:sz w:val="20"/>
        </w:rPr>
        <w:t>and</w:t>
      </w:r>
      <w:r>
        <w:rPr>
          <w:i/>
          <w:color w:val="333333"/>
          <w:spacing w:val="-15"/>
          <w:sz w:val="20"/>
        </w:rPr>
        <w:t> </w:t>
      </w:r>
      <w:r>
        <w:rPr>
          <w:i/>
          <w:color w:val="333333"/>
          <w:sz w:val="20"/>
        </w:rPr>
        <w:t>Social</w:t>
      </w:r>
      <w:r>
        <w:rPr>
          <w:i/>
          <w:color w:val="333333"/>
          <w:spacing w:val="-16"/>
          <w:sz w:val="20"/>
        </w:rPr>
        <w:t> </w:t>
      </w:r>
      <w:r>
        <w:rPr>
          <w:i/>
          <w:color w:val="333333"/>
          <w:sz w:val="20"/>
        </w:rPr>
        <w:t>Psychology,</w:t>
      </w:r>
      <w:r>
        <w:rPr>
          <w:i/>
          <w:color w:val="333333"/>
          <w:spacing w:val="-16"/>
          <w:sz w:val="20"/>
        </w:rPr>
        <w:t> </w:t>
      </w:r>
      <w:r>
        <w:rPr>
          <w:i/>
          <w:color w:val="333333"/>
          <w:sz w:val="20"/>
        </w:rPr>
        <w:t>83,</w:t>
      </w:r>
      <w:r>
        <w:rPr>
          <w:i/>
          <w:color w:val="333333"/>
          <w:spacing w:val="-14"/>
          <w:sz w:val="20"/>
        </w:rPr>
        <w:t> </w:t>
      </w:r>
      <w:r>
        <w:rPr>
          <w:color w:val="333333"/>
          <w:sz w:val="20"/>
        </w:rPr>
        <w:t>510-525.</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pacing w:val="-3"/>
          <w:sz w:val="20"/>
        </w:rPr>
        <w:t>Rowe, </w:t>
      </w:r>
      <w:r>
        <w:rPr>
          <w:color w:val="333333"/>
          <w:sz w:val="20"/>
        </w:rPr>
        <w:t>G., Hirsh, J. B., &amp; Anderson, A. K. (2007). Positive affect increases the </w:t>
      </w:r>
      <w:r>
        <w:rPr>
          <w:color w:val="333333"/>
          <w:w w:val="95"/>
          <w:sz w:val="20"/>
        </w:rPr>
        <w:t>breadth</w:t>
      </w:r>
      <w:r>
        <w:rPr>
          <w:color w:val="333333"/>
          <w:spacing w:val="-3"/>
          <w:w w:val="95"/>
          <w:sz w:val="20"/>
        </w:rPr>
        <w:t> </w:t>
      </w:r>
      <w:r>
        <w:rPr>
          <w:color w:val="333333"/>
          <w:w w:val="95"/>
          <w:sz w:val="20"/>
        </w:rPr>
        <w:t>of</w:t>
      </w:r>
      <w:r>
        <w:rPr>
          <w:color w:val="333333"/>
          <w:spacing w:val="-6"/>
          <w:w w:val="95"/>
          <w:sz w:val="20"/>
        </w:rPr>
        <w:t> </w:t>
      </w:r>
      <w:r>
        <w:rPr>
          <w:color w:val="333333"/>
          <w:w w:val="95"/>
          <w:sz w:val="20"/>
        </w:rPr>
        <w:t>attentional</w:t>
      </w:r>
      <w:r>
        <w:rPr>
          <w:color w:val="333333"/>
          <w:spacing w:val="-3"/>
          <w:w w:val="95"/>
          <w:sz w:val="20"/>
        </w:rPr>
        <w:t> </w:t>
      </w:r>
      <w:r>
        <w:rPr>
          <w:color w:val="333333"/>
          <w:w w:val="95"/>
          <w:sz w:val="20"/>
        </w:rPr>
        <w:t>selection.</w:t>
      </w:r>
      <w:r>
        <w:rPr>
          <w:color w:val="333333"/>
          <w:spacing w:val="-2"/>
          <w:w w:val="95"/>
          <w:sz w:val="20"/>
        </w:rPr>
        <w:t> </w:t>
      </w:r>
      <w:r>
        <w:rPr>
          <w:i/>
          <w:color w:val="333333"/>
          <w:w w:val="95"/>
          <w:sz w:val="20"/>
        </w:rPr>
        <w:t>Proceedings</w:t>
      </w:r>
      <w:r>
        <w:rPr>
          <w:i/>
          <w:color w:val="333333"/>
          <w:spacing w:val="-4"/>
          <w:w w:val="95"/>
          <w:sz w:val="20"/>
        </w:rPr>
        <w:t> </w:t>
      </w:r>
      <w:r>
        <w:rPr>
          <w:i/>
          <w:color w:val="333333"/>
          <w:w w:val="95"/>
          <w:sz w:val="20"/>
        </w:rPr>
        <w:t>of</w:t>
      </w:r>
      <w:r>
        <w:rPr>
          <w:i/>
          <w:color w:val="333333"/>
          <w:spacing w:val="-3"/>
          <w:w w:val="95"/>
          <w:sz w:val="20"/>
        </w:rPr>
        <w:t> </w:t>
      </w:r>
      <w:r>
        <w:rPr>
          <w:i/>
          <w:color w:val="333333"/>
          <w:w w:val="95"/>
          <w:sz w:val="20"/>
        </w:rPr>
        <w:t>the</w:t>
      </w:r>
      <w:r>
        <w:rPr>
          <w:i/>
          <w:color w:val="333333"/>
          <w:spacing w:val="-4"/>
          <w:w w:val="95"/>
          <w:sz w:val="20"/>
        </w:rPr>
        <w:t> </w:t>
      </w:r>
      <w:r>
        <w:rPr>
          <w:i/>
          <w:color w:val="333333"/>
          <w:w w:val="95"/>
          <w:sz w:val="20"/>
        </w:rPr>
        <w:t>National</w:t>
      </w:r>
      <w:r>
        <w:rPr>
          <w:i/>
          <w:color w:val="333333"/>
          <w:spacing w:val="-3"/>
          <w:w w:val="95"/>
          <w:sz w:val="20"/>
        </w:rPr>
        <w:t> </w:t>
      </w:r>
      <w:r>
        <w:rPr>
          <w:i/>
          <w:color w:val="333333"/>
          <w:w w:val="95"/>
          <w:sz w:val="20"/>
        </w:rPr>
        <w:t>Academy</w:t>
      </w:r>
      <w:r>
        <w:rPr>
          <w:i/>
          <w:color w:val="333333"/>
          <w:spacing w:val="-3"/>
          <w:w w:val="95"/>
          <w:sz w:val="20"/>
        </w:rPr>
        <w:t> </w:t>
      </w:r>
      <w:r>
        <w:rPr>
          <w:i/>
          <w:color w:val="333333"/>
          <w:w w:val="95"/>
          <w:sz w:val="20"/>
        </w:rPr>
        <w:t>of</w:t>
      </w:r>
      <w:r>
        <w:rPr>
          <w:i/>
          <w:color w:val="333333"/>
          <w:spacing w:val="-4"/>
          <w:w w:val="95"/>
          <w:sz w:val="20"/>
        </w:rPr>
        <w:t> </w:t>
      </w:r>
      <w:r>
        <w:rPr>
          <w:i/>
          <w:color w:val="333333"/>
          <w:w w:val="95"/>
          <w:sz w:val="20"/>
        </w:rPr>
        <w:t>Sciences, </w:t>
      </w:r>
      <w:r>
        <w:rPr>
          <w:i/>
          <w:color w:val="333333"/>
          <w:sz w:val="20"/>
        </w:rPr>
        <w:t>104, </w:t>
      </w:r>
      <w:r>
        <w:rPr>
          <w:color w:val="333333"/>
          <w:sz w:val="20"/>
        </w:rPr>
        <w:t>383-388.</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Safran, J.D., &amp; Segal, </w:t>
      </w:r>
      <w:r>
        <w:rPr>
          <w:color w:val="333333"/>
          <w:spacing w:val="-7"/>
          <w:sz w:val="20"/>
        </w:rPr>
        <w:t>Z.V. </w:t>
      </w:r>
      <w:r>
        <w:rPr>
          <w:color w:val="333333"/>
          <w:sz w:val="20"/>
        </w:rPr>
        <w:t>(1990). Interpersonal process in cognitive </w:t>
      </w:r>
      <w:r>
        <w:rPr>
          <w:color w:val="333333"/>
          <w:spacing w:val="-4"/>
          <w:sz w:val="20"/>
        </w:rPr>
        <w:t>therapy. </w:t>
      </w:r>
      <w:r>
        <w:rPr>
          <w:color w:val="333333"/>
          <w:sz w:val="20"/>
        </w:rPr>
        <w:t>New </w:t>
      </w:r>
      <w:r>
        <w:rPr>
          <w:color w:val="333333"/>
          <w:spacing w:val="-4"/>
          <w:sz w:val="20"/>
        </w:rPr>
        <w:t>York: </w:t>
      </w:r>
      <w:r>
        <w:rPr>
          <w:color w:val="333333"/>
          <w:sz w:val="20"/>
        </w:rPr>
        <w:t>Basic</w:t>
      </w:r>
      <w:r>
        <w:rPr>
          <w:color w:val="333333"/>
          <w:spacing w:val="-5"/>
          <w:sz w:val="20"/>
        </w:rPr>
        <w:t> </w:t>
      </w:r>
      <w:r>
        <w:rPr>
          <w:color w:val="333333"/>
          <w:sz w:val="20"/>
        </w:rPr>
        <w:t>Books.</w:t>
      </w:r>
    </w:p>
    <w:p>
      <w:pPr>
        <w:pStyle w:val="ListParagraph"/>
        <w:numPr>
          <w:ilvl w:val="0"/>
          <w:numId w:val="8"/>
        </w:numPr>
        <w:tabs>
          <w:tab w:pos="2684" w:val="left" w:leader="none"/>
        </w:tabs>
        <w:spacing w:line="295" w:lineRule="auto" w:before="0" w:after="0"/>
        <w:ind w:left="2683" w:right="2321" w:hanging="360"/>
        <w:jc w:val="both"/>
        <w:rPr>
          <w:rFonts w:ascii="Arial" w:hAnsi="Arial"/>
          <w:color w:val="333333"/>
          <w:sz w:val="20"/>
        </w:rPr>
      </w:pPr>
      <w:r>
        <w:rPr>
          <w:color w:val="333333"/>
          <w:spacing w:val="-4"/>
          <w:sz w:val="20"/>
        </w:rPr>
        <w:t>Salovey,</w:t>
      </w:r>
      <w:r>
        <w:rPr>
          <w:color w:val="333333"/>
          <w:spacing w:val="-9"/>
          <w:sz w:val="20"/>
        </w:rPr>
        <w:t> </w:t>
      </w:r>
      <w:r>
        <w:rPr>
          <w:color w:val="333333"/>
          <w:spacing w:val="-7"/>
          <w:sz w:val="20"/>
        </w:rPr>
        <w:t>P.,</w:t>
      </w:r>
      <w:r>
        <w:rPr>
          <w:color w:val="333333"/>
          <w:spacing w:val="-9"/>
          <w:sz w:val="20"/>
        </w:rPr>
        <w:t> </w:t>
      </w:r>
      <w:r>
        <w:rPr>
          <w:color w:val="333333"/>
          <w:sz w:val="20"/>
        </w:rPr>
        <w:t>Rothman,</w:t>
      </w:r>
      <w:r>
        <w:rPr>
          <w:color w:val="333333"/>
          <w:spacing w:val="-16"/>
          <w:sz w:val="20"/>
        </w:rPr>
        <w:t> </w:t>
      </w:r>
      <w:r>
        <w:rPr>
          <w:color w:val="333333"/>
          <w:sz w:val="20"/>
        </w:rPr>
        <w:t>A.</w:t>
      </w:r>
      <w:r>
        <w:rPr>
          <w:color w:val="333333"/>
          <w:spacing w:val="-8"/>
          <w:sz w:val="20"/>
        </w:rPr>
        <w:t> </w:t>
      </w:r>
      <w:r>
        <w:rPr>
          <w:color w:val="333333"/>
          <w:sz w:val="20"/>
        </w:rPr>
        <w:t>J.,</w:t>
      </w:r>
      <w:r>
        <w:rPr>
          <w:color w:val="333333"/>
          <w:spacing w:val="-9"/>
          <w:sz w:val="20"/>
        </w:rPr>
        <w:t> </w:t>
      </w:r>
      <w:r>
        <w:rPr>
          <w:color w:val="333333"/>
          <w:sz w:val="20"/>
        </w:rPr>
        <w:t>Detweiler,</w:t>
      </w:r>
      <w:r>
        <w:rPr>
          <w:color w:val="333333"/>
          <w:spacing w:val="-9"/>
          <w:sz w:val="20"/>
        </w:rPr>
        <w:t> </w:t>
      </w:r>
      <w:r>
        <w:rPr>
          <w:color w:val="333333"/>
          <w:sz w:val="20"/>
        </w:rPr>
        <w:t>J.</w:t>
      </w:r>
      <w:r>
        <w:rPr>
          <w:color w:val="333333"/>
          <w:spacing w:val="-9"/>
          <w:sz w:val="20"/>
        </w:rPr>
        <w:t> </w:t>
      </w:r>
      <w:r>
        <w:rPr>
          <w:color w:val="333333"/>
          <w:sz w:val="20"/>
        </w:rPr>
        <w:t>B.,</w:t>
      </w:r>
      <w:r>
        <w:rPr>
          <w:color w:val="333333"/>
          <w:spacing w:val="-9"/>
          <w:sz w:val="20"/>
        </w:rPr>
        <w:t> </w:t>
      </w:r>
      <w:r>
        <w:rPr>
          <w:color w:val="333333"/>
          <w:sz w:val="20"/>
        </w:rPr>
        <w:t>&amp;</w:t>
      </w:r>
      <w:r>
        <w:rPr>
          <w:color w:val="333333"/>
          <w:spacing w:val="-9"/>
          <w:sz w:val="20"/>
        </w:rPr>
        <w:t> </w:t>
      </w:r>
      <w:r>
        <w:rPr>
          <w:color w:val="333333"/>
          <w:spacing w:val="-3"/>
          <w:sz w:val="20"/>
        </w:rPr>
        <w:t>Steward,</w:t>
      </w:r>
      <w:r>
        <w:rPr>
          <w:color w:val="333333"/>
          <w:spacing w:val="-14"/>
          <w:sz w:val="20"/>
        </w:rPr>
        <w:t> </w:t>
      </w:r>
      <w:r>
        <w:rPr>
          <w:color w:val="333333"/>
          <w:spacing w:val="-5"/>
          <w:sz w:val="20"/>
        </w:rPr>
        <w:t>W.</w:t>
      </w:r>
      <w:r>
        <w:rPr>
          <w:color w:val="333333"/>
          <w:spacing w:val="-17"/>
          <w:sz w:val="20"/>
        </w:rPr>
        <w:t> </w:t>
      </w:r>
      <w:r>
        <w:rPr>
          <w:color w:val="333333"/>
          <w:spacing w:val="-7"/>
          <w:sz w:val="20"/>
        </w:rPr>
        <w:t>T.</w:t>
      </w:r>
      <w:r>
        <w:rPr>
          <w:color w:val="333333"/>
          <w:spacing w:val="-9"/>
          <w:sz w:val="20"/>
        </w:rPr>
        <w:t> </w:t>
      </w:r>
      <w:r>
        <w:rPr>
          <w:color w:val="333333"/>
          <w:sz w:val="20"/>
        </w:rPr>
        <w:t>(2000).</w:t>
      </w:r>
      <w:r>
        <w:rPr>
          <w:color w:val="333333"/>
          <w:spacing w:val="-8"/>
          <w:sz w:val="20"/>
        </w:rPr>
        <w:t> </w:t>
      </w:r>
      <w:r>
        <w:rPr>
          <w:color w:val="333333"/>
          <w:sz w:val="20"/>
        </w:rPr>
        <w:t>Emotional states</w:t>
      </w:r>
      <w:r>
        <w:rPr>
          <w:color w:val="333333"/>
          <w:spacing w:val="-7"/>
          <w:sz w:val="20"/>
        </w:rPr>
        <w:t> </w:t>
      </w:r>
      <w:r>
        <w:rPr>
          <w:color w:val="333333"/>
          <w:sz w:val="20"/>
        </w:rPr>
        <w:t>and</w:t>
      </w:r>
      <w:r>
        <w:rPr>
          <w:color w:val="333333"/>
          <w:spacing w:val="-6"/>
          <w:sz w:val="20"/>
        </w:rPr>
        <w:t> </w:t>
      </w:r>
      <w:r>
        <w:rPr>
          <w:color w:val="333333"/>
          <w:sz w:val="20"/>
        </w:rPr>
        <w:t>physical</w:t>
      </w:r>
      <w:r>
        <w:rPr>
          <w:color w:val="333333"/>
          <w:spacing w:val="-6"/>
          <w:sz w:val="20"/>
        </w:rPr>
        <w:t> </w:t>
      </w:r>
      <w:r>
        <w:rPr>
          <w:color w:val="333333"/>
          <w:sz w:val="20"/>
        </w:rPr>
        <w:t>health.</w:t>
      </w:r>
      <w:r>
        <w:rPr>
          <w:color w:val="333333"/>
          <w:spacing w:val="-6"/>
          <w:sz w:val="20"/>
        </w:rPr>
        <w:t> </w:t>
      </w:r>
      <w:r>
        <w:rPr>
          <w:i/>
          <w:color w:val="333333"/>
          <w:sz w:val="20"/>
        </w:rPr>
        <w:t>American</w:t>
      </w:r>
      <w:r>
        <w:rPr>
          <w:i/>
          <w:color w:val="333333"/>
          <w:spacing w:val="-7"/>
          <w:sz w:val="20"/>
        </w:rPr>
        <w:t> </w:t>
      </w:r>
      <w:r>
        <w:rPr>
          <w:i/>
          <w:color w:val="333333"/>
          <w:sz w:val="20"/>
        </w:rPr>
        <w:t>Psychologist,</w:t>
      </w:r>
      <w:r>
        <w:rPr>
          <w:i/>
          <w:color w:val="333333"/>
          <w:spacing w:val="-8"/>
          <w:sz w:val="20"/>
        </w:rPr>
        <w:t> </w:t>
      </w:r>
      <w:r>
        <w:rPr>
          <w:i/>
          <w:color w:val="333333"/>
          <w:sz w:val="20"/>
        </w:rPr>
        <w:t>55,</w:t>
      </w:r>
      <w:r>
        <w:rPr>
          <w:i/>
          <w:color w:val="333333"/>
          <w:spacing w:val="-6"/>
          <w:sz w:val="20"/>
        </w:rPr>
        <w:t> </w:t>
      </w:r>
      <w:r>
        <w:rPr>
          <w:color w:val="333333"/>
          <w:sz w:val="20"/>
        </w:rPr>
        <w:t>110–121.</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Shapiro, S. L., &amp; Carlson, L. E. (2009). </w:t>
      </w:r>
      <w:r>
        <w:rPr>
          <w:i/>
          <w:color w:val="333333"/>
          <w:sz w:val="20"/>
        </w:rPr>
        <w:t>The art and science of mindfulness: </w:t>
      </w:r>
      <w:r>
        <w:rPr>
          <w:i/>
          <w:color w:val="333333"/>
          <w:w w:val="95"/>
          <w:sz w:val="20"/>
        </w:rPr>
        <w:t>Integrating</w:t>
      </w:r>
      <w:r>
        <w:rPr>
          <w:i/>
          <w:color w:val="333333"/>
          <w:spacing w:val="-15"/>
          <w:w w:val="95"/>
          <w:sz w:val="20"/>
        </w:rPr>
        <w:t> </w:t>
      </w:r>
      <w:r>
        <w:rPr>
          <w:i/>
          <w:color w:val="333333"/>
          <w:w w:val="95"/>
          <w:sz w:val="20"/>
        </w:rPr>
        <w:t>mindfulness</w:t>
      </w:r>
      <w:r>
        <w:rPr>
          <w:i/>
          <w:color w:val="333333"/>
          <w:spacing w:val="-14"/>
          <w:w w:val="95"/>
          <w:sz w:val="20"/>
        </w:rPr>
        <w:t> </w:t>
      </w:r>
      <w:r>
        <w:rPr>
          <w:i/>
          <w:color w:val="333333"/>
          <w:w w:val="95"/>
          <w:sz w:val="20"/>
        </w:rPr>
        <w:t>into</w:t>
      </w:r>
      <w:r>
        <w:rPr>
          <w:i/>
          <w:color w:val="333333"/>
          <w:spacing w:val="-15"/>
          <w:w w:val="95"/>
          <w:sz w:val="20"/>
        </w:rPr>
        <w:t> </w:t>
      </w:r>
      <w:r>
        <w:rPr>
          <w:i/>
          <w:color w:val="333333"/>
          <w:w w:val="95"/>
          <w:sz w:val="20"/>
        </w:rPr>
        <w:t>psychology</w:t>
      </w:r>
      <w:r>
        <w:rPr>
          <w:i/>
          <w:color w:val="333333"/>
          <w:spacing w:val="-14"/>
          <w:w w:val="95"/>
          <w:sz w:val="20"/>
        </w:rPr>
        <w:t> </w:t>
      </w:r>
      <w:r>
        <w:rPr>
          <w:i/>
          <w:color w:val="333333"/>
          <w:w w:val="95"/>
          <w:sz w:val="20"/>
        </w:rPr>
        <w:t>and</w:t>
      </w:r>
      <w:r>
        <w:rPr>
          <w:i/>
          <w:color w:val="333333"/>
          <w:spacing w:val="-15"/>
          <w:w w:val="95"/>
          <w:sz w:val="20"/>
        </w:rPr>
        <w:t> </w:t>
      </w:r>
      <w:r>
        <w:rPr>
          <w:i/>
          <w:color w:val="333333"/>
          <w:w w:val="95"/>
          <w:sz w:val="20"/>
        </w:rPr>
        <w:t>the</w:t>
      </w:r>
      <w:r>
        <w:rPr>
          <w:i/>
          <w:color w:val="333333"/>
          <w:spacing w:val="-14"/>
          <w:w w:val="95"/>
          <w:sz w:val="20"/>
        </w:rPr>
        <w:t> </w:t>
      </w:r>
      <w:r>
        <w:rPr>
          <w:i/>
          <w:color w:val="333333"/>
          <w:w w:val="95"/>
          <w:sz w:val="20"/>
        </w:rPr>
        <w:t>helping</w:t>
      </w:r>
      <w:r>
        <w:rPr>
          <w:i/>
          <w:color w:val="333333"/>
          <w:spacing w:val="-15"/>
          <w:w w:val="95"/>
          <w:sz w:val="20"/>
        </w:rPr>
        <w:t> </w:t>
      </w:r>
      <w:r>
        <w:rPr>
          <w:i/>
          <w:color w:val="333333"/>
          <w:w w:val="95"/>
          <w:sz w:val="20"/>
        </w:rPr>
        <w:t>professions.</w:t>
      </w:r>
      <w:r>
        <w:rPr>
          <w:i/>
          <w:color w:val="333333"/>
          <w:spacing w:val="-14"/>
          <w:w w:val="95"/>
          <w:sz w:val="20"/>
        </w:rPr>
        <w:t> </w:t>
      </w:r>
      <w:r>
        <w:rPr>
          <w:color w:val="333333"/>
          <w:w w:val="95"/>
          <w:sz w:val="20"/>
        </w:rPr>
        <w:t>Washington, </w:t>
      </w:r>
      <w:r>
        <w:rPr>
          <w:color w:val="333333"/>
          <w:sz w:val="20"/>
        </w:rPr>
        <w:t>DC: American Psychological</w:t>
      </w:r>
      <w:r>
        <w:rPr>
          <w:color w:val="333333"/>
          <w:spacing w:val="-10"/>
          <w:sz w:val="20"/>
        </w:rPr>
        <w:t> </w:t>
      </w:r>
      <w:r>
        <w:rPr>
          <w:color w:val="333333"/>
          <w:sz w:val="20"/>
        </w:rPr>
        <w:t>Association.</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Stein,</w:t>
      </w:r>
      <w:r>
        <w:rPr>
          <w:color w:val="333333"/>
          <w:spacing w:val="-9"/>
          <w:sz w:val="20"/>
        </w:rPr>
        <w:t> </w:t>
      </w:r>
      <w:r>
        <w:rPr>
          <w:color w:val="333333"/>
          <w:sz w:val="20"/>
        </w:rPr>
        <w:t>N.,</w:t>
      </w:r>
      <w:r>
        <w:rPr>
          <w:color w:val="333333"/>
          <w:spacing w:val="-8"/>
          <w:sz w:val="20"/>
        </w:rPr>
        <w:t> </w:t>
      </w:r>
      <w:r>
        <w:rPr>
          <w:color w:val="333333"/>
          <w:sz w:val="20"/>
        </w:rPr>
        <w:t>Folkman,</w:t>
      </w:r>
      <w:r>
        <w:rPr>
          <w:color w:val="333333"/>
          <w:spacing w:val="-8"/>
          <w:sz w:val="20"/>
        </w:rPr>
        <w:t> </w:t>
      </w:r>
      <w:r>
        <w:rPr>
          <w:color w:val="333333"/>
          <w:sz w:val="20"/>
        </w:rPr>
        <w:t>S.,</w:t>
      </w:r>
      <w:r>
        <w:rPr>
          <w:color w:val="333333"/>
          <w:spacing w:val="-16"/>
          <w:sz w:val="20"/>
        </w:rPr>
        <w:t> </w:t>
      </w:r>
      <w:r>
        <w:rPr>
          <w:color w:val="333333"/>
          <w:sz w:val="20"/>
        </w:rPr>
        <w:t>Trabasso,</w:t>
      </w:r>
      <w:r>
        <w:rPr>
          <w:color w:val="333333"/>
          <w:spacing w:val="-16"/>
          <w:sz w:val="20"/>
        </w:rPr>
        <w:t> </w:t>
      </w:r>
      <w:r>
        <w:rPr>
          <w:color w:val="333333"/>
          <w:spacing w:val="-5"/>
          <w:sz w:val="20"/>
        </w:rPr>
        <w:t>T.,</w:t>
      </w:r>
      <w:r>
        <w:rPr>
          <w:color w:val="333333"/>
          <w:spacing w:val="-8"/>
          <w:sz w:val="20"/>
        </w:rPr>
        <w:t> </w:t>
      </w:r>
      <w:r>
        <w:rPr>
          <w:color w:val="333333"/>
          <w:sz w:val="20"/>
        </w:rPr>
        <w:t>&amp;</w:t>
      </w:r>
      <w:r>
        <w:rPr>
          <w:color w:val="333333"/>
          <w:spacing w:val="-8"/>
          <w:sz w:val="20"/>
        </w:rPr>
        <w:t> </w:t>
      </w:r>
      <w:r>
        <w:rPr>
          <w:color w:val="333333"/>
          <w:sz w:val="20"/>
        </w:rPr>
        <w:t>Richards,</w:t>
      </w:r>
      <w:r>
        <w:rPr>
          <w:color w:val="333333"/>
          <w:spacing w:val="-16"/>
          <w:sz w:val="20"/>
        </w:rPr>
        <w:t> </w:t>
      </w:r>
      <w:r>
        <w:rPr>
          <w:color w:val="333333"/>
          <w:spacing w:val="-7"/>
          <w:sz w:val="20"/>
        </w:rPr>
        <w:t>T.</w:t>
      </w:r>
      <w:r>
        <w:rPr>
          <w:color w:val="333333"/>
          <w:spacing w:val="-14"/>
          <w:sz w:val="20"/>
        </w:rPr>
        <w:t> </w:t>
      </w:r>
      <w:r>
        <w:rPr>
          <w:color w:val="333333"/>
          <w:sz w:val="20"/>
        </w:rPr>
        <w:t>A.</w:t>
      </w:r>
      <w:r>
        <w:rPr>
          <w:color w:val="333333"/>
          <w:spacing w:val="-8"/>
          <w:sz w:val="20"/>
        </w:rPr>
        <w:t> </w:t>
      </w:r>
      <w:r>
        <w:rPr>
          <w:color w:val="333333"/>
          <w:sz w:val="20"/>
        </w:rPr>
        <w:t>(1997).</w:t>
      </w:r>
      <w:r>
        <w:rPr>
          <w:color w:val="333333"/>
          <w:spacing w:val="-15"/>
          <w:sz w:val="20"/>
        </w:rPr>
        <w:t> </w:t>
      </w:r>
      <w:r>
        <w:rPr>
          <w:color w:val="333333"/>
          <w:sz w:val="20"/>
        </w:rPr>
        <w:t>Appraisal</w:t>
      </w:r>
      <w:r>
        <w:rPr>
          <w:color w:val="333333"/>
          <w:spacing w:val="-8"/>
          <w:sz w:val="20"/>
        </w:rPr>
        <w:t> </w:t>
      </w:r>
      <w:r>
        <w:rPr>
          <w:color w:val="333333"/>
          <w:sz w:val="20"/>
        </w:rPr>
        <w:t>and</w:t>
      </w:r>
      <w:r>
        <w:rPr>
          <w:color w:val="333333"/>
          <w:spacing w:val="-8"/>
          <w:sz w:val="20"/>
        </w:rPr>
        <w:t> </w:t>
      </w:r>
      <w:r>
        <w:rPr>
          <w:color w:val="333333"/>
          <w:sz w:val="20"/>
        </w:rPr>
        <w:t>goal processes as predictors of psychological well-being in bereaved caregivers. </w:t>
      </w:r>
      <w:r>
        <w:rPr>
          <w:i/>
          <w:color w:val="333333"/>
          <w:sz w:val="20"/>
        </w:rPr>
        <w:t>Journal</w:t>
      </w:r>
      <w:r>
        <w:rPr>
          <w:i/>
          <w:color w:val="333333"/>
          <w:spacing w:val="-10"/>
          <w:sz w:val="20"/>
        </w:rPr>
        <w:t> </w:t>
      </w:r>
      <w:r>
        <w:rPr>
          <w:i/>
          <w:color w:val="333333"/>
          <w:sz w:val="20"/>
        </w:rPr>
        <w:t>of</w:t>
      </w:r>
      <w:r>
        <w:rPr>
          <w:i/>
          <w:color w:val="333333"/>
          <w:spacing w:val="-10"/>
          <w:sz w:val="20"/>
        </w:rPr>
        <w:t> </w:t>
      </w:r>
      <w:r>
        <w:rPr>
          <w:i/>
          <w:color w:val="333333"/>
          <w:sz w:val="20"/>
        </w:rPr>
        <w:t>Personality</w:t>
      </w:r>
      <w:r>
        <w:rPr>
          <w:i/>
          <w:color w:val="333333"/>
          <w:spacing w:val="-10"/>
          <w:sz w:val="20"/>
        </w:rPr>
        <w:t> </w:t>
      </w:r>
      <w:r>
        <w:rPr>
          <w:i/>
          <w:color w:val="333333"/>
          <w:sz w:val="20"/>
        </w:rPr>
        <w:t>and</w:t>
      </w:r>
      <w:r>
        <w:rPr>
          <w:i/>
          <w:color w:val="333333"/>
          <w:spacing w:val="-9"/>
          <w:sz w:val="20"/>
        </w:rPr>
        <w:t> </w:t>
      </w:r>
      <w:r>
        <w:rPr>
          <w:i/>
          <w:color w:val="333333"/>
          <w:sz w:val="20"/>
        </w:rPr>
        <w:t>Social</w:t>
      </w:r>
      <w:r>
        <w:rPr>
          <w:i/>
          <w:color w:val="333333"/>
          <w:spacing w:val="-10"/>
          <w:sz w:val="20"/>
        </w:rPr>
        <w:t> </w:t>
      </w:r>
      <w:r>
        <w:rPr>
          <w:i/>
          <w:color w:val="333333"/>
          <w:sz w:val="20"/>
        </w:rPr>
        <w:t>psychology,</w:t>
      </w:r>
      <w:r>
        <w:rPr>
          <w:i/>
          <w:color w:val="333333"/>
          <w:spacing w:val="-10"/>
          <w:sz w:val="20"/>
        </w:rPr>
        <w:t> </w:t>
      </w:r>
      <w:r>
        <w:rPr>
          <w:i/>
          <w:color w:val="333333"/>
          <w:sz w:val="20"/>
        </w:rPr>
        <w:t>72,</w:t>
      </w:r>
      <w:r>
        <w:rPr>
          <w:i/>
          <w:color w:val="333333"/>
          <w:spacing w:val="-8"/>
          <w:sz w:val="20"/>
        </w:rPr>
        <w:t> </w:t>
      </w:r>
      <w:r>
        <w:rPr>
          <w:color w:val="333333"/>
          <w:sz w:val="20"/>
        </w:rPr>
        <w:t>872-884.</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z w:val="20"/>
        </w:rPr>
        <w:t>Teasdale,</w:t>
      </w:r>
      <w:r>
        <w:rPr>
          <w:color w:val="333333"/>
          <w:spacing w:val="-19"/>
          <w:sz w:val="20"/>
        </w:rPr>
        <w:t> </w:t>
      </w:r>
      <w:r>
        <w:rPr>
          <w:color w:val="333333"/>
          <w:sz w:val="20"/>
        </w:rPr>
        <w:t>J.</w:t>
      </w:r>
      <w:r>
        <w:rPr>
          <w:color w:val="333333"/>
          <w:spacing w:val="-19"/>
          <w:sz w:val="20"/>
        </w:rPr>
        <w:t> </w:t>
      </w:r>
      <w:r>
        <w:rPr>
          <w:color w:val="333333"/>
          <w:spacing w:val="-3"/>
          <w:sz w:val="20"/>
        </w:rPr>
        <w:t>D.,</w:t>
      </w:r>
      <w:r>
        <w:rPr>
          <w:color w:val="333333"/>
          <w:spacing w:val="-19"/>
          <w:sz w:val="20"/>
        </w:rPr>
        <w:t> </w:t>
      </w:r>
      <w:r>
        <w:rPr>
          <w:color w:val="333333"/>
          <w:sz w:val="20"/>
        </w:rPr>
        <w:t>Segal,</w:t>
      </w:r>
      <w:r>
        <w:rPr>
          <w:color w:val="333333"/>
          <w:spacing w:val="-19"/>
          <w:sz w:val="20"/>
        </w:rPr>
        <w:t> </w:t>
      </w:r>
      <w:r>
        <w:rPr>
          <w:color w:val="333333"/>
          <w:sz w:val="20"/>
        </w:rPr>
        <w:t>Z.,</w:t>
      </w:r>
      <w:r>
        <w:rPr>
          <w:color w:val="333333"/>
          <w:spacing w:val="-18"/>
          <w:sz w:val="20"/>
        </w:rPr>
        <w:t> </w:t>
      </w:r>
      <w:r>
        <w:rPr>
          <w:color w:val="333333"/>
          <w:sz w:val="20"/>
        </w:rPr>
        <w:t>&amp;</w:t>
      </w:r>
      <w:r>
        <w:rPr>
          <w:color w:val="333333"/>
          <w:spacing w:val="-23"/>
          <w:sz w:val="20"/>
        </w:rPr>
        <w:t> </w:t>
      </w:r>
      <w:r>
        <w:rPr>
          <w:color w:val="333333"/>
          <w:sz w:val="20"/>
        </w:rPr>
        <w:t>Williams,</w:t>
      </w:r>
      <w:r>
        <w:rPr>
          <w:color w:val="333333"/>
          <w:spacing w:val="-19"/>
          <w:sz w:val="20"/>
        </w:rPr>
        <w:t> </w:t>
      </w:r>
      <w:r>
        <w:rPr>
          <w:color w:val="333333"/>
          <w:sz w:val="20"/>
        </w:rPr>
        <w:t>J.</w:t>
      </w:r>
      <w:r>
        <w:rPr>
          <w:color w:val="333333"/>
          <w:spacing w:val="-19"/>
          <w:sz w:val="20"/>
        </w:rPr>
        <w:t> </w:t>
      </w:r>
      <w:r>
        <w:rPr>
          <w:color w:val="333333"/>
          <w:sz w:val="20"/>
        </w:rPr>
        <w:t>M.</w:t>
      </w:r>
      <w:r>
        <w:rPr>
          <w:color w:val="333333"/>
          <w:spacing w:val="-19"/>
          <w:sz w:val="20"/>
        </w:rPr>
        <w:t> </w:t>
      </w:r>
      <w:r>
        <w:rPr>
          <w:color w:val="333333"/>
          <w:sz w:val="20"/>
        </w:rPr>
        <w:t>G.</w:t>
      </w:r>
      <w:r>
        <w:rPr>
          <w:color w:val="333333"/>
          <w:spacing w:val="-18"/>
          <w:sz w:val="20"/>
        </w:rPr>
        <w:t> </w:t>
      </w:r>
      <w:r>
        <w:rPr>
          <w:color w:val="333333"/>
          <w:sz w:val="20"/>
        </w:rPr>
        <w:t>(1995).</w:t>
      </w:r>
      <w:r>
        <w:rPr>
          <w:color w:val="333333"/>
          <w:spacing w:val="-19"/>
          <w:sz w:val="20"/>
        </w:rPr>
        <w:t> </w:t>
      </w:r>
      <w:r>
        <w:rPr>
          <w:color w:val="333333"/>
          <w:sz w:val="20"/>
        </w:rPr>
        <w:t>How</w:t>
      </w:r>
      <w:r>
        <w:rPr>
          <w:color w:val="333333"/>
          <w:spacing w:val="-23"/>
          <w:sz w:val="20"/>
        </w:rPr>
        <w:t> </w:t>
      </w:r>
      <w:r>
        <w:rPr>
          <w:color w:val="333333"/>
          <w:sz w:val="20"/>
        </w:rPr>
        <w:t>does</w:t>
      </w:r>
      <w:r>
        <w:rPr>
          <w:color w:val="333333"/>
          <w:spacing w:val="-19"/>
          <w:sz w:val="20"/>
        </w:rPr>
        <w:t> </w:t>
      </w:r>
      <w:r>
        <w:rPr>
          <w:color w:val="333333"/>
          <w:sz w:val="20"/>
        </w:rPr>
        <w:t>cognitive</w:t>
      </w:r>
      <w:r>
        <w:rPr>
          <w:color w:val="333333"/>
          <w:spacing w:val="-19"/>
          <w:sz w:val="20"/>
        </w:rPr>
        <w:t> </w:t>
      </w:r>
      <w:r>
        <w:rPr>
          <w:color w:val="333333"/>
          <w:sz w:val="20"/>
        </w:rPr>
        <w:t>therapy prevent depressive relapse and why should attentional control (mindfulness) training</w:t>
      </w:r>
      <w:r>
        <w:rPr>
          <w:color w:val="333333"/>
          <w:spacing w:val="-7"/>
          <w:sz w:val="20"/>
        </w:rPr>
        <w:t> </w:t>
      </w:r>
      <w:r>
        <w:rPr>
          <w:color w:val="333333"/>
          <w:sz w:val="20"/>
        </w:rPr>
        <w:t>help?.</w:t>
      </w:r>
      <w:r>
        <w:rPr>
          <w:color w:val="333333"/>
          <w:spacing w:val="-6"/>
          <w:sz w:val="20"/>
        </w:rPr>
        <w:t> </w:t>
      </w:r>
      <w:r>
        <w:rPr>
          <w:i/>
          <w:color w:val="333333"/>
          <w:sz w:val="20"/>
        </w:rPr>
        <w:t>Behaviour</w:t>
      </w:r>
      <w:r>
        <w:rPr>
          <w:i/>
          <w:color w:val="333333"/>
          <w:spacing w:val="-8"/>
          <w:sz w:val="20"/>
        </w:rPr>
        <w:t> </w:t>
      </w:r>
      <w:r>
        <w:rPr>
          <w:i/>
          <w:color w:val="333333"/>
          <w:sz w:val="20"/>
        </w:rPr>
        <w:t>Research</w:t>
      </w:r>
      <w:r>
        <w:rPr>
          <w:i/>
          <w:color w:val="333333"/>
          <w:spacing w:val="-8"/>
          <w:sz w:val="20"/>
        </w:rPr>
        <w:t> </w:t>
      </w:r>
      <w:r>
        <w:rPr>
          <w:i/>
          <w:color w:val="333333"/>
          <w:sz w:val="20"/>
        </w:rPr>
        <w:t>and</w:t>
      </w:r>
      <w:r>
        <w:rPr>
          <w:i/>
          <w:color w:val="333333"/>
          <w:spacing w:val="-8"/>
          <w:sz w:val="20"/>
        </w:rPr>
        <w:t> </w:t>
      </w:r>
      <w:r>
        <w:rPr>
          <w:i/>
          <w:color w:val="333333"/>
          <w:sz w:val="20"/>
        </w:rPr>
        <w:t>Therapy,</w:t>
      </w:r>
      <w:r>
        <w:rPr>
          <w:i/>
          <w:color w:val="333333"/>
          <w:spacing w:val="-9"/>
          <w:sz w:val="20"/>
        </w:rPr>
        <w:t> </w:t>
      </w:r>
      <w:r>
        <w:rPr>
          <w:i/>
          <w:color w:val="333333"/>
          <w:sz w:val="20"/>
        </w:rPr>
        <w:t>33,</w:t>
      </w:r>
      <w:r>
        <w:rPr>
          <w:i/>
          <w:color w:val="333333"/>
          <w:spacing w:val="-6"/>
          <w:sz w:val="20"/>
        </w:rPr>
        <w:t> </w:t>
      </w:r>
      <w:r>
        <w:rPr>
          <w:color w:val="333333"/>
          <w:sz w:val="20"/>
        </w:rPr>
        <w:t>25-39.</w:t>
      </w:r>
    </w:p>
    <w:p>
      <w:pPr>
        <w:pStyle w:val="ListParagraph"/>
        <w:numPr>
          <w:ilvl w:val="0"/>
          <w:numId w:val="8"/>
        </w:numPr>
        <w:tabs>
          <w:tab w:pos="2684" w:val="left" w:leader="none"/>
        </w:tabs>
        <w:spacing w:line="295" w:lineRule="auto" w:before="0" w:after="0"/>
        <w:ind w:left="2683" w:right="2321" w:hanging="360"/>
        <w:jc w:val="both"/>
        <w:rPr>
          <w:rFonts w:ascii="Arial"/>
          <w:color w:val="333333"/>
          <w:sz w:val="20"/>
        </w:rPr>
      </w:pPr>
      <w:r>
        <w:rPr>
          <w:color w:val="333333"/>
          <w:spacing w:val="-3"/>
          <w:sz w:val="20"/>
        </w:rPr>
        <w:t>Wadlinger, </w:t>
      </w:r>
      <w:r>
        <w:rPr>
          <w:color w:val="333333"/>
          <w:sz w:val="20"/>
        </w:rPr>
        <w:t>H. A., &amp; Isaacowitz, </w:t>
      </w:r>
      <w:r>
        <w:rPr>
          <w:color w:val="333333"/>
          <w:spacing w:val="-4"/>
          <w:sz w:val="20"/>
        </w:rPr>
        <w:t>D. </w:t>
      </w:r>
      <w:r>
        <w:rPr>
          <w:color w:val="333333"/>
          <w:sz w:val="20"/>
        </w:rPr>
        <w:t>M. (2006). Positive mood broadens visual attention</w:t>
      </w:r>
      <w:r>
        <w:rPr>
          <w:color w:val="333333"/>
          <w:spacing w:val="-5"/>
          <w:sz w:val="20"/>
        </w:rPr>
        <w:t> </w:t>
      </w:r>
      <w:r>
        <w:rPr>
          <w:color w:val="333333"/>
          <w:spacing w:val="-3"/>
          <w:sz w:val="20"/>
        </w:rPr>
        <w:t>to</w:t>
      </w:r>
      <w:r>
        <w:rPr>
          <w:color w:val="333333"/>
          <w:spacing w:val="-4"/>
          <w:sz w:val="20"/>
        </w:rPr>
        <w:t> </w:t>
      </w:r>
      <w:r>
        <w:rPr>
          <w:color w:val="333333"/>
          <w:sz w:val="20"/>
        </w:rPr>
        <w:t>positive</w:t>
      </w:r>
      <w:r>
        <w:rPr>
          <w:color w:val="333333"/>
          <w:spacing w:val="-4"/>
          <w:sz w:val="20"/>
        </w:rPr>
        <w:t> </w:t>
      </w:r>
      <w:r>
        <w:rPr>
          <w:color w:val="333333"/>
          <w:sz w:val="20"/>
        </w:rPr>
        <w:t>stimuli.</w:t>
      </w:r>
      <w:r>
        <w:rPr>
          <w:color w:val="333333"/>
          <w:spacing w:val="-4"/>
          <w:sz w:val="20"/>
        </w:rPr>
        <w:t> </w:t>
      </w:r>
      <w:r>
        <w:rPr>
          <w:i/>
          <w:color w:val="333333"/>
          <w:sz w:val="20"/>
        </w:rPr>
        <w:t>Motivation</w:t>
      </w:r>
      <w:r>
        <w:rPr>
          <w:i/>
          <w:color w:val="333333"/>
          <w:spacing w:val="-6"/>
          <w:sz w:val="20"/>
        </w:rPr>
        <w:t> </w:t>
      </w:r>
      <w:r>
        <w:rPr>
          <w:i/>
          <w:color w:val="333333"/>
          <w:sz w:val="20"/>
        </w:rPr>
        <w:t>and</w:t>
      </w:r>
      <w:r>
        <w:rPr>
          <w:i/>
          <w:color w:val="333333"/>
          <w:spacing w:val="-6"/>
          <w:sz w:val="20"/>
        </w:rPr>
        <w:t> </w:t>
      </w:r>
      <w:r>
        <w:rPr>
          <w:i/>
          <w:color w:val="333333"/>
          <w:sz w:val="20"/>
        </w:rPr>
        <w:t>Emotion,</w:t>
      </w:r>
      <w:r>
        <w:rPr>
          <w:i/>
          <w:color w:val="333333"/>
          <w:spacing w:val="-6"/>
          <w:sz w:val="20"/>
        </w:rPr>
        <w:t> </w:t>
      </w:r>
      <w:r>
        <w:rPr>
          <w:i/>
          <w:color w:val="333333"/>
          <w:sz w:val="20"/>
        </w:rPr>
        <w:t>30,</w:t>
      </w:r>
      <w:r>
        <w:rPr>
          <w:i/>
          <w:color w:val="333333"/>
          <w:spacing w:val="-4"/>
          <w:sz w:val="20"/>
        </w:rPr>
        <w:t> </w:t>
      </w:r>
      <w:r>
        <w:rPr>
          <w:color w:val="333333"/>
          <w:sz w:val="20"/>
        </w:rPr>
        <w:t>87-99.</w:t>
      </w:r>
    </w:p>
    <w:p>
      <w:pPr>
        <w:pStyle w:val="ListParagraph"/>
        <w:numPr>
          <w:ilvl w:val="0"/>
          <w:numId w:val="8"/>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Watson, </w:t>
      </w:r>
      <w:r>
        <w:rPr>
          <w:color w:val="333333"/>
          <w:spacing w:val="-3"/>
          <w:sz w:val="20"/>
        </w:rPr>
        <w:t>D., </w:t>
      </w:r>
      <w:r>
        <w:rPr>
          <w:color w:val="333333"/>
          <w:sz w:val="20"/>
        </w:rPr>
        <w:t>&amp; Tellegen, A. (1985). </w:t>
      </w:r>
      <w:r>
        <w:rPr>
          <w:color w:val="333333"/>
          <w:spacing w:val="-4"/>
          <w:sz w:val="20"/>
        </w:rPr>
        <w:t>Toward </w:t>
      </w:r>
      <w:r>
        <w:rPr>
          <w:color w:val="333333"/>
          <w:sz w:val="20"/>
        </w:rPr>
        <w:t>a consensual structure of</w:t>
      </w:r>
      <w:r>
        <w:rPr>
          <w:color w:val="333333"/>
          <w:spacing w:val="39"/>
          <w:sz w:val="20"/>
        </w:rPr>
        <w:t> </w:t>
      </w:r>
      <w:r>
        <w:rPr>
          <w:color w:val="333333"/>
          <w:sz w:val="20"/>
        </w:rPr>
        <w:t>mood.</w:t>
      </w:r>
    </w:p>
    <w:p>
      <w:pPr>
        <w:spacing w:before="21"/>
        <w:ind w:left="2683" w:right="0" w:firstLine="0"/>
        <w:jc w:val="left"/>
        <w:rPr>
          <w:sz w:val="20"/>
        </w:rPr>
      </w:pPr>
      <w:r>
        <w:rPr>
          <w:i/>
          <w:color w:val="333333"/>
          <w:sz w:val="20"/>
        </w:rPr>
        <w:t>Psychological Bulletin, 98, </w:t>
      </w:r>
      <w:r>
        <w:rPr>
          <w:color w:val="333333"/>
          <w:sz w:val="20"/>
        </w:rPr>
        <w:t>219-235.</w:t>
      </w:r>
    </w:p>
    <w:p>
      <w:pPr>
        <w:pStyle w:val="ListParagraph"/>
        <w:numPr>
          <w:ilvl w:val="0"/>
          <w:numId w:val="8"/>
        </w:numPr>
        <w:tabs>
          <w:tab w:pos="2684" w:val="left" w:leader="none"/>
        </w:tabs>
        <w:spacing w:line="295" w:lineRule="auto" w:before="48" w:after="0"/>
        <w:ind w:left="2683" w:right="2320" w:hanging="360"/>
        <w:jc w:val="both"/>
        <w:rPr>
          <w:rFonts w:ascii="Arial" w:hAnsi="Arial"/>
          <w:color w:val="333333"/>
          <w:sz w:val="20"/>
        </w:rPr>
      </w:pPr>
      <w:r>
        <w:rPr>
          <w:color w:val="333333"/>
          <w:sz w:val="20"/>
        </w:rPr>
        <w:t>Waugh,</w:t>
      </w:r>
      <w:r>
        <w:rPr>
          <w:color w:val="333333"/>
          <w:spacing w:val="-11"/>
          <w:sz w:val="20"/>
        </w:rPr>
        <w:t> </w:t>
      </w:r>
      <w:r>
        <w:rPr>
          <w:color w:val="333333"/>
          <w:sz w:val="20"/>
        </w:rPr>
        <w:t>C.</w:t>
      </w:r>
      <w:r>
        <w:rPr>
          <w:color w:val="333333"/>
          <w:spacing w:val="-10"/>
          <w:sz w:val="20"/>
        </w:rPr>
        <w:t> </w:t>
      </w:r>
      <w:r>
        <w:rPr>
          <w:color w:val="333333"/>
          <w:sz w:val="20"/>
        </w:rPr>
        <w:t>E.,</w:t>
      </w:r>
      <w:r>
        <w:rPr>
          <w:color w:val="333333"/>
          <w:spacing w:val="-11"/>
          <w:sz w:val="20"/>
        </w:rPr>
        <w:t> </w:t>
      </w:r>
      <w:r>
        <w:rPr>
          <w:color w:val="333333"/>
          <w:sz w:val="20"/>
        </w:rPr>
        <w:t>&amp;</w:t>
      </w:r>
      <w:r>
        <w:rPr>
          <w:color w:val="333333"/>
          <w:spacing w:val="-10"/>
          <w:sz w:val="20"/>
        </w:rPr>
        <w:t> </w:t>
      </w:r>
      <w:r>
        <w:rPr>
          <w:color w:val="333333"/>
          <w:sz w:val="20"/>
        </w:rPr>
        <w:t>Fredrickson,</w:t>
      </w:r>
      <w:r>
        <w:rPr>
          <w:color w:val="333333"/>
          <w:spacing w:val="-11"/>
          <w:sz w:val="20"/>
        </w:rPr>
        <w:t> </w:t>
      </w:r>
      <w:r>
        <w:rPr>
          <w:color w:val="333333"/>
          <w:sz w:val="20"/>
        </w:rPr>
        <w:t>B.</w:t>
      </w:r>
      <w:r>
        <w:rPr>
          <w:color w:val="333333"/>
          <w:spacing w:val="-10"/>
          <w:sz w:val="20"/>
        </w:rPr>
        <w:t> </w:t>
      </w:r>
      <w:r>
        <w:rPr>
          <w:color w:val="333333"/>
          <w:sz w:val="20"/>
        </w:rPr>
        <w:t>L.</w:t>
      </w:r>
      <w:r>
        <w:rPr>
          <w:color w:val="333333"/>
          <w:spacing w:val="-11"/>
          <w:sz w:val="20"/>
        </w:rPr>
        <w:t> </w:t>
      </w:r>
      <w:r>
        <w:rPr>
          <w:color w:val="333333"/>
          <w:sz w:val="20"/>
        </w:rPr>
        <w:t>(2006).</w:t>
      </w:r>
      <w:r>
        <w:rPr>
          <w:color w:val="333333"/>
          <w:spacing w:val="-10"/>
          <w:sz w:val="20"/>
        </w:rPr>
        <w:t> </w:t>
      </w:r>
      <w:r>
        <w:rPr>
          <w:color w:val="333333"/>
          <w:sz w:val="20"/>
        </w:rPr>
        <w:t>Nice</w:t>
      </w:r>
      <w:r>
        <w:rPr>
          <w:color w:val="333333"/>
          <w:spacing w:val="-11"/>
          <w:sz w:val="20"/>
        </w:rPr>
        <w:t> </w:t>
      </w:r>
      <w:r>
        <w:rPr>
          <w:color w:val="333333"/>
          <w:sz w:val="20"/>
        </w:rPr>
        <w:t>to</w:t>
      </w:r>
      <w:r>
        <w:rPr>
          <w:color w:val="333333"/>
          <w:spacing w:val="-10"/>
          <w:sz w:val="20"/>
        </w:rPr>
        <w:t> </w:t>
      </w:r>
      <w:r>
        <w:rPr>
          <w:color w:val="333333"/>
          <w:sz w:val="20"/>
        </w:rPr>
        <w:t>know</w:t>
      </w:r>
      <w:r>
        <w:rPr>
          <w:color w:val="333333"/>
          <w:spacing w:val="-16"/>
          <w:sz w:val="20"/>
        </w:rPr>
        <w:t> </w:t>
      </w:r>
      <w:r>
        <w:rPr>
          <w:color w:val="333333"/>
          <w:sz w:val="20"/>
        </w:rPr>
        <w:t>you:</w:t>
      </w:r>
      <w:r>
        <w:rPr>
          <w:color w:val="333333"/>
          <w:spacing w:val="-11"/>
          <w:sz w:val="20"/>
        </w:rPr>
        <w:t> </w:t>
      </w:r>
      <w:r>
        <w:rPr>
          <w:color w:val="333333"/>
          <w:sz w:val="20"/>
        </w:rPr>
        <w:t>Positive</w:t>
      </w:r>
      <w:r>
        <w:rPr>
          <w:color w:val="333333"/>
          <w:spacing w:val="-10"/>
          <w:sz w:val="20"/>
        </w:rPr>
        <w:t> </w:t>
      </w:r>
      <w:r>
        <w:rPr>
          <w:color w:val="333333"/>
          <w:sz w:val="20"/>
        </w:rPr>
        <w:t>emotions, self–other </w:t>
      </w:r>
      <w:r>
        <w:rPr>
          <w:color w:val="333333"/>
          <w:spacing w:val="-3"/>
          <w:sz w:val="20"/>
        </w:rPr>
        <w:t>overlap, </w:t>
      </w:r>
      <w:r>
        <w:rPr>
          <w:color w:val="333333"/>
          <w:sz w:val="20"/>
        </w:rPr>
        <w:t>and complex understanding in the formation of a new relationship.</w:t>
      </w:r>
      <w:r>
        <w:rPr>
          <w:color w:val="333333"/>
          <w:spacing w:val="-7"/>
          <w:sz w:val="20"/>
        </w:rPr>
        <w:t> </w:t>
      </w:r>
      <w:r>
        <w:rPr>
          <w:i/>
          <w:color w:val="333333"/>
          <w:sz w:val="20"/>
        </w:rPr>
        <w:t>The</w:t>
      </w:r>
      <w:r>
        <w:rPr>
          <w:i/>
          <w:color w:val="333333"/>
          <w:spacing w:val="-8"/>
          <w:sz w:val="20"/>
        </w:rPr>
        <w:t> </w:t>
      </w:r>
      <w:r>
        <w:rPr>
          <w:i/>
          <w:color w:val="333333"/>
          <w:sz w:val="20"/>
        </w:rPr>
        <w:t>Journal</w:t>
      </w:r>
      <w:r>
        <w:rPr>
          <w:i/>
          <w:color w:val="333333"/>
          <w:spacing w:val="-8"/>
          <w:sz w:val="20"/>
        </w:rPr>
        <w:t> </w:t>
      </w:r>
      <w:r>
        <w:rPr>
          <w:i/>
          <w:color w:val="333333"/>
          <w:sz w:val="20"/>
        </w:rPr>
        <w:t>of</w:t>
      </w:r>
      <w:r>
        <w:rPr>
          <w:i/>
          <w:color w:val="333333"/>
          <w:spacing w:val="-8"/>
          <w:sz w:val="20"/>
        </w:rPr>
        <w:t> </w:t>
      </w:r>
      <w:r>
        <w:rPr>
          <w:i/>
          <w:color w:val="333333"/>
          <w:sz w:val="20"/>
        </w:rPr>
        <w:t>Positive</w:t>
      </w:r>
      <w:r>
        <w:rPr>
          <w:i/>
          <w:color w:val="333333"/>
          <w:spacing w:val="-8"/>
          <w:sz w:val="20"/>
        </w:rPr>
        <w:t> </w:t>
      </w:r>
      <w:r>
        <w:rPr>
          <w:i/>
          <w:color w:val="333333"/>
          <w:sz w:val="20"/>
        </w:rPr>
        <w:t>Psychology,</w:t>
      </w:r>
      <w:r>
        <w:rPr>
          <w:i/>
          <w:color w:val="333333"/>
          <w:spacing w:val="-8"/>
          <w:sz w:val="20"/>
        </w:rPr>
        <w:t> </w:t>
      </w:r>
      <w:r>
        <w:rPr>
          <w:i/>
          <w:color w:val="333333"/>
          <w:sz w:val="20"/>
        </w:rPr>
        <w:t>1,</w:t>
      </w:r>
      <w:r>
        <w:rPr>
          <w:i/>
          <w:color w:val="333333"/>
          <w:spacing w:val="-7"/>
          <w:sz w:val="20"/>
        </w:rPr>
        <w:t> </w:t>
      </w:r>
      <w:r>
        <w:rPr>
          <w:color w:val="333333"/>
          <w:sz w:val="20"/>
        </w:rPr>
        <w:t>93-106.</w:t>
      </w:r>
    </w:p>
    <w:p>
      <w:pPr>
        <w:pStyle w:val="ListParagraph"/>
        <w:numPr>
          <w:ilvl w:val="0"/>
          <w:numId w:val="8"/>
        </w:numPr>
        <w:tabs>
          <w:tab w:pos="2684" w:val="left" w:leader="none"/>
        </w:tabs>
        <w:spacing w:line="295" w:lineRule="auto" w:before="0" w:after="0"/>
        <w:ind w:left="2683" w:right="2320" w:hanging="360"/>
        <w:jc w:val="both"/>
        <w:rPr>
          <w:rFonts w:ascii="Arial" w:hAnsi="Arial"/>
          <w:color w:val="333333"/>
          <w:sz w:val="20"/>
        </w:rPr>
      </w:pPr>
      <w:r>
        <w:rPr>
          <w:color w:val="333333"/>
          <w:sz w:val="20"/>
        </w:rPr>
        <w:t>Waugh,</w:t>
      </w:r>
      <w:r>
        <w:rPr>
          <w:color w:val="333333"/>
          <w:spacing w:val="-11"/>
          <w:sz w:val="20"/>
        </w:rPr>
        <w:t> </w:t>
      </w:r>
      <w:r>
        <w:rPr>
          <w:color w:val="333333"/>
          <w:sz w:val="20"/>
        </w:rPr>
        <w:t>C.</w:t>
      </w:r>
      <w:r>
        <w:rPr>
          <w:color w:val="333333"/>
          <w:spacing w:val="-10"/>
          <w:sz w:val="20"/>
        </w:rPr>
        <w:t> </w:t>
      </w:r>
      <w:r>
        <w:rPr>
          <w:color w:val="333333"/>
          <w:sz w:val="20"/>
        </w:rPr>
        <w:t>E.,</w:t>
      </w:r>
      <w:r>
        <w:rPr>
          <w:color w:val="333333"/>
          <w:spacing w:val="-11"/>
          <w:sz w:val="20"/>
        </w:rPr>
        <w:t> </w:t>
      </w:r>
      <w:r>
        <w:rPr>
          <w:color w:val="333333"/>
          <w:sz w:val="20"/>
        </w:rPr>
        <w:t>&amp;</w:t>
      </w:r>
      <w:r>
        <w:rPr>
          <w:color w:val="333333"/>
          <w:spacing w:val="-10"/>
          <w:sz w:val="20"/>
        </w:rPr>
        <w:t> </w:t>
      </w:r>
      <w:r>
        <w:rPr>
          <w:color w:val="333333"/>
          <w:sz w:val="20"/>
        </w:rPr>
        <w:t>Fredrickson,</w:t>
      </w:r>
      <w:r>
        <w:rPr>
          <w:color w:val="333333"/>
          <w:spacing w:val="-11"/>
          <w:sz w:val="20"/>
        </w:rPr>
        <w:t> </w:t>
      </w:r>
      <w:r>
        <w:rPr>
          <w:color w:val="333333"/>
          <w:sz w:val="20"/>
        </w:rPr>
        <w:t>B.</w:t>
      </w:r>
      <w:r>
        <w:rPr>
          <w:color w:val="333333"/>
          <w:spacing w:val="-10"/>
          <w:sz w:val="20"/>
        </w:rPr>
        <w:t> </w:t>
      </w:r>
      <w:r>
        <w:rPr>
          <w:color w:val="333333"/>
          <w:sz w:val="20"/>
        </w:rPr>
        <w:t>L.</w:t>
      </w:r>
      <w:r>
        <w:rPr>
          <w:color w:val="333333"/>
          <w:spacing w:val="-11"/>
          <w:sz w:val="20"/>
        </w:rPr>
        <w:t> </w:t>
      </w:r>
      <w:r>
        <w:rPr>
          <w:color w:val="333333"/>
          <w:sz w:val="20"/>
        </w:rPr>
        <w:t>(2006).</w:t>
      </w:r>
      <w:r>
        <w:rPr>
          <w:color w:val="333333"/>
          <w:spacing w:val="-10"/>
          <w:sz w:val="20"/>
        </w:rPr>
        <w:t> </w:t>
      </w:r>
      <w:r>
        <w:rPr>
          <w:color w:val="333333"/>
          <w:sz w:val="20"/>
        </w:rPr>
        <w:t>Nice</w:t>
      </w:r>
      <w:r>
        <w:rPr>
          <w:color w:val="333333"/>
          <w:spacing w:val="-11"/>
          <w:sz w:val="20"/>
        </w:rPr>
        <w:t> </w:t>
      </w:r>
      <w:r>
        <w:rPr>
          <w:color w:val="333333"/>
          <w:sz w:val="20"/>
        </w:rPr>
        <w:t>to</w:t>
      </w:r>
      <w:r>
        <w:rPr>
          <w:color w:val="333333"/>
          <w:spacing w:val="-10"/>
          <w:sz w:val="20"/>
        </w:rPr>
        <w:t> </w:t>
      </w:r>
      <w:r>
        <w:rPr>
          <w:color w:val="333333"/>
          <w:sz w:val="20"/>
        </w:rPr>
        <w:t>know</w:t>
      </w:r>
      <w:r>
        <w:rPr>
          <w:color w:val="333333"/>
          <w:spacing w:val="-16"/>
          <w:sz w:val="20"/>
        </w:rPr>
        <w:t> </w:t>
      </w:r>
      <w:r>
        <w:rPr>
          <w:color w:val="333333"/>
          <w:sz w:val="20"/>
        </w:rPr>
        <w:t>you:</w:t>
      </w:r>
      <w:r>
        <w:rPr>
          <w:color w:val="333333"/>
          <w:spacing w:val="-11"/>
          <w:sz w:val="20"/>
        </w:rPr>
        <w:t> </w:t>
      </w:r>
      <w:r>
        <w:rPr>
          <w:color w:val="333333"/>
          <w:sz w:val="20"/>
        </w:rPr>
        <w:t>Positive</w:t>
      </w:r>
      <w:r>
        <w:rPr>
          <w:color w:val="333333"/>
          <w:spacing w:val="-10"/>
          <w:sz w:val="20"/>
        </w:rPr>
        <w:t> </w:t>
      </w:r>
      <w:r>
        <w:rPr>
          <w:color w:val="333333"/>
          <w:sz w:val="20"/>
        </w:rPr>
        <w:t>emotions, self–other </w:t>
      </w:r>
      <w:r>
        <w:rPr>
          <w:color w:val="333333"/>
          <w:spacing w:val="-3"/>
          <w:sz w:val="20"/>
        </w:rPr>
        <w:t>overlap, </w:t>
      </w:r>
      <w:r>
        <w:rPr>
          <w:color w:val="333333"/>
          <w:sz w:val="20"/>
        </w:rPr>
        <w:t>and complex understanding in the formation of a new relationship.</w:t>
      </w:r>
      <w:r>
        <w:rPr>
          <w:color w:val="333333"/>
          <w:spacing w:val="-7"/>
          <w:sz w:val="20"/>
        </w:rPr>
        <w:t> </w:t>
      </w:r>
      <w:r>
        <w:rPr>
          <w:i/>
          <w:color w:val="333333"/>
          <w:sz w:val="20"/>
        </w:rPr>
        <w:t>The</w:t>
      </w:r>
      <w:r>
        <w:rPr>
          <w:i/>
          <w:color w:val="333333"/>
          <w:spacing w:val="-8"/>
          <w:sz w:val="20"/>
        </w:rPr>
        <w:t> </w:t>
      </w:r>
      <w:r>
        <w:rPr>
          <w:i/>
          <w:color w:val="333333"/>
          <w:sz w:val="20"/>
        </w:rPr>
        <w:t>Journal</w:t>
      </w:r>
      <w:r>
        <w:rPr>
          <w:i/>
          <w:color w:val="333333"/>
          <w:spacing w:val="-8"/>
          <w:sz w:val="20"/>
        </w:rPr>
        <w:t> </w:t>
      </w:r>
      <w:r>
        <w:rPr>
          <w:i/>
          <w:color w:val="333333"/>
          <w:sz w:val="20"/>
        </w:rPr>
        <w:t>of</w:t>
      </w:r>
      <w:r>
        <w:rPr>
          <w:i/>
          <w:color w:val="333333"/>
          <w:spacing w:val="-8"/>
          <w:sz w:val="20"/>
        </w:rPr>
        <w:t> </w:t>
      </w:r>
      <w:r>
        <w:rPr>
          <w:i/>
          <w:color w:val="333333"/>
          <w:sz w:val="20"/>
        </w:rPr>
        <w:t>Positive</w:t>
      </w:r>
      <w:r>
        <w:rPr>
          <w:i/>
          <w:color w:val="333333"/>
          <w:spacing w:val="-8"/>
          <w:sz w:val="20"/>
        </w:rPr>
        <w:t> </w:t>
      </w:r>
      <w:r>
        <w:rPr>
          <w:i/>
          <w:color w:val="333333"/>
          <w:sz w:val="20"/>
        </w:rPr>
        <w:t>Psychology,</w:t>
      </w:r>
      <w:r>
        <w:rPr>
          <w:i/>
          <w:color w:val="333333"/>
          <w:spacing w:val="-8"/>
          <w:sz w:val="20"/>
        </w:rPr>
        <w:t> </w:t>
      </w:r>
      <w:r>
        <w:rPr>
          <w:i/>
          <w:color w:val="333333"/>
          <w:sz w:val="20"/>
        </w:rPr>
        <w:t>1,</w:t>
      </w:r>
      <w:r>
        <w:rPr>
          <w:i/>
          <w:color w:val="333333"/>
          <w:spacing w:val="-7"/>
          <w:sz w:val="20"/>
        </w:rPr>
        <w:t> </w:t>
      </w:r>
      <w:r>
        <w:rPr>
          <w:color w:val="333333"/>
          <w:sz w:val="20"/>
        </w:rPr>
        <w:t>93-106.</w:t>
      </w:r>
    </w:p>
    <w:p>
      <w:pPr>
        <w:spacing w:after="0" w:line="295" w:lineRule="auto"/>
        <w:jc w:val="both"/>
        <w:rPr>
          <w:rFonts w:ascii="Arial" w:hAnsi="Arial"/>
          <w:sz w:val="20"/>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072" w:val="left" w:leader="none"/>
          <w:tab w:pos="4414" w:val="left" w:leader="none"/>
        </w:tabs>
      </w:pPr>
      <w:r>
        <w:rPr>
          <w:rFonts w:ascii="Times New Roman"/>
          <w:color w:val="FFFFFF"/>
          <w:shd w:fill="694349" w:color="auto" w:val="clear"/>
        </w:rPr>
        <w:t> </w:t>
        <w:tab/>
      </w:r>
      <w:r>
        <w:rPr>
          <w:color w:val="FFFFFF"/>
          <w:w w:val="110"/>
          <w:shd w:fill="694349" w:color="auto" w:val="clear"/>
        </w:rPr>
        <w:t>8</w:t>
      </w:r>
      <w:r>
        <w:rPr>
          <w:color w:val="FFFFFF"/>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pPr>
      <w:r>
        <w:rPr/>
        <w:t>EMOTIONAL </w:t>
      </w:r>
      <w:r>
        <w:rPr>
          <w:w w:val="90"/>
        </w:rPr>
        <w:t>INTELLIGENCE</w:t>
      </w:r>
    </w:p>
    <w:p>
      <w:pPr>
        <w:spacing w:after="0" w:line="247" w:lineRule="auto"/>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0"/>
        <w:jc w:val="both"/>
      </w:pPr>
      <w:r>
        <w:rPr>
          <w:color w:val="333333"/>
        </w:rPr>
        <w:t>Emotional</w:t>
      </w:r>
      <w:r>
        <w:rPr>
          <w:color w:val="333333"/>
          <w:spacing w:val="-20"/>
        </w:rPr>
        <w:t> </w:t>
      </w:r>
      <w:r>
        <w:rPr>
          <w:color w:val="333333"/>
        </w:rPr>
        <w:t>intelligence</w:t>
      </w:r>
      <w:r>
        <w:rPr>
          <w:color w:val="333333"/>
          <w:spacing w:val="-19"/>
        </w:rPr>
        <w:t> </w:t>
      </w:r>
      <w:r>
        <w:rPr>
          <w:color w:val="333333"/>
        </w:rPr>
        <w:t>(EI)</w:t>
      </w:r>
      <w:r>
        <w:rPr>
          <w:color w:val="333333"/>
          <w:spacing w:val="-19"/>
        </w:rPr>
        <w:t> </w:t>
      </w:r>
      <w:r>
        <w:rPr>
          <w:color w:val="333333"/>
        </w:rPr>
        <w:t>refers</w:t>
      </w:r>
      <w:r>
        <w:rPr>
          <w:color w:val="333333"/>
          <w:spacing w:val="-19"/>
        </w:rPr>
        <w:t> </w:t>
      </w:r>
      <w:r>
        <w:rPr>
          <w:color w:val="333333"/>
        </w:rPr>
        <w:t>to</w:t>
      </w:r>
      <w:r>
        <w:rPr>
          <w:color w:val="333333"/>
          <w:spacing w:val="-19"/>
        </w:rPr>
        <w:t> </w:t>
      </w:r>
      <w:r>
        <w:rPr>
          <w:color w:val="333333"/>
        </w:rPr>
        <w:t>the</w:t>
      </w:r>
      <w:r>
        <w:rPr>
          <w:color w:val="333333"/>
          <w:spacing w:val="-19"/>
        </w:rPr>
        <w:t> </w:t>
      </w:r>
      <w:r>
        <w:rPr>
          <w:color w:val="333333"/>
          <w:spacing w:val="2"/>
        </w:rPr>
        <w:t>abilityto</w:t>
      </w:r>
      <w:r>
        <w:rPr>
          <w:color w:val="333333"/>
          <w:spacing w:val="-19"/>
        </w:rPr>
        <w:t> </w:t>
      </w:r>
      <w:r>
        <w:rPr>
          <w:color w:val="333333"/>
        </w:rPr>
        <w:t>understand</w:t>
      </w:r>
      <w:r>
        <w:rPr>
          <w:color w:val="333333"/>
          <w:spacing w:val="-19"/>
        </w:rPr>
        <w:t> </w:t>
      </w:r>
      <w:r>
        <w:rPr>
          <w:color w:val="333333"/>
        </w:rPr>
        <w:t>and</w:t>
      </w:r>
      <w:r>
        <w:rPr>
          <w:color w:val="333333"/>
          <w:spacing w:val="-19"/>
        </w:rPr>
        <w:t> </w:t>
      </w:r>
      <w:r>
        <w:rPr>
          <w:color w:val="333333"/>
        </w:rPr>
        <w:t>manage</w:t>
      </w:r>
      <w:r>
        <w:rPr>
          <w:color w:val="333333"/>
          <w:spacing w:val="-19"/>
        </w:rPr>
        <w:t> </w:t>
      </w:r>
      <w:r>
        <w:rPr>
          <w:color w:val="333333"/>
        </w:rPr>
        <w:t>emotional encounters. Individuals who score highly on emotional intelligence tend to be better able to handle everyday stress, foster a greater number of meaningful close relationships,</w:t>
      </w:r>
      <w:r>
        <w:rPr>
          <w:color w:val="333333"/>
          <w:spacing w:val="-7"/>
        </w:rPr>
        <w:t> </w:t>
      </w:r>
      <w:r>
        <w:rPr>
          <w:color w:val="333333"/>
        </w:rPr>
        <w:t>and</w:t>
      </w:r>
      <w:r>
        <w:rPr>
          <w:color w:val="333333"/>
          <w:spacing w:val="-6"/>
        </w:rPr>
        <w:t> </w:t>
      </w:r>
      <w:r>
        <w:rPr>
          <w:color w:val="333333"/>
        </w:rPr>
        <w:t>be</w:t>
      </w:r>
      <w:r>
        <w:rPr>
          <w:color w:val="333333"/>
          <w:spacing w:val="-6"/>
        </w:rPr>
        <w:t> </w:t>
      </w:r>
      <w:r>
        <w:rPr>
          <w:color w:val="333333"/>
        </w:rPr>
        <w:t>more</w:t>
      </w:r>
      <w:r>
        <w:rPr>
          <w:color w:val="333333"/>
          <w:spacing w:val="-6"/>
        </w:rPr>
        <w:t> </w:t>
      </w:r>
      <w:r>
        <w:rPr>
          <w:color w:val="333333"/>
        </w:rPr>
        <w:t>socially</w:t>
      </w:r>
      <w:r>
        <w:rPr>
          <w:color w:val="333333"/>
          <w:spacing w:val="-19"/>
        </w:rPr>
        <w:t> </w:t>
      </w:r>
      <w:r>
        <w:rPr>
          <w:color w:val="333333"/>
        </w:rPr>
        <w:t>competent</w:t>
      </w:r>
      <w:r>
        <w:rPr>
          <w:color w:val="333333"/>
          <w:spacing w:val="-6"/>
        </w:rPr>
        <w:t> </w:t>
      </w:r>
      <w:r>
        <w:rPr>
          <w:color w:val="333333"/>
        </w:rPr>
        <w:t>in</w:t>
      </w:r>
      <w:r>
        <w:rPr>
          <w:color w:val="333333"/>
          <w:spacing w:val="-6"/>
        </w:rPr>
        <w:t> </w:t>
      </w:r>
      <w:r>
        <w:rPr>
          <w:color w:val="333333"/>
        </w:rPr>
        <w:t>general</w:t>
      </w:r>
      <w:r>
        <w:rPr>
          <w:color w:val="333333"/>
          <w:spacing w:val="-6"/>
        </w:rPr>
        <w:t> </w:t>
      </w:r>
      <w:r>
        <w:rPr>
          <w:color w:val="333333"/>
        </w:rPr>
        <w:t>(see</w:t>
      </w:r>
      <w:r>
        <w:rPr>
          <w:color w:val="333333"/>
          <w:spacing w:val="-6"/>
        </w:rPr>
        <w:t> </w:t>
      </w:r>
      <w:r>
        <w:rPr>
          <w:color w:val="333333"/>
        </w:rPr>
        <w:t>Zeidner,</w:t>
      </w:r>
      <w:r>
        <w:rPr>
          <w:color w:val="333333"/>
          <w:spacing w:val="-7"/>
        </w:rPr>
        <w:t> </w:t>
      </w:r>
      <w:r>
        <w:rPr>
          <w:color w:val="333333"/>
        </w:rPr>
        <w:t>Matthews,</w:t>
      </w:r>
      <w:r>
        <w:rPr>
          <w:color w:val="333333"/>
          <w:spacing w:val="-6"/>
        </w:rPr>
        <w:t> </w:t>
      </w:r>
      <w:r>
        <w:rPr>
          <w:color w:val="333333"/>
        </w:rPr>
        <w:t>&amp; Roberts, 2009, for a review). Consequently, individuals who are high in emotional intelligence may also be more likely to experience higher levels of well-being, or “optimal psychological functioning and experience” </w:t>
      </w:r>
      <w:r>
        <w:rPr>
          <w:color w:val="333333"/>
          <w:spacing w:val="-3"/>
        </w:rPr>
        <w:t>(Ryan </w:t>
      </w:r>
      <w:r>
        <w:rPr>
          <w:color w:val="333333"/>
        </w:rPr>
        <w:t>&amp; Deci, 2001, </w:t>
      </w:r>
      <w:r>
        <w:rPr>
          <w:color w:val="333333"/>
          <w:spacing w:val="-4"/>
        </w:rPr>
        <w:t>p. </w:t>
      </w:r>
      <w:r>
        <w:rPr>
          <w:color w:val="333333"/>
        </w:rPr>
        <w:t>142).  In this </w:t>
      </w:r>
      <w:r>
        <w:rPr>
          <w:color w:val="333333"/>
          <w:spacing w:val="-3"/>
        </w:rPr>
        <w:t>chapter, we </w:t>
      </w:r>
      <w:r>
        <w:rPr>
          <w:color w:val="333333"/>
        </w:rPr>
        <w:t>provide a scientific definition of EI and address the different processes that underlie the construct. </w:t>
      </w:r>
      <w:r>
        <w:rPr>
          <w:color w:val="333333"/>
          <w:spacing w:val="-5"/>
        </w:rPr>
        <w:t>We </w:t>
      </w:r>
      <w:r>
        <w:rPr>
          <w:color w:val="333333"/>
        </w:rPr>
        <w:t>also introduce the sailboat metaphor as a tool to understand the various processes underlying EI. By comparing the skills of an emotionally intelligent person to the actions of a captain, </w:t>
      </w:r>
      <w:r>
        <w:rPr>
          <w:color w:val="333333"/>
          <w:spacing w:val="-3"/>
        </w:rPr>
        <w:t>we </w:t>
      </w:r>
      <w:r>
        <w:rPr>
          <w:color w:val="333333"/>
        </w:rPr>
        <w:t>aim to further clarify the complex nature of</w:t>
      </w:r>
      <w:r>
        <w:rPr>
          <w:color w:val="333333"/>
          <w:spacing w:val="-4"/>
        </w:rPr>
        <w:t> </w:t>
      </w:r>
      <w:r>
        <w:rPr>
          <w:color w:val="333333"/>
        </w:rPr>
        <w:t>EI.</w:t>
      </w:r>
    </w:p>
    <w:p>
      <w:pPr>
        <w:pStyle w:val="BodyText"/>
        <w:spacing w:before="9"/>
        <w:rPr>
          <w:sz w:val="32"/>
        </w:rPr>
      </w:pPr>
    </w:p>
    <w:p>
      <w:pPr>
        <w:pStyle w:val="Heading3"/>
        <w:numPr>
          <w:ilvl w:val="1"/>
          <w:numId w:val="7"/>
        </w:numPr>
        <w:tabs>
          <w:tab w:pos="2664" w:val="left" w:leader="none"/>
        </w:tabs>
        <w:spacing w:line="240" w:lineRule="auto" w:before="1" w:after="0"/>
        <w:ind w:left="2663" w:right="0" w:hanging="340"/>
        <w:jc w:val="left"/>
      </w:pPr>
      <w:r>
        <w:rPr>
          <w:w w:val="125"/>
          <w:position w:val="1"/>
        </w:rPr>
        <w:t>the challenge of</w:t>
      </w:r>
      <w:r>
        <w:rPr>
          <w:spacing w:val="-63"/>
          <w:w w:val="125"/>
          <w:position w:val="1"/>
        </w:rPr>
        <w:t> </w:t>
      </w:r>
      <w:r>
        <w:rPr>
          <w:w w:val="125"/>
          <w:position w:val="1"/>
        </w:rPr>
        <w:t>ei</w:t>
      </w:r>
    </w:p>
    <w:p>
      <w:pPr>
        <w:pStyle w:val="BodyText"/>
        <w:spacing w:before="1"/>
        <w:rPr>
          <w:rFonts w:ascii="Verdana"/>
          <w:sz w:val="33"/>
        </w:rPr>
      </w:pPr>
    </w:p>
    <w:p>
      <w:pPr>
        <w:pStyle w:val="BodyText"/>
        <w:spacing w:line="295" w:lineRule="auto"/>
        <w:ind w:left="2323" w:right="2320"/>
        <w:jc w:val="both"/>
      </w:pPr>
      <w:r>
        <w:rPr>
          <w:color w:val="333333"/>
        </w:rPr>
        <w:t>Despite the positive effects associated with higher levels of EI, the construct has been</w:t>
      </w:r>
      <w:r>
        <w:rPr>
          <w:color w:val="333333"/>
          <w:spacing w:val="-4"/>
        </w:rPr>
        <w:t> </w:t>
      </w:r>
      <w:r>
        <w:rPr>
          <w:color w:val="333333"/>
        </w:rPr>
        <w:t>a</w:t>
      </w:r>
      <w:r>
        <w:rPr>
          <w:color w:val="333333"/>
          <w:spacing w:val="-4"/>
        </w:rPr>
        <w:t> </w:t>
      </w:r>
      <w:r>
        <w:rPr>
          <w:color w:val="333333"/>
        </w:rPr>
        <w:t>topic</w:t>
      </w:r>
      <w:r>
        <w:rPr>
          <w:color w:val="333333"/>
          <w:spacing w:val="-4"/>
        </w:rPr>
        <w:t> </w:t>
      </w:r>
      <w:r>
        <w:rPr>
          <w:color w:val="333333"/>
        </w:rPr>
        <w:t>of</w:t>
      </w:r>
      <w:r>
        <w:rPr>
          <w:color w:val="333333"/>
          <w:spacing w:val="-8"/>
        </w:rPr>
        <w:t> </w:t>
      </w:r>
      <w:r>
        <w:rPr>
          <w:color w:val="333333"/>
        </w:rPr>
        <w:t>scientific</w:t>
      </w:r>
      <w:r>
        <w:rPr>
          <w:color w:val="333333"/>
          <w:spacing w:val="-4"/>
        </w:rPr>
        <w:t> </w:t>
      </w:r>
      <w:r>
        <w:rPr>
          <w:color w:val="333333"/>
        </w:rPr>
        <w:t>debate.</w:t>
      </w:r>
      <w:r>
        <w:rPr>
          <w:color w:val="333333"/>
          <w:spacing w:val="-4"/>
        </w:rPr>
        <w:t> </w:t>
      </w:r>
      <w:r>
        <w:rPr>
          <w:color w:val="333333"/>
        </w:rPr>
        <w:t>Some</w:t>
      </w:r>
      <w:r>
        <w:rPr>
          <w:color w:val="333333"/>
          <w:spacing w:val="-4"/>
        </w:rPr>
        <w:t> </w:t>
      </w:r>
      <w:r>
        <w:rPr>
          <w:color w:val="333333"/>
        </w:rPr>
        <w:t>researchers</w:t>
      </w:r>
      <w:r>
        <w:rPr>
          <w:color w:val="333333"/>
          <w:spacing w:val="-4"/>
        </w:rPr>
        <w:t> </w:t>
      </w:r>
      <w:r>
        <w:rPr>
          <w:color w:val="333333"/>
          <w:spacing w:val="-3"/>
        </w:rPr>
        <w:t>have</w:t>
      </w:r>
      <w:r>
        <w:rPr>
          <w:color w:val="333333"/>
          <w:spacing w:val="-4"/>
        </w:rPr>
        <w:t> </w:t>
      </w:r>
      <w:r>
        <w:rPr>
          <w:color w:val="333333"/>
        </w:rPr>
        <w:t>argued</w:t>
      </w:r>
      <w:r>
        <w:rPr>
          <w:color w:val="333333"/>
          <w:spacing w:val="-4"/>
        </w:rPr>
        <w:t> </w:t>
      </w:r>
      <w:r>
        <w:rPr>
          <w:color w:val="333333"/>
        </w:rPr>
        <w:t>that</w:t>
      </w:r>
      <w:r>
        <w:rPr>
          <w:color w:val="333333"/>
          <w:spacing w:val="-4"/>
        </w:rPr>
        <w:t> </w:t>
      </w:r>
      <w:r>
        <w:rPr>
          <w:color w:val="333333"/>
        </w:rPr>
        <w:t>EI</w:t>
      </w:r>
      <w:r>
        <w:rPr>
          <w:color w:val="333333"/>
          <w:spacing w:val="-4"/>
        </w:rPr>
        <w:t> </w:t>
      </w:r>
      <w:r>
        <w:rPr>
          <w:color w:val="333333"/>
        </w:rPr>
        <w:t>is</w:t>
      </w:r>
      <w:r>
        <w:rPr>
          <w:color w:val="333333"/>
          <w:spacing w:val="-3"/>
        </w:rPr>
        <w:t> </w:t>
      </w:r>
      <w:r>
        <w:rPr>
          <w:color w:val="333333"/>
        </w:rPr>
        <w:t>an</w:t>
      </w:r>
      <w:r>
        <w:rPr>
          <w:color w:val="333333"/>
          <w:spacing w:val="-4"/>
        </w:rPr>
        <w:t> </w:t>
      </w:r>
      <w:r>
        <w:rPr>
          <w:color w:val="333333"/>
        </w:rPr>
        <w:t>elusive construct (Davies, </w:t>
      </w:r>
      <w:r>
        <w:rPr>
          <w:color w:val="333333"/>
          <w:spacing w:val="-4"/>
        </w:rPr>
        <w:t>Stankov, </w:t>
      </w:r>
      <w:r>
        <w:rPr>
          <w:color w:val="333333"/>
        </w:rPr>
        <w:t>&amp; Roberts, 1998). The precise nature of EI remains unclear, as demonstrated by the different definitions, models and supposed dimensions of the construct in the scientific literature (see </w:t>
      </w:r>
      <w:r>
        <w:rPr>
          <w:color w:val="333333"/>
          <w:spacing w:val="-4"/>
        </w:rPr>
        <w:t>Murphy, </w:t>
      </w:r>
      <w:r>
        <w:rPr>
          <w:color w:val="333333"/>
        </w:rPr>
        <w:t>2014, for a critical</w:t>
      </w:r>
      <w:r>
        <w:rPr>
          <w:color w:val="333333"/>
          <w:spacing w:val="2"/>
        </w:rPr>
        <w:t> </w:t>
      </w:r>
      <w:r>
        <w:rPr>
          <w:color w:val="333333"/>
          <w:spacing w:val="-3"/>
        </w:rPr>
        <w:t>review).</w:t>
      </w:r>
    </w:p>
    <w:p>
      <w:pPr>
        <w:pStyle w:val="BodyText"/>
        <w:spacing w:line="295" w:lineRule="auto" w:before="3"/>
        <w:ind w:left="2323" w:right="2322" w:firstLine="720"/>
        <w:jc w:val="both"/>
      </w:pPr>
      <w:r>
        <w:rPr>
          <w:color w:val="333333"/>
          <w:spacing w:val="-6"/>
        </w:rPr>
        <w:t>To </w:t>
      </w:r>
      <w:r>
        <w:rPr>
          <w:color w:val="333333"/>
        </w:rPr>
        <w:t>complicate the matter further, the scientific definition of EI seems to deviate from the definition often used in popular media, such as self-help books. Because EI is associated with greater social </w:t>
      </w:r>
      <w:r>
        <w:rPr>
          <w:color w:val="333333"/>
          <w:spacing w:val="-3"/>
        </w:rPr>
        <w:t>competency, </w:t>
      </w:r>
      <w:r>
        <w:rPr>
          <w:color w:val="333333"/>
        </w:rPr>
        <w:t>definitions in popular media typically include personality attributes  linked  with  social  functioning  that may not be directly related to skills and abilities in the emotional domain (Mayer et al., 2000). For instance, in their popular self-help book, “Emotional Intelligence 2.0”, Bradberry and </w:t>
      </w:r>
      <w:r>
        <w:rPr>
          <w:color w:val="333333"/>
          <w:spacing w:val="-3"/>
        </w:rPr>
        <w:t>Greaves </w:t>
      </w:r>
      <w:r>
        <w:rPr>
          <w:color w:val="333333"/>
        </w:rPr>
        <w:t>(2009) identify relationship</w:t>
      </w:r>
      <w:r>
        <w:rPr>
          <w:color w:val="333333"/>
          <w:spacing w:val="-34"/>
        </w:rPr>
        <w:t> </w:t>
      </w:r>
      <w:r>
        <w:rPr>
          <w:color w:val="333333"/>
        </w:rPr>
        <w:t>management skills as one of the four </w:t>
      </w:r>
      <w:r>
        <w:rPr>
          <w:color w:val="333333"/>
          <w:spacing w:val="-4"/>
        </w:rPr>
        <w:t>key </w:t>
      </w:r>
      <w:r>
        <w:rPr>
          <w:color w:val="333333"/>
        </w:rPr>
        <w:t>ingredients of EI. The authors highlight a range of social competencies that they claim are characteristic of emotionally intelligent individuals. This differs from the scientific literature where EI is typically defined in terms of mental abilities rather than social</w:t>
      </w:r>
      <w:r>
        <w:rPr>
          <w:color w:val="333333"/>
          <w:spacing w:val="9"/>
        </w:rPr>
        <w:t> </w:t>
      </w:r>
      <w:r>
        <w:rPr>
          <w:color w:val="333333"/>
        </w:rPr>
        <w:t>competencies.</w:t>
      </w:r>
    </w:p>
    <w:p>
      <w:pPr>
        <w:pStyle w:val="BodyText"/>
        <w:spacing w:before="10"/>
        <w:rPr>
          <w:sz w:val="32"/>
        </w:rPr>
      </w:pPr>
    </w:p>
    <w:p>
      <w:pPr>
        <w:pStyle w:val="Heading3"/>
        <w:numPr>
          <w:ilvl w:val="1"/>
          <w:numId w:val="7"/>
        </w:numPr>
        <w:tabs>
          <w:tab w:pos="2664" w:val="left" w:leader="none"/>
        </w:tabs>
        <w:spacing w:line="240" w:lineRule="auto" w:before="0" w:after="0"/>
        <w:ind w:left="2663" w:right="0" w:hanging="340"/>
        <w:jc w:val="left"/>
      </w:pPr>
      <w:r>
        <w:rPr>
          <w:w w:val="115"/>
          <w:position w:val="1"/>
        </w:rPr>
        <w:t>defining</w:t>
      </w:r>
      <w:r>
        <w:rPr>
          <w:spacing w:val="-10"/>
          <w:w w:val="115"/>
          <w:position w:val="1"/>
        </w:rPr>
        <w:t> </w:t>
      </w:r>
      <w:r>
        <w:rPr>
          <w:w w:val="115"/>
          <w:position w:val="1"/>
        </w:rPr>
        <w:t>ei</w:t>
      </w:r>
    </w:p>
    <w:p>
      <w:pPr>
        <w:pStyle w:val="BodyText"/>
        <w:spacing w:before="1"/>
        <w:rPr>
          <w:rFonts w:ascii="Verdana"/>
          <w:sz w:val="33"/>
        </w:rPr>
      </w:pPr>
    </w:p>
    <w:p>
      <w:pPr>
        <w:pStyle w:val="BodyText"/>
        <w:spacing w:line="295" w:lineRule="auto" w:before="1"/>
        <w:ind w:left="2323" w:right="2320"/>
        <w:jc w:val="both"/>
      </w:pPr>
      <w:r>
        <w:rPr>
          <w:color w:val="333333"/>
        </w:rPr>
        <w:t>While the lack of consensus on the definition of EI has been critiqued in the literature, proponents of the construct </w:t>
      </w:r>
      <w:r>
        <w:rPr>
          <w:color w:val="333333"/>
          <w:spacing w:val="-3"/>
        </w:rPr>
        <w:t>have </w:t>
      </w:r>
      <w:r>
        <w:rPr>
          <w:color w:val="333333"/>
        </w:rPr>
        <w:t>argued that it is distinct from traditional personality traits and general mental </w:t>
      </w:r>
      <w:r>
        <w:rPr>
          <w:color w:val="333333"/>
          <w:spacing w:val="-3"/>
        </w:rPr>
        <w:t>ability. Moreover, </w:t>
      </w:r>
      <w:r>
        <w:rPr>
          <w:color w:val="333333"/>
        </w:rPr>
        <w:t>they stress that the concept of EI can be useful as an organizing framework in diverse contexts. For instance, in the </w:t>
      </w:r>
      <w:r>
        <w:rPr>
          <w:color w:val="333333"/>
          <w:spacing w:val="-3"/>
        </w:rPr>
        <w:t>context </w:t>
      </w:r>
      <w:r>
        <w:rPr>
          <w:color w:val="333333"/>
        </w:rPr>
        <w:t>of education, EI has allowed educators to design educational</w:t>
      </w:r>
      <w:r>
        <w:rPr>
          <w:color w:val="333333"/>
          <w:spacing w:val="9"/>
        </w:rPr>
        <w:t> </w:t>
      </w:r>
      <w:r>
        <w:rPr>
          <w:color w:val="333333"/>
        </w:rPr>
        <w:t>programs</w:t>
      </w:r>
      <w:r>
        <w:rPr>
          <w:color w:val="333333"/>
          <w:spacing w:val="9"/>
        </w:rPr>
        <w:t> </w:t>
      </w:r>
      <w:r>
        <w:rPr>
          <w:color w:val="333333"/>
        </w:rPr>
        <w:t>to</w:t>
      </w:r>
      <w:r>
        <w:rPr>
          <w:color w:val="333333"/>
          <w:spacing w:val="9"/>
        </w:rPr>
        <w:t> </w:t>
      </w:r>
      <w:r>
        <w:rPr>
          <w:color w:val="333333"/>
        </w:rPr>
        <w:t>improve</w:t>
      </w:r>
      <w:r>
        <w:rPr>
          <w:color w:val="333333"/>
          <w:spacing w:val="9"/>
        </w:rPr>
        <w:t> </w:t>
      </w:r>
      <w:r>
        <w:rPr>
          <w:color w:val="333333"/>
        </w:rPr>
        <w:t>children’s</w:t>
      </w:r>
      <w:r>
        <w:rPr>
          <w:color w:val="333333"/>
          <w:spacing w:val="10"/>
        </w:rPr>
        <w:t> </w:t>
      </w:r>
      <w:r>
        <w:rPr>
          <w:color w:val="333333"/>
        </w:rPr>
        <w:t>social</w:t>
      </w:r>
      <w:r>
        <w:rPr>
          <w:color w:val="333333"/>
          <w:spacing w:val="9"/>
        </w:rPr>
        <w:t> </w:t>
      </w:r>
      <w:r>
        <w:rPr>
          <w:color w:val="333333"/>
        </w:rPr>
        <w:t>and</w:t>
      </w:r>
      <w:r>
        <w:rPr>
          <w:color w:val="333333"/>
          <w:spacing w:val="9"/>
        </w:rPr>
        <w:t> </w:t>
      </w:r>
      <w:r>
        <w:rPr>
          <w:color w:val="333333"/>
        </w:rPr>
        <w:t>emotional</w:t>
      </w:r>
      <w:r>
        <w:rPr>
          <w:color w:val="333333"/>
          <w:spacing w:val="9"/>
        </w:rPr>
        <w:t> </w:t>
      </w:r>
      <w:r>
        <w:rPr>
          <w:color w:val="333333"/>
        </w:rPr>
        <w:t>functioning</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(Mayer &amp; Cobb, 2000; Salovey &amp; Sluyter, 1997). In an organizational context, EI has been used to identify and train skills important in the workplace other than specific job-related competencies (Caruso, Mayer, &amp; Salovey, 2002; Cherniss &amp; Goleman, 2001).</w:t>
      </w:r>
    </w:p>
    <w:p>
      <w:pPr>
        <w:pStyle w:val="BodyText"/>
        <w:spacing w:line="295" w:lineRule="auto" w:before="2"/>
        <w:ind w:left="2323" w:right="2321" w:firstLine="720"/>
        <w:jc w:val="both"/>
      </w:pPr>
      <w:r>
        <w:rPr>
          <w:color w:val="333333"/>
        </w:rPr>
        <w:t>In</w:t>
      </w:r>
      <w:r>
        <w:rPr>
          <w:color w:val="333333"/>
          <w:spacing w:val="-24"/>
        </w:rPr>
        <w:t> </w:t>
      </w:r>
      <w:r>
        <w:rPr>
          <w:color w:val="333333"/>
        </w:rPr>
        <w:t>this</w:t>
      </w:r>
      <w:r>
        <w:rPr>
          <w:color w:val="333333"/>
          <w:spacing w:val="-24"/>
        </w:rPr>
        <w:t> </w:t>
      </w:r>
      <w:r>
        <w:rPr>
          <w:color w:val="333333"/>
          <w:spacing w:val="-3"/>
        </w:rPr>
        <w:t>chapter,</w:t>
      </w:r>
      <w:r>
        <w:rPr>
          <w:color w:val="333333"/>
          <w:spacing w:val="-23"/>
        </w:rPr>
        <w:t> </w:t>
      </w:r>
      <w:r>
        <w:rPr>
          <w:color w:val="333333"/>
          <w:spacing w:val="-3"/>
        </w:rPr>
        <w:t>we</w:t>
      </w:r>
      <w:r>
        <w:rPr>
          <w:color w:val="333333"/>
          <w:spacing w:val="-24"/>
        </w:rPr>
        <w:t> </w:t>
      </w:r>
      <w:r>
        <w:rPr>
          <w:color w:val="333333"/>
        </w:rPr>
        <w:t>use</w:t>
      </w:r>
      <w:r>
        <w:rPr>
          <w:color w:val="333333"/>
          <w:spacing w:val="-24"/>
        </w:rPr>
        <w:t> </w:t>
      </w:r>
      <w:r>
        <w:rPr>
          <w:color w:val="333333"/>
        </w:rPr>
        <w:t>Davies,</w:t>
      </w:r>
      <w:r>
        <w:rPr>
          <w:color w:val="333333"/>
          <w:spacing w:val="-23"/>
        </w:rPr>
        <w:t> </w:t>
      </w:r>
      <w:r>
        <w:rPr>
          <w:color w:val="333333"/>
        </w:rPr>
        <w:t>Stankovand</w:t>
      </w:r>
      <w:r>
        <w:rPr>
          <w:color w:val="333333"/>
          <w:spacing w:val="-24"/>
        </w:rPr>
        <w:t> </w:t>
      </w:r>
      <w:r>
        <w:rPr>
          <w:color w:val="333333"/>
        </w:rPr>
        <w:t>Roberts’</w:t>
      </w:r>
      <w:r>
        <w:rPr>
          <w:color w:val="333333"/>
          <w:spacing w:val="-24"/>
        </w:rPr>
        <w:t> </w:t>
      </w:r>
      <w:r>
        <w:rPr>
          <w:color w:val="333333"/>
        </w:rPr>
        <w:t>(1998)</w:t>
      </w:r>
      <w:r>
        <w:rPr>
          <w:color w:val="333333"/>
          <w:spacing w:val="-23"/>
        </w:rPr>
        <w:t> </w:t>
      </w:r>
      <w:r>
        <w:rPr>
          <w:color w:val="333333"/>
        </w:rPr>
        <w:t>four-dimensional definition of EI, because it is most representative of the entire EI literature. This definition bears great similarities with two other frequently used definitions of     EI in the scientific literature; that of Mayer and Salovey (1997) and Ciarrochi et al. (2000). According to Davies and colleagues (1998), EI comprises four dimensions (see fig.</w:t>
      </w:r>
      <w:r>
        <w:rPr>
          <w:color w:val="333333"/>
          <w:spacing w:val="3"/>
        </w:rPr>
        <w:t> </w:t>
      </w:r>
      <w:r>
        <w:rPr>
          <w:color w:val="333333"/>
        </w:rPr>
        <w:t>8.1):</w:t>
      </w:r>
    </w:p>
    <w:p>
      <w:pPr>
        <w:pStyle w:val="BodyText"/>
        <w:rPr>
          <w:sz w:val="24"/>
        </w:rPr>
      </w:pPr>
    </w:p>
    <w:p>
      <w:pPr>
        <w:pStyle w:val="BodyText"/>
        <w:spacing w:before="6"/>
        <w:rPr>
          <w:sz w:val="25"/>
        </w:rPr>
      </w:pPr>
    </w:p>
    <w:p>
      <w:pPr>
        <w:spacing w:before="1"/>
        <w:ind w:left="2323" w:right="0" w:firstLine="0"/>
        <w:jc w:val="both"/>
        <w:rPr>
          <w:i/>
          <w:sz w:val="20"/>
        </w:rPr>
      </w:pPr>
      <w:r>
        <w:rPr>
          <w:i/>
          <w:color w:val="333333"/>
          <w:sz w:val="20"/>
        </w:rPr>
        <w:t>Fig. 8.1 The four dimensions of EI</w:t>
      </w:r>
    </w:p>
    <w:p>
      <w:pPr>
        <w:pStyle w:val="BodyText"/>
        <w:rPr>
          <w:i/>
        </w:rPr>
      </w:pPr>
    </w:p>
    <w:p>
      <w:pPr>
        <w:pStyle w:val="BodyText"/>
        <w:rPr>
          <w:i/>
        </w:rPr>
      </w:pPr>
    </w:p>
    <w:p>
      <w:pPr>
        <w:pStyle w:val="BodyText"/>
        <w:rPr>
          <w:i/>
        </w:rPr>
      </w:pPr>
    </w:p>
    <w:p>
      <w:pPr>
        <w:pStyle w:val="BodyText"/>
        <w:spacing w:before="1"/>
        <w:rPr>
          <w:i/>
        </w:rPr>
      </w:pPr>
    </w:p>
    <w:p>
      <w:pPr>
        <w:spacing w:after="0"/>
        <w:sectPr>
          <w:pgSz w:w="11910" w:h="16840"/>
          <w:pgMar w:header="902" w:footer="1299" w:top="1300" w:bottom="1480" w:left="0" w:right="0"/>
        </w:sectPr>
      </w:pPr>
    </w:p>
    <w:p>
      <w:pPr>
        <w:spacing w:line="249" w:lineRule="auto" w:before="109"/>
        <w:ind w:left="3625" w:right="0" w:firstLine="0"/>
        <w:jc w:val="center"/>
        <w:rPr>
          <w:rFonts w:ascii="Arial"/>
          <w:b/>
          <w:sz w:val="18"/>
        </w:rPr>
      </w:pPr>
      <w:r>
        <w:rPr/>
        <w:pict>
          <v:group style="position:absolute;margin-left:152.039993pt;margin-top:-17.223118pt;width:306.1pt;height:306.350pt;mso-position-horizontal-relative:page;mso-position-vertical-relative:paragraph;z-index:-143176" coordorigin="3041,-344" coordsize="6122,6127">
            <v:shape style="position:absolute;left:3040;top:-345;width:6122;height:6127" coordorigin="3041,-344" coordsize="6122,6127" path="m6035,2950l6022,2887,5987,2836,5936,2801,5873,2788,3203,2788,3140,2801,3088,2836,3054,2887,3041,2950,3041,5620,3054,5683,3088,5734,3140,5769,3203,5782,5873,5782,5936,5769,5987,5734,6022,5683,6035,5620,6035,2950m6035,-182l6022,-245,5987,-297,5936,-332,5873,-344,3203,-344,3140,-332,3088,-297,3054,-245,3041,-182,3041,2487,3054,2550,3088,2602,3140,2637,3203,2650,5873,2650,5936,2637,5987,2602,6022,2550,6035,2487,6035,-182m9162,2950l9150,2887,9115,2836,9063,2801,9000,2788,6330,2788,6267,2801,6216,2836,6181,2887,6168,2950,6168,5620,6181,5683,6216,5734,6267,5769,6330,5782,9000,5782,9063,5769,9115,5734,9150,5683,9162,5620,9162,2950m9162,-182l9150,-245,9115,-297,9063,-332,9000,-344,6330,-344,6267,-332,6216,-297,6181,-245,6168,-182,6168,2487,6181,2550,6216,2602,6267,2637,6330,2650,9000,2650,9063,2637,9115,2602,9150,2550,9162,2487,9162,-182e" filled="true" fillcolor="#f1f1f1" stroked="false">
              <v:path arrowok="t"/>
              <v:fill type="solid"/>
            </v:shape>
            <v:line style="position:absolute" from="7440,4968" to="8119,4289" stroked="true" strokeweight="3pt" strokecolor="#585f61">
              <v:stroke dashstyle="solid"/>
            </v:line>
            <v:shape style="position:absolute;left:7156;top:4279;width:1010;height:972" coordorigin="7157,4280" coordsize="1010,972" path="m7252,4504l7163,4504,7157,4510,7157,4523,7163,4529,7252,4529,7259,4523,7259,4510,7252,4504xm7252,4703l7163,4703,7157,4709,7157,4723,7163,4728,7252,4728,7259,4723,7259,4709,7252,4703xm7252,4890l7163,4890,7157,4896,7157,4910,7163,4915,7252,4915,7259,4910,7259,4896,7252,4890xm7252,4305l7163,4305,7157,4311,7157,4324,7163,4330,7252,4330,7259,4324,7259,4311,7252,4305xm7252,5077l7163,5077,7157,5083,7157,5096,7163,5102,7252,5102,7259,5096,7259,5083,7252,5077xm8110,5164l8096,5164,8090,5170,8090,5246,8096,5251,8110,5251,8115,5246,8115,5170,8110,5164xm7317,5164l7303,5164,7297,5170,7297,5246,7303,5251,7317,5251,7322,5246,7322,5170,7317,5164xm7312,4280l7296,4283,7283,4291,7275,4304,7271,4319,7271,5100,7275,5115,7283,5128,7296,5136,7312,5139,8126,5139,8142,5136,8155,5128,8163,5115,8166,5100,8163,5085,8155,5074,8142,5067,8126,5064,7350,5064,7348,4319,7346,4304,7338,4292,7327,4283,7312,4280xm7918,5164l7904,5164,7898,5170,7898,5246,7904,5251,7918,5251,7924,5246,7924,5170,7918,5164xm7713,5164l7699,5164,7693,5170,7693,5246,7699,5251,7713,5251,7719,5246,7719,5170,7713,5164xm7521,5164l7507,5164,7501,5170,7501,5246,7507,5251,7521,5251,7527,5246,7527,5170,7521,5164xe" filled="true" fillcolor="#585f61" stroked="false">
              <v:path arrowok="t"/>
              <v:fill type="solid"/>
            </v:shape>
            <v:shape style="position:absolute;left:7410;top:4864;width:134;height:131" type="#_x0000_t75" stroked="false">
              <v:imagedata r:id="rId26" o:title=""/>
            </v:shape>
            <v:shape style="position:absolute;left:7736;top:4546;width:134;height:131" type="#_x0000_t75" stroked="false">
              <v:imagedata r:id="rId27" o:title=""/>
            </v:shape>
            <v:shape style="position:absolute;left:8039;top:4240;width:134;height:131" type="#_x0000_t75" stroked="false">
              <v:imagedata r:id="rId28" o:title=""/>
            </v:shape>
            <v:shape style="position:absolute;left:5409;top:2031;width:1387;height:1387" coordorigin="5410,2032" coordsize="1387,1387" path="m6103,2032l6027,2036,5954,2048,5884,2067,5817,2093,5753,2126,5694,2165,5638,2210,5588,2261,5543,2316,5504,2375,5471,2439,5445,2506,5426,2576,5414,2650,5410,2725,5414,2801,5426,2874,5445,2944,5471,3011,5504,3075,5543,3135,5588,3190,5638,3240,5694,3285,5753,3324,5817,3357,5884,3383,5954,3402,6027,3414,6103,3418,6179,3414,6252,3402,6322,3383,6389,3357,6453,3324,6513,3285,6568,3240,6618,3190,6663,3135,6702,3075,6735,3011,6761,2944,6780,2874,6792,2801,6796,2725,6792,2650,6780,2576,6761,2506,6735,2439,6702,2375,6663,2316,6618,2261,6568,2210,6513,2165,6453,2126,6389,2093,6322,2067,6252,2048,6179,2036,6103,2032xe" filled="true" fillcolor="#ffffff" stroked="false">
              <v:path arrowok="t"/>
              <v:fill type="solid"/>
            </v:shape>
            <v:shape style="position:absolute;left:4013;top:4106;width:1049;height:1221" coordorigin="4014,4106" coordsize="1049,1221" path="m4611,4106l4537,4112,4468,4129,4403,4155,4344,4191,4291,4235,4246,4286,4210,4343,4182,4406,4165,4474,4159,4545,4159,4551,4160,4564,4014,4810,4119,4810,4119,4983,4128,5029,4154,5066,4193,5091,4240,5101,4433,5101,4433,5327,4930,5327,4930,4854,4985,4789,5027,4715,5053,4633,5062,4545,5056,4474,5039,4406,5012,4343,4975,4286,4930,4235,4877,4191,4818,4155,4753,4129,4684,4112,4611,4106xe" filled="true" fillcolor="#d4d1d1" stroked="false">
              <v:path arrowok="t"/>
              <v:fill type="solid"/>
            </v:shape>
            <v:shape style="position:absolute;left:4512;top:4315;width:322;height:469" coordorigin="4513,4316" coordsize="322,469" path="m4513,4316l4513,4784m4674,4316l4674,4784m4835,4316l4835,4784e" filled="false" stroked="true" strokeweight="1.858pt" strokecolor="#585f61">
              <v:path arrowok="t"/>
              <v:stroke dashstyle="solid"/>
            </v:shape>
            <v:shape style="position:absolute;left:4295;top:4315;width:112;height:469" type="#_x0000_t75" stroked="false">
              <v:imagedata r:id="rId29" o:title=""/>
            </v:shape>
            <v:shape style="position:absolute;left:4456;top:4477;width:433;height:217" coordorigin="4457,4477" coordsize="433,217" path="m4568,4549l4457,4549,4457,4585,4568,4585,4568,4549m4729,4477l4618,4477,4618,4513,4729,4513,4729,4477m4890,4658l4778,4658,4778,4694,4890,4694,4890,4658e" filled="true" fillcolor="#77303d" stroked="false">
              <v:path arrowok="t"/>
              <v:fill type="solid"/>
            </v:shape>
            <v:shape style="position:absolute;left:4437;top:1106;width:406;height:293" coordorigin="4437,1107" coordsize="406,293" path="m4640,1107l4587,1117,4537,1146,4488,1192,4437,1253,4482,1308,4528,1355,4579,1387,4640,1399,4703,1384,4758,1348,4805,1301,4843,1254,4804,1203,4757,1156,4703,1121,4640,1107xe" filled="true" fillcolor="#fff5e3" stroked="false">
              <v:path arrowok="t"/>
              <v:fill type="solid"/>
            </v:shape>
            <v:shape style="position:absolute;left:4559;top:1167;width:161;height:171" type="#_x0000_t75" stroked="false">
              <v:imagedata r:id="rId30" o:title=""/>
            </v:shape>
            <v:shape style="position:absolute;left:4444;top:1631;width:385;height:570" coordorigin="4444,1632" coordsize="385,570" path="m4636,1632l4586,1642,4545,1669,4517,1710,4507,1760,4517,1810,4545,1851,4586,1879,4636,1889,4686,1879,4727,1851,4754,1810,4764,1760,4754,1710,4727,1669,4686,1642,4636,1632xm4562,1936l4541,1941,4525,1955,4504,1982,4490,2013,4474,2060,4459,2111,4448,2155,4446,2163,4445,2168,4444,2181,4449,2191,4458,2198,4471,2201,4802,2201,4815,2198,4824,2191,4829,2181,4828,2168,4826,2161,4815,2118,4799,2066,4781,2017,4764,1985,4736,1956,4701,1942,4671,1937,4658,1936,4596,1936,4562,1936xe" filled="true" fillcolor="#d4d1d1" stroked="false">
              <v:path arrowok="t"/>
              <v:fill type="solid"/>
            </v:shape>
            <v:shape style="position:absolute;left:4373;top:976;width:544;height:544" coordorigin="4373,976" coordsize="544,544" path="m4645,976l4573,986,4508,1013,4453,1056,4410,1111,4383,1176,4373,1248,4383,1320,4410,1385,4453,1440,4508,1483,4573,1510,4645,1520,4717,1510,4782,1483,4837,1440,4880,1385,4907,1320,4917,1248,4907,1176,4880,1111,4837,1056,4782,1013,4717,986,4645,976xe" filled="true" fillcolor="#78303d" stroked="false">
              <v:path arrowok="t"/>
              <v:fill type="solid"/>
            </v:shape>
            <v:shape style="position:absolute;left:4373;top:976;width:544;height:544" coordorigin="4373,976" coordsize="544,544" path="m4645,1520l4717,1510,4782,1483,4837,1440,4880,1385,4907,1320,4917,1248,4907,1176,4880,1111,4837,1056,4782,1013,4717,986,4645,976,4573,986,4508,1013,4453,1056,4410,1111,4383,1176,4373,1248,4383,1320,4410,1385,4453,1440,4508,1483,4573,1510,4645,1520xe" filled="false" stroked="true" strokeweight="3pt" strokecolor="#f1f1f1">
              <v:path arrowok="t"/>
              <v:stroke dashstyle="solid"/>
            </v:shape>
            <v:shape style="position:absolute;left:4442;top:1101;width:406;height:293" coordorigin="4442,1102" coordsize="406,293" path="m4645,1102l4592,1112,4542,1141,4493,1187,4442,1248,4487,1303,4533,1350,4584,1382,4645,1394,4709,1379,4763,1343,4810,1296,4848,1250,4809,1198,4763,1151,4708,1116,4645,1102xe" filled="true" fillcolor="#fff5e3" stroked="false">
              <v:path arrowok="t"/>
              <v:fill type="solid"/>
            </v:shape>
            <v:shape style="position:absolute;left:4564;top:1162;width:161;height:171" type="#_x0000_t75" stroked="false">
              <v:imagedata r:id="rId31" o:title=""/>
            </v:shape>
            <v:shape style="position:absolute;left:7164;top:1245;width:987;height:929" coordorigin="7164,1245" coordsize="987,929" path="m7686,1455l7676,1389,7646,1331,7600,1286,7543,1256,7476,1245,7410,1256,7353,1286,7307,1331,7277,1389,7267,1455,7277,1521,7307,1579,7353,1624,7410,1654,7476,1665,7543,1654,7600,1624,7646,1579,7676,1521,7686,1455m7791,2141l7790,2120,7787,2109,7769,2039,7743,1953,7713,1873,7686,1821,7640,1774,7583,1751,7534,1743,7513,1742,7411,1742,7356,1742,7322,1749,7295,1772,7262,1817,7238,1867,7212,1944,7188,2027,7169,2100,7166,2112,7165,2120,7164,2141,7172,2158,7187,2170,7207,2174,7748,2174,7769,2170,7783,2158,7791,2141m8082,1700l8071,1646,8042,1602,7998,1573,7944,1562,7890,1573,7846,1602,7817,1646,7806,1700,7817,1754,7846,1798,7890,1827,7944,1838,7998,1827,8042,1798,8071,1754,8082,1700m8151,2151l8150,2138,8149,2130,8136,2084,8119,2028,8100,1975,8082,1941,8052,1910,8014,1895,7982,1890,7968,1889,7901,1889,7864,1889,7842,1894,7825,1909,7803,1938,7802,1940,7800,1943,7799,1946,7814,1994,7826,2038,7835,2073,7841,2095,7843,2107,7846,2124,7846,2141,7842,2158,7836,2173,8123,2173,8136,2170,8146,2163,8151,2151e" filled="true" fillcolor="#d4d1d1" stroked="false">
              <v:path arrowok="t"/>
              <v:fill type="solid"/>
            </v:shape>
            <v:shape style="position:absolute;left:7738;top:1051;width:412;height:412" coordorigin="7739,1051" coordsize="412,412" path="m7945,1051l7865,1068,7799,1112,7755,1177,7739,1257,7755,1338,7799,1403,7865,1447,7945,1463,8025,1447,8090,1403,8135,1338,8151,1257,8135,1177,8090,1112,8025,1068,7945,1051xe" filled="true" fillcolor="#78303d" stroked="false">
              <v:path arrowok="t"/>
              <v:fill type="solid"/>
            </v:shape>
            <v:shape style="position:absolute;left:7738;top:1051;width:412;height:412" coordorigin="7739,1051" coordsize="412,412" path="m7945,1463l8025,1447,8090,1403,8135,1338,8151,1257,8135,1177,8090,1112,8025,1068,7945,1051,7865,1068,7799,1112,7755,1177,7739,1257,7755,1338,7799,1403,7865,1447,7945,1463xe" filled="false" stroked="true" strokeweight="3.0pt" strokecolor="#f1f1f1">
              <v:path arrowok="t"/>
              <v:stroke dashstyle="solid"/>
            </v:shape>
            <v:shape style="position:absolute;left:7786;top:1143;width:318;height:229" type="#_x0000_t75" stroked="false">
              <v:imagedata r:id="rId32" o:title=""/>
            </v:shape>
            <w10:wrap type="none"/>
          </v:group>
        </w:pict>
      </w:r>
      <w:r>
        <w:rPr>
          <w:rFonts w:ascii="Arial"/>
          <w:b/>
          <w:color w:val="625D5C"/>
          <w:sz w:val="18"/>
        </w:rPr>
        <w:t>NOTICING AND UNDERSTANDING THE EMOTIONS</w:t>
      </w:r>
      <w:r>
        <w:rPr>
          <w:rFonts w:ascii="Arial"/>
          <w:b/>
          <w:color w:val="625D5C"/>
          <w:spacing w:val="-29"/>
          <w:sz w:val="18"/>
        </w:rPr>
        <w:t> </w:t>
      </w:r>
      <w:r>
        <w:rPr>
          <w:rFonts w:ascii="Arial"/>
          <w:b/>
          <w:color w:val="625D5C"/>
          <w:sz w:val="18"/>
        </w:rPr>
        <w:t>IN</w:t>
      </w:r>
      <w:r>
        <w:rPr>
          <w:rFonts w:ascii="Arial"/>
          <w:b/>
          <w:color w:val="625D5C"/>
          <w:spacing w:val="-29"/>
          <w:sz w:val="18"/>
        </w:rPr>
        <w:t> </w:t>
      </w:r>
      <w:r>
        <w:rPr>
          <w:rFonts w:ascii="Arial"/>
          <w:b/>
          <w:color w:val="625D5C"/>
          <w:sz w:val="18"/>
        </w:rPr>
        <w:t>ONESELF</w:t>
      </w:r>
    </w:p>
    <w:p>
      <w:pPr>
        <w:spacing w:line="249" w:lineRule="auto" w:before="109"/>
        <w:ind w:left="918" w:right="2356" w:firstLine="315"/>
        <w:jc w:val="left"/>
        <w:rPr>
          <w:rFonts w:ascii="Arial"/>
          <w:b/>
          <w:sz w:val="18"/>
        </w:rPr>
      </w:pPr>
      <w:r>
        <w:rPr/>
        <w:br w:type="column"/>
      </w:r>
      <w:r>
        <w:rPr>
          <w:rFonts w:ascii="Arial"/>
          <w:b/>
          <w:color w:val="625D5C"/>
          <w:sz w:val="18"/>
        </w:rPr>
        <w:t>NOTICING AND UNDERSTANDING THE EMOTIONS IN OTHERS</w:t>
      </w:r>
    </w:p>
    <w:p>
      <w:pPr>
        <w:spacing w:after="0" w:line="249" w:lineRule="auto"/>
        <w:jc w:val="left"/>
        <w:rPr>
          <w:rFonts w:ascii="Arial"/>
          <w:sz w:val="18"/>
        </w:rPr>
        <w:sectPr>
          <w:type w:val="continuous"/>
          <w:pgSz w:w="11910" w:h="16840"/>
          <w:pgMar w:top="0" w:bottom="0" w:left="0" w:right="0"/>
          <w:cols w:num="2" w:equalWidth="0">
            <w:col w:w="5665" w:space="40"/>
            <w:col w:w="6205"/>
          </w:cols>
        </w:sect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6"/>
        <w:rPr>
          <w:rFonts w:ascii="Arial"/>
          <w:b/>
          <w:sz w:val="29"/>
        </w:rPr>
      </w:pPr>
    </w:p>
    <w:p>
      <w:pPr>
        <w:spacing w:after="0"/>
        <w:rPr>
          <w:rFonts w:ascii="Arial"/>
          <w:sz w:val="29"/>
        </w:rPr>
        <w:sectPr>
          <w:type w:val="continuous"/>
          <w:pgSz w:w="11910" w:h="16840"/>
          <w:pgMar w:top="0" w:bottom="0" w:left="0" w:right="0"/>
        </w:sectPr>
      </w:pPr>
    </w:p>
    <w:p>
      <w:pPr>
        <w:pStyle w:val="BodyText"/>
        <w:rPr>
          <w:rFonts w:ascii="Arial"/>
          <w:b/>
          <w:sz w:val="22"/>
        </w:rPr>
      </w:pPr>
    </w:p>
    <w:p>
      <w:pPr>
        <w:pStyle w:val="BodyText"/>
        <w:rPr>
          <w:rFonts w:ascii="Arial"/>
          <w:b/>
          <w:sz w:val="22"/>
        </w:rPr>
      </w:pPr>
    </w:p>
    <w:p>
      <w:pPr>
        <w:pStyle w:val="BodyText"/>
        <w:rPr>
          <w:rFonts w:ascii="Arial"/>
          <w:b/>
          <w:sz w:val="22"/>
        </w:rPr>
      </w:pPr>
    </w:p>
    <w:p>
      <w:pPr>
        <w:pStyle w:val="BodyText"/>
        <w:spacing w:before="5"/>
        <w:rPr>
          <w:rFonts w:ascii="Arial"/>
          <w:b/>
          <w:sz w:val="24"/>
        </w:rPr>
      </w:pPr>
    </w:p>
    <w:p>
      <w:pPr>
        <w:spacing w:line="249" w:lineRule="auto" w:before="0"/>
        <w:ind w:left="4080" w:right="0" w:firstLine="4"/>
        <w:jc w:val="both"/>
        <w:rPr>
          <w:rFonts w:ascii="Arial"/>
          <w:b/>
          <w:sz w:val="18"/>
        </w:rPr>
      </w:pPr>
      <w:r>
        <w:rPr>
          <w:rFonts w:ascii="Arial"/>
          <w:b/>
          <w:color w:val="625D5C"/>
          <w:spacing w:val="-3"/>
          <w:w w:val="90"/>
          <w:sz w:val="18"/>
        </w:rPr>
        <w:t>EFFECTIVELY </w:t>
      </w:r>
      <w:r>
        <w:rPr>
          <w:rFonts w:ascii="Arial"/>
          <w:b/>
          <w:color w:val="625D5C"/>
          <w:spacing w:val="-2"/>
          <w:w w:val="95"/>
          <w:sz w:val="18"/>
        </w:rPr>
        <w:t>REGULATING </w:t>
      </w:r>
      <w:r>
        <w:rPr>
          <w:rFonts w:ascii="Arial"/>
          <w:b/>
          <w:color w:val="625D5C"/>
          <w:sz w:val="18"/>
        </w:rPr>
        <w:t>EMOTIONS</w:t>
      </w:r>
    </w:p>
    <w:p>
      <w:pPr>
        <w:spacing w:before="135"/>
        <w:ind w:left="527" w:right="0" w:firstLine="0"/>
        <w:jc w:val="left"/>
        <w:rPr>
          <w:rFonts w:ascii="Arial"/>
          <w:b/>
          <w:sz w:val="70"/>
        </w:rPr>
      </w:pPr>
      <w:r>
        <w:rPr/>
        <w:br w:type="column"/>
      </w:r>
      <w:r>
        <w:rPr>
          <w:rFonts w:ascii="Arial"/>
          <w:b/>
          <w:color w:val="625D5C"/>
          <w:sz w:val="70"/>
        </w:rPr>
        <w:t>EI</w:t>
      </w:r>
    </w:p>
    <w:p>
      <w:pPr>
        <w:spacing w:line="249" w:lineRule="auto" w:before="168"/>
        <w:ind w:left="1548" w:right="3490" w:firstLine="0"/>
        <w:jc w:val="center"/>
        <w:rPr>
          <w:rFonts w:ascii="Arial"/>
          <w:b/>
          <w:sz w:val="18"/>
        </w:rPr>
      </w:pPr>
      <w:r>
        <w:rPr>
          <w:rFonts w:ascii="Arial"/>
          <w:b/>
          <w:color w:val="625D5C"/>
          <w:sz w:val="18"/>
        </w:rPr>
        <w:t>USING EMOTIONS TO FACILITATE PERFORMANCE</w:t>
      </w:r>
    </w:p>
    <w:p>
      <w:pPr>
        <w:spacing w:after="0" w:line="249" w:lineRule="auto"/>
        <w:jc w:val="center"/>
        <w:rPr>
          <w:rFonts w:ascii="Arial"/>
          <w:sz w:val="18"/>
        </w:rPr>
        <w:sectPr>
          <w:type w:val="continuous"/>
          <w:pgSz w:w="11910" w:h="16840"/>
          <w:pgMar w:top="0" w:bottom="0" w:left="0" w:right="0"/>
          <w:cols w:num="2" w:equalWidth="0">
            <w:col w:w="5210" w:space="40"/>
            <w:col w:w="6660"/>
          </w:cols>
        </w:sect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5"/>
        <w:rPr>
          <w:rFonts w:ascii="Arial"/>
          <w:b/>
          <w:sz w:val="21"/>
        </w:rPr>
      </w:pPr>
    </w:p>
    <w:p>
      <w:pPr>
        <w:pStyle w:val="ListParagraph"/>
        <w:numPr>
          <w:ilvl w:val="0"/>
          <w:numId w:val="9"/>
        </w:numPr>
        <w:tabs>
          <w:tab w:pos="2684" w:val="left" w:leader="none"/>
        </w:tabs>
        <w:spacing w:line="295" w:lineRule="auto" w:before="103" w:after="0"/>
        <w:ind w:left="2683" w:right="2321" w:hanging="360"/>
        <w:jc w:val="both"/>
        <w:rPr>
          <w:sz w:val="20"/>
        </w:rPr>
      </w:pPr>
      <w:r>
        <w:rPr>
          <w:rFonts w:ascii="Times New Roman" w:hAnsi="Times New Roman"/>
          <w:b/>
          <w:color w:val="333333"/>
          <w:w w:val="105"/>
          <w:sz w:val="20"/>
        </w:rPr>
        <w:t>Noticing and understanding emotions in oneself. </w:t>
      </w:r>
      <w:r>
        <w:rPr>
          <w:color w:val="333333"/>
          <w:w w:val="105"/>
          <w:sz w:val="20"/>
        </w:rPr>
        <w:t>This </w:t>
      </w:r>
      <w:r>
        <w:rPr>
          <w:color w:val="333333"/>
          <w:spacing w:val="-3"/>
          <w:w w:val="105"/>
          <w:sz w:val="20"/>
        </w:rPr>
        <w:t>involves </w:t>
      </w:r>
      <w:r>
        <w:rPr>
          <w:color w:val="333333"/>
          <w:w w:val="105"/>
          <w:sz w:val="20"/>
        </w:rPr>
        <w:t>the ability to understand</w:t>
      </w:r>
      <w:r>
        <w:rPr>
          <w:color w:val="333333"/>
          <w:spacing w:val="-6"/>
          <w:w w:val="105"/>
          <w:sz w:val="20"/>
        </w:rPr>
        <w:t> </w:t>
      </w:r>
      <w:r>
        <w:rPr>
          <w:color w:val="333333"/>
          <w:w w:val="105"/>
          <w:sz w:val="20"/>
        </w:rPr>
        <w:t>one’s</w:t>
      </w:r>
      <w:r>
        <w:rPr>
          <w:color w:val="333333"/>
          <w:spacing w:val="-5"/>
          <w:w w:val="105"/>
          <w:sz w:val="20"/>
        </w:rPr>
        <w:t> </w:t>
      </w:r>
      <w:r>
        <w:rPr>
          <w:color w:val="333333"/>
          <w:w w:val="105"/>
          <w:sz w:val="20"/>
        </w:rPr>
        <w:t>deep</w:t>
      </w:r>
      <w:r>
        <w:rPr>
          <w:color w:val="333333"/>
          <w:spacing w:val="-6"/>
          <w:w w:val="105"/>
          <w:sz w:val="20"/>
        </w:rPr>
        <w:t> </w:t>
      </w:r>
      <w:r>
        <w:rPr>
          <w:color w:val="333333"/>
          <w:w w:val="105"/>
          <w:sz w:val="20"/>
        </w:rPr>
        <w:t>emotions</w:t>
      </w:r>
      <w:r>
        <w:rPr>
          <w:color w:val="333333"/>
          <w:spacing w:val="-5"/>
          <w:w w:val="105"/>
          <w:sz w:val="20"/>
        </w:rPr>
        <w:t> </w:t>
      </w:r>
      <w:r>
        <w:rPr>
          <w:color w:val="333333"/>
          <w:w w:val="105"/>
          <w:sz w:val="20"/>
        </w:rPr>
        <w:t>and</w:t>
      </w:r>
      <w:r>
        <w:rPr>
          <w:color w:val="333333"/>
          <w:spacing w:val="-5"/>
          <w:w w:val="105"/>
          <w:sz w:val="20"/>
        </w:rPr>
        <w:t> </w:t>
      </w:r>
      <w:r>
        <w:rPr>
          <w:color w:val="333333"/>
          <w:w w:val="105"/>
          <w:sz w:val="20"/>
        </w:rPr>
        <w:t>to</w:t>
      </w:r>
      <w:r>
        <w:rPr>
          <w:color w:val="333333"/>
          <w:spacing w:val="-6"/>
          <w:w w:val="105"/>
          <w:sz w:val="20"/>
        </w:rPr>
        <w:t> </w:t>
      </w:r>
      <w:r>
        <w:rPr>
          <w:color w:val="333333"/>
          <w:w w:val="105"/>
          <w:sz w:val="20"/>
        </w:rPr>
        <w:t>be</w:t>
      </w:r>
      <w:r>
        <w:rPr>
          <w:color w:val="333333"/>
          <w:spacing w:val="-5"/>
          <w:w w:val="105"/>
          <w:sz w:val="20"/>
        </w:rPr>
        <w:t> </w:t>
      </w:r>
      <w:r>
        <w:rPr>
          <w:color w:val="333333"/>
          <w:w w:val="105"/>
          <w:sz w:val="20"/>
        </w:rPr>
        <w:t>able</w:t>
      </w:r>
      <w:r>
        <w:rPr>
          <w:color w:val="333333"/>
          <w:spacing w:val="-6"/>
          <w:w w:val="105"/>
          <w:sz w:val="20"/>
        </w:rPr>
        <w:t> </w:t>
      </w:r>
      <w:r>
        <w:rPr>
          <w:color w:val="333333"/>
          <w:w w:val="105"/>
          <w:sz w:val="20"/>
        </w:rPr>
        <w:t>to</w:t>
      </w:r>
      <w:r>
        <w:rPr>
          <w:color w:val="333333"/>
          <w:spacing w:val="-5"/>
          <w:w w:val="105"/>
          <w:sz w:val="20"/>
        </w:rPr>
        <w:t> </w:t>
      </w:r>
      <w:r>
        <w:rPr>
          <w:color w:val="333333"/>
          <w:w w:val="105"/>
          <w:sz w:val="20"/>
        </w:rPr>
        <w:t>express</w:t>
      </w:r>
      <w:r>
        <w:rPr>
          <w:color w:val="333333"/>
          <w:spacing w:val="-5"/>
          <w:w w:val="105"/>
          <w:sz w:val="20"/>
        </w:rPr>
        <w:t> </w:t>
      </w:r>
      <w:r>
        <w:rPr>
          <w:color w:val="333333"/>
          <w:w w:val="105"/>
          <w:sz w:val="20"/>
        </w:rPr>
        <w:t>them</w:t>
      </w:r>
      <w:r>
        <w:rPr>
          <w:color w:val="333333"/>
          <w:spacing w:val="-6"/>
          <w:w w:val="105"/>
          <w:sz w:val="20"/>
        </w:rPr>
        <w:t> </w:t>
      </w:r>
      <w:r>
        <w:rPr>
          <w:color w:val="333333"/>
          <w:spacing w:val="-3"/>
          <w:w w:val="105"/>
          <w:sz w:val="20"/>
        </w:rPr>
        <w:t>naturally.</w:t>
      </w:r>
      <w:r>
        <w:rPr>
          <w:color w:val="333333"/>
          <w:spacing w:val="-11"/>
          <w:w w:val="105"/>
          <w:sz w:val="20"/>
        </w:rPr>
        <w:t> </w:t>
      </w:r>
      <w:r>
        <w:rPr>
          <w:color w:val="333333"/>
          <w:w w:val="105"/>
          <w:sz w:val="20"/>
        </w:rPr>
        <w:t>A person</w:t>
      </w:r>
      <w:r>
        <w:rPr>
          <w:color w:val="333333"/>
          <w:spacing w:val="-20"/>
          <w:w w:val="105"/>
          <w:sz w:val="20"/>
        </w:rPr>
        <w:t> </w:t>
      </w:r>
      <w:r>
        <w:rPr>
          <w:color w:val="333333"/>
          <w:w w:val="105"/>
          <w:sz w:val="20"/>
        </w:rPr>
        <w:t>with</w:t>
      </w:r>
      <w:r>
        <w:rPr>
          <w:color w:val="333333"/>
          <w:spacing w:val="-19"/>
          <w:w w:val="105"/>
          <w:sz w:val="20"/>
        </w:rPr>
        <w:t> </w:t>
      </w:r>
      <w:r>
        <w:rPr>
          <w:color w:val="333333"/>
          <w:w w:val="105"/>
          <w:sz w:val="20"/>
        </w:rPr>
        <w:t>high</w:t>
      </w:r>
      <w:r>
        <w:rPr>
          <w:color w:val="333333"/>
          <w:spacing w:val="-19"/>
          <w:w w:val="105"/>
          <w:sz w:val="20"/>
        </w:rPr>
        <w:t> </w:t>
      </w:r>
      <w:r>
        <w:rPr>
          <w:color w:val="333333"/>
          <w:w w:val="105"/>
          <w:sz w:val="20"/>
        </w:rPr>
        <w:t>ability</w:t>
      </w:r>
      <w:r>
        <w:rPr>
          <w:color w:val="333333"/>
          <w:spacing w:val="-26"/>
          <w:w w:val="105"/>
          <w:sz w:val="20"/>
        </w:rPr>
        <w:t> </w:t>
      </w:r>
      <w:r>
        <w:rPr>
          <w:color w:val="333333"/>
          <w:w w:val="105"/>
          <w:sz w:val="20"/>
        </w:rPr>
        <w:t>in</w:t>
      </w:r>
      <w:r>
        <w:rPr>
          <w:color w:val="333333"/>
          <w:spacing w:val="-19"/>
          <w:w w:val="105"/>
          <w:sz w:val="20"/>
        </w:rPr>
        <w:t> </w:t>
      </w:r>
      <w:r>
        <w:rPr>
          <w:color w:val="333333"/>
          <w:w w:val="105"/>
          <w:sz w:val="20"/>
        </w:rPr>
        <w:t>this</w:t>
      </w:r>
      <w:r>
        <w:rPr>
          <w:color w:val="333333"/>
          <w:spacing w:val="-19"/>
          <w:w w:val="105"/>
          <w:sz w:val="20"/>
        </w:rPr>
        <w:t> </w:t>
      </w:r>
      <w:r>
        <w:rPr>
          <w:color w:val="333333"/>
          <w:w w:val="105"/>
          <w:sz w:val="20"/>
        </w:rPr>
        <w:t>area</w:t>
      </w:r>
      <w:r>
        <w:rPr>
          <w:color w:val="333333"/>
          <w:spacing w:val="-19"/>
          <w:w w:val="105"/>
          <w:sz w:val="20"/>
        </w:rPr>
        <w:t> </w:t>
      </w:r>
      <w:r>
        <w:rPr>
          <w:color w:val="333333"/>
          <w:w w:val="105"/>
          <w:sz w:val="20"/>
        </w:rPr>
        <w:t>will</w:t>
      </w:r>
      <w:r>
        <w:rPr>
          <w:color w:val="333333"/>
          <w:spacing w:val="-19"/>
          <w:w w:val="105"/>
          <w:sz w:val="20"/>
        </w:rPr>
        <w:t> </w:t>
      </w:r>
      <w:r>
        <w:rPr>
          <w:color w:val="333333"/>
          <w:w w:val="105"/>
          <w:sz w:val="20"/>
        </w:rPr>
        <w:t>be</w:t>
      </w:r>
      <w:r>
        <w:rPr>
          <w:color w:val="333333"/>
          <w:spacing w:val="-19"/>
          <w:w w:val="105"/>
          <w:sz w:val="20"/>
        </w:rPr>
        <w:t> </w:t>
      </w:r>
      <w:r>
        <w:rPr>
          <w:color w:val="333333"/>
          <w:w w:val="105"/>
          <w:sz w:val="20"/>
        </w:rPr>
        <w:t>better</w:t>
      </w:r>
      <w:r>
        <w:rPr>
          <w:color w:val="333333"/>
          <w:spacing w:val="-26"/>
          <w:w w:val="105"/>
          <w:sz w:val="20"/>
        </w:rPr>
        <w:t> </w:t>
      </w:r>
      <w:r>
        <w:rPr>
          <w:color w:val="333333"/>
          <w:w w:val="105"/>
          <w:sz w:val="20"/>
        </w:rPr>
        <w:t>than</w:t>
      </w:r>
      <w:r>
        <w:rPr>
          <w:color w:val="333333"/>
          <w:spacing w:val="-19"/>
          <w:w w:val="105"/>
          <w:sz w:val="20"/>
        </w:rPr>
        <w:t> </w:t>
      </w:r>
      <w:r>
        <w:rPr>
          <w:color w:val="333333"/>
          <w:w w:val="105"/>
          <w:sz w:val="20"/>
        </w:rPr>
        <w:t>most</w:t>
      </w:r>
      <w:r>
        <w:rPr>
          <w:color w:val="333333"/>
          <w:spacing w:val="-19"/>
          <w:w w:val="105"/>
          <w:sz w:val="20"/>
        </w:rPr>
        <w:t> </w:t>
      </w:r>
      <w:r>
        <w:rPr>
          <w:color w:val="333333"/>
          <w:w w:val="105"/>
          <w:sz w:val="20"/>
        </w:rPr>
        <w:t>people</w:t>
      </w:r>
      <w:r>
        <w:rPr>
          <w:color w:val="333333"/>
          <w:spacing w:val="-19"/>
          <w:w w:val="105"/>
          <w:sz w:val="20"/>
        </w:rPr>
        <w:t> </w:t>
      </w:r>
      <w:r>
        <w:rPr>
          <w:color w:val="333333"/>
          <w:w w:val="105"/>
          <w:sz w:val="20"/>
        </w:rPr>
        <w:t>in</w:t>
      </w:r>
      <w:r>
        <w:rPr>
          <w:color w:val="333333"/>
          <w:spacing w:val="-19"/>
          <w:w w:val="105"/>
          <w:sz w:val="20"/>
        </w:rPr>
        <w:t> </w:t>
      </w:r>
      <w:r>
        <w:rPr>
          <w:color w:val="333333"/>
          <w:w w:val="105"/>
          <w:sz w:val="20"/>
        </w:rPr>
        <w:t>sensing and acknowledging his or her</w:t>
      </w:r>
      <w:r>
        <w:rPr>
          <w:color w:val="333333"/>
          <w:spacing w:val="-28"/>
          <w:w w:val="105"/>
          <w:sz w:val="20"/>
        </w:rPr>
        <w:t> </w:t>
      </w:r>
      <w:r>
        <w:rPr>
          <w:color w:val="333333"/>
          <w:w w:val="105"/>
          <w:sz w:val="20"/>
        </w:rPr>
        <w:t>emotions.</w:t>
      </w:r>
    </w:p>
    <w:p>
      <w:pPr>
        <w:pStyle w:val="ListParagraph"/>
        <w:numPr>
          <w:ilvl w:val="0"/>
          <w:numId w:val="9"/>
        </w:numPr>
        <w:tabs>
          <w:tab w:pos="2684" w:val="left" w:leader="none"/>
        </w:tabs>
        <w:spacing w:line="295" w:lineRule="auto" w:before="0" w:after="0"/>
        <w:ind w:left="2683" w:right="2321" w:hanging="360"/>
        <w:jc w:val="both"/>
        <w:rPr>
          <w:sz w:val="20"/>
        </w:rPr>
      </w:pPr>
      <w:r>
        <w:rPr>
          <w:rFonts w:ascii="Times New Roman" w:hAnsi="Times New Roman"/>
          <w:b/>
          <w:color w:val="333333"/>
          <w:sz w:val="20"/>
        </w:rPr>
        <w:t>Noticing and understanding emotions in others. </w:t>
      </w:r>
      <w:r>
        <w:rPr>
          <w:color w:val="333333"/>
          <w:sz w:val="20"/>
        </w:rPr>
        <w:t>This relates to the ability to perceive and understand emotions in other people. A person with high ability in this area will be better than most people at noticing and understanding other people’s</w:t>
      </w:r>
      <w:r>
        <w:rPr>
          <w:color w:val="333333"/>
          <w:spacing w:val="-6"/>
          <w:sz w:val="20"/>
        </w:rPr>
        <w:t> </w:t>
      </w:r>
      <w:r>
        <w:rPr>
          <w:color w:val="333333"/>
          <w:sz w:val="20"/>
        </w:rPr>
        <w:t>emotions.</w:t>
      </w:r>
    </w:p>
    <w:p>
      <w:pPr>
        <w:pStyle w:val="ListParagraph"/>
        <w:numPr>
          <w:ilvl w:val="0"/>
          <w:numId w:val="9"/>
        </w:numPr>
        <w:tabs>
          <w:tab w:pos="2684" w:val="left" w:leader="none"/>
        </w:tabs>
        <w:spacing w:line="295" w:lineRule="auto" w:before="0" w:after="0"/>
        <w:ind w:left="2683" w:right="2321" w:hanging="360"/>
        <w:jc w:val="both"/>
        <w:rPr>
          <w:sz w:val="20"/>
        </w:rPr>
      </w:pPr>
      <w:r>
        <w:rPr>
          <w:rFonts w:ascii="Times New Roman" w:hAnsi="Times New Roman"/>
          <w:b/>
          <w:color w:val="333333"/>
          <w:sz w:val="20"/>
        </w:rPr>
        <w:t>Effective regulation of emotion in oneself. </w:t>
      </w:r>
      <w:r>
        <w:rPr>
          <w:color w:val="333333"/>
          <w:sz w:val="20"/>
        </w:rPr>
        <w:t>This </w:t>
      </w:r>
      <w:r>
        <w:rPr>
          <w:color w:val="333333"/>
          <w:spacing w:val="-3"/>
          <w:sz w:val="20"/>
        </w:rPr>
        <w:t>involves </w:t>
      </w:r>
      <w:r>
        <w:rPr>
          <w:color w:val="333333"/>
          <w:sz w:val="20"/>
        </w:rPr>
        <w:t>the  ability  to effectively deal with one’s own emotions. A person with high capability in this aspect will be better than most people in preventing his or her emotions from automatically influencing his </w:t>
      </w:r>
      <w:r>
        <w:rPr>
          <w:color w:val="333333"/>
          <w:spacing w:val="-3"/>
          <w:sz w:val="20"/>
        </w:rPr>
        <w:t>behavior. </w:t>
      </w:r>
      <w:r>
        <w:rPr>
          <w:color w:val="333333"/>
          <w:sz w:val="20"/>
        </w:rPr>
        <w:t>For instance, when a person with high emotion regulation skills experiences </w:t>
      </w:r>
      <w:r>
        <w:rPr>
          <w:color w:val="333333"/>
          <w:spacing w:val="-3"/>
          <w:sz w:val="20"/>
        </w:rPr>
        <w:t>anger, </w:t>
      </w:r>
      <w:r>
        <w:rPr>
          <w:color w:val="333333"/>
          <w:sz w:val="20"/>
        </w:rPr>
        <w:t>he will be able to manage the anger in such a </w:t>
      </w:r>
      <w:r>
        <w:rPr>
          <w:color w:val="333333"/>
          <w:spacing w:val="-3"/>
          <w:sz w:val="20"/>
        </w:rPr>
        <w:t>way </w:t>
      </w:r>
      <w:r>
        <w:rPr>
          <w:color w:val="333333"/>
          <w:sz w:val="20"/>
        </w:rPr>
        <w:t>that he does not say or do anything that he may</w:t>
      </w:r>
      <w:r>
        <w:rPr>
          <w:color w:val="333333"/>
          <w:spacing w:val="34"/>
          <w:sz w:val="20"/>
        </w:rPr>
        <w:t> </w:t>
      </w:r>
      <w:r>
        <w:rPr>
          <w:color w:val="333333"/>
          <w:sz w:val="20"/>
        </w:rPr>
        <w:t>regret.</w:t>
      </w:r>
    </w:p>
    <w:p>
      <w:pPr>
        <w:pStyle w:val="ListParagraph"/>
        <w:numPr>
          <w:ilvl w:val="0"/>
          <w:numId w:val="9"/>
        </w:numPr>
        <w:tabs>
          <w:tab w:pos="2684" w:val="left" w:leader="none"/>
        </w:tabs>
        <w:spacing w:line="295" w:lineRule="auto" w:before="0" w:after="0"/>
        <w:ind w:left="2683" w:right="2321" w:hanging="360"/>
        <w:jc w:val="both"/>
        <w:rPr>
          <w:sz w:val="20"/>
        </w:rPr>
      </w:pPr>
      <w:r>
        <w:rPr>
          <w:rFonts w:ascii="Times New Roman"/>
          <w:b/>
          <w:color w:val="333333"/>
          <w:w w:val="105"/>
          <w:sz w:val="20"/>
        </w:rPr>
        <w:t>Using emotions to facilitate performance. </w:t>
      </w:r>
      <w:r>
        <w:rPr>
          <w:color w:val="333333"/>
          <w:w w:val="105"/>
          <w:sz w:val="20"/>
        </w:rPr>
        <w:t>This relates to the ability to </w:t>
      </w:r>
      <w:r>
        <w:rPr>
          <w:color w:val="333333"/>
          <w:spacing w:val="-3"/>
          <w:w w:val="105"/>
          <w:sz w:val="20"/>
        </w:rPr>
        <w:t>make </w:t>
      </w:r>
      <w:r>
        <w:rPr>
          <w:color w:val="333333"/>
          <w:w w:val="105"/>
          <w:sz w:val="20"/>
        </w:rPr>
        <w:t>use</w:t>
      </w:r>
      <w:r>
        <w:rPr>
          <w:color w:val="333333"/>
          <w:spacing w:val="-25"/>
          <w:w w:val="105"/>
          <w:sz w:val="20"/>
        </w:rPr>
        <w:t> </w:t>
      </w:r>
      <w:r>
        <w:rPr>
          <w:color w:val="333333"/>
          <w:w w:val="105"/>
          <w:sz w:val="20"/>
        </w:rPr>
        <w:t>of</w:t>
      </w:r>
      <w:r>
        <w:rPr>
          <w:color w:val="333333"/>
          <w:spacing w:val="-26"/>
          <w:w w:val="105"/>
          <w:sz w:val="20"/>
        </w:rPr>
        <w:t> </w:t>
      </w:r>
      <w:r>
        <w:rPr>
          <w:color w:val="333333"/>
          <w:w w:val="105"/>
          <w:sz w:val="20"/>
        </w:rPr>
        <w:t>emotions</w:t>
      </w:r>
      <w:r>
        <w:rPr>
          <w:color w:val="333333"/>
          <w:spacing w:val="-24"/>
          <w:w w:val="105"/>
          <w:sz w:val="20"/>
        </w:rPr>
        <w:t> </w:t>
      </w:r>
      <w:r>
        <w:rPr>
          <w:color w:val="333333"/>
          <w:w w:val="105"/>
          <w:sz w:val="20"/>
        </w:rPr>
        <w:t>by</w:t>
      </w:r>
      <w:r>
        <w:rPr>
          <w:color w:val="333333"/>
          <w:spacing w:val="-31"/>
          <w:w w:val="105"/>
          <w:sz w:val="20"/>
        </w:rPr>
        <w:t> </w:t>
      </w:r>
      <w:r>
        <w:rPr>
          <w:color w:val="333333"/>
          <w:w w:val="105"/>
          <w:sz w:val="20"/>
        </w:rPr>
        <w:t>directing</w:t>
      </w:r>
      <w:r>
        <w:rPr>
          <w:color w:val="333333"/>
          <w:spacing w:val="-24"/>
          <w:w w:val="105"/>
          <w:sz w:val="20"/>
        </w:rPr>
        <w:t> </w:t>
      </w:r>
      <w:r>
        <w:rPr>
          <w:color w:val="333333"/>
          <w:w w:val="105"/>
          <w:sz w:val="20"/>
        </w:rPr>
        <w:t>them</w:t>
      </w:r>
      <w:r>
        <w:rPr>
          <w:color w:val="333333"/>
          <w:spacing w:val="-24"/>
          <w:w w:val="105"/>
          <w:sz w:val="20"/>
        </w:rPr>
        <w:t> </w:t>
      </w:r>
      <w:r>
        <w:rPr>
          <w:color w:val="333333"/>
          <w:spacing w:val="-3"/>
          <w:w w:val="105"/>
          <w:sz w:val="20"/>
        </w:rPr>
        <w:t>toward</w:t>
      </w:r>
      <w:r>
        <w:rPr>
          <w:color w:val="333333"/>
          <w:spacing w:val="-24"/>
          <w:w w:val="105"/>
          <w:sz w:val="20"/>
        </w:rPr>
        <w:t> </w:t>
      </w:r>
      <w:r>
        <w:rPr>
          <w:color w:val="333333"/>
          <w:w w:val="105"/>
          <w:sz w:val="20"/>
        </w:rPr>
        <w:t>constructive</w:t>
      </w:r>
      <w:r>
        <w:rPr>
          <w:color w:val="333333"/>
          <w:spacing w:val="-24"/>
          <w:w w:val="105"/>
          <w:sz w:val="20"/>
        </w:rPr>
        <w:t> </w:t>
      </w:r>
      <w:r>
        <w:rPr>
          <w:color w:val="333333"/>
          <w:w w:val="105"/>
          <w:sz w:val="20"/>
        </w:rPr>
        <w:t>activities</w:t>
      </w:r>
      <w:r>
        <w:rPr>
          <w:color w:val="333333"/>
          <w:spacing w:val="-25"/>
          <w:w w:val="105"/>
          <w:sz w:val="20"/>
        </w:rPr>
        <w:t> </w:t>
      </w:r>
      <w:r>
        <w:rPr>
          <w:color w:val="333333"/>
          <w:w w:val="105"/>
          <w:sz w:val="20"/>
        </w:rPr>
        <w:t>and</w:t>
      </w:r>
      <w:r>
        <w:rPr>
          <w:color w:val="333333"/>
          <w:spacing w:val="-24"/>
          <w:w w:val="105"/>
          <w:sz w:val="20"/>
        </w:rPr>
        <w:t> </w:t>
      </w:r>
      <w:r>
        <w:rPr>
          <w:color w:val="333333"/>
          <w:w w:val="105"/>
          <w:sz w:val="20"/>
        </w:rPr>
        <w:t>personal performance.</w:t>
      </w:r>
      <w:r>
        <w:rPr>
          <w:color w:val="333333"/>
          <w:spacing w:val="-35"/>
          <w:w w:val="105"/>
          <w:sz w:val="20"/>
        </w:rPr>
        <w:t> </w:t>
      </w:r>
      <w:r>
        <w:rPr>
          <w:color w:val="333333"/>
          <w:w w:val="105"/>
          <w:sz w:val="20"/>
        </w:rPr>
        <w:t>A</w:t>
      </w:r>
      <w:r>
        <w:rPr>
          <w:color w:val="333333"/>
          <w:spacing w:val="-35"/>
          <w:w w:val="105"/>
          <w:sz w:val="20"/>
        </w:rPr>
        <w:t> </w:t>
      </w:r>
      <w:r>
        <w:rPr>
          <w:color w:val="333333"/>
          <w:w w:val="105"/>
          <w:sz w:val="20"/>
        </w:rPr>
        <w:t>person</w:t>
      </w:r>
      <w:r>
        <w:rPr>
          <w:color w:val="333333"/>
          <w:spacing w:val="-30"/>
          <w:w w:val="105"/>
          <w:sz w:val="20"/>
        </w:rPr>
        <w:t> </w:t>
      </w:r>
      <w:r>
        <w:rPr>
          <w:color w:val="333333"/>
          <w:w w:val="105"/>
          <w:sz w:val="20"/>
        </w:rPr>
        <w:t>who</w:t>
      </w:r>
      <w:r>
        <w:rPr>
          <w:color w:val="333333"/>
          <w:spacing w:val="-30"/>
          <w:w w:val="105"/>
          <w:sz w:val="20"/>
        </w:rPr>
        <w:t> </w:t>
      </w:r>
      <w:r>
        <w:rPr>
          <w:color w:val="333333"/>
          <w:w w:val="105"/>
          <w:sz w:val="20"/>
        </w:rPr>
        <w:t>is</w:t>
      </w:r>
      <w:r>
        <w:rPr>
          <w:color w:val="333333"/>
          <w:spacing w:val="-30"/>
          <w:w w:val="105"/>
          <w:sz w:val="20"/>
        </w:rPr>
        <w:t> </w:t>
      </w:r>
      <w:r>
        <w:rPr>
          <w:color w:val="333333"/>
          <w:w w:val="105"/>
          <w:sz w:val="20"/>
        </w:rPr>
        <w:t>highly</w:t>
      </w:r>
      <w:r>
        <w:rPr>
          <w:color w:val="333333"/>
          <w:spacing w:val="-36"/>
          <w:w w:val="105"/>
          <w:sz w:val="20"/>
        </w:rPr>
        <w:t> </w:t>
      </w:r>
      <w:r>
        <w:rPr>
          <w:color w:val="333333"/>
          <w:w w:val="105"/>
          <w:sz w:val="20"/>
        </w:rPr>
        <w:t>capable</w:t>
      </w:r>
      <w:r>
        <w:rPr>
          <w:color w:val="333333"/>
          <w:spacing w:val="-30"/>
          <w:w w:val="105"/>
          <w:sz w:val="20"/>
        </w:rPr>
        <w:t> </w:t>
      </w:r>
      <w:r>
        <w:rPr>
          <w:color w:val="333333"/>
          <w:w w:val="105"/>
          <w:sz w:val="20"/>
        </w:rPr>
        <w:t>in</w:t>
      </w:r>
      <w:r>
        <w:rPr>
          <w:color w:val="333333"/>
          <w:spacing w:val="-30"/>
          <w:w w:val="105"/>
          <w:sz w:val="20"/>
        </w:rPr>
        <w:t> </w:t>
      </w:r>
      <w:r>
        <w:rPr>
          <w:color w:val="333333"/>
          <w:w w:val="105"/>
          <w:sz w:val="20"/>
        </w:rPr>
        <w:t>this</w:t>
      </w:r>
      <w:r>
        <w:rPr>
          <w:color w:val="333333"/>
          <w:spacing w:val="-30"/>
          <w:w w:val="105"/>
          <w:sz w:val="20"/>
        </w:rPr>
        <w:t> </w:t>
      </w:r>
      <w:r>
        <w:rPr>
          <w:color w:val="333333"/>
          <w:w w:val="105"/>
          <w:sz w:val="20"/>
        </w:rPr>
        <w:t>aspect</w:t>
      </w:r>
      <w:r>
        <w:rPr>
          <w:color w:val="333333"/>
          <w:spacing w:val="-30"/>
          <w:w w:val="105"/>
          <w:sz w:val="20"/>
        </w:rPr>
        <w:t> </w:t>
      </w:r>
      <w:r>
        <w:rPr>
          <w:color w:val="333333"/>
          <w:w w:val="105"/>
          <w:sz w:val="20"/>
        </w:rPr>
        <w:t>is</w:t>
      </w:r>
      <w:r>
        <w:rPr>
          <w:color w:val="333333"/>
          <w:spacing w:val="-30"/>
          <w:w w:val="105"/>
          <w:sz w:val="20"/>
        </w:rPr>
        <w:t> </w:t>
      </w:r>
      <w:r>
        <w:rPr>
          <w:color w:val="333333"/>
          <w:w w:val="105"/>
          <w:sz w:val="20"/>
        </w:rPr>
        <w:t>able</w:t>
      </w:r>
      <w:r>
        <w:rPr>
          <w:color w:val="333333"/>
          <w:spacing w:val="-30"/>
          <w:w w:val="105"/>
          <w:sz w:val="20"/>
        </w:rPr>
        <w:t> </w:t>
      </w:r>
      <w:r>
        <w:rPr>
          <w:color w:val="333333"/>
          <w:w w:val="105"/>
          <w:sz w:val="20"/>
        </w:rPr>
        <w:t>to</w:t>
      </w:r>
      <w:r>
        <w:rPr>
          <w:color w:val="333333"/>
          <w:spacing w:val="-30"/>
          <w:w w:val="105"/>
          <w:sz w:val="20"/>
        </w:rPr>
        <w:t> </w:t>
      </w:r>
      <w:r>
        <w:rPr>
          <w:color w:val="333333"/>
          <w:w w:val="105"/>
          <w:sz w:val="20"/>
        </w:rPr>
        <w:t>encourage him-</w:t>
      </w:r>
      <w:r>
        <w:rPr>
          <w:color w:val="333333"/>
          <w:spacing w:val="-13"/>
          <w:w w:val="105"/>
          <w:sz w:val="20"/>
        </w:rPr>
        <w:t> </w:t>
      </w:r>
      <w:r>
        <w:rPr>
          <w:color w:val="333333"/>
          <w:w w:val="105"/>
          <w:sz w:val="20"/>
        </w:rPr>
        <w:t>or</w:t>
      </w:r>
      <w:r>
        <w:rPr>
          <w:color w:val="333333"/>
          <w:spacing w:val="-19"/>
          <w:w w:val="105"/>
          <w:sz w:val="20"/>
        </w:rPr>
        <w:t> </w:t>
      </w:r>
      <w:r>
        <w:rPr>
          <w:color w:val="333333"/>
          <w:w w:val="105"/>
          <w:sz w:val="20"/>
        </w:rPr>
        <w:t>herself</w:t>
      </w:r>
      <w:r>
        <w:rPr>
          <w:color w:val="333333"/>
          <w:spacing w:val="-16"/>
          <w:w w:val="105"/>
          <w:sz w:val="20"/>
        </w:rPr>
        <w:t> </w:t>
      </w:r>
      <w:r>
        <w:rPr>
          <w:color w:val="333333"/>
          <w:w w:val="105"/>
          <w:sz w:val="20"/>
        </w:rPr>
        <w:t>to</w:t>
      </w:r>
      <w:r>
        <w:rPr>
          <w:color w:val="333333"/>
          <w:spacing w:val="-12"/>
          <w:w w:val="105"/>
          <w:sz w:val="20"/>
        </w:rPr>
        <w:t> </w:t>
      </w:r>
      <w:r>
        <w:rPr>
          <w:color w:val="333333"/>
          <w:w w:val="105"/>
          <w:sz w:val="20"/>
        </w:rPr>
        <w:t>continuously</w:t>
      </w:r>
      <w:r>
        <w:rPr>
          <w:color w:val="333333"/>
          <w:spacing w:val="-19"/>
          <w:w w:val="105"/>
          <w:sz w:val="20"/>
        </w:rPr>
        <w:t> </w:t>
      </w:r>
      <w:r>
        <w:rPr>
          <w:color w:val="333333"/>
          <w:w w:val="105"/>
          <w:sz w:val="20"/>
        </w:rPr>
        <w:t>do</w:t>
      </w:r>
      <w:r>
        <w:rPr>
          <w:color w:val="333333"/>
          <w:spacing w:val="-13"/>
          <w:w w:val="105"/>
          <w:sz w:val="20"/>
        </w:rPr>
        <w:t> </w:t>
      </w:r>
      <w:r>
        <w:rPr>
          <w:color w:val="333333"/>
          <w:spacing w:val="-3"/>
          <w:w w:val="105"/>
          <w:sz w:val="20"/>
        </w:rPr>
        <w:t>better.</w:t>
      </w:r>
      <w:r>
        <w:rPr>
          <w:color w:val="333333"/>
          <w:spacing w:val="-12"/>
          <w:w w:val="105"/>
          <w:sz w:val="20"/>
        </w:rPr>
        <w:t> </w:t>
      </w:r>
      <w:r>
        <w:rPr>
          <w:color w:val="333333"/>
          <w:w w:val="105"/>
          <w:sz w:val="20"/>
        </w:rPr>
        <w:t>He</w:t>
      </w:r>
      <w:r>
        <w:rPr>
          <w:color w:val="333333"/>
          <w:spacing w:val="-12"/>
          <w:w w:val="105"/>
          <w:sz w:val="20"/>
        </w:rPr>
        <w:t> </w:t>
      </w:r>
      <w:r>
        <w:rPr>
          <w:color w:val="333333"/>
          <w:w w:val="105"/>
          <w:sz w:val="20"/>
        </w:rPr>
        <w:t>or</w:t>
      </w:r>
      <w:r>
        <w:rPr>
          <w:color w:val="333333"/>
          <w:spacing w:val="-20"/>
          <w:w w:val="105"/>
          <w:sz w:val="20"/>
        </w:rPr>
        <w:t> </w:t>
      </w:r>
      <w:r>
        <w:rPr>
          <w:color w:val="333333"/>
          <w:w w:val="105"/>
          <w:sz w:val="20"/>
        </w:rPr>
        <w:t>she</w:t>
      </w:r>
      <w:r>
        <w:rPr>
          <w:color w:val="333333"/>
          <w:spacing w:val="-12"/>
          <w:w w:val="105"/>
          <w:sz w:val="20"/>
        </w:rPr>
        <w:t> </w:t>
      </w:r>
      <w:r>
        <w:rPr>
          <w:color w:val="333333"/>
          <w:w w:val="105"/>
          <w:sz w:val="20"/>
        </w:rPr>
        <w:t>is</w:t>
      </w:r>
      <w:r>
        <w:rPr>
          <w:color w:val="333333"/>
          <w:spacing w:val="-12"/>
          <w:w w:val="105"/>
          <w:sz w:val="20"/>
        </w:rPr>
        <w:t> </w:t>
      </w:r>
      <w:r>
        <w:rPr>
          <w:color w:val="333333"/>
          <w:w w:val="105"/>
          <w:sz w:val="20"/>
        </w:rPr>
        <w:t>able</w:t>
      </w:r>
      <w:r>
        <w:rPr>
          <w:color w:val="333333"/>
          <w:spacing w:val="-12"/>
          <w:w w:val="105"/>
          <w:sz w:val="20"/>
        </w:rPr>
        <w:t> </w:t>
      </w:r>
      <w:r>
        <w:rPr>
          <w:color w:val="333333"/>
          <w:w w:val="105"/>
          <w:sz w:val="20"/>
        </w:rPr>
        <w:t>to</w:t>
      </w:r>
      <w:r>
        <w:rPr>
          <w:color w:val="333333"/>
          <w:spacing w:val="-13"/>
          <w:w w:val="105"/>
          <w:sz w:val="20"/>
        </w:rPr>
        <w:t> </w:t>
      </w:r>
      <w:r>
        <w:rPr>
          <w:color w:val="333333"/>
          <w:w w:val="105"/>
          <w:sz w:val="20"/>
        </w:rPr>
        <w:t>direct</w:t>
      </w:r>
      <w:r>
        <w:rPr>
          <w:color w:val="333333"/>
          <w:spacing w:val="-12"/>
          <w:w w:val="105"/>
          <w:sz w:val="20"/>
        </w:rPr>
        <w:t> </w:t>
      </w:r>
      <w:r>
        <w:rPr>
          <w:color w:val="333333"/>
          <w:w w:val="105"/>
          <w:sz w:val="20"/>
        </w:rPr>
        <w:t>his</w:t>
      </w:r>
      <w:r>
        <w:rPr>
          <w:color w:val="333333"/>
          <w:spacing w:val="-12"/>
          <w:w w:val="105"/>
          <w:sz w:val="20"/>
        </w:rPr>
        <w:t> </w:t>
      </w:r>
      <w:r>
        <w:rPr>
          <w:color w:val="333333"/>
          <w:w w:val="105"/>
          <w:sz w:val="20"/>
        </w:rPr>
        <w:t>or</w:t>
      </w:r>
      <w:r>
        <w:rPr>
          <w:color w:val="333333"/>
          <w:spacing w:val="-20"/>
          <w:w w:val="105"/>
          <w:sz w:val="20"/>
        </w:rPr>
        <w:t> </w:t>
      </w:r>
      <w:r>
        <w:rPr>
          <w:color w:val="333333"/>
          <w:w w:val="105"/>
          <w:sz w:val="20"/>
        </w:rPr>
        <w:t>her emotions in positive and productive</w:t>
      </w:r>
      <w:r>
        <w:rPr>
          <w:color w:val="333333"/>
          <w:spacing w:val="-13"/>
          <w:w w:val="105"/>
          <w:sz w:val="20"/>
        </w:rPr>
        <w:t> </w:t>
      </w:r>
      <w:r>
        <w:rPr>
          <w:color w:val="333333"/>
          <w:w w:val="105"/>
          <w:sz w:val="20"/>
        </w:rPr>
        <w:t>directions.</w:t>
      </w:r>
    </w:p>
    <w:p>
      <w:pPr>
        <w:pStyle w:val="BodyText"/>
      </w:pPr>
    </w:p>
    <w:p>
      <w:pPr>
        <w:pStyle w:val="BodyText"/>
      </w:pPr>
    </w:p>
    <w:p>
      <w:pPr>
        <w:pStyle w:val="BodyText"/>
        <w:spacing w:before="9"/>
        <w:rPr>
          <w:sz w:val="28"/>
        </w:rPr>
      </w:pPr>
      <w:r>
        <w:rPr/>
        <w:pict>
          <v:group style="position:absolute;margin-left:116.181pt;margin-top:18.311394pt;width:362.95pt;height:283.7pt;mso-position-horizontal-relative:page;mso-position-vertical-relative:paragraph;z-index:1496;mso-wrap-distance-left:0;mso-wrap-distance-right:0" coordorigin="2324,366" coordsize="7259,5674">
            <v:rect style="position:absolute;left:2323;top:851;width:7259;height:5189" filled="true" fillcolor="#fbfbfb" stroked="false">
              <v:fill type="solid"/>
            </v:rect>
            <v:shape style="position:absolute;left:2947;top:1316;width:6011;height:2135" type="#_x0000_t75" stroked="false">
              <v:imagedata r:id="rId33" o:title=""/>
            </v:shape>
            <v:shape style="position:absolute;left:2323;top:851;width:7259;height:518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0" w:firstLine="0"/>
                      <w:jc w:val="both"/>
                      <w:rPr>
                        <w:sz w:val="18"/>
                      </w:rPr>
                    </w:pPr>
                    <w:r>
                      <w:rPr>
                        <w:color w:val="333333"/>
                        <w:sz w:val="18"/>
                      </w:rPr>
                      <w:t>An emotionally intelligent person can be compared to a captain who uses the compass of his boat </w:t>
                    </w:r>
                    <w:r>
                      <w:rPr>
                        <w:color w:val="333333"/>
                        <w:spacing w:val="-3"/>
                        <w:sz w:val="18"/>
                      </w:rPr>
                      <w:t>wisely. </w:t>
                    </w:r>
                    <w:r>
                      <w:rPr>
                        <w:color w:val="333333"/>
                        <w:sz w:val="18"/>
                      </w:rPr>
                      <w:t>For a compass to be of most value, the captain must be able to read it and use its feedback in a </w:t>
                    </w:r>
                    <w:r>
                      <w:rPr>
                        <w:color w:val="333333"/>
                        <w:spacing w:val="-3"/>
                        <w:sz w:val="18"/>
                      </w:rPr>
                      <w:t>way </w:t>
                    </w:r>
                    <w:r>
                      <w:rPr>
                        <w:color w:val="333333"/>
                        <w:sz w:val="18"/>
                      </w:rPr>
                      <w:t>that it ensures a prosperous </w:t>
                    </w:r>
                    <w:r>
                      <w:rPr>
                        <w:color w:val="333333"/>
                        <w:spacing w:val="-3"/>
                        <w:sz w:val="18"/>
                      </w:rPr>
                      <w:t>journey. </w:t>
                    </w:r>
                    <w:r>
                      <w:rPr>
                        <w:color w:val="333333"/>
                        <w:sz w:val="18"/>
                      </w:rPr>
                      <w:t>Likewise, the emotionally intelligent person knows how to “read” emotions and manage them in a </w:t>
                    </w:r>
                    <w:r>
                      <w:rPr>
                        <w:color w:val="333333"/>
                        <w:spacing w:val="-3"/>
                        <w:sz w:val="18"/>
                      </w:rPr>
                      <w:t>way </w:t>
                    </w:r>
                    <w:r>
                      <w:rPr>
                        <w:color w:val="333333"/>
                        <w:sz w:val="18"/>
                      </w:rPr>
                      <w:t>that promotes well- being.</w:t>
                    </w:r>
                  </w:p>
                </w:txbxContent>
              </v:textbox>
              <w10:wrap type="none"/>
            </v:shape>
            <v:shape style="position:absolute;left:2323;top:366;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spacing w:after="0"/>
        <w:rPr>
          <w:sz w:val="2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7"/>
        </w:numPr>
        <w:tabs>
          <w:tab w:pos="2664" w:val="left" w:leader="none"/>
        </w:tabs>
        <w:spacing w:line="240" w:lineRule="auto" w:before="90" w:after="0"/>
        <w:ind w:left="2663" w:right="0" w:hanging="340"/>
        <w:jc w:val="left"/>
      </w:pPr>
      <w:r>
        <w:rPr>
          <w:w w:val="125"/>
          <w:position w:val="1"/>
        </w:rPr>
        <w:t>skills </w:t>
      </w:r>
      <w:r>
        <w:rPr>
          <w:spacing w:val="-3"/>
          <w:w w:val="125"/>
          <w:position w:val="1"/>
        </w:rPr>
        <w:t>underlying </w:t>
      </w:r>
      <w:r>
        <w:rPr>
          <w:w w:val="125"/>
          <w:position w:val="1"/>
        </w:rPr>
        <w:t>emotional</w:t>
      </w:r>
      <w:r>
        <w:rPr>
          <w:spacing w:val="-71"/>
          <w:w w:val="125"/>
          <w:position w:val="1"/>
        </w:rPr>
        <w:t> </w:t>
      </w:r>
      <w:r>
        <w:rPr>
          <w:w w:val="125"/>
          <w:position w:val="1"/>
        </w:rPr>
        <w:t>intelligence</w:t>
      </w:r>
    </w:p>
    <w:p>
      <w:pPr>
        <w:pStyle w:val="BodyText"/>
        <w:spacing w:before="1"/>
        <w:rPr>
          <w:rFonts w:ascii="Verdana"/>
          <w:sz w:val="33"/>
        </w:rPr>
      </w:pPr>
    </w:p>
    <w:p>
      <w:pPr>
        <w:pStyle w:val="BodyText"/>
        <w:spacing w:line="295" w:lineRule="auto"/>
        <w:ind w:left="2323" w:right="2321"/>
        <w:jc w:val="both"/>
      </w:pPr>
      <w:r>
        <w:rPr>
          <w:color w:val="333333"/>
        </w:rPr>
        <w:t>Emotionallyintelligent</w:t>
      </w:r>
      <w:r>
        <w:rPr>
          <w:color w:val="333333"/>
          <w:spacing w:val="-6"/>
        </w:rPr>
        <w:t> </w:t>
      </w:r>
      <w:r>
        <w:rPr>
          <w:color w:val="333333"/>
        </w:rPr>
        <w:t>people</w:t>
      </w:r>
      <w:r>
        <w:rPr>
          <w:color w:val="333333"/>
          <w:spacing w:val="-6"/>
        </w:rPr>
        <w:t> </w:t>
      </w:r>
      <w:r>
        <w:rPr>
          <w:color w:val="333333"/>
          <w:spacing w:val="-3"/>
        </w:rPr>
        <w:t>have</w:t>
      </w:r>
      <w:r>
        <w:rPr>
          <w:color w:val="333333"/>
          <w:spacing w:val="-5"/>
        </w:rPr>
        <w:t> </w:t>
      </w:r>
      <w:r>
        <w:rPr>
          <w:color w:val="333333"/>
        </w:rPr>
        <w:t>mastered</w:t>
      </w:r>
      <w:r>
        <w:rPr>
          <w:color w:val="333333"/>
          <w:spacing w:val="-6"/>
        </w:rPr>
        <w:t> </w:t>
      </w:r>
      <w:r>
        <w:rPr>
          <w:color w:val="333333"/>
        </w:rPr>
        <w:t>different</w:t>
      </w:r>
      <w:r>
        <w:rPr>
          <w:color w:val="333333"/>
          <w:spacing w:val="-6"/>
        </w:rPr>
        <w:t> </w:t>
      </w:r>
      <w:r>
        <w:rPr>
          <w:color w:val="333333"/>
        </w:rPr>
        <w:t>emotional</w:t>
      </w:r>
      <w:r>
        <w:rPr>
          <w:color w:val="333333"/>
          <w:spacing w:val="-5"/>
        </w:rPr>
        <w:t> </w:t>
      </w:r>
      <w:r>
        <w:rPr>
          <w:color w:val="333333"/>
        </w:rPr>
        <w:t>skills,</w:t>
      </w:r>
      <w:r>
        <w:rPr>
          <w:color w:val="333333"/>
          <w:spacing w:val="-6"/>
        </w:rPr>
        <w:t> </w:t>
      </w:r>
      <w:r>
        <w:rPr>
          <w:color w:val="333333"/>
        </w:rPr>
        <w:t>where</w:t>
      </w:r>
      <w:r>
        <w:rPr>
          <w:color w:val="333333"/>
          <w:spacing w:val="-6"/>
        </w:rPr>
        <w:t> </w:t>
      </w:r>
      <w:r>
        <w:rPr>
          <w:color w:val="333333"/>
        </w:rPr>
        <w:t>each skill contributes to one or more aspects of emotional intelligence. For instance, emotionally intelligent people </w:t>
      </w:r>
      <w:r>
        <w:rPr>
          <w:color w:val="333333"/>
          <w:spacing w:val="-3"/>
        </w:rPr>
        <w:t>have </w:t>
      </w:r>
      <w:r>
        <w:rPr>
          <w:color w:val="333333"/>
        </w:rPr>
        <w:t>developed a great emotion vocabulary and </w:t>
      </w:r>
      <w:r>
        <w:rPr>
          <w:color w:val="333333"/>
          <w:spacing w:val="-3"/>
        </w:rPr>
        <w:t>have </w:t>
      </w:r>
      <w:r>
        <w:rPr>
          <w:color w:val="333333"/>
        </w:rPr>
        <w:t>learned to use this vocabulary to accurately describe their emotions. Using Davies, Stankov and Roberts’ (1998) four-dimensional model of EI, </w:t>
      </w:r>
      <w:r>
        <w:rPr>
          <w:color w:val="333333"/>
          <w:spacing w:val="-3"/>
        </w:rPr>
        <w:t>we </w:t>
      </w:r>
      <w:r>
        <w:rPr>
          <w:color w:val="333333"/>
        </w:rPr>
        <w:t>present an overview of the most important skills for each of the model’s four dimensions (see fig 8.2 for an overview of these</w:t>
      </w:r>
      <w:r>
        <w:rPr>
          <w:color w:val="333333"/>
          <w:spacing w:val="-5"/>
        </w:rPr>
        <w:t> </w:t>
      </w:r>
      <w:r>
        <w:rPr>
          <w:color w:val="333333"/>
        </w:rPr>
        <w:t>skills).</w:t>
      </w:r>
    </w:p>
    <w:p>
      <w:pPr>
        <w:pStyle w:val="BodyText"/>
        <w:rPr>
          <w:sz w:val="24"/>
        </w:rPr>
      </w:pPr>
    </w:p>
    <w:p>
      <w:pPr>
        <w:pStyle w:val="BodyText"/>
        <w:spacing w:before="7"/>
        <w:rPr>
          <w:sz w:val="25"/>
        </w:rPr>
      </w:pPr>
    </w:p>
    <w:p>
      <w:pPr>
        <w:spacing w:before="0"/>
        <w:ind w:left="2323" w:right="0" w:firstLine="0"/>
        <w:jc w:val="both"/>
        <w:rPr>
          <w:i/>
          <w:sz w:val="20"/>
        </w:rPr>
      </w:pPr>
      <w:r>
        <w:rPr>
          <w:i/>
          <w:color w:val="333333"/>
          <w:sz w:val="20"/>
        </w:rPr>
        <w:t>Fig. 8.2 Essential EI skills per dimension</w:t>
      </w: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rPr>
          <w:i/>
        </w:rPr>
      </w:pPr>
    </w:p>
    <w:p>
      <w:pPr>
        <w:spacing w:after="0"/>
        <w:sectPr>
          <w:pgSz w:w="11910" w:h="16840"/>
          <w:pgMar w:header="902" w:footer="1299" w:top="1300" w:bottom="1480" w:left="0" w:right="0"/>
        </w:sectPr>
      </w:pPr>
    </w:p>
    <w:p>
      <w:pPr>
        <w:pStyle w:val="BodyText"/>
        <w:spacing w:before="10"/>
        <w:rPr>
          <w:i/>
          <w:sz w:val="21"/>
        </w:rPr>
      </w:pPr>
    </w:p>
    <w:p>
      <w:pPr>
        <w:pStyle w:val="ListParagraph"/>
        <w:numPr>
          <w:ilvl w:val="2"/>
          <w:numId w:val="7"/>
        </w:numPr>
        <w:tabs>
          <w:tab w:pos="3734" w:val="left" w:leader="none"/>
          <w:tab w:pos="3735" w:val="left" w:leader="none"/>
        </w:tabs>
        <w:spacing w:line="328" w:lineRule="auto" w:before="0" w:after="0"/>
        <w:ind w:left="3734" w:right="0" w:hanging="360"/>
        <w:jc w:val="left"/>
        <w:rPr>
          <w:rFonts w:ascii="Verdana"/>
          <w:sz w:val="18"/>
        </w:rPr>
      </w:pPr>
      <w:r>
        <w:rPr/>
        <w:drawing>
          <wp:anchor distT="0" distB="0" distL="0" distR="0" allowOverlap="1" layoutInCell="1" locked="0" behindDoc="1" simplePos="0" relativeHeight="268292375">
            <wp:simplePos x="0" y="0"/>
            <wp:positionH relativeFrom="page">
              <wp:posOffset>1465643</wp:posOffset>
            </wp:positionH>
            <wp:positionV relativeFrom="paragraph">
              <wp:posOffset>-835693</wp:posOffset>
            </wp:positionV>
            <wp:extent cx="4628705" cy="4785372"/>
            <wp:effectExtent l="0" t="0" r="0" b="0"/>
            <wp:wrapNone/>
            <wp:docPr id="3" name="image24.png" descr=""/>
            <wp:cNvGraphicFramePr>
              <a:graphicFrameLocks noChangeAspect="1"/>
            </wp:cNvGraphicFramePr>
            <a:graphic>
              <a:graphicData uri="http://schemas.openxmlformats.org/drawingml/2006/picture">
                <pic:pic>
                  <pic:nvPicPr>
                    <pic:cNvPr id="4" name="image24.png"/>
                    <pic:cNvPicPr/>
                  </pic:nvPicPr>
                  <pic:blipFill>
                    <a:blip r:embed="rId34" cstate="print"/>
                    <a:stretch>
                      <a:fillRect/>
                    </a:stretch>
                  </pic:blipFill>
                  <pic:spPr>
                    <a:xfrm>
                      <a:off x="0" y="0"/>
                      <a:ext cx="4628705" cy="4785372"/>
                    </a:xfrm>
                    <a:prstGeom prst="rect">
                      <a:avLst/>
                    </a:prstGeom>
                  </pic:spPr>
                </pic:pic>
              </a:graphicData>
            </a:graphic>
          </wp:anchor>
        </w:drawing>
      </w:r>
      <w:r>
        <w:rPr>
          <w:rFonts w:ascii="Verdana"/>
          <w:color w:val="625D5C"/>
          <w:sz w:val="18"/>
        </w:rPr>
        <w:t>awareness of </w:t>
      </w:r>
      <w:r>
        <w:rPr>
          <w:rFonts w:ascii="Verdana"/>
          <w:color w:val="625D5C"/>
          <w:w w:val="90"/>
          <w:sz w:val="18"/>
        </w:rPr>
        <w:t>thoughts</w:t>
      </w:r>
      <w:r>
        <w:rPr>
          <w:rFonts w:ascii="Verdana"/>
          <w:color w:val="625D5C"/>
          <w:spacing w:val="-39"/>
          <w:w w:val="90"/>
          <w:sz w:val="18"/>
        </w:rPr>
        <w:t> </w:t>
      </w:r>
      <w:r>
        <w:rPr>
          <w:rFonts w:ascii="Verdana"/>
          <w:color w:val="625D5C"/>
          <w:w w:val="90"/>
          <w:sz w:val="18"/>
        </w:rPr>
        <w:t>and</w:t>
      </w:r>
      <w:r>
        <w:rPr>
          <w:rFonts w:ascii="Verdana"/>
          <w:color w:val="625D5C"/>
          <w:spacing w:val="-39"/>
          <w:w w:val="90"/>
          <w:sz w:val="18"/>
        </w:rPr>
        <w:t> </w:t>
      </w:r>
      <w:r>
        <w:rPr>
          <w:rFonts w:ascii="Verdana"/>
          <w:color w:val="625D5C"/>
          <w:w w:val="90"/>
          <w:sz w:val="18"/>
        </w:rPr>
        <w:t>physical </w:t>
      </w:r>
      <w:r>
        <w:rPr>
          <w:rFonts w:ascii="Verdana"/>
          <w:color w:val="625D5C"/>
          <w:sz w:val="18"/>
        </w:rPr>
        <w:t>sensations</w:t>
      </w:r>
    </w:p>
    <w:p>
      <w:pPr>
        <w:pStyle w:val="ListParagraph"/>
        <w:numPr>
          <w:ilvl w:val="2"/>
          <w:numId w:val="7"/>
        </w:numPr>
        <w:tabs>
          <w:tab w:pos="3734" w:val="left" w:leader="none"/>
          <w:tab w:pos="3735" w:val="left" w:leader="none"/>
        </w:tabs>
        <w:spacing w:line="240" w:lineRule="auto" w:before="1" w:after="0"/>
        <w:ind w:left="3734" w:right="0" w:hanging="360"/>
        <w:jc w:val="left"/>
        <w:rPr>
          <w:rFonts w:ascii="Verdana"/>
          <w:sz w:val="18"/>
        </w:rPr>
      </w:pPr>
      <w:r>
        <w:rPr>
          <w:rFonts w:ascii="Verdana"/>
          <w:color w:val="625D5C"/>
          <w:w w:val="90"/>
          <w:sz w:val="18"/>
        </w:rPr>
        <w:t>allowing emotions</w:t>
      </w:r>
      <w:r>
        <w:rPr>
          <w:rFonts w:ascii="Verdana"/>
          <w:color w:val="625D5C"/>
          <w:spacing w:val="-36"/>
          <w:w w:val="90"/>
          <w:sz w:val="18"/>
        </w:rPr>
        <w:t> </w:t>
      </w:r>
      <w:r>
        <w:rPr>
          <w:rFonts w:ascii="Verdana"/>
          <w:color w:val="625D5C"/>
          <w:w w:val="90"/>
          <w:sz w:val="18"/>
        </w:rPr>
        <w:t>to</w:t>
      </w:r>
    </w:p>
    <w:p>
      <w:pPr>
        <w:spacing w:before="80"/>
        <w:ind w:left="0" w:right="875" w:firstLine="0"/>
        <w:jc w:val="right"/>
        <w:rPr>
          <w:rFonts w:ascii="Verdana"/>
          <w:sz w:val="18"/>
        </w:rPr>
      </w:pPr>
      <w:r>
        <w:rPr>
          <w:rFonts w:ascii="Verdana"/>
          <w:color w:val="625D5C"/>
          <w:w w:val="90"/>
          <w:sz w:val="18"/>
        </w:rPr>
        <w:t>be present</w:t>
      </w:r>
    </w:p>
    <w:p>
      <w:pPr>
        <w:pStyle w:val="ListParagraph"/>
        <w:numPr>
          <w:ilvl w:val="2"/>
          <w:numId w:val="7"/>
        </w:numPr>
        <w:tabs>
          <w:tab w:pos="3734" w:val="left" w:leader="none"/>
          <w:tab w:pos="3735" w:val="left" w:leader="none"/>
        </w:tabs>
        <w:spacing w:line="240" w:lineRule="auto" w:before="82" w:after="0"/>
        <w:ind w:left="3734" w:right="0" w:hanging="360"/>
        <w:jc w:val="left"/>
        <w:rPr>
          <w:rFonts w:ascii="Verdana"/>
          <w:sz w:val="18"/>
        </w:rPr>
      </w:pPr>
      <w:r>
        <w:rPr>
          <w:rFonts w:ascii="Verdana"/>
          <w:color w:val="625D5C"/>
          <w:sz w:val="18"/>
        </w:rPr>
        <w:t>labelling</w:t>
      </w:r>
      <w:r>
        <w:rPr>
          <w:rFonts w:ascii="Verdana"/>
          <w:color w:val="625D5C"/>
          <w:spacing w:val="-46"/>
          <w:sz w:val="18"/>
        </w:rPr>
        <w:t> </w:t>
      </w:r>
      <w:r>
        <w:rPr>
          <w:rFonts w:ascii="Verdana"/>
          <w:color w:val="625D5C"/>
          <w:sz w:val="18"/>
        </w:rPr>
        <w:t>emotions</w:t>
      </w:r>
    </w:p>
    <w:p>
      <w:pPr>
        <w:pStyle w:val="BodyText"/>
        <w:rPr>
          <w:rFonts w:ascii="Verdana"/>
          <w:sz w:val="38"/>
        </w:rPr>
      </w:pPr>
      <w:r>
        <w:rPr/>
        <w:br w:type="column"/>
      </w:r>
      <w:r>
        <w:rPr>
          <w:rFonts w:ascii="Verdana"/>
          <w:sz w:val="38"/>
        </w:rPr>
      </w:r>
    </w:p>
    <w:p>
      <w:pPr>
        <w:pStyle w:val="BodyText"/>
        <w:rPr>
          <w:rFonts w:ascii="Verdana"/>
          <w:sz w:val="38"/>
        </w:rPr>
      </w:pPr>
    </w:p>
    <w:p>
      <w:pPr>
        <w:pStyle w:val="BodyText"/>
        <w:rPr>
          <w:rFonts w:ascii="Verdana"/>
          <w:sz w:val="38"/>
        </w:rPr>
      </w:pPr>
    </w:p>
    <w:p>
      <w:pPr>
        <w:pStyle w:val="BodyText"/>
        <w:rPr>
          <w:rFonts w:ascii="Verdana"/>
          <w:sz w:val="38"/>
        </w:rPr>
      </w:pPr>
    </w:p>
    <w:p>
      <w:pPr>
        <w:pStyle w:val="BodyText"/>
        <w:spacing w:before="8"/>
        <w:rPr>
          <w:rFonts w:ascii="Verdana"/>
          <w:sz w:val="52"/>
        </w:rPr>
      </w:pPr>
    </w:p>
    <w:p>
      <w:pPr>
        <w:spacing w:before="1"/>
        <w:ind w:left="27" w:right="1" w:firstLine="0"/>
        <w:jc w:val="center"/>
        <w:rPr>
          <w:rFonts w:ascii="Arial"/>
          <w:b/>
          <w:sz w:val="32"/>
        </w:rPr>
      </w:pPr>
      <w:r>
        <w:rPr>
          <w:rFonts w:ascii="Arial"/>
          <w:b/>
          <w:color w:val="625D5C"/>
          <w:sz w:val="32"/>
        </w:rPr>
        <w:t>EI</w:t>
      </w:r>
    </w:p>
    <w:p>
      <w:pPr>
        <w:spacing w:before="5"/>
        <w:ind w:left="27" w:right="1" w:firstLine="0"/>
        <w:jc w:val="center"/>
        <w:rPr>
          <w:rFonts w:ascii="Arial"/>
          <w:b/>
          <w:sz w:val="28"/>
        </w:rPr>
      </w:pPr>
      <w:r>
        <w:rPr>
          <w:rFonts w:ascii="Arial"/>
          <w:b/>
          <w:color w:val="625D5C"/>
          <w:w w:val="85"/>
          <w:sz w:val="28"/>
        </w:rPr>
        <w:t>SKILLS</w:t>
      </w:r>
    </w:p>
    <w:p>
      <w:pPr>
        <w:pStyle w:val="BodyText"/>
        <w:spacing w:before="7"/>
        <w:rPr>
          <w:rFonts w:ascii="Arial"/>
          <w:b/>
          <w:sz w:val="21"/>
        </w:rPr>
      </w:pPr>
      <w:r>
        <w:rPr/>
        <w:br w:type="column"/>
      </w:r>
      <w:r>
        <w:rPr>
          <w:rFonts w:ascii="Arial"/>
          <w:b/>
          <w:sz w:val="21"/>
        </w:rPr>
      </w:r>
    </w:p>
    <w:p>
      <w:pPr>
        <w:pStyle w:val="ListParagraph"/>
        <w:numPr>
          <w:ilvl w:val="0"/>
          <w:numId w:val="10"/>
        </w:numPr>
        <w:tabs>
          <w:tab w:pos="461" w:val="left" w:leader="none"/>
          <w:tab w:pos="462" w:val="left" w:leader="none"/>
        </w:tabs>
        <w:spacing w:line="240" w:lineRule="auto" w:before="0" w:after="0"/>
        <w:ind w:left="461" w:right="0" w:hanging="360"/>
        <w:jc w:val="left"/>
        <w:rPr>
          <w:rFonts w:ascii="Verdana"/>
          <w:sz w:val="18"/>
        </w:rPr>
      </w:pPr>
      <w:r>
        <w:rPr>
          <w:rFonts w:ascii="Verdana"/>
          <w:color w:val="625D5C"/>
          <w:sz w:val="18"/>
        </w:rPr>
        <w:t>awareness</w:t>
      </w:r>
      <w:r>
        <w:rPr>
          <w:rFonts w:ascii="Verdana"/>
          <w:color w:val="625D5C"/>
          <w:spacing w:val="-20"/>
          <w:sz w:val="18"/>
        </w:rPr>
        <w:t> </w:t>
      </w:r>
      <w:r>
        <w:rPr>
          <w:rFonts w:ascii="Verdana"/>
          <w:color w:val="625D5C"/>
          <w:sz w:val="18"/>
        </w:rPr>
        <w:t>of</w:t>
      </w:r>
    </w:p>
    <w:p>
      <w:pPr>
        <w:spacing w:before="81"/>
        <w:ind w:left="461" w:right="0" w:firstLine="0"/>
        <w:jc w:val="left"/>
        <w:rPr>
          <w:rFonts w:ascii="Verdana"/>
          <w:sz w:val="18"/>
        </w:rPr>
      </w:pPr>
      <w:r>
        <w:rPr>
          <w:rFonts w:ascii="Verdana"/>
          <w:color w:val="625D5C"/>
          <w:w w:val="95"/>
          <w:sz w:val="18"/>
        </w:rPr>
        <w:t>emotional signs</w:t>
      </w:r>
    </w:p>
    <w:p>
      <w:pPr>
        <w:pStyle w:val="ListParagraph"/>
        <w:numPr>
          <w:ilvl w:val="0"/>
          <w:numId w:val="10"/>
        </w:numPr>
        <w:tabs>
          <w:tab w:pos="461" w:val="left" w:leader="none"/>
          <w:tab w:pos="462" w:val="left" w:leader="none"/>
        </w:tabs>
        <w:spacing w:line="328" w:lineRule="auto" w:before="81" w:after="0"/>
        <w:ind w:left="461" w:right="3550" w:hanging="360"/>
        <w:jc w:val="left"/>
        <w:rPr>
          <w:rFonts w:ascii="Verdana"/>
          <w:sz w:val="18"/>
        </w:rPr>
      </w:pPr>
      <w:r>
        <w:rPr>
          <w:rFonts w:ascii="Verdana"/>
          <w:color w:val="625D5C"/>
          <w:w w:val="90"/>
          <w:sz w:val="18"/>
        </w:rPr>
        <w:t>inferring</w:t>
      </w:r>
      <w:r>
        <w:rPr>
          <w:rFonts w:ascii="Verdana"/>
          <w:color w:val="625D5C"/>
          <w:spacing w:val="-39"/>
          <w:w w:val="90"/>
          <w:sz w:val="18"/>
        </w:rPr>
        <w:t> </w:t>
      </w:r>
      <w:r>
        <w:rPr>
          <w:rFonts w:ascii="Verdana"/>
          <w:color w:val="625D5C"/>
          <w:w w:val="90"/>
          <w:sz w:val="18"/>
        </w:rPr>
        <w:t>emotions </w:t>
      </w:r>
      <w:r>
        <w:rPr>
          <w:rFonts w:ascii="Verdana"/>
          <w:color w:val="625D5C"/>
          <w:sz w:val="18"/>
        </w:rPr>
        <w:t>from</w:t>
      </w:r>
      <w:r>
        <w:rPr>
          <w:rFonts w:ascii="Verdana"/>
          <w:color w:val="625D5C"/>
          <w:spacing w:val="-45"/>
          <w:sz w:val="18"/>
        </w:rPr>
        <w:t> </w:t>
      </w:r>
      <w:r>
        <w:rPr>
          <w:rFonts w:ascii="Verdana"/>
          <w:color w:val="625D5C"/>
          <w:sz w:val="18"/>
        </w:rPr>
        <w:t>verbal</w:t>
      </w:r>
      <w:r>
        <w:rPr>
          <w:rFonts w:ascii="Verdana"/>
          <w:color w:val="625D5C"/>
          <w:spacing w:val="-44"/>
          <w:sz w:val="18"/>
        </w:rPr>
        <w:t> </w:t>
      </w:r>
      <w:r>
        <w:rPr>
          <w:rFonts w:ascii="Verdana"/>
          <w:color w:val="625D5C"/>
          <w:sz w:val="18"/>
        </w:rPr>
        <w:t>and</w:t>
      </w:r>
    </w:p>
    <w:p>
      <w:pPr>
        <w:spacing w:line="328" w:lineRule="auto" w:before="1"/>
        <w:ind w:left="461" w:right="3330" w:firstLine="0"/>
        <w:jc w:val="both"/>
        <w:rPr>
          <w:rFonts w:ascii="Verdana"/>
          <w:sz w:val="18"/>
        </w:rPr>
      </w:pPr>
      <w:r>
        <w:rPr>
          <w:rFonts w:ascii="Verdana"/>
          <w:color w:val="625D5C"/>
          <w:w w:val="85"/>
          <w:sz w:val="18"/>
        </w:rPr>
        <w:t>non-verbal signs</w:t>
      </w:r>
      <w:r>
        <w:rPr>
          <w:rFonts w:ascii="Verdana"/>
          <w:color w:val="625D5C"/>
          <w:spacing w:val="-42"/>
          <w:w w:val="85"/>
          <w:sz w:val="18"/>
        </w:rPr>
        <w:t> </w:t>
      </w:r>
      <w:r>
        <w:rPr>
          <w:rFonts w:ascii="Verdana"/>
          <w:color w:val="625D5C"/>
          <w:w w:val="85"/>
          <w:sz w:val="18"/>
        </w:rPr>
        <w:t>(e.g. body-language, facial </w:t>
      </w:r>
      <w:r>
        <w:rPr>
          <w:rFonts w:ascii="Verdana"/>
          <w:color w:val="625D5C"/>
          <w:w w:val="95"/>
          <w:sz w:val="18"/>
        </w:rPr>
        <w:t>expressions,</w:t>
      </w:r>
      <w:r>
        <w:rPr>
          <w:rFonts w:ascii="Verdana"/>
          <w:color w:val="625D5C"/>
          <w:spacing w:val="-37"/>
          <w:w w:val="95"/>
          <w:sz w:val="18"/>
        </w:rPr>
        <w:t> </w:t>
      </w:r>
      <w:r>
        <w:rPr>
          <w:rFonts w:ascii="Verdana"/>
          <w:color w:val="625D5C"/>
          <w:w w:val="95"/>
          <w:sz w:val="18"/>
        </w:rPr>
        <w:t>etc.)</w:t>
      </w:r>
    </w:p>
    <w:p>
      <w:pPr>
        <w:spacing w:after="0" w:line="328" w:lineRule="auto"/>
        <w:jc w:val="both"/>
        <w:rPr>
          <w:rFonts w:ascii="Verdana"/>
          <w:sz w:val="18"/>
        </w:rPr>
        <w:sectPr>
          <w:type w:val="continuous"/>
          <w:pgSz w:w="11910" w:h="16840"/>
          <w:pgMar w:top="0" w:bottom="0" w:left="0" w:right="0"/>
          <w:cols w:num="3" w:equalWidth="0">
            <w:col w:w="5449" w:space="40"/>
            <w:col w:w="916" w:space="39"/>
            <w:col w:w="5466"/>
          </w:cols>
        </w:sectPr>
      </w:pPr>
    </w:p>
    <w:p>
      <w:pPr>
        <w:pStyle w:val="BodyText"/>
        <w:spacing w:before="7"/>
        <w:rPr>
          <w:rFonts w:ascii="Verdana"/>
        </w:rPr>
      </w:pPr>
    </w:p>
    <w:p>
      <w:pPr>
        <w:spacing w:after="0"/>
        <w:rPr>
          <w:rFonts w:ascii="Verdana"/>
        </w:rPr>
        <w:sectPr>
          <w:type w:val="continuous"/>
          <w:pgSz w:w="11910" w:h="16840"/>
          <w:pgMar w:top="0" w:bottom="0" w:left="0" w:right="0"/>
        </w:sectPr>
      </w:pPr>
    </w:p>
    <w:p>
      <w:pPr>
        <w:pStyle w:val="BodyText"/>
        <w:spacing w:before="10"/>
        <w:rPr>
          <w:rFonts w:ascii="Verdana"/>
        </w:rPr>
      </w:pPr>
    </w:p>
    <w:p>
      <w:pPr>
        <w:pStyle w:val="ListParagraph"/>
        <w:numPr>
          <w:ilvl w:val="1"/>
          <w:numId w:val="10"/>
        </w:numPr>
        <w:tabs>
          <w:tab w:pos="3734" w:val="left" w:leader="none"/>
          <w:tab w:pos="3735" w:val="left" w:leader="none"/>
        </w:tabs>
        <w:spacing w:line="240" w:lineRule="auto" w:before="0" w:after="0"/>
        <w:ind w:left="3734" w:right="0" w:hanging="360"/>
        <w:jc w:val="left"/>
        <w:rPr>
          <w:rFonts w:ascii="Verdana"/>
          <w:sz w:val="18"/>
        </w:rPr>
      </w:pPr>
      <w:r>
        <w:rPr>
          <w:rFonts w:ascii="Verdana"/>
          <w:color w:val="625D5C"/>
          <w:sz w:val="18"/>
        </w:rPr>
        <w:t>choosing</w:t>
      </w:r>
      <w:r>
        <w:rPr>
          <w:rFonts w:ascii="Verdana"/>
          <w:color w:val="625D5C"/>
          <w:spacing w:val="-30"/>
          <w:sz w:val="18"/>
        </w:rPr>
        <w:t> </w:t>
      </w:r>
      <w:r>
        <w:rPr>
          <w:rFonts w:ascii="Verdana"/>
          <w:color w:val="625D5C"/>
          <w:sz w:val="18"/>
        </w:rPr>
        <w:t>how</w:t>
      </w:r>
      <w:r>
        <w:rPr>
          <w:rFonts w:ascii="Verdana"/>
          <w:color w:val="625D5C"/>
          <w:spacing w:val="-32"/>
          <w:sz w:val="18"/>
        </w:rPr>
        <w:t> </w:t>
      </w:r>
      <w:r>
        <w:rPr>
          <w:rFonts w:ascii="Verdana"/>
          <w:color w:val="625D5C"/>
          <w:sz w:val="18"/>
        </w:rPr>
        <w:t>to</w:t>
      </w:r>
    </w:p>
    <w:p>
      <w:pPr>
        <w:spacing w:before="81"/>
        <w:ind w:left="0" w:right="109" w:firstLine="0"/>
        <w:jc w:val="right"/>
        <w:rPr>
          <w:rFonts w:ascii="Verdana"/>
          <w:sz w:val="18"/>
        </w:rPr>
      </w:pPr>
      <w:r>
        <w:rPr>
          <w:rFonts w:ascii="Verdana"/>
          <w:color w:val="625D5C"/>
          <w:w w:val="90"/>
          <w:sz w:val="18"/>
        </w:rPr>
        <w:t>respond to emotions</w:t>
      </w:r>
    </w:p>
    <w:p>
      <w:pPr>
        <w:pStyle w:val="ListParagraph"/>
        <w:numPr>
          <w:ilvl w:val="1"/>
          <w:numId w:val="10"/>
        </w:numPr>
        <w:tabs>
          <w:tab w:pos="3734" w:val="left" w:leader="none"/>
          <w:tab w:pos="3735" w:val="left" w:leader="none"/>
        </w:tabs>
        <w:spacing w:line="240" w:lineRule="auto" w:before="81" w:after="0"/>
        <w:ind w:left="3734" w:right="0" w:hanging="360"/>
        <w:jc w:val="left"/>
        <w:rPr>
          <w:rFonts w:ascii="Verdana"/>
          <w:sz w:val="18"/>
        </w:rPr>
      </w:pPr>
      <w:r>
        <w:rPr>
          <w:rFonts w:ascii="Verdana"/>
          <w:color w:val="625D5C"/>
          <w:w w:val="90"/>
          <w:sz w:val="18"/>
        </w:rPr>
        <w:t>thinking</w:t>
      </w:r>
      <w:r>
        <w:rPr>
          <w:rFonts w:ascii="Verdana"/>
          <w:color w:val="625D5C"/>
          <w:spacing w:val="-35"/>
          <w:w w:val="90"/>
          <w:sz w:val="18"/>
        </w:rPr>
        <w:t> </w:t>
      </w:r>
      <w:r>
        <w:rPr>
          <w:rFonts w:ascii="Verdana"/>
          <w:color w:val="625D5C"/>
          <w:w w:val="90"/>
          <w:sz w:val="18"/>
        </w:rPr>
        <w:t>before</w:t>
      </w:r>
      <w:r>
        <w:rPr>
          <w:rFonts w:ascii="Verdana"/>
          <w:color w:val="625D5C"/>
          <w:spacing w:val="-34"/>
          <w:w w:val="90"/>
          <w:sz w:val="18"/>
        </w:rPr>
        <w:t> </w:t>
      </w:r>
      <w:r>
        <w:rPr>
          <w:rFonts w:ascii="Verdana"/>
          <w:color w:val="625D5C"/>
          <w:w w:val="90"/>
          <w:sz w:val="18"/>
        </w:rPr>
        <w:t>acting</w:t>
      </w:r>
    </w:p>
    <w:p>
      <w:pPr>
        <w:pStyle w:val="ListParagraph"/>
        <w:numPr>
          <w:ilvl w:val="1"/>
          <w:numId w:val="10"/>
        </w:numPr>
        <w:tabs>
          <w:tab w:pos="3734" w:val="left" w:leader="none"/>
          <w:tab w:pos="3736" w:val="left" w:leader="none"/>
        </w:tabs>
        <w:spacing w:line="240" w:lineRule="auto" w:before="81" w:after="0"/>
        <w:ind w:left="3735" w:right="0" w:hanging="360"/>
        <w:jc w:val="left"/>
        <w:rPr>
          <w:rFonts w:ascii="Verdana"/>
          <w:sz w:val="18"/>
        </w:rPr>
      </w:pPr>
      <w:r>
        <w:rPr>
          <w:rFonts w:ascii="Verdana"/>
          <w:color w:val="625D5C"/>
          <w:w w:val="90"/>
          <w:sz w:val="18"/>
        </w:rPr>
        <w:t>seperation of</w:t>
      </w:r>
      <w:r>
        <w:rPr>
          <w:rFonts w:ascii="Verdana"/>
          <w:color w:val="625D5C"/>
          <w:spacing w:val="-45"/>
          <w:w w:val="90"/>
          <w:sz w:val="18"/>
        </w:rPr>
        <w:t> </w:t>
      </w:r>
      <w:r>
        <w:rPr>
          <w:rFonts w:ascii="Verdana"/>
          <w:color w:val="625D5C"/>
          <w:w w:val="90"/>
          <w:sz w:val="18"/>
        </w:rPr>
        <w:t>emotion</w:t>
      </w:r>
    </w:p>
    <w:p>
      <w:pPr>
        <w:spacing w:before="81"/>
        <w:ind w:left="0" w:right="953" w:firstLine="0"/>
        <w:jc w:val="right"/>
        <w:rPr>
          <w:rFonts w:ascii="Verdana"/>
          <w:sz w:val="18"/>
        </w:rPr>
      </w:pPr>
      <w:r>
        <w:rPr>
          <w:rFonts w:ascii="Verdana"/>
          <w:color w:val="625D5C"/>
          <w:w w:val="90"/>
          <w:sz w:val="18"/>
        </w:rPr>
        <w:t>from logic</w:t>
      </w:r>
    </w:p>
    <w:p>
      <w:pPr>
        <w:pStyle w:val="ListParagraph"/>
        <w:numPr>
          <w:ilvl w:val="0"/>
          <w:numId w:val="11"/>
        </w:numPr>
        <w:tabs>
          <w:tab w:pos="1388" w:val="left" w:leader="none"/>
          <w:tab w:pos="1389" w:val="left" w:leader="none"/>
        </w:tabs>
        <w:spacing w:line="328" w:lineRule="auto" w:before="97" w:after="0"/>
        <w:ind w:left="1388" w:right="3020" w:hanging="360"/>
        <w:jc w:val="left"/>
        <w:rPr>
          <w:rFonts w:ascii="Verdana"/>
          <w:sz w:val="18"/>
        </w:rPr>
      </w:pPr>
      <w:r>
        <w:rPr>
          <w:rFonts w:ascii="Verdana"/>
          <w:color w:val="625D5C"/>
          <w:spacing w:val="-1"/>
          <w:w w:val="86"/>
          <w:sz w:val="18"/>
        </w:rPr>
        <w:br w:type="column"/>
      </w:r>
      <w:r>
        <w:rPr>
          <w:rFonts w:ascii="Verdana"/>
          <w:color w:val="625D5C"/>
          <w:w w:val="90"/>
          <w:sz w:val="18"/>
        </w:rPr>
        <w:t>using positive emotions to enhance</w:t>
      </w:r>
      <w:r>
        <w:rPr>
          <w:rFonts w:ascii="Verdana"/>
          <w:color w:val="625D5C"/>
          <w:spacing w:val="-15"/>
          <w:w w:val="90"/>
          <w:sz w:val="18"/>
        </w:rPr>
        <w:t> </w:t>
      </w:r>
      <w:r>
        <w:rPr>
          <w:rFonts w:ascii="Verdana"/>
          <w:color w:val="625D5C"/>
          <w:w w:val="90"/>
          <w:sz w:val="18"/>
        </w:rPr>
        <w:t>performance </w:t>
      </w:r>
      <w:r>
        <w:rPr>
          <w:rFonts w:ascii="Verdana"/>
          <w:color w:val="625D5C"/>
          <w:sz w:val="18"/>
        </w:rPr>
        <w:t>and manage difficult circumstances</w:t>
      </w:r>
    </w:p>
    <w:p>
      <w:pPr>
        <w:pStyle w:val="ListParagraph"/>
        <w:numPr>
          <w:ilvl w:val="0"/>
          <w:numId w:val="11"/>
        </w:numPr>
        <w:tabs>
          <w:tab w:pos="1388" w:val="left" w:leader="none"/>
          <w:tab w:pos="1389" w:val="left" w:leader="none"/>
        </w:tabs>
        <w:spacing w:line="328" w:lineRule="auto" w:before="1" w:after="0"/>
        <w:ind w:left="1388" w:right="3480" w:hanging="360"/>
        <w:jc w:val="left"/>
        <w:rPr>
          <w:rFonts w:ascii="Verdana"/>
          <w:sz w:val="18"/>
        </w:rPr>
      </w:pPr>
      <w:r>
        <w:rPr>
          <w:rFonts w:ascii="Verdana"/>
          <w:color w:val="625D5C"/>
          <w:w w:val="95"/>
          <w:sz w:val="18"/>
        </w:rPr>
        <w:t>using</w:t>
      </w:r>
      <w:r>
        <w:rPr>
          <w:rFonts w:ascii="Verdana"/>
          <w:color w:val="625D5C"/>
          <w:spacing w:val="-38"/>
          <w:w w:val="95"/>
          <w:sz w:val="18"/>
        </w:rPr>
        <w:t> </w:t>
      </w:r>
      <w:r>
        <w:rPr>
          <w:rFonts w:ascii="Verdana"/>
          <w:color w:val="625D5C"/>
          <w:w w:val="95"/>
          <w:sz w:val="18"/>
        </w:rPr>
        <w:t>emotions</w:t>
      </w:r>
      <w:r>
        <w:rPr>
          <w:rFonts w:ascii="Verdana"/>
          <w:color w:val="625D5C"/>
          <w:spacing w:val="-38"/>
          <w:w w:val="95"/>
          <w:sz w:val="18"/>
        </w:rPr>
        <w:t> </w:t>
      </w:r>
      <w:r>
        <w:rPr>
          <w:rFonts w:ascii="Verdana"/>
          <w:color w:val="625D5C"/>
          <w:w w:val="95"/>
          <w:sz w:val="18"/>
        </w:rPr>
        <w:t>to </w:t>
      </w:r>
      <w:r>
        <w:rPr>
          <w:rFonts w:ascii="Verdana"/>
          <w:color w:val="625D5C"/>
          <w:w w:val="90"/>
          <w:sz w:val="18"/>
        </w:rPr>
        <w:t>influence</w:t>
      </w:r>
      <w:r>
        <w:rPr>
          <w:rFonts w:ascii="Verdana"/>
          <w:color w:val="625D5C"/>
          <w:spacing w:val="-25"/>
          <w:w w:val="90"/>
          <w:sz w:val="18"/>
        </w:rPr>
        <w:t> </w:t>
      </w:r>
      <w:r>
        <w:rPr>
          <w:rFonts w:ascii="Verdana"/>
          <w:color w:val="625D5C"/>
          <w:w w:val="90"/>
          <w:sz w:val="18"/>
        </w:rPr>
        <w:t>the</w:t>
      </w:r>
      <w:r>
        <w:rPr>
          <w:rFonts w:ascii="Verdana"/>
          <w:color w:val="625D5C"/>
          <w:spacing w:val="-25"/>
          <w:w w:val="90"/>
          <w:sz w:val="18"/>
        </w:rPr>
        <w:t> </w:t>
      </w:r>
      <w:r>
        <w:rPr>
          <w:rFonts w:ascii="Verdana"/>
          <w:color w:val="625D5C"/>
          <w:w w:val="90"/>
          <w:sz w:val="18"/>
        </w:rPr>
        <w:t>social </w:t>
      </w:r>
      <w:r>
        <w:rPr>
          <w:rFonts w:ascii="Verdana"/>
          <w:color w:val="625D5C"/>
          <w:sz w:val="18"/>
        </w:rPr>
        <w:t>environment</w:t>
      </w:r>
    </w:p>
    <w:p>
      <w:pPr>
        <w:spacing w:after="0" w:line="328" w:lineRule="auto"/>
        <w:jc w:val="left"/>
        <w:rPr>
          <w:rFonts w:ascii="Verdana"/>
          <w:sz w:val="18"/>
        </w:rPr>
        <w:sectPr>
          <w:type w:val="continuous"/>
          <w:pgSz w:w="11910" w:h="16840"/>
          <w:pgMar w:top="0" w:bottom="0" w:left="0" w:right="0"/>
          <w:cols w:num="2" w:equalWidth="0">
            <w:col w:w="5479" w:space="40"/>
            <w:col w:w="6391"/>
          </w:cols>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2"/>
        <w:rPr>
          <w:rFonts w:ascii="Verdana"/>
          <w:sz w:val="18"/>
        </w:rPr>
      </w:pPr>
    </w:p>
    <w:p>
      <w:pPr>
        <w:pStyle w:val="Heading3"/>
        <w:numPr>
          <w:ilvl w:val="1"/>
          <w:numId w:val="11"/>
        </w:numPr>
        <w:tabs>
          <w:tab w:pos="2664" w:val="left" w:leader="none"/>
        </w:tabs>
        <w:spacing w:line="240" w:lineRule="auto" w:before="90" w:after="0"/>
        <w:ind w:left="2663" w:right="0" w:hanging="340"/>
        <w:jc w:val="left"/>
      </w:pPr>
      <w:r>
        <w:rPr>
          <w:w w:val="120"/>
          <w:position w:val="1"/>
        </w:rPr>
        <w:t>understanding emotions in</w:t>
      </w:r>
      <w:r>
        <w:rPr>
          <w:spacing w:val="-46"/>
          <w:w w:val="120"/>
          <w:position w:val="1"/>
        </w:rPr>
        <w:t> </w:t>
      </w:r>
      <w:r>
        <w:rPr>
          <w:w w:val="120"/>
          <w:position w:val="1"/>
        </w:rPr>
        <w:t>oneself</w:t>
      </w:r>
    </w:p>
    <w:p>
      <w:pPr>
        <w:pStyle w:val="BodyText"/>
        <w:spacing w:before="1"/>
        <w:rPr>
          <w:rFonts w:ascii="Verdana"/>
          <w:sz w:val="33"/>
        </w:rPr>
      </w:pPr>
    </w:p>
    <w:p>
      <w:pPr>
        <w:pStyle w:val="BodyText"/>
        <w:spacing w:line="295" w:lineRule="auto"/>
        <w:ind w:left="2323" w:right="2320"/>
        <w:jc w:val="both"/>
      </w:pPr>
      <w:r>
        <w:rPr>
          <w:color w:val="333333"/>
        </w:rPr>
        <w:t>Perdefinition,</w:t>
      </w:r>
      <w:r>
        <w:rPr>
          <w:color w:val="333333"/>
          <w:spacing w:val="-7"/>
        </w:rPr>
        <w:t> </w:t>
      </w:r>
      <w:r>
        <w:rPr>
          <w:color w:val="333333"/>
        </w:rPr>
        <w:t>an</w:t>
      </w:r>
      <w:r>
        <w:rPr>
          <w:color w:val="333333"/>
          <w:spacing w:val="-7"/>
        </w:rPr>
        <w:t> </w:t>
      </w:r>
      <w:r>
        <w:rPr>
          <w:color w:val="333333"/>
        </w:rPr>
        <w:t>individual</w:t>
      </w:r>
      <w:r>
        <w:rPr>
          <w:color w:val="333333"/>
          <w:spacing w:val="-6"/>
        </w:rPr>
        <w:t> </w:t>
      </w:r>
      <w:r>
        <w:rPr>
          <w:color w:val="333333"/>
        </w:rPr>
        <w:t>who</w:t>
      </w:r>
      <w:r>
        <w:rPr>
          <w:color w:val="333333"/>
          <w:spacing w:val="-7"/>
        </w:rPr>
        <w:t> </w:t>
      </w:r>
      <w:r>
        <w:rPr>
          <w:color w:val="333333"/>
        </w:rPr>
        <w:t>understands</w:t>
      </w:r>
      <w:r>
        <w:rPr>
          <w:color w:val="333333"/>
          <w:spacing w:val="-7"/>
        </w:rPr>
        <w:t> </w:t>
      </w:r>
      <w:r>
        <w:rPr>
          <w:color w:val="333333"/>
        </w:rPr>
        <w:t>his</w:t>
      </w:r>
      <w:r>
        <w:rPr>
          <w:color w:val="333333"/>
          <w:spacing w:val="-6"/>
        </w:rPr>
        <w:t> </w:t>
      </w:r>
      <w:r>
        <w:rPr>
          <w:color w:val="333333"/>
        </w:rPr>
        <w:t>emotions</w:t>
      </w:r>
      <w:r>
        <w:rPr>
          <w:color w:val="333333"/>
          <w:spacing w:val="-7"/>
        </w:rPr>
        <w:t> </w:t>
      </w:r>
      <w:r>
        <w:rPr>
          <w:color w:val="333333"/>
        </w:rPr>
        <w:t>is</w:t>
      </w:r>
      <w:r>
        <w:rPr>
          <w:color w:val="333333"/>
          <w:spacing w:val="-7"/>
        </w:rPr>
        <w:t> </w:t>
      </w:r>
      <w:r>
        <w:rPr>
          <w:color w:val="333333"/>
          <w:spacing w:val="-3"/>
        </w:rPr>
        <w:t>aware</w:t>
      </w:r>
      <w:r>
        <w:rPr>
          <w:color w:val="333333"/>
          <w:spacing w:val="-6"/>
        </w:rPr>
        <w:t> </w:t>
      </w:r>
      <w:r>
        <w:rPr>
          <w:color w:val="333333"/>
          <w:spacing w:val="5"/>
        </w:rPr>
        <w:t>ofhis</w:t>
      </w:r>
      <w:r>
        <w:rPr>
          <w:color w:val="333333"/>
          <w:spacing w:val="-7"/>
        </w:rPr>
        <w:t> </w:t>
      </w:r>
      <w:r>
        <w:rPr>
          <w:color w:val="333333"/>
        </w:rPr>
        <w:t>emotions (Booth-Butterfield &amp; Booth-Butterfield, 1990; Mayer &amp; Stevens, 1994; Swinkels &amp; Giuliano,</w:t>
      </w:r>
      <w:r>
        <w:rPr>
          <w:color w:val="333333"/>
          <w:spacing w:val="-7"/>
        </w:rPr>
        <w:t> </w:t>
      </w:r>
      <w:r>
        <w:rPr>
          <w:color w:val="333333"/>
        </w:rPr>
        <w:t>1995).</w:t>
      </w:r>
      <w:r>
        <w:rPr>
          <w:color w:val="333333"/>
          <w:spacing w:val="-7"/>
        </w:rPr>
        <w:t> </w:t>
      </w:r>
      <w:r>
        <w:rPr>
          <w:color w:val="333333"/>
        </w:rPr>
        <w:t>Emotional</w:t>
      </w:r>
      <w:r>
        <w:rPr>
          <w:color w:val="333333"/>
          <w:spacing w:val="-7"/>
        </w:rPr>
        <w:t> </w:t>
      </w:r>
      <w:r>
        <w:rPr>
          <w:color w:val="333333"/>
        </w:rPr>
        <w:t>awareness</w:t>
      </w:r>
      <w:r>
        <w:rPr>
          <w:color w:val="333333"/>
          <w:spacing w:val="-7"/>
        </w:rPr>
        <w:t> </w:t>
      </w:r>
      <w:r>
        <w:rPr>
          <w:color w:val="333333"/>
        </w:rPr>
        <w:t>requires</w:t>
      </w:r>
      <w:r>
        <w:rPr>
          <w:color w:val="333333"/>
          <w:spacing w:val="-7"/>
        </w:rPr>
        <w:t> </w:t>
      </w:r>
      <w:r>
        <w:rPr>
          <w:color w:val="333333"/>
        </w:rPr>
        <w:t>an</w:t>
      </w:r>
      <w:r>
        <w:rPr>
          <w:color w:val="333333"/>
          <w:spacing w:val="-6"/>
        </w:rPr>
        <w:t> </w:t>
      </w:r>
      <w:r>
        <w:rPr>
          <w:color w:val="333333"/>
        </w:rPr>
        <w:t>individual</w:t>
      </w:r>
      <w:r>
        <w:rPr>
          <w:color w:val="333333"/>
          <w:spacing w:val="-7"/>
        </w:rPr>
        <w:t> </w:t>
      </w:r>
      <w:r>
        <w:rPr>
          <w:color w:val="333333"/>
        </w:rPr>
        <w:t>to</w:t>
      </w:r>
      <w:r>
        <w:rPr>
          <w:color w:val="333333"/>
          <w:spacing w:val="-7"/>
        </w:rPr>
        <w:t> </w:t>
      </w:r>
      <w:r>
        <w:rPr>
          <w:color w:val="333333"/>
        </w:rPr>
        <w:t>pay</w:t>
      </w:r>
      <w:r>
        <w:rPr>
          <w:color w:val="333333"/>
          <w:spacing w:val="-17"/>
        </w:rPr>
        <w:t> </w:t>
      </w:r>
      <w:r>
        <w:rPr>
          <w:color w:val="333333"/>
        </w:rPr>
        <w:t>attention</w:t>
      </w:r>
      <w:r>
        <w:rPr>
          <w:color w:val="333333"/>
          <w:spacing w:val="-7"/>
        </w:rPr>
        <w:t> </w:t>
      </w:r>
      <w:r>
        <w:rPr>
          <w:color w:val="333333"/>
        </w:rPr>
        <w:t>to</w:t>
      </w:r>
      <w:r>
        <w:rPr>
          <w:color w:val="333333"/>
          <w:spacing w:val="-6"/>
        </w:rPr>
        <w:t> </w:t>
      </w:r>
      <w:r>
        <w:rPr>
          <w:color w:val="333333"/>
        </w:rPr>
        <w:t>the physical sensations, thoughts and action tendencies that accompany the emotion (see chapter 10 for a more detailed discussion on this</w:t>
      </w:r>
      <w:r>
        <w:rPr>
          <w:color w:val="333333"/>
          <w:spacing w:val="5"/>
        </w:rPr>
        <w:t> </w:t>
      </w:r>
      <w:r>
        <w:rPr>
          <w:color w:val="333333"/>
        </w:rPr>
        <w:t>matter).</w:t>
      </w:r>
    </w:p>
    <w:p>
      <w:pPr>
        <w:pStyle w:val="BodyText"/>
        <w:spacing w:line="295" w:lineRule="auto" w:before="3"/>
        <w:ind w:left="2323" w:right="2320" w:firstLine="720"/>
        <w:jc w:val="both"/>
      </w:pPr>
      <w:r>
        <w:rPr/>
        <w:pict>
          <v:line style="position:absolute;mso-position-horizontal-relative:page;mso-position-vertical-relative:paragraph;z-index:3616" from="117.681pt,251.319885pt" to="117.681pt,448.536885pt" stroked="true" strokeweight="3pt" strokecolor="#77303d">
            <v:stroke dashstyle="solid"/>
            <w10:wrap type="none"/>
          </v:line>
        </w:pict>
      </w:r>
      <w:r>
        <w:rPr>
          <w:color w:val="333333"/>
        </w:rPr>
        <w:t>Emotional awareness also </w:t>
      </w:r>
      <w:r>
        <w:rPr>
          <w:color w:val="333333"/>
          <w:spacing w:val="-3"/>
        </w:rPr>
        <w:t>involves </w:t>
      </w:r>
      <w:r>
        <w:rPr>
          <w:color w:val="333333"/>
        </w:rPr>
        <w:t>the ability to discern emotional intensity (Frijda, 2007). When people talk about their emotions, they often not only describe the nature of the emotion but also the intensity or duration </w:t>
      </w:r>
      <w:r>
        <w:rPr>
          <w:color w:val="333333"/>
          <w:spacing w:val="-3"/>
        </w:rPr>
        <w:t>(e.g., </w:t>
      </w:r>
      <w:r>
        <w:rPr>
          <w:color w:val="333333"/>
        </w:rPr>
        <w:t>I was</w:t>
      </w:r>
      <w:r>
        <w:rPr>
          <w:color w:val="333333"/>
          <w:spacing w:val="-3"/>
        </w:rPr>
        <w:t> </w:t>
      </w:r>
      <w:r>
        <w:rPr>
          <w:color w:val="333333"/>
        </w:rPr>
        <w:t>very</w:t>
      </w:r>
      <w:r>
        <w:rPr>
          <w:color w:val="333333"/>
          <w:spacing w:val="-14"/>
        </w:rPr>
        <w:t> </w:t>
      </w:r>
      <w:r>
        <w:rPr>
          <w:color w:val="333333"/>
          <w:spacing w:val="-4"/>
        </w:rPr>
        <w:t>happy,</w:t>
      </w:r>
      <w:r>
        <w:rPr>
          <w:color w:val="333333"/>
          <w:spacing w:val="-2"/>
        </w:rPr>
        <w:t> </w:t>
      </w:r>
      <w:r>
        <w:rPr>
          <w:color w:val="333333"/>
        </w:rPr>
        <w:t>I</w:t>
      </w:r>
      <w:r>
        <w:rPr>
          <w:color w:val="333333"/>
          <w:spacing w:val="-3"/>
        </w:rPr>
        <w:t> </w:t>
      </w:r>
      <w:r>
        <w:rPr>
          <w:color w:val="333333"/>
        </w:rPr>
        <w:t>felt</w:t>
      </w:r>
      <w:r>
        <w:rPr>
          <w:color w:val="333333"/>
          <w:spacing w:val="-2"/>
        </w:rPr>
        <w:t> </w:t>
      </w:r>
      <w:r>
        <w:rPr>
          <w:color w:val="333333"/>
        </w:rPr>
        <w:t>sad</w:t>
      </w:r>
      <w:r>
        <w:rPr>
          <w:color w:val="333333"/>
          <w:spacing w:val="-3"/>
        </w:rPr>
        <w:t> </w:t>
      </w:r>
      <w:r>
        <w:rPr>
          <w:color w:val="333333"/>
        </w:rPr>
        <w:t>all</w:t>
      </w:r>
      <w:r>
        <w:rPr>
          <w:color w:val="333333"/>
          <w:spacing w:val="-2"/>
        </w:rPr>
        <w:t> </w:t>
      </w:r>
      <w:r>
        <w:rPr>
          <w:color w:val="333333"/>
        </w:rPr>
        <w:t>day</w:t>
      </w:r>
      <w:r>
        <w:rPr>
          <w:color w:val="333333"/>
          <w:spacing w:val="-14"/>
        </w:rPr>
        <w:t> </w:t>
      </w:r>
      <w:r>
        <w:rPr>
          <w:color w:val="333333"/>
        </w:rPr>
        <w:t>long).</w:t>
      </w:r>
      <w:r>
        <w:rPr>
          <w:color w:val="333333"/>
          <w:spacing w:val="-2"/>
        </w:rPr>
        <w:t> </w:t>
      </w:r>
      <w:r>
        <w:rPr>
          <w:color w:val="333333"/>
        </w:rPr>
        <w:t>Emotions</w:t>
      </w:r>
      <w:r>
        <w:rPr>
          <w:color w:val="333333"/>
          <w:spacing w:val="-3"/>
        </w:rPr>
        <w:t> </w:t>
      </w:r>
      <w:r>
        <w:rPr>
          <w:color w:val="333333"/>
        </w:rPr>
        <w:t>display</w:t>
      </w:r>
      <w:r>
        <w:rPr>
          <w:color w:val="333333"/>
          <w:spacing w:val="-14"/>
        </w:rPr>
        <w:t> </w:t>
      </w:r>
      <w:r>
        <w:rPr>
          <w:color w:val="333333"/>
        </w:rPr>
        <w:t>marked</w:t>
      </w:r>
      <w:r>
        <w:rPr>
          <w:color w:val="333333"/>
          <w:spacing w:val="-2"/>
        </w:rPr>
        <w:t> </w:t>
      </w:r>
      <w:r>
        <w:rPr>
          <w:color w:val="333333"/>
        </w:rPr>
        <w:t>variability</w:t>
      </w:r>
      <w:r>
        <w:rPr>
          <w:color w:val="333333"/>
          <w:spacing w:val="-14"/>
        </w:rPr>
        <w:t> </w:t>
      </w:r>
      <w:r>
        <w:rPr>
          <w:color w:val="333333"/>
        </w:rPr>
        <w:t>in</w:t>
      </w:r>
      <w:r>
        <w:rPr>
          <w:color w:val="333333"/>
          <w:spacing w:val="-2"/>
        </w:rPr>
        <w:t> </w:t>
      </w:r>
      <w:r>
        <w:rPr>
          <w:color w:val="333333"/>
        </w:rPr>
        <w:t>their intensity and duration (Sonnemans &amp; Frijda, 1994; </w:t>
      </w:r>
      <w:r>
        <w:rPr>
          <w:color w:val="333333"/>
          <w:spacing w:val="-3"/>
        </w:rPr>
        <w:t>Verduyn, </w:t>
      </w:r>
      <w:r>
        <w:rPr>
          <w:color w:val="333333"/>
        </w:rPr>
        <w:t>Delvaux, </w:t>
      </w:r>
      <w:r>
        <w:rPr>
          <w:color w:val="333333"/>
          <w:spacing w:val="-6"/>
        </w:rPr>
        <w:t>Van </w:t>
      </w:r>
      <w:r>
        <w:rPr>
          <w:color w:val="333333"/>
        </w:rPr>
        <w:t>Coillie, Tuerlinckx &amp; </w:t>
      </w:r>
      <w:r>
        <w:rPr>
          <w:color w:val="333333"/>
          <w:spacing w:val="-6"/>
        </w:rPr>
        <w:t>Van </w:t>
      </w:r>
      <w:r>
        <w:rPr>
          <w:color w:val="333333"/>
        </w:rPr>
        <w:t>Mechelen, 2009; </w:t>
      </w:r>
      <w:r>
        <w:rPr>
          <w:color w:val="333333"/>
          <w:spacing w:val="-3"/>
        </w:rPr>
        <w:t>Verduyn, </w:t>
      </w:r>
      <w:r>
        <w:rPr>
          <w:color w:val="333333"/>
          <w:spacing w:val="-6"/>
        </w:rPr>
        <w:t>Van </w:t>
      </w:r>
      <w:r>
        <w:rPr>
          <w:color w:val="333333"/>
        </w:rPr>
        <w:t>Mechelen, Tuerlinckx, Meers, </w:t>
      </w:r>
      <w:r>
        <w:rPr>
          <w:color w:val="333333"/>
          <w:spacing w:val="-6"/>
        </w:rPr>
        <w:t>Van </w:t>
      </w:r>
      <w:r>
        <w:rPr>
          <w:color w:val="333333"/>
        </w:rPr>
        <w:t>Coillie, 2009; </w:t>
      </w:r>
      <w:r>
        <w:rPr>
          <w:color w:val="333333"/>
          <w:spacing w:val="-3"/>
        </w:rPr>
        <w:t>Verduyn, </w:t>
      </w:r>
      <w:r>
        <w:rPr>
          <w:color w:val="333333"/>
          <w:spacing w:val="-6"/>
        </w:rPr>
        <w:t>Van </w:t>
      </w:r>
      <w:r>
        <w:rPr>
          <w:color w:val="333333"/>
        </w:rPr>
        <w:t>Mechelen &amp; Frederix, 2012). What determines the intensity</w:t>
      </w:r>
      <w:r>
        <w:rPr>
          <w:color w:val="333333"/>
          <w:spacing w:val="-13"/>
        </w:rPr>
        <w:t> </w:t>
      </w:r>
      <w:r>
        <w:rPr>
          <w:color w:val="333333"/>
        </w:rPr>
        <w:t>of</w:t>
      </w:r>
      <w:r>
        <w:rPr>
          <w:color w:val="333333"/>
          <w:spacing w:val="-7"/>
        </w:rPr>
        <w:t> </w:t>
      </w:r>
      <w:r>
        <w:rPr>
          <w:color w:val="333333"/>
        </w:rPr>
        <w:t>emotion?</w:t>
      </w:r>
      <w:r>
        <w:rPr>
          <w:color w:val="333333"/>
          <w:spacing w:val="-11"/>
        </w:rPr>
        <w:t> </w:t>
      </w:r>
      <w:r>
        <w:rPr>
          <w:color w:val="333333"/>
        </w:rPr>
        <w:t>A</w:t>
      </w:r>
      <w:r>
        <w:rPr>
          <w:color w:val="333333"/>
          <w:spacing w:val="-10"/>
        </w:rPr>
        <w:t> </w:t>
      </w:r>
      <w:r>
        <w:rPr>
          <w:color w:val="333333"/>
        </w:rPr>
        <w:t>study</w:t>
      </w:r>
      <w:r>
        <w:rPr>
          <w:color w:val="333333"/>
          <w:spacing w:val="-13"/>
        </w:rPr>
        <w:t> </w:t>
      </w:r>
      <w:r>
        <w:rPr>
          <w:color w:val="333333"/>
        </w:rPr>
        <w:t>by</w:t>
      </w:r>
      <w:r>
        <w:rPr>
          <w:color w:val="333333"/>
          <w:spacing w:val="-13"/>
        </w:rPr>
        <w:t> </w:t>
      </w:r>
      <w:r>
        <w:rPr>
          <w:color w:val="333333"/>
        </w:rPr>
        <w:t>Sonnemans</w:t>
      </w:r>
      <w:r>
        <w:rPr>
          <w:color w:val="333333"/>
          <w:spacing w:val="-3"/>
        </w:rPr>
        <w:t> </w:t>
      </w:r>
      <w:r>
        <w:rPr>
          <w:color w:val="333333"/>
        </w:rPr>
        <w:t>and</w:t>
      </w:r>
      <w:r>
        <w:rPr>
          <w:color w:val="333333"/>
          <w:spacing w:val="-2"/>
        </w:rPr>
        <w:t> </w:t>
      </w:r>
      <w:r>
        <w:rPr>
          <w:color w:val="333333"/>
        </w:rPr>
        <w:t>Frijda</w:t>
      </w:r>
      <w:r>
        <w:rPr>
          <w:color w:val="333333"/>
          <w:spacing w:val="-3"/>
        </w:rPr>
        <w:t> </w:t>
      </w:r>
      <w:r>
        <w:rPr>
          <w:color w:val="333333"/>
        </w:rPr>
        <w:t>(1994)</w:t>
      </w:r>
      <w:r>
        <w:rPr>
          <w:color w:val="333333"/>
          <w:spacing w:val="-2"/>
        </w:rPr>
        <w:t> </w:t>
      </w:r>
      <w:r>
        <w:rPr>
          <w:color w:val="333333"/>
        </w:rPr>
        <w:t>revealed</w:t>
      </w:r>
      <w:r>
        <w:rPr>
          <w:color w:val="333333"/>
          <w:spacing w:val="-3"/>
        </w:rPr>
        <w:t> </w:t>
      </w:r>
      <w:r>
        <w:rPr>
          <w:color w:val="333333"/>
        </w:rPr>
        <w:t>five</w:t>
      </w:r>
      <w:r>
        <w:rPr>
          <w:color w:val="333333"/>
          <w:spacing w:val="-2"/>
        </w:rPr>
        <w:t> </w:t>
      </w:r>
      <w:r>
        <w:rPr>
          <w:color w:val="333333"/>
        </w:rPr>
        <w:t>factors that determine the intensity of emotions: (1) the duration of the emotion and delay of its onset and peak; (2) the magnitude of perceived bodily changes; (3) the frequency of recollection and re-experience of the emotion; (4) the strength and severity of action </w:t>
      </w:r>
      <w:r>
        <w:rPr>
          <w:color w:val="333333"/>
          <w:spacing w:val="-3"/>
        </w:rPr>
        <w:t>tendency, </w:t>
      </w:r>
      <w:r>
        <w:rPr>
          <w:color w:val="333333"/>
        </w:rPr>
        <w:t>; and (5) magnitude of belief changes and influence on long-term (see table 8.1). Insight into the intensity of one’s emotions is important given emotional disturbances are often characterized  by inappropriately strong (or </w:t>
      </w:r>
      <w:r>
        <w:rPr>
          <w:color w:val="333333"/>
          <w:spacing w:val="-3"/>
        </w:rPr>
        <w:t>weak) </w:t>
      </w:r>
      <w:r>
        <w:rPr>
          <w:color w:val="333333"/>
        </w:rPr>
        <w:t>and long (or short) emotions </w:t>
      </w:r>
      <w:r>
        <w:rPr>
          <w:color w:val="333333"/>
          <w:spacing w:val="-4"/>
        </w:rPr>
        <w:t>(Verduyn </w:t>
      </w:r>
      <w:r>
        <w:rPr>
          <w:color w:val="333333"/>
        </w:rPr>
        <w:t>et al,</w:t>
      </w:r>
      <w:r>
        <w:rPr>
          <w:color w:val="333333"/>
          <w:spacing w:val="10"/>
        </w:rPr>
        <w:t> </w:t>
      </w:r>
      <w:r>
        <w:rPr>
          <w:color w:val="333333"/>
        </w:rPr>
        <w:t>2012).</w:t>
      </w:r>
    </w:p>
    <w:p>
      <w:pPr>
        <w:pStyle w:val="BodyText"/>
      </w:pPr>
    </w:p>
    <w:p>
      <w:pPr>
        <w:pStyle w:val="BodyText"/>
      </w:pPr>
    </w:p>
    <w:p>
      <w:pPr>
        <w:pStyle w:val="BodyText"/>
      </w:pPr>
    </w:p>
    <w:p>
      <w:pPr>
        <w:pStyle w:val="BodyText"/>
        <w:rPr>
          <w:sz w:val="11"/>
        </w:rPr>
      </w:pPr>
      <w:r>
        <w:rPr/>
        <w:pict>
          <v:shape style="position:absolute;margin-left:119.181pt;margin-top:7.453807pt;width:359.95pt;height:197.25pt;mso-position-horizontal-relative:page;mso-position-vertical-relative:paragraph;z-index:1544;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hAnsi="Verdana"/>
                      <w:sz w:val="22"/>
                    </w:rPr>
                  </w:pPr>
                  <w:r>
                    <w:rPr>
                      <w:rFonts w:ascii="Verdana" w:hAnsi="Verdana"/>
                      <w:sz w:val="22"/>
                    </w:rPr>
                    <w:t>EXPAND THE CLIENT’S EMOTIONAL VOCABULARY</w:t>
                  </w:r>
                </w:p>
                <w:p>
                  <w:pPr>
                    <w:pStyle w:val="BodyText"/>
                    <w:spacing w:before="7"/>
                    <w:rPr>
                      <w:sz w:val="30"/>
                    </w:rPr>
                  </w:pPr>
                </w:p>
                <w:p>
                  <w:pPr>
                    <w:spacing w:line="328" w:lineRule="auto" w:before="1"/>
                    <w:ind w:left="623" w:right="621" w:firstLine="0"/>
                    <w:jc w:val="both"/>
                    <w:rPr>
                      <w:sz w:val="18"/>
                    </w:rPr>
                  </w:pPr>
                  <w:r>
                    <w:rPr>
                      <w:color w:val="333333"/>
                      <w:sz w:val="18"/>
                    </w:rPr>
                    <w:t>Many clients have difficulty identifying and labeling their emotions (e.g., Vine &amp; Aldao, 2014), which may reduce their awareness of what emotions might need to be regulated in the first place. Helping clients expand their emotional vocabulary can be an important step in increasing their emotion regulation skills as well as their ability to communicate about emotions. If clients lack the words that are able to communicate the nuances of what they are feeling, it will be hard for others to understand specifically what they are feeling.</w:t>
                  </w:r>
                </w:p>
              </w:txbxContent>
            </v:textbox>
            <v:fill type="solid"/>
            <w10:wrap type="topAndBottom"/>
          </v:shape>
        </w:pict>
      </w:r>
    </w:p>
    <w:p>
      <w:pPr>
        <w:spacing w:after="0"/>
        <w:rPr>
          <w:sz w:val="11"/>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1"/>
        <w:rPr>
          <w:sz w:val="18"/>
        </w:rPr>
      </w:pPr>
    </w:p>
    <w:p>
      <w:pPr>
        <w:spacing w:before="108"/>
        <w:ind w:left="2323" w:right="0" w:firstLine="0"/>
        <w:jc w:val="left"/>
        <w:rPr>
          <w:i/>
          <w:sz w:val="20"/>
        </w:rPr>
      </w:pPr>
      <w:r>
        <w:rPr>
          <w:i/>
          <w:color w:val="333333"/>
          <w:sz w:val="20"/>
        </w:rPr>
        <w:t>Table 8.1.Five factors that determine the intensity of an emotion</w:t>
      </w:r>
    </w:p>
    <w:p>
      <w:pPr>
        <w:pStyle w:val="BodyText"/>
        <w:spacing w:before="5"/>
        <w:rPr>
          <w:i/>
          <w:sz w:val="24"/>
        </w:rPr>
      </w:pPr>
      <w:r>
        <w:rPr/>
        <w:pict>
          <v:group style="position:absolute;margin-left:116.181pt;margin-top:15.844402pt;width:362.95pt;height:293.9pt;mso-position-horizontal-relative:page;mso-position-vertical-relative:paragraph;z-index:1880;mso-wrap-distance-left:0;mso-wrap-distance-right:0" coordorigin="2324,317" coordsize="7259,5878">
            <v:rect style="position:absolute;left:2323;top:316;width:1853;height:438" filled="true" fillcolor="#585f61" stroked="false">
              <v:fill type="solid"/>
            </v:rect>
            <v:rect style="position:absolute;left:4176;top:316;width:5406;height:438" filled="true" fillcolor="#585f61" stroked="false">
              <v:fill type="solid"/>
            </v:rect>
            <v:rect style="position:absolute;left:2323;top:754;width:1853;height:3861" filled="true" fillcolor="#f6f6f6" stroked="false">
              <v:fill type="solid"/>
            </v:rect>
            <v:rect style="position:absolute;left:4176;top:754;width:5406;height:3861" filled="true" fillcolor="#f6f6f6" stroked="false">
              <v:fill type="solid"/>
            </v:rect>
            <v:rect style="position:absolute;left:2323;top:4614;width:1853;height:1581" filled="true" fillcolor="#f6f6f6" stroked="false">
              <v:fill type="solid"/>
            </v:rect>
            <v:rect style="position:absolute;left:4176;top:4614;width:5406;height:1581" filled="true" fillcolor="#f6f6f6" stroked="false">
              <v:fill type="solid"/>
            </v:rect>
            <v:shape style="position:absolute;left:4516;top:4808;width:4731;height:1177" type="#_x0000_t202" filled="false" stroked="false">
              <v:textbox inset="0,0,0,0">
                <w:txbxContent>
                  <w:p>
                    <w:pPr>
                      <w:spacing w:line="350" w:lineRule="auto" w:before="0"/>
                      <w:ind w:left="0" w:right="10" w:firstLine="0"/>
                      <w:jc w:val="left"/>
                      <w:rPr>
                        <w:rFonts w:ascii="Verdana"/>
                        <w:sz w:val="18"/>
                      </w:rPr>
                    </w:pPr>
                    <w:r>
                      <w:rPr>
                        <w:rFonts w:ascii="Verdana"/>
                        <w:color w:val="585F61"/>
                        <w:spacing w:val="-12"/>
                        <w:w w:val="90"/>
                        <w:sz w:val="18"/>
                      </w:rPr>
                      <w:t>To</w:t>
                    </w:r>
                    <w:r>
                      <w:rPr>
                        <w:rFonts w:ascii="Verdana"/>
                        <w:color w:val="585F61"/>
                        <w:spacing w:val="-27"/>
                        <w:w w:val="90"/>
                        <w:sz w:val="18"/>
                      </w:rPr>
                      <w:t> </w:t>
                    </w:r>
                    <w:r>
                      <w:rPr>
                        <w:rFonts w:ascii="Verdana"/>
                        <w:color w:val="585F61"/>
                        <w:w w:val="90"/>
                        <w:sz w:val="18"/>
                      </w:rPr>
                      <w:t>what</w:t>
                    </w:r>
                    <w:r>
                      <w:rPr>
                        <w:rFonts w:ascii="Verdana"/>
                        <w:color w:val="585F61"/>
                        <w:spacing w:val="-24"/>
                        <w:w w:val="90"/>
                        <w:sz w:val="18"/>
                      </w:rPr>
                      <w:t> </w:t>
                    </w:r>
                    <w:r>
                      <w:rPr>
                        <w:rFonts w:ascii="Verdana"/>
                        <w:color w:val="585F61"/>
                        <w:w w:val="90"/>
                        <w:sz w:val="18"/>
                      </w:rPr>
                      <w:t>extent</w:t>
                    </w:r>
                    <w:r>
                      <w:rPr>
                        <w:rFonts w:ascii="Verdana"/>
                        <w:color w:val="585F61"/>
                        <w:spacing w:val="-24"/>
                        <w:w w:val="90"/>
                        <w:sz w:val="18"/>
                      </w:rPr>
                      <w:t> </w:t>
                    </w:r>
                    <w:r>
                      <w:rPr>
                        <w:rFonts w:ascii="Verdana"/>
                        <w:color w:val="585F61"/>
                        <w:w w:val="90"/>
                        <w:sz w:val="18"/>
                      </w:rPr>
                      <w:t>did</w:t>
                    </w:r>
                    <w:r>
                      <w:rPr>
                        <w:rFonts w:ascii="Verdana"/>
                        <w:color w:val="585F61"/>
                        <w:spacing w:val="-24"/>
                        <w:w w:val="90"/>
                        <w:sz w:val="18"/>
                      </w:rPr>
                      <w:t> </w:t>
                    </w:r>
                    <w:r>
                      <w:rPr>
                        <w:rFonts w:ascii="Verdana"/>
                        <w:color w:val="585F61"/>
                        <w:w w:val="90"/>
                        <w:sz w:val="18"/>
                      </w:rPr>
                      <w:t>the</w:t>
                    </w:r>
                    <w:r>
                      <w:rPr>
                        <w:rFonts w:ascii="Verdana"/>
                        <w:color w:val="585F61"/>
                        <w:spacing w:val="-24"/>
                        <w:w w:val="90"/>
                        <w:sz w:val="18"/>
                      </w:rPr>
                      <w:t> </w:t>
                    </w:r>
                    <w:r>
                      <w:rPr>
                        <w:rFonts w:ascii="Verdana"/>
                        <w:color w:val="585F61"/>
                        <w:w w:val="90"/>
                        <w:sz w:val="18"/>
                      </w:rPr>
                      <w:t>emotion</w:t>
                    </w:r>
                    <w:r>
                      <w:rPr>
                        <w:rFonts w:ascii="Verdana"/>
                        <w:color w:val="585F61"/>
                        <w:spacing w:val="-24"/>
                        <w:w w:val="90"/>
                        <w:sz w:val="18"/>
                      </w:rPr>
                      <w:t> </w:t>
                    </w:r>
                    <w:r>
                      <w:rPr>
                        <w:rFonts w:ascii="Verdana"/>
                        <w:color w:val="585F61"/>
                        <w:w w:val="90"/>
                        <w:sz w:val="18"/>
                      </w:rPr>
                      <w:t>and</w:t>
                    </w:r>
                    <w:r>
                      <w:rPr>
                        <w:rFonts w:ascii="Verdana"/>
                        <w:color w:val="585F61"/>
                        <w:spacing w:val="-24"/>
                        <w:w w:val="90"/>
                        <w:sz w:val="18"/>
                      </w:rPr>
                      <w:t> </w:t>
                    </w:r>
                    <w:r>
                      <w:rPr>
                        <w:rFonts w:ascii="Verdana"/>
                        <w:color w:val="585F61"/>
                        <w:w w:val="90"/>
                        <w:sz w:val="18"/>
                      </w:rPr>
                      <w:t>the</w:t>
                    </w:r>
                    <w:r>
                      <w:rPr>
                        <w:rFonts w:ascii="Verdana"/>
                        <w:color w:val="585F61"/>
                        <w:spacing w:val="-24"/>
                        <w:w w:val="90"/>
                        <w:sz w:val="18"/>
                      </w:rPr>
                      <w:t> </w:t>
                    </w:r>
                    <w:r>
                      <w:rPr>
                        <w:rFonts w:ascii="Verdana"/>
                        <w:color w:val="585F61"/>
                        <w:w w:val="90"/>
                        <w:sz w:val="18"/>
                      </w:rPr>
                      <w:t>events</w:t>
                    </w:r>
                    <w:r>
                      <w:rPr>
                        <w:rFonts w:ascii="Verdana"/>
                        <w:color w:val="585F61"/>
                        <w:spacing w:val="-24"/>
                        <w:w w:val="90"/>
                        <w:sz w:val="18"/>
                      </w:rPr>
                      <w:t> </w:t>
                    </w:r>
                    <w:r>
                      <w:rPr>
                        <w:rFonts w:ascii="Verdana"/>
                        <w:color w:val="585F61"/>
                        <w:w w:val="90"/>
                        <w:sz w:val="18"/>
                      </w:rPr>
                      <w:t>change</w:t>
                    </w:r>
                    <w:r>
                      <w:rPr>
                        <w:rFonts w:ascii="Verdana"/>
                        <w:color w:val="585F61"/>
                        <w:spacing w:val="-27"/>
                        <w:w w:val="90"/>
                        <w:sz w:val="18"/>
                      </w:rPr>
                      <w:t> </w:t>
                    </w:r>
                    <w:r>
                      <w:rPr>
                        <w:rFonts w:ascii="Verdana"/>
                        <w:color w:val="585F61"/>
                        <w:w w:val="90"/>
                        <w:sz w:val="18"/>
                      </w:rPr>
                      <w:t>your opinion</w:t>
                    </w:r>
                    <w:r>
                      <w:rPr>
                        <w:rFonts w:ascii="Verdana"/>
                        <w:color w:val="585F61"/>
                        <w:spacing w:val="-35"/>
                        <w:w w:val="90"/>
                        <w:sz w:val="18"/>
                      </w:rPr>
                      <w:t> </w:t>
                    </w:r>
                    <w:r>
                      <w:rPr>
                        <w:rFonts w:ascii="Verdana"/>
                        <w:color w:val="585F61"/>
                        <w:w w:val="90"/>
                        <w:sz w:val="18"/>
                      </w:rPr>
                      <w:t>about</w:t>
                    </w:r>
                    <w:r>
                      <w:rPr>
                        <w:rFonts w:ascii="Verdana"/>
                        <w:color w:val="585F61"/>
                        <w:spacing w:val="-35"/>
                        <w:w w:val="90"/>
                        <w:sz w:val="18"/>
                      </w:rPr>
                      <w:t> </w:t>
                    </w:r>
                    <w:r>
                      <w:rPr>
                        <w:rFonts w:ascii="Verdana"/>
                        <w:color w:val="585F61"/>
                        <w:w w:val="90"/>
                        <w:sz w:val="18"/>
                      </w:rPr>
                      <w:t>or</w:t>
                    </w:r>
                    <w:r>
                      <w:rPr>
                        <w:rFonts w:ascii="Verdana"/>
                        <w:color w:val="585F61"/>
                        <w:spacing w:val="-35"/>
                        <w:w w:val="90"/>
                        <w:sz w:val="18"/>
                      </w:rPr>
                      <w:t> </w:t>
                    </w:r>
                    <w:r>
                      <w:rPr>
                        <w:rFonts w:ascii="Verdana"/>
                        <w:color w:val="585F61"/>
                        <w:w w:val="90"/>
                        <w:sz w:val="18"/>
                      </w:rPr>
                      <w:t>feelings</w:t>
                    </w:r>
                    <w:r>
                      <w:rPr>
                        <w:rFonts w:ascii="Verdana"/>
                        <w:color w:val="585F61"/>
                        <w:spacing w:val="-35"/>
                        <w:w w:val="90"/>
                        <w:sz w:val="18"/>
                      </w:rPr>
                      <w:t> </w:t>
                    </w:r>
                    <w:r>
                      <w:rPr>
                        <w:rFonts w:ascii="Verdana"/>
                        <w:color w:val="585F61"/>
                        <w:w w:val="90"/>
                        <w:sz w:val="18"/>
                      </w:rPr>
                      <w:t>towards</w:t>
                    </w:r>
                    <w:r>
                      <w:rPr>
                        <w:rFonts w:ascii="Verdana"/>
                        <w:color w:val="585F61"/>
                        <w:spacing w:val="-34"/>
                        <w:w w:val="90"/>
                        <w:sz w:val="18"/>
                      </w:rPr>
                      <w:t> </w:t>
                    </w:r>
                    <w:r>
                      <w:rPr>
                        <w:rFonts w:ascii="Verdana"/>
                        <w:color w:val="585F61"/>
                        <w:w w:val="90"/>
                        <w:sz w:val="18"/>
                      </w:rPr>
                      <w:t>things,</w:t>
                    </w:r>
                    <w:r>
                      <w:rPr>
                        <w:rFonts w:ascii="Verdana"/>
                        <w:color w:val="585F61"/>
                        <w:spacing w:val="-35"/>
                        <w:w w:val="90"/>
                        <w:sz w:val="18"/>
                      </w:rPr>
                      <w:t> </w:t>
                    </w:r>
                    <w:r>
                      <w:rPr>
                        <w:rFonts w:ascii="Verdana"/>
                        <w:color w:val="585F61"/>
                        <w:w w:val="90"/>
                        <w:sz w:val="18"/>
                      </w:rPr>
                      <w:t>certain</w:t>
                    </w:r>
                    <w:r>
                      <w:rPr>
                        <w:rFonts w:ascii="Verdana"/>
                        <w:color w:val="585F61"/>
                        <w:spacing w:val="-34"/>
                        <w:w w:val="90"/>
                        <w:sz w:val="18"/>
                      </w:rPr>
                      <w:t> </w:t>
                    </w:r>
                    <w:r>
                      <w:rPr>
                        <w:rFonts w:ascii="Verdana"/>
                        <w:color w:val="585F61"/>
                        <w:w w:val="90"/>
                        <w:sz w:val="18"/>
                      </w:rPr>
                      <w:t>people</w:t>
                    </w:r>
                    <w:r>
                      <w:rPr>
                        <w:rFonts w:ascii="Verdana"/>
                        <w:color w:val="585F61"/>
                        <w:spacing w:val="-35"/>
                        <w:w w:val="90"/>
                        <w:sz w:val="18"/>
                      </w:rPr>
                      <w:t> </w:t>
                    </w:r>
                    <w:r>
                      <w:rPr>
                        <w:rFonts w:ascii="Verdana"/>
                        <w:color w:val="585F61"/>
                        <w:w w:val="90"/>
                        <w:sz w:val="18"/>
                      </w:rPr>
                      <w:t>and/ or</w:t>
                    </w:r>
                    <w:r>
                      <w:rPr>
                        <w:rFonts w:ascii="Verdana"/>
                        <w:color w:val="585F61"/>
                        <w:spacing w:val="-29"/>
                        <w:w w:val="90"/>
                        <w:sz w:val="18"/>
                      </w:rPr>
                      <w:t> </w:t>
                    </w:r>
                    <w:r>
                      <w:rPr>
                        <w:rFonts w:ascii="Verdana"/>
                        <w:color w:val="585F61"/>
                        <w:w w:val="90"/>
                        <w:sz w:val="18"/>
                      </w:rPr>
                      <w:t>yourself?</w:t>
                    </w:r>
                    <w:r>
                      <w:rPr>
                        <w:rFonts w:ascii="Verdana"/>
                        <w:color w:val="585F61"/>
                        <w:spacing w:val="-26"/>
                        <w:w w:val="90"/>
                        <w:sz w:val="18"/>
                      </w:rPr>
                      <w:t> </w:t>
                    </w:r>
                    <w:r>
                      <w:rPr>
                        <w:rFonts w:ascii="Verdana"/>
                        <w:color w:val="585F61"/>
                        <w:spacing w:val="-12"/>
                        <w:w w:val="90"/>
                        <w:sz w:val="18"/>
                      </w:rPr>
                      <w:t>To</w:t>
                    </w:r>
                    <w:r>
                      <w:rPr>
                        <w:rFonts w:ascii="Verdana"/>
                        <w:color w:val="585F61"/>
                        <w:spacing w:val="-25"/>
                        <w:w w:val="90"/>
                        <w:sz w:val="18"/>
                      </w:rPr>
                      <w:t> </w:t>
                    </w:r>
                    <w:r>
                      <w:rPr>
                        <w:rFonts w:ascii="Verdana"/>
                        <w:color w:val="585F61"/>
                        <w:w w:val="90"/>
                        <w:sz w:val="18"/>
                      </w:rPr>
                      <w:t>what</w:t>
                    </w:r>
                    <w:r>
                      <w:rPr>
                        <w:rFonts w:ascii="Verdana"/>
                        <w:color w:val="585F61"/>
                        <w:spacing w:val="-23"/>
                        <w:w w:val="90"/>
                        <w:sz w:val="18"/>
                      </w:rPr>
                      <w:t> </w:t>
                    </w:r>
                    <w:r>
                      <w:rPr>
                        <w:rFonts w:ascii="Verdana"/>
                        <w:color w:val="585F61"/>
                        <w:w w:val="90"/>
                        <w:sz w:val="18"/>
                      </w:rPr>
                      <w:t>extent</w:t>
                    </w:r>
                    <w:r>
                      <w:rPr>
                        <w:rFonts w:ascii="Verdana"/>
                        <w:color w:val="585F61"/>
                        <w:spacing w:val="-22"/>
                        <w:w w:val="90"/>
                        <w:sz w:val="18"/>
                      </w:rPr>
                      <w:t> </w:t>
                    </w:r>
                    <w:r>
                      <w:rPr>
                        <w:rFonts w:ascii="Verdana"/>
                        <w:color w:val="585F61"/>
                        <w:w w:val="90"/>
                        <w:sz w:val="18"/>
                      </w:rPr>
                      <w:t>did</w:t>
                    </w:r>
                    <w:r>
                      <w:rPr>
                        <w:rFonts w:ascii="Verdana"/>
                        <w:color w:val="585F61"/>
                        <w:spacing w:val="-23"/>
                        <w:w w:val="90"/>
                        <w:sz w:val="18"/>
                      </w:rPr>
                      <w:t> </w:t>
                    </w:r>
                    <w:r>
                      <w:rPr>
                        <w:rFonts w:ascii="Verdana"/>
                        <w:color w:val="585F61"/>
                        <w:w w:val="90"/>
                        <w:sz w:val="18"/>
                      </w:rPr>
                      <w:t>the</w:t>
                    </w:r>
                    <w:r>
                      <w:rPr>
                        <w:rFonts w:ascii="Verdana"/>
                        <w:color w:val="585F61"/>
                        <w:spacing w:val="-22"/>
                        <w:w w:val="90"/>
                        <w:sz w:val="18"/>
                      </w:rPr>
                      <w:t> </w:t>
                    </w:r>
                    <w:r>
                      <w:rPr>
                        <w:rFonts w:ascii="Verdana"/>
                        <w:color w:val="585F61"/>
                        <w:w w:val="90"/>
                        <w:sz w:val="18"/>
                      </w:rPr>
                      <w:t>emotion</w:t>
                    </w:r>
                    <w:r>
                      <w:rPr>
                        <w:rFonts w:ascii="Verdana"/>
                        <w:color w:val="585F61"/>
                        <w:spacing w:val="-23"/>
                        <w:w w:val="90"/>
                        <w:sz w:val="18"/>
                      </w:rPr>
                      <w:t> </w:t>
                    </w:r>
                    <w:r>
                      <w:rPr>
                        <w:rFonts w:ascii="Verdana"/>
                        <w:color w:val="585F61"/>
                        <w:w w:val="90"/>
                        <w:sz w:val="18"/>
                      </w:rPr>
                      <w:t>and</w:t>
                    </w:r>
                    <w:r>
                      <w:rPr>
                        <w:rFonts w:ascii="Verdana"/>
                        <w:color w:val="585F61"/>
                        <w:spacing w:val="-22"/>
                        <w:w w:val="90"/>
                        <w:sz w:val="18"/>
                      </w:rPr>
                      <w:t> </w:t>
                    </w:r>
                    <w:r>
                      <w:rPr>
                        <w:rFonts w:ascii="Verdana"/>
                        <w:color w:val="585F61"/>
                        <w:w w:val="90"/>
                        <w:sz w:val="18"/>
                      </w:rPr>
                      <w:t>the</w:t>
                    </w:r>
                    <w:r>
                      <w:rPr>
                        <w:rFonts w:ascii="Verdana"/>
                        <w:color w:val="585F61"/>
                        <w:spacing w:val="-23"/>
                        <w:w w:val="90"/>
                        <w:sz w:val="18"/>
                      </w:rPr>
                      <w:t> </w:t>
                    </w:r>
                    <w:r>
                      <w:rPr>
                        <w:rFonts w:ascii="Verdana"/>
                        <w:color w:val="585F61"/>
                        <w:w w:val="90"/>
                        <w:sz w:val="18"/>
                      </w:rPr>
                      <w:t>events</w:t>
                    </w:r>
                  </w:p>
                  <w:p>
                    <w:pPr>
                      <w:spacing w:before="0"/>
                      <w:ind w:left="0" w:right="0" w:firstLine="0"/>
                      <w:jc w:val="left"/>
                      <w:rPr>
                        <w:rFonts w:ascii="Verdana"/>
                        <w:sz w:val="18"/>
                      </w:rPr>
                    </w:pPr>
                    <w:r>
                      <w:rPr>
                        <w:rFonts w:ascii="Verdana"/>
                        <w:color w:val="585F61"/>
                        <w:w w:val="95"/>
                        <w:sz w:val="18"/>
                      </w:rPr>
                      <w:t>change your long-term behavior?</w:t>
                    </w:r>
                  </w:p>
                </w:txbxContent>
              </v:textbox>
              <w10:wrap type="none"/>
            </v:shape>
            <v:shape style="position:absolute;left:2663;top:4808;width:1125;height:857" type="#_x0000_t202" filled="false" stroked="false">
              <v:textbox inset="0,0,0,0">
                <w:txbxContent>
                  <w:p>
                    <w:pPr>
                      <w:spacing w:line="350" w:lineRule="auto" w:before="0"/>
                      <w:ind w:left="0" w:right="4" w:firstLine="0"/>
                      <w:jc w:val="left"/>
                      <w:rPr>
                        <w:rFonts w:ascii="Verdana"/>
                        <w:sz w:val="18"/>
                      </w:rPr>
                    </w:pPr>
                    <w:r>
                      <w:rPr>
                        <w:rFonts w:ascii="Verdana"/>
                        <w:color w:val="585F61"/>
                        <w:w w:val="85"/>
                        <w:sz w:val="18"/>
                      </w:rPr>
                      <w:t>belief changes and long-term</w:t>
                    </w:r>
                  </w:p>
                  <w:p>
                    <w:pPr>
                      <w:spacing w:before="0"/>
                      <w:ind w:left="0" w:right="0" w:firstLine="0"/>
                      <w:jc w:val="left"/>
                      <w:rPr>
                        <w:rFonts w:ascii="Verdana"/>
                        <w:sz w:val="18"/>
                      </w:rPr>
                    </w:pPr>
                    <w:r>
                      <w:rPr>
                        <w:rFonts w:ascii="Verdana"/>
                        <w:color w:val="585F61"/>
                        <w:w w:val="95"/>
                        <w:sz w:val="18"/>
                      </w:rPr>
                      <w:t>behavior</w:t>
                    </w:r>
                  </w:p>
                </w:txbxContent>
              </v:textbox>
              <w10:wrap type="none"/>
            </v:shape>
            <v:shape style="position:absolute;left:4516;top:3683;width:4802;height:857" type="#_x0000_t202" filled="false" stroked="false">
              <v:textbox inset="0,0,0,0">
                <w:txbxContent>
                  <w:p>
                    <w:pPr>
                      <w:spacing w:line="350" w:lineRule="auto" w:before="0"/>
                      <w:ind w:left="0" w:right="0" w:firstLine="0"/>
                      <w:jc w:val="left"/>
                      <w:rPr>
                        <w:rFonts w:ascii="Verdana"/>
                        <w:sz w:val="18"/>
                      </w:rPr>
                    </w:pPr>
                    <w:r>
                      <w:rPr>
                        <w:rFonts w:ascii="Verdana"/>
                        <w:color w:val="585F61"/>
                        <w:w w:val="85"/>
                        <w:sz w:val="18"/>
                      </w:rPr>
                      <w:t>How</w:t>
                    </w:r>
                    <w:r>
                      <w:rPr>
                        <w:rFonts w:ascii="Verdana"/>
                        <w:color w:val="585F61"/>
                        <w:spacing w:val="-17"/>
                        <w:w w:val="85"/>
                        <w:sz w:val="18"/>
                      </w:rPr>
                      <w:t> </w:t>
                    </w:r>
                    <w:r>
                      <w:rPr>
                        <w:rFonts w:ascii="Verdana"/>
                        <w:color w:val="585F61"/>
                        <w:w w:val="85"/>
                        <w:sz w:val="18"/>
                      </w:rPr>
                      <w:t>drastic</w:t>
                    </w:r>
                    <w:r>
                      <w:rPr>
                        <w:rFonts w:ascii="Verdana"/>
                        <w:color w:val="585F61"/>
                        <w:spacing w:val="-14"/>
                        <w:w w:val="85"/>
                        <w:sz w:val="18"/>
                      </w:rPr>
                      <w:t> </w:t>
                    </w:r>
                    <w:r>
                      <w:rPr>
                        <w:rFonts w:ascii="Verdana"/>
                        <w:color w:val="585F61"/>
                        <w:w w:val="85"/>
                        <w:sz w:val="18"/>
                      </w:rPr>
                      <w:t>are</w:t>
                    </w:r>
                    <w:r>
                      <w:rPr>
                        <w:rFonts w:ascii="Verdana"/>
                        <w:color w:val="585F61"/>
                        <w:spacing w:val="-13"/>
                        <w:w w:val="85"/>
                        <w:sz w:val="18"/>
                      </w:rPr>
                      <w:t> </w:t>
                    </w:r>
                    <w:r>
                      <w:rPr>
                        <w:rFonts w:ascii="Verdana"/>
                        <w:color w:val="585F61"/>
                        <w:w w:val="85"/>
                        <w:sz w:val="18"/>
                      </w:rPr>
                      <w:t>the</w:t>
                    </w:r>
                    <w:r>
                      <w:rPr>
                        <w:rFonts w:ascii="Verdana"/>
                        <w:color w:val="585F61"/>
                        <w:spacing w:val="-13"/>
                        <w:w w:val="85"/>
                        <w:sz w:val="18"/>
                      </w:rPr>
                      <w:t> </w:t>
                    </w:r>
                    <w:r>
                      <w:rPr>
                        <w:rFonts w:ascii="Verdana"/>
                        <w:color w:val="585F61"/>
                        <w:w w:val="85"/>
                        <w:sz w:val="18"/>
                      </w:rPr>
                      <w:t>action</w:t>
                    </w:r>
                    <w:r>
                      <w:rPr>
                        <w:rFonts w:ascii="Verdana"/>
                        <w:color w:val="585F61"/>
                        <w:spacing w:val="-14"/>
                        <w:w w:val="85"/>
                        <w:sz w:val="18"/>
                      </w:rPr>
                      <w:t> </w:t>
                    </w:r>
                    <w:r>
                      <w:rPr>
                        <w:rFonts w:ascii="Verdana"/>
                        <w:color w:val="585F61"/>
                        <w:w w:val="85"/>
                        <w:sz w:val="18"/>
                      </w:rPr>
                      <w:t>tendencies?</w:t>
                    </w:r>
                    <w:r>
                      <w:rPr>
                        <w:rFonts w:ascii="Verdana"/>
                        <w:color w:val="585F61"/>
                        <w:spacing w:val="-13"/>
                        <w:w w:val="85"/>
                        <w:sz w:val="18"/>
                      </w:rPr>
                      <w:t> </w:t>
                    </w:r>
                    <w:r>
                      <w:rPr>
                        <w:rFonts w:ascii="Verdana"/>
                        <w:color w:val="585F61"/>
                        <w:w w:val="85"/>
                        <w:sz w:val="18"/>
                      </w:rPr>
                      <w:t>(e.g.,</w:t>
                    </w:r>
                    <w:r>
                      <w:rPr>
                        <w:rFonts w:ascii="Verdana"/>
                        <w:color w:val="585F61"/>
                        <w:spacing w:val="-13"/>
                        <w:w w:val="85"/>
                        <w:sz w:val="18"/>
                      </w:rPr>
                      <w:t> </w:t>
                    </w:r>
                    <w:r>
                      <w:rPr>
                        <w:rFonts w:ascii="Verdana"/>
                        <w:color w:val="585F61"/>
                        <w:w w:val="85"/>
                        <w:sz w:val="18"/>
                      </w:rPr>
                      <w:t>killing</w:t>
                    </w:r>
                    <w:r>
                      <w:rPr>
                        <w:rFonts w:ascii="Verdana"/>
                        <w:color w:val="585F61"/>
                        <w:spacing w:val="-14"/>
                        <w:w w:val="85"/>
                        <w:sz w:val="18"/>
                      </w:rPr>
                      <w:t> </w:t>
                    </w:r>
                    <w:r>
                      <w:rPr>
                        <w:rFonts w:ascii="Verdana"/>
                        <w:color w:val="585F61"/>
                        <w:w w:val="85"/>
                        <w:sz w:val="18"/>
                      </w:rPr>
                      <w:t>someone</w:t>
                    </w:r>
                    <w:r>
                      <w:rPr>
                        <w:rFonts w:ascii="Verdana"/>
                        <w:color w:val="585F61"/>
                        <w:spacing w:val="-13"/>
                        <w:w w:val="85"/>
                        <w:sz w:val="18"/>
                      </w:rPr>
                      <w:t> </w:t>
                    </w:r>
                    <w:r>
                      <w:rPr>
                        <w:rFonts w:ascii="Verdana"/>
                        <w:color w:val="585F61"/>
                        <w:w w:val="85"/>
                        <w:sz w:val="18"/>
                      </w:rPr>
                      <w:t>is </w:t>
                    </w:r>
                    <w:r>
                      <w:rPr>
                        <w:rFonts w:ascii="Verdana"/>
                        <w:color w:val="585F61"/>
                        <w:w w:val="90"/>
                        <w:sz w:val="18"/>
                      </w:rPr>
                      <w:t>more</w:t>
                    </w:r>
                    <w:r>
                      <w:rPr>
                        <w:rFonts w:ascii="Verdana"/>
                        <w:color w:val="585F61"/>
                        <w:spacing w:val="-39"/>
                        <w:w w:val="90"/>
                        <w:sz w:val="18"/>
                      </w:rPr>
                      <w:t> </w:t>
                    </w:r>
                    <w:r>
                      <w:rPr>
                        <w:rFonts w:ascii="Verdana"/>
                        <w:color w:val="585F61"/>
                        <w:w w:val="90"/>
                        <w:sz w:val="18"/>
                      </w:rPr>
                      <w:t>drastic</w:t>
                    </w:r>
                    <w:r>
                      <w:rPr>
                        <w:rFonts w:ascii="Verdana"/>
                        <w:color w:val="585F61"/>
                        <w:spacing w:val="-39"/>
                        <w:w w:val="90"/>
                        <w:sz w:val="18"/>
                      </w:rPr>
                      <w:t> </w:t>
                    </w:r>
                    <w:r>
                      <w:rPr>
                        <w:rFonts w:ascii="Verdana"/>
                        <w:color w:val="585F61"/>
                        <w:w w:val="90"/>
                        <w:sz w:val="18"/>
                      </w:rPr>
                      <w:t>than</w:t>
                    </w:r>
                    <w:r>
                      <w:rPr>
                        <w:rFonts w:ascii="Verdana"/>
                        <w:color w:val="585F61"/>
                        <w:spacing w:val="-38"/>
                        <w:w w:val="90"/>
                        <w:sz w:val="18"/>
                      </w:rPr>
                      <w:t> </w:t>
                    </w:r>
                    <w:r>
                      <w:rPr>
                        <w:rFonts w:ascii="Verdana"/>
                        <w:color w:val="585F61"/>
                        <w:w w:val="90"/>
                        <w:sz w:val="18"/>
                      </w:rPr>
                      <w:t>calling</w:t>
                    </w:r>
                    <w:r>
                      <w:rPr>
                        <w:rFonts w:ascii="Verdana"/>
                        <w:color w:val="585F61"/>
                        <w:spacing w:val="-39"/>
                        <w:w w:val="90"/>
                        <w:sz w:val="18"/>
                      </w:rPr>
                      <w:t> </w:t>
                    </w:r>
                    <w:r>
                      <w:rPr>
                        <w:rFonts w:ascii="Verdana"/>
                        <w:color w:val="585F61"/>
                        <w:w w:val="90"/>
                        <w:sz w:val="18"/>
                      </w:rPr>
                      <w:t>names;</w:t>
                    </w:r>
                    <w:r>
                      <w:rPr>
                        <w:rFonts w:ascii="Verdana"/>
                        <w:color w:val="585F61"/>
                        <w:spacing w:val="-39"/>
                        <w:w w:val="90"/>
                        <w:sz w:val="18"/>
                      </w:rPr>
                      <w:t> </w:t>
                    </w:r>
                    <w:r>
                      <w:rPr>
                        <w:rFonts w:ascii="Verdana"/>
                        <w:color w:val="585F61"/>
                        <w:w w:val="90"/>
                        <w:sz w:val="18"/>
                      </w:rPr>
                      <w:t>embracing</w:t>
                    </w:r>
                    <w:r>
                      <w:rPr>
                        <w:rFonts w:ascii="Verdana"/>
                        <w:color w:val="585F61"/>
                        <w:spacing w:val="-38"/>
                        <w:w w:val="90"/>
                        <w:sz w:val="18"/>
                      </w:rPr>
                      <w:t> </w:t>
                    </w:r>
                    <w:r>
                      <w:rPr>
                        <w:rFonts w:ascii="Verdana"/>
                        <w:color w:val="585F61"/>
                        <w:w w:val="90"/>
                        <w:sz w:val="18"/>
                      </w:rPr>
                      <w:t>someone</w:t>
                    </w:r>
                    <w:r>
                      <w:rPr>
                        <w:rFonts w:ascii="Verdana"/>
                        <w:color w:val="585F61"/>
                        <w:spacing w:val="-39"/>
                        <w:w w:val="90"/>
                        <w:sz w:val="18"/>
                      </w:rPr>
                      <w:t> </w:t>
                    </w:r>
                    <w:r>
                      <w:rPr>
                        <w:rFonts w:ascii="Verdana"/>
                        <w:color w:val="585F61"/>
                        <w:w w:val="90"/>
                        <w:sz w:val="18"/>
                      </w:rPr>
                      <w:t>is</w:t>
                    </w:r>
                    <w:r>
                      <w:rPr>
                        <w:rFonts w:ascii="Verdana"/>
                        <w:color w:val="585F61"/>
                        <w:spacing w:val="-38"/>
                        <w:w w:val="90"/>
                        <w:sz w:val="18"/>
                      </w:rPr>
                      <w:t> </w:t>
                    </w:r>
                    <w:r>
                      <w:rPr>
                        <w:rFonts w:ascii="Verdana"/>
                        <w:color w:val="585F61"/>
                        <w:w w:val="90"/>
                        <w:sz w:val="18"/>
                      </w:rPr>
                      <w:t>more</w:t>
                    </w:r>
                  </w:p>
                  <w:p>
                    <w:pPr>
                      <w:spacing w:before="0"/>
                      <w:ind w:left="0" w:right="0" w:firstLine="0"/>
                      <w:jc w:val="left"/>
                      <w:rPr>
                        <w:rFonts w:ascii="Verdana" w:hAnsi="Verdana"/>
                        <w:sz w:val="18"/>
                      </w:rPr>
                    </w:pPr>
                    <w:r>
                      <w:rPr>
                        <w:rFonts w:ascii="Verdana" w:hAnsi="Verdana"/>
                        <w:color w:val="585F61"/>
                        <w:w w:val="95"/>
                        <w:sz w:val="18"/>
                      </w:rPr>
                      <w:t>drastic than holding someone’s hand.)</w:t>
                    </w:r>
                  </w:p>
                </w:txbxContent>
              </v:textbox>
              <w10:wrap type="none"/>
            </v:shape>
            <v:shape style="position:absolute;left:2663;top:3683;width:1254;height:216" type="#_x0000_t202" filled="false" stroked="false">
              <v:textbox inset="0,0,0,0">
                <w:txbxContent>
                  <w:p>
                    <w:pPr>
                      <w:spacing w:line="215" w:lineRule="exact" w:before="0"/>
                      <w:ind w:left="0" w:right="0" w:firstLine="0"/>
                      <w:jc w:val="left"/>
                      <w:rPr>
                        <w:rFonts w:ascii="Verdana"/>
                        <w:sz w:val="18"/>
                      </w:rPr>
                    </w:pPr>
                    <w:r>
                      <w:rPr>
                        <w:rFonts w:ascii="Verdana"/>
                        <w:color w:val="585F61"/>
                        <w:w w:val="90"/>
                        <w:sz w:val="18"/>
                      </w:rPr>
                      <w:t>action</w:t>
                    </w:r>
                    <w:r>
                      <w:rPr>
                        <w:rFonts w:ascii="Verdana"/>
                        <w:color w:val="585F61"/>
                        <w:spacing w:val="-45"/>
                        <w:w w:val="90"/>
                        <w:sz w:val="18"/>
                      </w:rPr>
                      <w:t> </w:t>
                    </w:r>
                    <w:r>
                      <w:rPr>
                        <w:rFonts w:ascii="Verdana"/>
                        <w:color w:val="585F61"/>
                        <w:w w:val="90"/>
                        <w:sz w:val="18"/>
                      </w:rPr>
                      <w:t>tendency</w:t>
                    </w:r>
                  </w:p>
                </w:txbxContent>
              </v:textbox>
              <w10:wrap type="none"/>
            </v:shape>
            <v:shape style="position:absolute;left:4516;top:2558;width:4703;height:857" type="#_x0000_t202" filled="false" stroked="false">
              <v:textbox inset="0,0,0,0">
                <w:txbxContent>
                  <w:p>
                    <w:pPr>
                      <w:spacing w:line="350" w:lineRule="auto" w:before="0"/>
                      <w:ind w:left="0" w:right="17" w:firstLine="0"/>
                      <w:jc w:val="left"/>
                      <w:rPr>
                        <w:rFonts w:ascii="Verdana"/>
                        <w:sz w:val="18"/>
                      </w:rPr>
                    </w:pPr>
                    <w:r>
                      <w:rPr>
                        <w:rFonts w:ascii="Verdana"/>
                        <w:color w:val="585F61"/>
                        <w:w w:val="90"/>
                        <w:sz w:val="18"/>
                      </w:rPr>
                      <w:t>How</w:t>
                    </w:r>
                    <w:r>
                      <w:rPr>
                        <w:rFonts w:ascii="Verdana"/>
                        <w:color w:val="585F61"/>
                        <w:spacing w:val="-28"/>
                        <w:w w:val="90"/>
                        <w:sz w:val="18"/>
                      </w:rPr>
                      <w:t> </w:t>
                    </w:r>
                    <w:r>
                      <w:rPr>
                        <w:rFonts w:ascii="Verdana"/>
                        <w:color w:val="585F61"/>
                        <w:w w:val="90"/>
                        <w:sz w:val="18"/>
                      </w:rPr>
                      <w:t>often</w:t>
                    </w:r>
                    <w:r>
                      <w:rPr>
                        <w:rFonts w:ascii="Verdana"/>
                        <w:color w:val="585F61"/>
                        <w:spacing w:val="-25"/>
                        <w:w w:val="90"/>
                        <w:sz w:val="18"/>
                      </w:rPr>
                      <w:t> </w:t>
                    </w:r>
                    <w:r>
                      <w:rPr>
                        <w:rFonts w:ascii="Verdana"/>
                        <w:color w:val="585F61"/>
                        <w:w w:val="90"/>
                        <w:sz w:val="18"/>
                      </w:rPr>
                      <w:t>does</w:t>
                    </w:r>
                    <w:r>
                      <w:rPr>
                        <w:rFonts w:ascii="Verdana"/>
                        <w:color w:val="585F61"/>
                        <w:spacing w:val="-25"/>
                        <w:w w:val="90"/>
                        <w:sz w:val="18"/>
                      </w:rPr>
                      <w:t> </w:t>
                    </w:r>
                    <w:r>
                      <w:rPr>
                        <w:rFonts w:ascii="Verdana"/>
                        <w:color w:val="585F61"/>
                        <w:w w:val="90"/>
                        <w:sz w:val="18"/>
                      </w:rPr>
                      <w:t>the</w:t>
                    </w:r>
                    <w:r>
                      <w:rPr>
                        <w:rFonts w:ascii="Verdana"/>
                        <w:color w:val="585F61"/>
                        <w:spacing w:val="-25"/>
                        <w:w w:val="90"/>
                        <w:sz w:val="18"/>
                      </w:rPr>
                      <w:t> </w:t>
                    </w:r>
                    <w:r>
                      <w:rPr>
                        <w:rFonts w:ascii="Verdana"/>
                        <w:color w:val="585F61"/>
                        <w:w w:val="90"/>
                        <w:sz w:val="18"/>
                      </w:rPr>
                      <w:t>emotional</w:t>
                    </w:r>
                    <w:r>
                      <w:rPr>
                        <w:rFonts w:ascii="Verdana"/>
                        <w:color w:val="585F61"/>
                        <w:spacing w:val="-26"/>
                        <w:w w:val="90"/>
                        <w:sz w:val="18"/>
                      </w:rPr>
                      <w:t> </w:t>
                    </w:r>
                    <w:r>
                      <w:rPr>
                        <w:rFonts w:ascii="Verdana"/>
                        <w:color w:val="585F61"/>
                        <w:w w:val="90"/>
                        <w:sz w:val="18"/>
                      </w:rPr>
                      <w:t>episode</w:t>
                    </w:r>
                    <w:r>
                      <w:rPr>
                        <w:rFonts w:ascii="Verdana"/>
                        <w:color w:val="585F61"/>
                        <w:spacing w:val="-25"/>
                        <w:w w:val="90"/>
                        <w:sz w:val="18"/>
                      </w:rPr>
                      <w:t> </w:t>
                    </w:r>
                    <w:r>
                      <w:rPr>
                        <w:rFonts w:ascii="Verdana"/>
                        <w:color w:val="585F61"/>
                        <w:w w:val="90"/>
                        <w:sz w:val="18"/>
                      </w:rPr>
                      <w:t>come</w:t>
                    </w:r>
                    <w:r>
                      <w:rPr>
                        <w:rFonts w:ascii="Verdana"/>
                        <w:color w:val="585F61"/>
                        <w:spacing w:val="-25"/>
                        <w:w w:val="90"/>
                        <w:sz w:val="18"/>
                      </w:rPr>
                      <w:t> </w:t>
                    </w:r>
                    <w:r>
                      <w:rPr>
                        <w:rFonts w:ascii="Verdana"/>
                        <w:color w:val="585F61"/>
                        <w:w w:val="90"/>
                        <w:sz w:val="18"/>
                      </w:rPr>
                      <w:t>to</w:t>
                    </w:r>
                    <w:r>
                      <w:rPr>
                        <w:rFonts w:ascii="Verdana"/>
                        <w:color w:val="585F61"/>
                        <w:spacing w:val="-25"/>
                        <w:w w:val="90"/>
                        <w:sz w:val="18"/>
                      </w:rPr>
                      <w:t> </w:t>
                    </w:r>
                    <w:r>
                      <w:rPr>
                        <w:rFonts w:ascii="Verdana"/>
                        <w:color w:val="585F61"/>
                        <w:w w:val="90"/>
                        <w:sz w:val="18"/>
                      </w:rPr>
                      <w:t>mind?</w:t>
                    </w:r>
                    <w:r>
                      <w:rPr>
                        <w:rFonts w:ascii="Verdana"/>
                        <w:color w:val="585F61"/>
                        <w:spacing w:val="-25"/>
                        <w:w w:val="90"/>
                        <w:sz w:val="18"/>
                      </w:rPr>
                      <w:t> </w:t>
                    </w:r>
                    <w:r>
                      <w:rPr>
                        <w:rFonts w:ascii="Verdana"/>
                        <w:color w:val="585F61"/>
                        <w:w w:val="90"/>
                        <w:sz w:val="18"/>
                      </w:rPr>
                      <w:t>If</w:t>
                    </w:r>
                    <w:r>
                      <w:rPr>
                        <w:rFonts w:ascii="Verdana"/>
                        <w:color w:val="585F61"/>
                        <w:spacing w:val="-27"/>
                        <w:w w:val="90"/>
                        <w:sz w:val="18"/>
                      </w:rPr>
                      <w:t> </w:t>
                    </w:r>
                    <w:r>
                      <w:rPr>
                        <w:rFonts w:ascii="Verdana"/>
                        <w:color w:val="585F61"/>
                        <w:w w:val="90"/>
                        <w:sz w:val="18"/>
                      </w:rPr>
                      <w:t>this happens,</w:t>
                    </w:r>
                    <w:r>
                      <w:rPr>
                        <w:rFonts w:ascii="Verdana"/>
                        <w:color w:val="585F61"/>
                        <w:spacing w:val="-25"/>
                        <w:w w:val="90"/>
                        <w:sz w:val="18"/>
                      </w:rPr>
                      <w:t> </w:t>
                    </w:r>
                    <w:r>
                      <w:rPr>
                        <w:rFonts w:ascii="Verdana"/>
                        <w:color w:val="585F61"/>
                        <w:w w:val="90"/>
                        <w:sz w:val="18"/>
                      </w:rPr>
                      <w:t>do</w:t>
                    </w:r>
                    <w:r>
                      <w:rPr>
                        <w:rFonts w:ascii="Verdana"/>
                        <w:color w:val="585F61"/>
                        <w:spacing w:val="-26"/>
                        <w:w w:val="90"/>
                        <w:sz w:val="18"/>
                      </w:rPr>
                      <w:t> </w:t>
                    </w:r>
                    <w:r>
                      <w:rPr>
                        <w:rFonts w:ascii="Verdana"/>
                        <w:color w:val="585F61"/>
                        <w:w w:val="90"/>
                        <w:sz w:val="18"/>
                      </w:rPr>
                      <w:t>you</w:t>
                    </w:r>
                    <w:r>
                      <w:rPr>
                        <w:rFonts w:ascii="Verdana"/>
                        <w:color w:val="585F61"/>
                        <w:spacing w:val="-24"/>
                        <w:w w:val="90"/>
                        <w:sz w:val="18"/>
                      </w:rPr>
                      <w:t> </w:t>
                    </w:r>
                    <w:r>
                      <w:rPr>
                        <w:rFonts w:ascii="Verdana"/>
                        <w:color w:val="585F61"/>
                        <w:w w:val="90"/>
                        <w:sz w:val="18"/>
                      </w:rPr>
                      <w:t>re-experience</w:t>
                    </w:r>
                    <w:r>
                      <w:rPr>
                        <w:rFonts w:ascii="Verdana"/>
                        <w:color w:val="585F61"/>
                        <w:spacing w:val="-24"/>
                        <w:w w:val="90"/>
                        <w:sz w:val="18"/>
                      </w:rPr>
                      <w:t> </w:t>
                    </w:r>
                    <w:r>
                      <w:rPr>
                        <w:rFonts w:ascii="Verdana"/>
                        <w:color w:val="585F61"/>
                        <w:w w:val="90"/>
                        <w:sz w:val="18"/>
                      </w:rPr>
                      <w:t>the</w:t>
                    </w:r>
                    <w:r>
                      <w:rPr>
                        <w:rFonts w:ascii="Verdana"/>
                        <w:color w:val="585F61"/>
                        <w:spacing w:val="-24"/>
                        <w:w w:val="90"/>
                        <w:sz w:val="18"/>
                      </w:rPr>
                      <w:t> </w:t>
                    </w:r>
                    <w:r>
                      <w:rPr>
                        <w:rFonts w:ascii="Verdana"/>
                        <w:color w:val="585F61"/>
                        <w:w w:val="90"/>
                        <w:sz w:val="18"/>
                      </w:rPr>
                      <w:t>emotion</w:t>
                    </w:r>
                    <w:r>
                      <w:rPr>
                        <w:rFonts w:ascii="Verdana"/>
                        <w:color w:val="585F61"/>
                        <w:spacing w:val="-24"/>
                        <w:w w:val="90"/>
                        <w:sz w:val="18"/>
                      </w:rPr>
                      <w:t> </w:t>
                    </w:r>
                    <w:r>
                      <w:rPr>
                        <w:rFonts w:ascii="Verdana"/>
                        <w:color w:val="585F61"/>
                        <w:w w:val="90"/>
                        <w:sz w:val="18"/>
                      </w:rPr>
                      <w:t>and</w:t>
                    </w:r>
                    <w:r>
                      <w:rPr>
                        <w:rFonts w:ascii="Verdana"/>
                        <w:color w:val="585F61"/>
                        <w:spacing w:val="-25"/>
                        <w:w w:val="90"/>
                        <w:sz w:val="18"/>
                      </w:rPr>
                      <w:t> </w:t>
                    </w:r>
                    <w:r>
                      <w:rPr>
                        <w:rFonts w:ascii="Verdana"/>
                        <w:color w:val="585F61"/>
                        <w:w w:val="90"/>
                        <w:sz w:val="18"/>
                      </w:rPr>
                      <w:t>if</w:t>
                    </w:r>
                    <w:r>
                      <w:rPr>
                        <w:rFonts w:ascii="Verdana"/>
                        <w:color w:val="585F61"/>
                        <w:spacing w:val="-26"/>
                        <w:w w:val="90"/>
                        <w:sz w:val="18"/>
                      </w:rPr>
                      <w:t> </w:t>
                    </w:r>
                    <w:r>
                      <w:rPr>
                        <w:rFonts w:ascii="Verdana"/>
                        <w:color w:val="585F61"/>
                        <w:w w:val="90"/>
                        <w:sz w:val="18"/>
                      </w:rPr>
                      <w:t>so,</w:t>
                    </w:r>
                    <w:r>
                      <w:rPr>
                        <w:rFonts w:ascii="Verdana"/>
                        <w:color w:val="585F61"/>
                        <w:spacing w:val="-24"/>
                        <w:w w:val="90"/>
                        <w:sz w:val="18"/>
                      </w:rPr>
                      <w:t> </w:t>
                    </w:r>
                    <w:r>
                      <w:rPr>
                        <w:rFonts w:ascii="Verdana"/>
                        <w:color w:val="585F61"/>
                        <w:w w:val="90"/>
                        <w:sz w:val="18"/>
                      </w:rPr>
                      <w:t>how</w:t>
                    </w:r>
                  </w:p>
                  <w:p>
                    <w:pPr>
                      <w:spacing w:before="0"/>
                      <w:ind w:left="0" w:right="0" w:firstLine="0"/>
                      <w:jc w:val="left"/>
                      <w:rPr>
                        <w:rFonts w:ascii="Verdana"/>
                        <w:sz w:val="18"/>
                      </w:rPr>
                    </w:pPr>
                    <w:r>
                      <w:rPr>
                        <w:rFonts w:ascii="Verdana"/>
                        <w:color w:val="585F61"/>
                        <w:w w:val="95"/>
                        <w:sz w:val="18"/>
                      </w:rPr>
                      <w:t>strongly?</w:t>
                    </w:r>
                  </w:p>
                </w:txbxContent>
              </v:textbox>
              <w10:wrap type="none"/>
            </v:shape>
            <v:shape style="position:absolute;left:2663;top:2558;width:1084;height:216" type="#_x0000_t202" filled="false" stroked="false">
              <v:textbox inset="0,0,0,0">
                <w:txbxContent>
                  <w:p>
                    <w:pPr>
                      <w:spacing w:line="215" w:lineRule="exact" w:before="0"/>
                      <w:ind w:left="0" w:right="0" w:firstLine="0"/>
                      <w:jc w:val="left"/>
                      <w:rPr>
                        <w:rFonts w:ascii="Verdana"/>
                        <w:sz w:val="18"/>
                      </w:rPr>
                    </w:pPr>
                    <w:r>
                      <w:rPr>
                        <w:rFonts w:ascii="Verdana"/>
                        <w:color w:val="585F61"/>
                        <w:w w:val="85"/>
                        <w:sz w:val="18"/>
                      </w:rPr>
                      <w:t>re-experience</w:t>
                    </w:r>
                  </w:p>
                </w:txbxContent>
              </v:textbox>
              <w10:wrap type="none"/>
            </v:shape>
            <v:shape style="position:absolute;left:4516;top:1753;width:4800;height:216" type="#_x0000_t202" filled="false" stroked="false">
              <v:textbox inset="0,0,0,0">
                <w:txbxContent>
                  <w:p>
                    <w:pPr>
                      <w:spacing w:line="215" w:lineRule="exact" w:before="0"/>
                      <w:ind w:left="0" w:right="0" w:firstLine="0"/>
                      <w:jc w:val="left"/>
                      <w:rPr>
                        <w:rFonts w:ascii="Verdana"/>
                        <w:sz w:val="18"/>
                      </w:rPr>
                    </w:pPr>
                    <w:r>
                      <w:rPr>
                        <w:rFonts w:ascii="Verdana"/>
                        <w:color w:val="585F61"/>
                        <w:w w:val="90"/>
                        <w:sz w:val="18"/>
                      </w:rPr>
                      <w:t>How</w:t>
                    </w:r>
                    <w:r>
                      <w:rPr>
                        <w:rFonts w:ascii="Verdana"/>
                        <w:color w:val="585F61"/>
                        <w:spacing w:val="-34"/>
                        <w:w w:val="90"/>
                        <w:sz w:val="18"/>
                      </w:rPr>
                      <w:t> </w:t>
                    </w:r>
                    <w:r>
                      <w:rPr>
                        <w:rFonts w:ascii="Verdana"/>
                        <w:color w:val="585F61"/>
                        <w:w w:val="90"/>
                        <w:sz w:val="18"/>
                      </w:rPr>
                      <w:t>strongly</w:t>
                    </w:r>
                    <w:r>
                      <w:rPr>
                        <w:rFonts w:ascii="Verdana"/>
                        <w:color w:val="585F61"/>
                        <w:spacing w:val="-33"/>
                        <w:w w:val="90"/>
                        <w:sz w:val="18"/>
                      </w:rPr>
                      <w:t> </w:t>
                    </w:r>
                    <w:r>
                      <w:rPr>
                        <w:rFonts w:ascii="Verdana"/>
                        <w:color w:val="585F61"/>
                        <w:w w:val="90"/>
                        <w:sz w:val="18"/>
                      </w:rPr>
                      <w:t>does</w:t>
                    </w:r>
                    <w:r>
                      <w:rPr>
                        <w:rFonts w:ascii="Verdana"/>
                        <w:color w:val="585F61"/>
                        <w:spacing w:val="-30"/>
                        <w:w w:val="90"/>
                        <w:sz w:val="18"/>
                      </w:rPr>
                      <w:t> </w:t>
                    </w:r>
                    <w:r>
                      <w:rPr>
                        <w:rFonts w:ascii="Verdana"/>
                        <w:color w:val="585F61"/>
                        <w:w w:val="90"/>
                        <w:sz w:val="18"/>
                      </w:rPr>
                      <w:t>the</w:t>
                    </w:r>
                    <w:r>
                      <w:rPr>
                        <w:rFonts w:ascii="Verdana"/>
                        <w:color w:val="585F61"/>
                        <w:spacing w:val="-31"/>
                        <w:w w:val="90"/>
                        <w:sz w:val="18"/>
                      </w:rPr>
                      <w:t> </w:t>
                    </w:r>
                    <w:r>
                      <w:rPr>
                        <w:rFonts w:ascii="Verdana"/>
                        <w:color w:val="585F61"/>
                        <w:w w:val="90"/>
                        <w:sz w:val="18"/>
                      </w:rPr>
                      <w:t>body</w:t>
                    </w:r>
                    <w:r>
                      <w:rPr>
                        <w:rFonts w:ascii="Verdana"/>
                        <w:color w:val="585F61"/>
                        <w:spacing w:val="-33"/>
                        <w:w w:val="90"/>
                        <w:sz w:val="18"/>
                      </w:rPr>
                      <w:t> </w:t>
                    </w:r>
                    <w:r>
                      <w:rPr>
                        <w:rFonts w:ascii="Verdana"/>
                        <w:color w:val="585F61"/>
                        <w:w w:val="90"/>
                        <w:sz w:val="18"/>
                      </w:rPr>
                      <w:t>react</w:t>
                    </w:r>
                    <w:r>
                      <w:rPr>
                        <w:rFonts w:ascii="Verdana"/>
                        <w:color w:val="585F61"/>
                        <w:spacing w:val="-31"/>
                        <w:w w:val="90"/>
                        <w:sz w:val="18"/>
                      </w:rPr>
                      <w:t> </w:t>
                    </w:r>
                    <w:r>
                      <w:rPr>
                        <w:rFonts w:ascii="Verdana"/>
                        <w:color w:val="585F61"/>
                        <w:w w:val="90"/>
                        <w:sz w:val="18"/>
                      </w:rPr>
                      <w:t>in</w:t>
                    </w:r>
                    <w:r>
                      <w:rPr>
                        <w:rFonts w:ascii="Verdana"/>
                        <w:color w:val="585F61"/>
                        <w:spacing w:val="-30"/>
                        <w:w w:val="90"/>
                        <w:sz w:val="18"/>
                      </w:rPr>
                      <w:t> </w:t>
                    </w:r>
                    <w:r>
                      <w:rPr>
                        <w:rFonts w:ascii="Verdana"/>
                        <w:color w:val="585F61"/>
                        <w:w w:val="90"/>
                        <w:sz w:val="18"/>
                      </w:rPr>
                      <w:t>response</w:t>
                    </w:r>
                    <w:r>
                      <w:rPr>
                        <w:rFonts w:ascii="Verdana"/>
                        <w:color w:val="585F61"/>
                        <w:spacing w:val="-31"/>
                        <w:w w:val="90"/>
                        <w:sz w:val="18"/>
                      </w:rPr>
                      <w:t> </w:t>
                    </w:r>
                    <w:r>
                      <w:rPr>
                        <w:rFonts w:ascii="Verdana"/>
                        <w:color w:val="585F61"/>
                        <w:w w:val="90"/>
                        <w:sz w:val="18"/>
                      </w:rPr>
                      <w:t>to</w:t>
                    </w:r>
                    <w:r>
                      <w:rPr>
                        <w:rFonts w:ascii="Verdana"/>
                        <w:color w:val="585F61"/>
                        <w:spacing w:val="-31"/>
                        <w:w w:val="90"/>
                        <w:sz w:val="18"/>
                      </w:rPr>
                      <w:t> </w:t>
                    </w:r>
                    <w:r>
                      <w:rPr>
                        <w:rFonts w:ascii="Verdana"/>
                        <w:color w:val="585F61"/>
                        <w:w w:val="90"/>
                        <w:sz w:val="18"/>
                      </w:rPr>
                      <w:t>the</w:t>
                    </w:r>
                    <w:r>
                      <w:rPr>
                        <w:rFonts w:ascii="Verdana"/>
                        <w:color w:val="585F61"/>
                        <w:spacing w:val="-31"/>
                        <w:w w:val="90"/>
                        <w:sz w:val="18"/>
                      </w:rPr>
                      <w:t> </w:t>
                    </w:r>
                    <w:r>
                      <w:rPr>
                        <w:rFonts w:ascii="Verdana"/>
                        <w:color w:val="585F61"/>
                        <w:w w:val="90"/>
                        <w:sz w:val="18"/>
                      </w:rPr>
                      <w:t>emotion?</w:t>
                    </w:r>
                  </w:p>
                </w:txbxContent>
              </v:textbox>
              <w10:wrap type="none"/>
            </v:shape>
            <v:shape style="position:absolute;left:2663;top:1753;width:1165;height:216" type="#_x0000_t202" filled="false" stroked="false">
              <v:textbox inset="0,0,0,0">
                <w:txbxContent>
                  <w:p>
                    <w:pPr>
                      <w:spacing w:line="215" w:lineRule="exact" w:before="0"/>
                      <w:ind w:left="0" w:right="0" w:firstLine="0"/>
                      <w:jc w:val="left"/>
                      <w:rPr>
                        <w:rFonts w:ascii="Verdana"/>
                        <w:sz w:val="18"/>
                      </w:rPr>
                    </w:pPr>
                    <w:r>
                      <w:rPr>
                        <w:rFonts w:ascii="Verdana"/>
                        <w:color w:val="585F61"/>
                        <w:w w:val="85"/>
                        <w:sz w:val="18"/>
                      </w:rPr>
                      <w:t>bodily changes</w:t>
                    </w:r>
                  </w:p>
                </w:txbxContent>
              </v:textbox>
              <w10:wrap type="none"/>
            </v:shape>
            <v:shape style="position:absolute;left:4516;top:948;width:4799;height:537" type="#_x0000_t202" filled="false" stroked="false">
              <v:textbox inset="0,0,0,0">
                <w:txbxContent>
                  <w:p>
                    <w:pPr>
                      <w:spacing w:line="215" w:lineRule="exact" w:before="0"/>
                      <w:ind w:left="0" w:right="0" w:firstLine="0"/>
                      <w:jc w:val="left"/>
                      <w:rPr>
                        <w:rFonts w:ascii="Verdana"/>
                        <w:sz w:val="18"/>
                      </w:rPr>
                    </w:pPr>
                    <w:r>
                      <w:rPr>
                        <w:rFonts w:ascii="Verdana"/>
                        <w:color w:val="585F61"/>
                        <w:w w:val="95"/>
                        <w:sz w:val="18"/>
                      </w:rPr>
                      <w:t>How</w:t>
                    </w:r>
                    <w:r>
                      <w:rPr>
                        <w:rFonts w:ascii="Verdana"/>
                        <w:color w:val="585F61"/>
                        <w:spacing w:val="-45"/>
                        <w:w w:val="95"/>
                        <w:sz w:val="18"/>
                      </w:rPr>
                      <w:t> </w:t>
                    </w:r>
                    <w:r>
                      <w:rPr>
                        <w:rFonts w:ascii="Verdana"/>
                        <w:color w:val="585F61"/>
                        <w:w w:val="95"/>
                        <w:sz w:val="18"/>
                      </w:rPr>
                      <w:t>long</w:t>
                    </w:r>
                    <w:r>
                      <w:rPr>
                        <w:rFonts w:ascii="Verdana"/>
                        <w:color w:val="585F61"/>
                        <w:spacing w:val="-43"/>
                        <w:w w:val="95"/>
                        <w:sz w:val="18"/>
                      </w:rPr>
                      <w:t> </w:t>
                    </w:r>
                    <w:r>
                      <w:rPr>
                        <w:rFonts w:ascii="Verdana"/>
                        <w:color w:val="585F61"/>
                        <w:w w:val="95"/>
                        <w:sz w:val="18"/>
                      </w:rPr>
                      <w:t>does</w:t>
                    </w:r>
                    <w:r>
                      <w:rPr>
                        <w:rFonts w:ascii="Verdana"/>
                        <w:color w:val="585F61"/>
                        <w:spacing w:val="-42"/>
                        <w:w w:val="95"/>
                        <w:sz w:val="18"/>
                      </w:rPr>
                      <w:t> </w:t>
                    </w:r>
                    <w:r>
                      <w:rPr>
                        <w:rFonts w:ascii="Verdana"/>
                        <w:color w:val="585F61"/>
                        <w:w w:val="95"/>
                        <w:sz w:val="18"/>
                      </w:rPr>
                      <w:t>the</w:t>
                    </w:r>
                    <w:r>
                      <w:rPr>
                        <w:rFonts w:ascii="Verdana"/>
                        <w:color w:val="585F61"/>
                        <w:spacing w:val="-43"/>
                        <w:w w:val="95"/>
                        <w:sz w:val="18"/>
                      </w:rPr>
                      <w:t> </w:t>
                    </w:r>
                    <w:r>
                      <w:rPr>
                        <w:rFonts w:ascii="Verdana"/>
                        <w:color w:val="585F61"/>
                        <w:w w:val="95"/>
                        <w:sz w:val="18"/>
                      </w:rPr>
                      <w:t>emotion</w:t>
                    </w:r>
                    <w:r>
                      <w:rPr>
                        <w:rFonts w:ascii="Verdana"/>
                        <w:color w:val="585F61"/>
                        <w:spacing w:val="-43"/>
                        <w:w w:val="95"/>
                        <w:sz w:val="18"/>
                      </w:rPr>
                      <w:t> </w:t>
                    </w:r>
                    <w:r>
                      <w:rPr>
                        <w:rFonts w:ascii="Verdana"/>
                        <w:color w:val="585F61"/>
                        <w:w w:val="95"/>
                        <w:sz w:val="18"/>
                      </w:rPr>
                      <w:t>last</w:t>
                    </w:r>
                    <w:r>
                      <w:rPr>
                        <w:rFonts w:ascii="Verdana"/>
                        <w:color w:val="585F61"/>
                        <w:spacing w:val="-43"/>
                        <w:w w:val="95"/>
                        <w:sz w:val="18"/>
                      </w:rPr>
                      <w:t> </w:t>
                    </w:r>
                    <w:r>
                      <w:rPr>
                        <w:rFonts w:ascii="Verdana"/>
                        <w:color w:val="585F61"/>
                        <w:w w:val="95"/>
                        <w:sz w:val="18"/>
                      </w:rPr>
                      <w:t>and</w:t>
                    </w:r>
                    <w:r>
                      <w:rPr>
                        <w:rFonts w:ascii="Verdana"/>
                        <w:color w:val="585F61"/>
                        <w:spacing w:val="-43"/>
                        <w:w w:val="95"/>
                        <w:sz w:val="18"/>
                      </w:rPr>
                      <w:t> </w:t>
                    </w:r>
                    <w:r>
                      <w:rPr>
                        <w:rFonts w:ascii="Verdana"/>
                        <w:color w:val="585F61"/>
                        <w:w w:val="95"/>
                        <w:sz w:val="18"/>
                      </w:rPr>
                      <w:t>how</w:t>
                    </w:r>
                    <w:r>
                      <w:rPr>
                        <w:rFonts w:ascii="Verdana"/>
                        <w:color w:val="585F61"/>
                        <w:spacing w:val="-44"/>
                        <w:w w:val="95"/>
                        <w:sz w:val="18"/>
                      </w:rPr>
                      <w:t> </w:t>
                    </w:r>
                    <w:r>
                      <w:rPr>
                        <w:rFonts w:ascii="Verdana"/>
                        <w:color w:val="585F61"/>
                        <w:w w:val="95"/>
                        <w:sz w:val="18"/>
                      </w:rPr>
                      <w:t>long</w:t>
                    </w:r>
                    <w:r>
                      <w:rPr>
                        <w:rFonts w:ascii="Verdana"/>
                        <w:color w:val="585F61"/>
                        <w:spacing w:val="-43"/>
                        <w:w w:val="95"/>
                        <w:sz w:val="18"/>
                      </w:rPr>
                      <w:t> </w:t>
                    </w:r>
                    <w:r>
                      <w:rPr>
                        <w:rFonts w:ascii="Verdana"/>
                        <w:color w:val="585F61"/>
                        <w:w w:val="95"/>
                        <w:sz w:val="18"/>
                      </w:rPr>
                      <w:t>does</w:t>
                    </w:r>
                    <w:r>
                      <w:rPr>
                        <w:rFonts w:ascii="Verdana"/>
                        <w:color w:val="585F61"/>
                        <w:spacing w:val="-43"/>
                        <w:w w:val="95"/>
                        <w:sz w:val="18"/>
                      </w:rPr>
                      <w:t> </w:t>
                    </w:r>
                    <w:r>
                      <w:rPr>
                        <w:rFonts w:ascii="Verdana"/>
                        <w:color w:val="585F61"/>
                        <w:w w:val="95"/>
                        <w:sz w:val="18"/>
                      </w:rPr>
                      <w:t>it</w:t>
                    </w:r>
                    <w:r>
                      <w:rPr>
                        <w:rFonts w:ascii="Verdana"/>
                        <w:color w:val="585F61"/>
                        <w:spacing w:val="-43"/>
                        <w:w w:val="95"/>
                        <w:sz w:val="18"/>
                      </w:rPr>
                      <w:t> </w:t>
                    </w:r>
                    <w:r>
                      <w:rPr>
                        <w:rFonts w:ascii="Verdana"/>
                        <w:color w:val="585F61"/>
                        <w:w w:val="95"/>
                        <w:sz w:val="18"/>
                      </w:rPr>
                      <w:t>take</w:t>
                    </w:r>
                    <w:r>
                      <w:rPr>
                        <w:rFonts w:ascii="Verdana"/>
                        <w:color w:val="585F61"/>
                        <w:spacing w:val="-43"/>
                        <w:w w:val="95"/>
                        <w:sz w:val="18"/>
                      </w:rPr>
                      <w:t> </w:t>
                    </w:r>
                    <w:r>
                      <w:rPr>
                        <w:rFonts w:ascii="Verdana"/>
                        <w:color w:val="585F61"/>
                        <w:w w:val="95"/>
                        <w:sz w:val="18"/>
                      </w:rPr>
                      <w:t>for</w:t>
                    </w:r>
                  </w:p>
                  <w:p>
                    <w:pPr>
                      <w:spacing w:before="101"/>
                      <w:ind w:left="0" w:right="0" w:firstLine="0"/>
                      <w:jc w:val="left"/>
                      <w:rPr>
                        <w:rFonts w:ascii="Verdana"/>
                        <w:sz w:val="18"/>
                      </w:rPr>
                    </w:pPr>
                    <w:r>
                      <w:rPr>
                        <w:rFonts w:ascii="Verdana"/>
                        <w:color w:val="585F61"/>
                        <w:w w:val="95"/>
                        <w:sz w:val="18"/>
                      </w:rPr>
                      <w:t>the emotion to start and become most noticeable?</w:t>
                    </w:r>
                  </w:p>
                </w:txbxContent>
              </v:textbox>
              <w10:wrap type="none"/>
            </v:shape>
            <v:shape style="position:absolute;left:2663;top:948;width:671;height:216" type="#_x0000_t202" filled="false" stroked="false">
              <v:textbox inset="0,0,0,0">
                <w:txbxContent>
                  <w:p>
                    <w:pPr>
                      <w:spacing w:line="215" w:lineRule="exact" w:before="0"/>
                      <w:ind w:left="0" w:right="0" w:firstLine="0"/>
                      <w:jc w:val="left"/>
                      <w:rPr>
                        <w:rFonts w:ascii="Verdana"/>
                        <w:sz w:val="18"/>
                      </w:rPr>
                    </w:pPr>
                    <w:r>
                      <w:rPr>
                        <w:rFonts w:ascii="Verdana"/>
                        <w:color w:val="585F61"/>
                        <w:w w:val="85"/>
                        <w:sz w:val="18"/>
                      </w:rPr>
                      <w:t>duration</w:t>
                    </w:r>
                  </w:p>
                </w:txbxContent>
              </v:textbox>
              <w10:wrap type="none"/>
            </v:shape>
            <v:shape style="position:absolute;left:4516;top:393;width:1352;height:240" type="#_x0000_t202" filled="false" stroked="false">
              <v:textbox inset="0,0,0,0">
                <w:txbxContent>
                  <w:p>
                    <w:pPr>
                      <w:spacing w:line="239" w:lineRule="exact" w:before="0"/>
                      <w:ind w:left="0" w:right="0" w:firstLine="0"/>
                      <w:jc w:val="left"/>
                      <w:rPr>
                        <w:rFonts w:ascii="Verdana"/>
                        <w:sz w:val="20"/>
                      </w:rPr>
                    </w:pPr>
                    <w:r>
                      <w:rPr>
                        <w:rFonts w:ascii="Verdana"/>
                        <w:color w:val="FFFFFF"/>
                        <w:w w:val="85"/>
                        <w:sz w:val="20"/>
                      </w:rPr>
                      <w:t>Key question(s)</w:t>
                    </w:r>
                  </w:p>
                </w:txbxContent>
              </v:textbox>
              <w10:wrap type="none"/>
            </v:shape>
            <v:shape style="position:absolute;left:2663;top:393;width:574;height:240" type="#_x0000_t202" filled="false" stroked="false">
              <v:textbox inset="0,0,0,0">
                <w:txbxContent>
                  <w:p>
                    <w:pPr>
                      <w:spacing w:before="10"/>
                      <w:ind w:left="0" w:right="0" w:firstLine="0"/>
                      <w:jc w:val="left"/>
                      <w:rPr>
                        <w:rFonts w:ascii="Arial"/>
                        <w:sz w:val="20"/>
                      </w:rPr>
                    </w:pPr>
                    <w:r>
                      <w:rPr>
                        <w:rFonts w:ascii="Arial"/>
                        <w:color w:val="FFFFFF"/>
                        <w:sz w:val="20"/>
                      </w:rPr>
                      <w:t>Factor</w:t>
                    </w:r>
                  </w:p>
                </w:txbxContent>
              </v:textbox>
              <w10:wrap type="none"/>
            </v:shape>
            <w10:wrap type="topAndBottom"/>
          </v:group>
        </w:pict>
      </w:r>
    </w:p>
    <w:p>
      <w:pPr>
        <w:pStyle w:val="BodyText"/>
        <w:rPr>
          <w:i/>
        </w:rPr>
      </w:pPr>
    </w:p>
    <w:p>
      <w:pPr>
        <w:pStyle w:val="BodyText"/>
        <w:rPr>
          <w:i/>
        </w:rPr>
      </w:pPr>
    </w:p>
    <w:p>
      <w:pPr>
        <w:pStyle w:val="BodyText"/>
        <w:spacing w:before="10"/>
        <w:rPr>
          <w:i/>
          <w:sz w:val="27"/>
        </w:rPr>
      </w:pPr>
      <w:r>
        <w:rPr/>
        <w:pict>
          <v:group style="position:absolute;margin-left:116.181pt;margin-top:17.825390pt;width:362.95pt;height:227.7pt;mso-position-horizontal-relative:page;mso-position-vertical-relative:paragraph;z-index:1952;mso-wrap-distance-left:0;mso-wrap-distance-right:0" coordorigin="2324,357" coordsize="7259,4554">
            <v:rect style="position:absolute;left:2323;top:841;width:7259;height:4069" filled="true" fillcolor="#fbfbfb" stroked="false">
              <v:fill type="solid"/>
            </v:rect>
            <v:shape style="position:absolute;left:2957;top:1307;width:6001;height:2135" type="#_x0000_t75" stroked="false">
              <v:imagedata r:id="rId35" o:title=""/>
            </v:shape>
            <v:shape style="position:absolute;left:2323;top:841;width:7259;height:4069" type="#_x0000_t202" filled="false" stroked="false">
              <v:textbox inset="0,0,0,0">
                <w:txbxContent>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0"/>
                      <w:rPr>
                        <w:i/>
                        <w:sz w:val="22"/>
                      </w:rPr>
                    </w:pPr>
                  </w:p>
                  <w:p>
                    <w:pPr>
                      <w:spacing w:line="240" w:lineRule="auto" w:before="11"/>
                      <w:rPr>
                        <w:i/>
                        <w:sz w:val="26"/>
                      </w:rPr>
                    </w:pPr>
                  </w:p>
                  <w:p>
                    <w:pPr>
                      <w:spacing w:line="328" w:lineRule="auto" w:before="0"/>
                      <w:ind w:left="623" w:right="430" w:firstLine="0"/>
                      <w:jc w:val="left"/>
                      <w:rPr>
                        <w:sz w:val="18"/>
                      </w:rPr>
                    </w:pPr>
                    <w:r>
                      <w:rPr>
                        <w:color w:val="333333"/>
                        <w:sz w:val="18"/>
                      </w:rPr>
                      <w:t>A person who is generally aware of emotions can be compared to a captain who spends sufficient time reading his compass during the journey.</w:t>
                    </w:r>
                  </w:p>
                </w:txbxContent>
              </v:textbox>
              <w10:wrap type="none"/>
            </v:shape>
            <v:shape style="position:absolute;left:2323;top:356;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spacing w:after="0"/>
        <w:rPr>
          <w:sz w:val="27"/>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spacing w:before="2"/>
        <w:rPr>
          <w:i/>
          <w:sz w:val="10"/>
        </w:rPr>
      </w:pPr>
    </w:p>
    <w:p>
      <w:pPr>
        <w:pStyle w:val="BodyText"/>
        <w:ind w:left="2323"/>
      </w:pPr>
      <w:r>
        <w:rPr/>
        <w:pict>
          <v:shape style="width:362.95pt;height:189.65pt;mso-position-horizontal-relative:char;mso-position-vertical-relative:line" type="#_x0000_t202" filled="true" fillcolor="#fbfbfb" stroked="false">
            <w10:anchorlock/>
            <v:textbox inset="0,0,0,0">
              <w:txbxContent>
                <w:p>
                  <w:pPr>
                    <w:pStyle w:val="BodyText"/>
                    <w:rPr>
                      <w:i/>
                      <w:sz w:val="22"/>
                    </w:rPr>
                  </w:pPr>
                </w:p>
                <w:p>
                  <w:pPr>
                    <w:pStyle w:val="BodyText"/>
                    <w:spacing w:before="6"/>
                    <w:rPr>
                      <w:i/>
                      <w:sz w:val="25"/>
                    </w:rPr>
                  </w:pPr>
                </w:p>
                <w:p>
                  <w:pPr>
                    <w:spacing w:line="328" w:lineRule="auto" w:before="0"/>
                    <w:ind w:left="623" w:right="621" w:firstLine="0"/>
                    <w:jc w:val="both"/>
                    <w:rPr>
                      <w:sz w:val="18"/>
                    </w:rPr>
                  </w:pPr>
                  <w:r>
                    <w:rPr>
                      <w:color w:val="333333"/>
                      <w:sz w:val="18"/>
                    </w:rPr>
                    <w:t>Because reading the compass is part of the captain’s daily routine, he is better trained in discerning the feedback from the compass than a captain who only occasionally checks it. Likewise, a person who is not used to attending to his emotions is less skilled in identifying and labeling them.</w:t>
                  </w:r>
                </w:p>
                <w:p>
                  <w:pPr>
                    <w:spacing w:line="328" w:lineRule="auto" w:before="0"/>
                    <w:ind w:left="623" w:right="622" w:firstLine="720"/>
                    <w:jc w:val="both"/>
                    <w:rPr>
                      <w:sz w:val="18"/>
                    </w:rPr>
                  </w:pPr>
                  <w:r>
                    <w:rPr>
                      <w:color w:val="333333"/>
                      <w:sz w:val="18"/>
                    </w:rPr>
                    <w:t>It is important to note that although spending too little attention to one’s emotions is not predictive of emotional well-being, spending an </w:t>
                  </w:r>
                  <w:r>
                    <w:rPr>
                      <w:color w:val="333333"/>
                      <w:spacing w:val="-3"/>
                      <w:sz w:val="18"/>
                    </w:rPr>
                    <w:t>excessive </w:t>
                  </w:r>
                  <w:r>
                    <w:rPr>
                      <w:color w:val="333333"/>
                      <w:sz w:val="18"/>
                    </w:rPr>
                    <w:t>amount of attention to one’s emotions is not either. Just </w:t>
                  </w:r>
                  <w:r>
                    <w:rPr>
                      <w:color w:val="333333"/>
                      <w:spacing w:val="-3"/>
                      <w:sz w:val="18"/>
                    </w:rPr>
                    <w:t>like </w:t>
                  </w:r>
                  <w:r>
                    <w:rPr>
                      <w:color w:val="333333"/>
                      <w:sz w:val="18"/>
                    </w:rPr>
                    <w:t>a captain who focuses too much on his compass’ feedback may lose track of the direction of the boat, a person who constantly focuses on his emotions may get so absorbed by them that they interfere with daily</w:t>
                  </w:r>
                  <w:r>
                    <w:rPr>
                      <w:color w:val="333333"/>
                      <w:spacing w:val="36"/>
                      <w:sz w:val="18"/>
                    </w:rPr>
                    <w:t> </w:t>
                  </w:r>
                  <w:r>
                    <w:rPr>
                      <w:color w:val="333333"/>
                      <w:sz w:val="18"/>
                    </w:rPr>
                    <w:t>functioning.</w:t>
                  </w:r>
                </w:p>
              </w:txbxContent>
            </v:textbox>
            <v:fill type="solid"/>
          </v:shape>
        </w:pict>
      </w:r>
      <w:r>
        <w:rPr/>
      </w:r>
    </w:p>
    <w:p>
      <w:pPr>
        <w:pStyle w:val="BodyText"/>
        <w:rPr>
          <w:i/>
        </w:rPr>
      </w:pPr>
    </w:p>
    <w:p>
      <w:pPr>
        <w:pStyle w:val="BodyText"/>
        <w:rPr>
          <w:i/>
          <w:sz w:val="29"/>
        </w:rPr>
      </w:pPr>
    </w:p>
    <w:p>
      <w:pPr>
        <w:pStyle w:val="Heading3"/>
        <w:numPr>
          <w:ilvl w:val="1"/>
          <w:numId w:val="11"/>
        </w:numPr>
        <w:tabs>
          <w:tab w:pos="2664" w:val="left" w:leader="none"/>
        </w:tabs>
        <w:spacing w:line="240" w:lineRule="auto" w:before="90" w:after="0"/>
        <w:ind w:left="2663" w:right="0" w:hanging="340"/>
        <w:jc w:val="left"/>
      </w:pPr>
      <w:r>
        <w:rPr>
          <w:w w:val="120"/>
          <w:position w:val="1"/>
        </w:rPr>
        <w:t>understanding emotion in</w:t>
      </w:r>
      <w:r>
        <w:rPr>
          <w:spacing w:val="-44"/>
          <w:w w:val="120"/>
          <w:position w:val="1"/>
        </w:rPr>
        <w:t> </w:t>
      </w:r>
      <w:r>
        <w:rPr>
          <w:spacing w:val="-3"/>
          <w:w w:val="120"/>
          <w:position w:val="1"/>
        </w:rPr>
        <w:t>others</w:t>
      </w:r>
    </w:p>
    <w:p>
      <w:pPr>
        <w:pStyle w:val="BodyText"/>
        <w:spacing w:before="2"/>
        <w:rPr>
          <w:rFonts w:ascii="Verdana"/>
          <w:sz w:val="33"/>
        </w:rPr>
      </w:pPr>
    </w:p>
    <w:p>
      <w:pPr>
        <w:pStyle w:val="BodyText"/>
        <w:spacing w:line="295" w:lineRule="auto"/>
        <w:ind w:left="2323" w:right="2321"/>
        <w:jc w:val="both"/>
      </w:pPr>
      <w:r>
        <w:rPr>
          <w:color w:val="333333"/>
        </w:rPr>
        <w:t>Appraisal and recognition of emotion in others relates to the ability to perceive and understand the emotions of the people around us. Past research has provided strong evidence for the universal facial expressions of seven emotions – </w:t>
      </w:r>
      <w:r>
        <w:rPr>
          <w:color w:val="333333"/>
          <w:spacing w:val="-3"/>
        </w:rPr>
        <w:t>anger, </w:t>
      </w:r>
      <w:r>
        <w:rPr>
          <w:color w:val="333333"/>
        </w:rPr>
        <w:t>contempt, disgust, </w:t>
      </w:r>
      <w:r>
        <w:rPr>
          <w:color w:val="333333"/>
          <w:spacing w:val="-4"/>
        </w:rPr>
        <w:t>fear, </w:t>
      </w:r>
      <w:r>
        <w:rPr>
          <w:color w:val="333333"/>
          <w:spacing w:val="-6"/>
        </w:rPr>
        <w:t>joy, </w:t>
      </w:r>
      <w:r>
        <w:rPr>
          <w:color w:val="333333"/>
        </w:rPr>
        <w:t>sadness, and surprise. For instance, a study by  Friesen (1972) found that the same facial expressions of emotions </w:t>
      </w:r>
      <w:r>
        <w:rPr>
          <w:color w:val="333333"/>
          <w:spacing w:val="-3"/>
        </w:rPr>
        <w:t>were </w:t>
      </w:r>
      <w:r>
        <w:rPr>
          <w:color w:val="333333"/>
        </w:rPr>
        <w:t>produced spontaneously by members of very different cultures in reaction </w:t>
      </w:r>
      <w:r>
        <w:rPr>
          <w:color w:val="333333"/>
          <w:spacing w:val="-3"/>
        </w:rPr>
        <w:t>to </w:t>
      </w:r>
      <w:r>
        <w:rPr>
          <w:color w:val="333333"/>
        </w:rPr>
        <w:t>emotion- eliciting films. Further,  a  meta-analysis  of 168  datasets  examining  judgments of emotions in the face and other nonverbal stimuli showed that emotions are universally recognized at better-than-chance levels (Elfenbein &amp; </w:t>
      </w:r>
      <w:r>
        <w:rPr>
          <w:color w:val="333333"/>
          <w:spacing w:val="-4"/>
        </w:rPr>
        <w:t>Ambady,</w:t>
      </w:r>
      <w:r>
        <w:rPr>
          <w:color w:val="333333"/>
          <w:spacing w:val="17"/>
        </w:rPr>
        <w:t> </w:t>
      </w:r>
      <w:r>
        <w:rPr>
          <w:color w:val="333333"/>
        </w:rPr>
        <w:t>2002).</w:t>
      </w:r>
    </w:p>
    <w:p>
      <w:pPr>
        <w:pStyle w:val="BodyText"/>
        <w:spacing w:line="295" w:lineRule="auto" w:before="4"/>
        <w:ind w:left="2323" w:right="2320" w:firstLine="720"/>
        <w:jc w:val="both"/>
      </w:pPr>
      <w:r>
        <w:rPr>
          <w:color w:val="333333"/>
          <w:spacing w:val="-3"/>
        </w:rPr>
        <w:t>Interestingly, </w:t>
      </w:r>
      <w:r>
        <w:rPr>
          <w:color w:val="333333"/>
        </w:rPr>
        <w:t>although emotions are recognized at above-chance levels, there is also evidence for an “in-group advantage”. Research findings suggest that people more accurately recognize others’ emotions when they judge emotions expressed by members of their same national, ethnic, or regional group (Elfenbein &amp; </w:t>
      </w:r>
      <w:r>
        <w:rPr>
          <w:color w:val="333333"/>
          <w:spacing w:val="-4"/>
        </w:rPr>
        <w:t>Ambady, </w:t>
      </w:r>
      <w:r>
        <w:rPr>
          <w:color w:val="333333"/>
        </w:rPr>
        <w:t>2002). This finding suggests that above and beyond the universal aspects of emotional expression, there may be subtle differences in the </w:t>
      </w:r>
      <w:r>
        <w:rPr>
          <w:color w:val="333333"/>
          <w:spacing w:val="-3"/>
        </w:rPr>
        <w:t>way </w:t>
      </w:r>
      <w:r>
        <w:rPr>
          <w:color w:val="333333"/>
        </w:rPr>
        <w:t>people express their emotions across cultural</w:t>
      </w:r>
      <w:r>
        <w:rPr>
          <w:color w:val="333333"/>
          <w:spacing w:val="3"/>
        </w:rPr>
        <w:t> </w:t>
      </w:r>
      <w:r>
        <w:rPr>
          <w:color w:val="333333"/>
        </w:rPr>
        <w:t>groups.</w:t>
      </w:r>
    </w:p>
    <w:p>
      <w:pPr>
        <w:pStyle w:val="BodyText"/>
        <w:spacing w:line="295" w:lineRule="auto" w:before="4"/>
        <w:ind w:left="2323" w:right="2321" w:firstLine="720"/>
        <w:jc w:val="both"/>
      </w:pPr>
      <w:r>
        <w:rPr>
          <w:color w:val="333333"/>
        </w:rPr>
        <w:t>The ability to accurately decipher emotional expressions plays a </w:t>
      </w:r>
      <w:r>
        <w:rPr>
          <w:color w:val="333333"/>
          <w:spacing w:val="-4"/>
        </w:rPr>
        <w:t>key </w:t>
      </w:r>
      <w:r>
        <w:rPr>
          <w:color w:val="333333"/>
        </w:rPr>
        <w:t>role in social interaction (Kilts, Egan, Gideon, </w:t>
      </w:r>
      <w:r>
        <w:rPr>
          <w:color w:val="333333"/>
          <w:spacing w:val="-5"/>
        </w:rPr>
        <w:t>Ely, </w:t>
      </w:r>
      <w:r>
        <w:rPr>
          <w:color w:val="333333"/>
        </w:rPr>
        <w:t>&amp; Hoffman, 2003) as it facilitates appropriate responding and bonding (Isaacowitz et al., 2007). There are different </w:t>
      </w:r>
      <w:r>
        <w:rPr>
          <w:color w:val="333333"/>
          <w:spacing w:val="-3"/>
        </w:rPr>
        <w:t>ways </w:t>
      </w:r>
      <w:r>
        <w:rPr>
          <w:color w:val="333333"/>
        </w:rPr>
        <w:t>to “read” other people’s emotions, including paying attention  to  speech  </w:t>
      </w:r>
      <w:r>
        <w:rPr>
          <w:color w:val="333333"/>
          <w:spacing w:val="-2"/>
        </w:rPr>
        <w:t>(i.e., </w:t>
      </w:r>
      <w:r>
        <w:rPr>
          <w:color w:val="333333"/>
        </w:rPr>
        <w:t>vocal inflections, tone of voice, </w:t>
      </w:r>
      <w:r>
        <w:rPr>
          <w:color w:val="333333"/>
          <w:spacing w:val="-3"/>
        </w:rPr>
        <w:t>word </w:t>
      </w:r>
      <w:r>
        <w:rPr>
          <w:color w:val="333333"/>
        </w:rPr>
        <w:t>use) and body movements and facial expressions (see fig 8.3). In the following section, </w:t>
      </w:r>
      <w:r>
        <w:rPr>
          <w:color w:val="333333"/>
          <w:spacing w:val="-3"/>
        </w:rPr>
        <w:t>we </w:t>
      </w:r>
      <w:r>
        <w:rPr>
          <w:color w:val="333333"/>
        </w:rPr>
        <w:t>discuss these three different forms of emotional expression in more</w:t>
      </w:r>
      <w:r>
        <w:rPr>
          <w:color w:val="333333"/>
          <w:spacing w:val="13"/>
        </w:rPr>
        <w:t> </w:t>
      </w:r>
      <w:r>
        <w:rPr>
          <w:color w:val="333333"/>
        </w:rPr>
        <w:t>detail.</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1"/>
        <w:rPr>
          <w:sz w:val="18"/>
        </w:rPr>
      </w:pPr>
    </w:p>
    <w:p>
      <w:pPr>
        <w:spacing w:before="108"/>
        <w:ind w:left="2323" w:right="0" w:firstLine="0"/>
        <w:jc w:val="left"/>
        <w:rPr>
          <w:i/>
          <w:sz w:val="20"/>
        </w:rPr>
      </w:pPr>
      <w:r>
        <w:rPr/>
        <w:pict>
          <v:group style="position:absolute;margin-left:102.755997pt;margin-top:54.325901pt;width:384.95pt;height:406.4pt;mso-position-horizontal-relative:page;mso-position-vertical-relative:paragraph;z-index:4216" coordorigin="2055,1087" coordsize="7699,8128">
            <v:shape style="position:absolute;left:2082;top:1086;width:7671;height:7295" coordorigin="2083,1087" coordsize="7671,7295" path="m5113,4781l5112,4749,5106,4732,5089,4725,5057,4725,2139,4725,2107,4725,2090,4732,2084,4749,2083,4781,2083,8325,2084,8358,2090,8374,2107,8381,2139,8382,5057,8382,5089,8381,5106,8374,5112,8358,5113,8325,5113,4781m8608,1143l8607,1110,8601,1094,8584,1087,8551,1087,3863,1087,3830,1087,3814,1094,3807,1110,3807,1143,3807,4341,3807,4373,3814,4390,3830,4397,3863,4397,8551,4397,8584,4397,8601,4390,8607,4373,8608,4341,8608,1143m9753,4828l9752,4796,9746,4779,9729,4773,9696,4772,6853,4772,6820,4773,6803,4779,6797,4796,6796,4828,6796,8325,6797,8358,6803,8374,6820,8381,6853,8381,9696,8381,9729,8381,9746,8374,9752,8358,9753,8325,9753,4828e" filled="true" fillcolor="#f1f1f1" stroked="false">
              <v:path arrowok="t"/>
              <v:fill type="solid"/>
            </v:shape>
            <v:shape style="position:absolute;left:3993;top:3297;width:3954;height:3954" coordorigin="3994,3298" coordsize="3954,3954" path="m5970,3298l5894,3299,5819,3303,5745,3310,5672,3320,5599,3332,5527,3347,5457,3365,5387,3385,5318,3408,5251,3433,5184,3460,5119,3490,5056,3521,4993,3556,4932,3592,4873,3630,4814,3671,4758,3713,4703,3757,4649,3804,4598,3852,4548,3902,4500,3953,4454,4007,4409,4062,4367,4118,4326,4176,4288,4236,4252,4297,4218,4359,4186,4423,4156,4488,4129,4555,4104,4622,4081,4691,4061,4760,4044,4831,4029,4903,4016,4975,4006,5049,3999,5123,3995,5198,3994,5274,3995,5350,3999,5425,4006,5499,4016,5573,4029,5645,4044,5717,4061,5788,4081,5858,4104,5926,4129,5994,4156,6060,4186,6125,4218,6189,4252,6251,4288,6312,4326,6372,4367,6430,4409,6487,4454,6542,4500,6595,4548,6647,4598,6696,4649,6745,4703,6791,4758,6835,4814,6878,4873,6918,4932,6956,4993,6993,5056,7027,5119,7059,5184,7088,5251,7116,5318,7141,5387,7163,5457,7183,5527,7201,5599,7216,5672,7228,5745,7238,5819,7245,5894,7249,5970,7251,6046,7249,6121,7245,6195,7238,6269,7228,6342,7216,6413,7201,6484,7183,6554,7163,6622,7141,6690,7116,6756,7088,6821,7059,6885,7027,6947,6993,7008,6956,7068,6918,7126,6878,7183,6835,7238,6791,7291,6745,7343,6696,7393,6647,7441,6595,7487,6542,7531,6487,7574,6430,7614,6372,7653,6312,7689,6251,7723,6189,7755,6125,7784,6060,7812,5994,7837,5926,7859,5858,7879,5788,7897,5717,7912,5645,7924,5573,7934,5499,7941,5425,7945,5350,7947,5274,7945,5198,7941,5123,7934,5049,7924,4975,7912,4903,7897,4831,7879,4760,7859,4691,7837,4622,7812,4555,7784,4488,7755,4423,7723,4359,7689,4297,7653,4236,7614,4176,7574,4118,7531,4062,7487,4007,7441,3953,7393,3902,7343,3852,7291,3804,7238,3757,7183,3713,7126,3671,7068,3630,7008,3592,6947,3556,6885,3521,6821,3490,6756,3460,6690,3433,6622,3408,6554,3385,6484,3365,6413,3347,6342,3332,6269,3320,6195,3310,6121,3303,6046,3299,5970,3298xe" filled="true" fillcolor="#ffffff" stroked="false">
              <v:path arrowok="t"/>
              <v:fill type="solid"/>
            </v:shape>
            <v:shape style="position:absolute;left:4082;top:3394;width:3777;height:3777" coordorigin="4082,3394" coordsize="3777,3777" path="m5988,3394l5916,3395,5845,3398,5774,3404,5703,3413,5632,3424,5561,3439,5490,3456,5420,3476,5351,3498,5282,3524,5213,3553,5145,3584,5078,3618,5012,3655,4947,3695,4885,3737,4825,3781,4766,3827,4711,3876,4657,3925,4605,3977,4556,4030,4509,4085,4465,4142,4423,4200,4383,4259,4345,4320,4310,4382,4278,4445,4248,4509,4220,4574,4195,4641,4172,4708,4152,4775,4134,4844,4119,4913,4106,4982,4096,5053,4089,5123,4084,5194,4082,5265,4083,5336,4086,5407,4092,5479,4101,5550,4112,5621,4127,5692,4144,5762,4164,5832,4186,5902,4212,5971,4241,6039,4272,6107,4306,6174,4344,6240,4383,6305,4425,6368,4469,6428,4516,6486,4564,6542,4613,6596,4665,6647,4718,6696,4773,6743,4830,6788,4888,6830,4947,6870,5008,6907,5070,6942,5133,6975,5197,7005,5263,7033,5329,7058,5396,7081,5463,7101,5532,7119,5601,7134,5671,7146,5741,7156,5811,7164,5882,7168,5953,7170,6024,7170,6095,7166,6167,7160,6238,7152,6309,7140,6380,7126,6450,7109,6520,7089,6590,7066,6659,7040,6727,7012,6795,6980,6862,6946,6928,6909,6993,6869,7056,6827,7116,6783,7174,6737,7230,6689,7284,6639,7335,6587,7384,6534,7431,6479,7476,6422,7518,6364,7558,6305,7595,6244,7630,6182,7663,6119,7693,6055,7721,5990,7746,5924,7769,5857,7789,5789,7807,5721,7822,5652,7834,5582,7844,5512,7852,5441,7856,5371,7858,5300,7858,5228,7854,5157,7848,5086,7840,5015,7828,4944,7814,4873,7797,4802,7777,4732,7754,4663,7728,4593,7700,4525,7669,4457,7634,4390,7597,4324,7557,4259,7515,4197,7471,4136,7425,4078,7377,4022,7327,3969,7275,3917,7222,3868,7167,3821,7111,3777,7053,3735,6993,3695,6932,3657,6870,3622,6807,3590,6743,3560,6678,3532,6612,3507,6545,3484,6477,3464,6409,3446,6340,3431,6270,3418,6200,3408,6129,3401,6059,3396,5988,3394xe" filled="true" fillcolor="#f2f2f2" stroked="false">
              <v:path arrowok="t"/>
              <v:fill type="solid"/>
            </v:shape>
            <v:shape style="position:absolute;left:4351;top:3691;width:3238;height:3189" coordorigin="4352,3692" coordsize="3238,3189" path="m5970,3692l5894,3693,5819,3698,5744,3707,5671,3719,5599,3734,5528,3752,5459,3773,5390,3797,5324,3824,5258,3854,5195,3886,5133,3921,5073,3959,5014,3999,4958,4042,4903,4087,4851,4134,4801,4184,4753,4235,4707,4289,4664,4344,4623,4402,4585,4461,4549,4522,4516,4585,4486,4649,4459,4715,4434,4782,4413,4851,4394,4920,4379,4991,4367,5064,4359,5137,4353,5211,4352,5286,4353,5361,4359,5435,4367,5508,4379,5581,4394,5652,4413,5721,4434,5790,4459,5857,4486,5923,4516,5987,4549,6050,4585,6111,4623,6170,4664,6228,4707,6283,4753,6337,4801,6389,4851,6438,4903,6485,4958,6530,5014,6573,5073,6613,5133,6651,5195,6686,5258,6718,5324,6748,5390,6775,5459,6799,5528,6820,5599,6838,5671,6853,5744,6865,5819,6874,5894,6879,5970,6881,6046,6879,6122,6874,6196,6865,6269,6853,6341,6838,6412,6820,6482,6799,6550,6775,6617,6748,6682,6718,6746,6686,6808,6651,6868,6613,6926,6573,6983,6530,7037,6485,7089,6438,7140,6389,7188,6337,7233,6283,7277,6228,7317,6170,7356,6111,7391,6050,7424,5987,7455,5923,7482,5857,7506,5790,7528,5721,7546,5652,7561,5581,7573,5508,7582,5435,7587,5361,7589,5286,7587,5211,7582,5137,7573,5064,7561,4991,7546,4920,7528,4851,7506,4782,7482,4715,7455,4649,7424,4585,7391,4522,7356,4461,7317,4402,7277,4344,7233,4289,7188,4235,7140,4184,7089,4134,7037,4087,6983,4042,6926,3999,6868,3959,6808,3921,6746,3886,6682,3854,6617,3824,6550,3797,6482,3773,6412,3752,6341,3734,6269,3719,6196,3707,6122,3698,6046,3693,5970,3692xe" filled="true" fillcolor="#ffffff" stroked="false">
              <v:path arrowok="t"/>
              <v:fill type="solid"/>
            </v:shape>
            <v:shape style="position:absolute;left:4694;top:3768;width:2539;height:1460" coordorigin="4695,3769" coordsize="2539,1460" path="m7234,4456l7181,4375,7133,4314,7082,4255,7028,4200,6971,4147,6911,4097,6849,4050,6784,4007,6717,3966,6617,3914,6514,3870,6438,3843,6361,3820,6284,3801,6205,3787,6126,3777,6047,3770,5967,3769,5887,3771,5807,3778,5727,3789,5647,3804,5568,3824,5486,3849,5407,3879,5335,3909,5266,3944,5198,3981,5133,4022,5070,4066,5009,4113,4951,4164,4896,4217,4843,4273,4793,4332,4746,4394,4702,4459,4695,4477,4696,4495,4704,4512,4718,4525,5416,4921,5946,5222,5958,5226,5970,5228,5982,5226,5994,5221,6523,4911,7211,4506,7226,4493,7233,4475,7234,4456e" filled="true" fillcolor="#585f61" stroked="false">
              <v:path arrowok="t"/>
              <v:fill type="solid"/>
            </v:shape>
            <v:shape style="position:absolute;left:6011;top:4569;width:1471;height:2222" coordorigin="6011,4570" coordsize="1471,2222" path="m7467,5495l6561,4982,6035,5291,6025,5299,6018,5309,6013,5320,6011,5332,6016,5946,6022,6744,6026,6763,6038,6779,6054,6788,6074,6791,6151,6784,6228,6773,6304,6757,6379,6738,6453,6715,6526,6689,6598,6658,6668,6624,6737,6586,6740,6584,6787,6555,6834,6524,6878,6492,6922,6458,6922,6458,6981,6408,7037,6355,7090,6299,7140,6241,7186,6181,7230,6119,7270,6056,7306,5990,7340,5923,7370,5854,7396,5784,7419,5713,7439,5641,7455,5568,7467,5495m7482,5268l7480,5192,7474,5116,7463,5040,7449,4964,7431,4889,7409,4814,7383,4740,7352,4667,7318,4595,7306,4580,7289,4571,7270,4570,7252,4576,6561,4982,7467,5495,7476,5419,7481,5344,7482,5268e" filled="true" fillcolor="#c0b19a" stroked="false">
              <v:path arrowok="t"/>
              <v:fill type="solid"/>
            </v:shape>
            <v:shape style="position:absolute;left:4458;top:4589;width:1484;height:2203" coordorigin="4458,4589" coordsize="1484,2203" path="m5373,4989l4678,4595,4660,4589,4641,4592,4624,4601,4612,4616,4580,4687,4551,4759,4526,4833,4505,4908,4488,4983,4474,5060,4465,5137,4460,5215,4458,5293,4460,5350,4463,5407,4469,5462,4476,5518,5373,4989m5935,5943l5931,5333,5929,5321,5924,5309,5916,5300,5906,5292,5373,4989,4476,5518,4490,5594,4508,5669,4530,5743,4555,5815,4584,5885,4616,5954,4651,6020,4689,6085,4731,6147,4775,6207,4823,6265,4873,6321,4925,6374,4981,6424,5038,6472,5935,5943m5941,6745l5935,5943,5038,6472,5099,6517,5162,6559,5227,6598,5294,6634,5363,6667,5434,6696,5507,6721,5581,6743,5657,6762,5734,6776,5812,6786,5892,6792,5911,6789,5927,6779,5937,6764,5941,6745e" filled="true" fillcolor="#694349" stroked="false">
              <v:path arrowok="t"/>
              <v:fill type="solid"/>
            </v:shape>
            <v:line style="position:absolute" from="4638,6054" to="2105,7326" stroked="true" strokeweight="5pt" strokecolor="#ffffff">
              <v:stroke dashstyle="solid"/>
            </v:line>
            <v:line style="position:absolute" from="4660,4534" to="4291,4334" stroked="true" strokeweight="5pt" strokecolor="#ffffff">
              <v:stroke dashstyle="solid"/>
            </v:line>
            <v:line style="position:absolute" from="5995,9164" to="5945,7252" stroked="true" strokeweight="5pt" strokecolor="#ffffff">
              <v:stroke dashstyle="solid"/>
            </v:line>
            <v:shape style="position:absolute;left:4311;top:1430;width:3405;height:2219" type="#_x0000_t202" filled="false" stroked="false">
              <v:textbox inset="0,0,0,0">
                <w:txbxContent>
                  <w:p>
                    <w:pPr>
                      <w:spacing w:line="168" w:lineRule="exact" w:before="0"/>
                      <w:ind w:left="0" w:right="0" w:firstLine="0"/>
                      <w:jc w:val="left"/>
                      <w:rPr>
                        <w:rFonts w:ascii="Verdana" w:hAnsi="Verdana"/>
                        <w:sz w:val="14"/>
                      </w:rPr>
                    </w:pPr>
                    <w:r>
                      <w:rPr>
                        <w:rFonts w:ascii="Arial" w:hAnsi="Arial"/>
                        <w:b/>
                        <w:color w:val="585F61"/>
                        <w:w w:val="90"/>
                        <w:sz w:val="14"/>
                      </w:rPr>
                      <w:t>EYES:</w:t>
                    </w:r>
                    <w:r>
                      <w:rPr>
                        <w:rFonts w:ascii="Arial" w:hAnsi="Arial"/>
                        <w:b/>
                        <w:color w:val="585F61"/>
                        <w:spacing w:val="-10"/>
                        <w:w w:val="90"/>
                        <w:sz w:val="14"/>
                      </w:rPr>
                      <w:t> </w:t>
                    </w:r>
                    <w:r>
                      <w:rPr>
                        <w:rFonts w:ascii="Verdana" w:hAnsi="Verdana"/>
                        <w:color w:val="585F61"/>
                        <w:w w:val="90"/>
                        <w:sz w:val="14"/>
                      </w:rPr>
                      <w:t>opened</w:t>
                    </w:r>
                    <w:r>
                      <w:rPr>
                        <w:rFonts w:ascii="Verdana" w:hAnsi="Verdana"/>
                        <w:color w:val="585F61"/>
                        <w:spacing w:val="-19"/>
                        <w:w w:val="90"/>
                        <w:sz w:val="14"/>
                      </w:rPr>
                      <w:t> </w:t>
                    </w:r>
                    <w:r>
                      <w:rPr>
                        <w:rFonts w:ascii="Arial" w:hAnsi="Arial"/>
                        <w:b/>
                        <w:color w:val="585F61"/>
                        <w:w w:val="90"/>
                        <w:sz w:val="14"/>
                      </w:rPr>
                      <w:t>,</w:t>
                    </w:r>
                    <w:r>
                      <w:rPr>
                        <w:rFonts w:ascii="Arial" w:hAnsi="Arial"/>
                        <w:b/>
                        <w:color w:val="585F61"/>
                        <w:spacing w:val="-10"/>
                        <w:w w:val="90"/>
                        <w:sz w:val="14"/>
                      </w:rPr>
                      <w:t> </w:t>
                    </w:r>
                    <w:r>
                      <w:rPr>
                        <w:rFonts w:ascii="Verdana" w:hAnsi="Verdana"/>
                        <w:color w:val="585F61"/>
                        <w:w w:val="90"/>
                        <w:sz w:val="14"/>
                      </w:rPr>
                      <w:t>upper/lower</w:t>
                    </w:r>
                    <w:r>
                      <w:rPr>
                        <w:rFonts w:ascii="Verdana" w:hAnsi="Verdana"/>
                        <w:color w:val="585F61"/>
                        <w:spacing w:val="-22"/>
                        <w:w w:val="90"/>
                        <w:sz w:val="14"/>
                      </w:rPr>
                      <w:t> </w:t>
                    </w:r>
                    <w:r>
                      <w:rPr>
                        <w:rFonts w:ascii="Verdana" w:hAnsi="Verdana"/>
                        <w:color w:val="585F61"/>
                        <w:w w:val="90"/>
                        <w:sz w:val="14"/>
                      </w:rPr>
                      <w:t>white</w:t>
                    </w:r>
                    <w:r>
                      <w:rPr>
                        <w:rFonts w:ascii="Verdana" w:hAnsi="Verdana"/>
                        <w:color w:val="585F61"/>
                        <w:spacing w:val="-16"/>
                        <w:w w:val="90"/>
                        <w:sz w:val="14"/>
                      </w:rPr>
                      <w:t> </w:t>
                    </w:r>
                    <w:r>
                      <w:rPr>
                        <w:rFonts w:ascii="Verdana" w:hAnsi="Verdana"/>
                        <w:color w:val="585F61"/>
                        <w:w w:val="90"/>
                        <w:sz w:val="14"/>
                      </w:rPr>
                      <w:t>showing,</w:t>
                    </w:r>
                    <w:r>
                      <w:rPr>
                        <w:rFonts w:ascii="Verdana" w:hAnsi="Verdana"/>
                        <w:color w:val="585F61"/>
                        <w:spacing w:val="-17"/>
                        <w:w w:val="90"/>
                        <w:sz w:val="14"/>
                      </w:rPr>
                      <w:t> </w:t>
                    </w:r>
                    <w:r>
                      <w:rPr>
                        <w:rFonts w:ascii="Verdana" w:hAnsi="Verdana"/>
                        <w:color w:val="585F61"/>
                        <w:w w:val="90"/>
                        <w:sz w:val="14"/>
                      </w:rPr>
                      <w:t>crow’s</w:t>
                    </w:r>
                    <w:r>
                      <w:rPr>
                        <w:rFonts w:ascii="Verdana" w:hAnsi="Verdana"/>
                        <w:color w:val="585F61"/>
                        <w:spacing w:val="-17"/>
                        <w:w w:val="90"/>
                        <w:sz w:val="14"/>
                      </w:rPr>
                      <w:t> </w:t>
                    </w:r>
                    <w:r>
                      <w:rPr>
                        <w:rFonts w:ascii="Verdana" w:hAnsi="Verdana"/>
                        <w:color w:val="585F61"/>
                        <w:w w:val="90"/>
                        <w:sz w:val="14"/>
                      </w:rPr>
                      <w:t>feet</w:t>
                    </w:r>
                  </w:p>
                  <w:p>
                    <w:pPr>
                      <w:spacing w:before="129"/>
                      <w:ind w:left="0" w:right="0" w:firstLine="0"/>
                      <w:jc w:val="left"/>
                      <w:rPr>
                        <w:rFonts w:ascii="Verdana"/>
                        <w:sz w:val="14"/>
                      </w:rPr>
                    </w:pPr>
                    <w:r>
                      <w:rPr>
                        <w:rFonts w:ascii="Arial"/>
                        <w:b/>
                        <w:color w:val="585F61"/>
                        <w:w w:val="95"/>
                        <w:sz w:val="14"/>
                      </w:rPr>
                      <w:t>EYELID</w:t>
                    </w:r>
                    <w:r>
                      <w:rPr>
                        <w:rFonts w:ascii="Verdana"/>
                        <w:color w:val="585F61"/>
                        <w:w w:val="95"/>
                        <w:sz w:val="14"/>
                      </w:rPr>
                      <w:t>: raised, tense, drawn up</w:t>
                    </w:r>
                  </w:p>
                  <w:p>
                    <w:pPr>
                      <w:spacing w:before="130"/>
                      <w:ind w:left="0" w:right="0" w:firstLine="0"/>
                      <w:jc w:val="left"/>
                      <w:rPr>
                        <w:rFonts w:ascii="Verdana"/>
                        <w:sz w:val="14"/>
                      </w:rPr>
                    </w:pPr>
                    <w:r>
                      <w:rPr>
                        <w:rFonts w:ascii="Arial"/>
                        <w:b/>
                        <w:color w:val="585F61"/>
                        <w:w w:val="95"/>
                        <w:sz w:val="14"/>
                      </w:rPr>
                      <w:t>EYEBROWS:</w:t>
                    </w:r>
                    <w:r>
                      <w:rPr>
                        <w:rFonts w:ascii="Arial"/>
                        <w:b/>
                        <w:color w:val="585F61"/>
                        <w:spacing w:val="-26"/>
                        <w:w w:val="95"/>
                        <w:sz w:val="14"/>
                      </w:rPr>
                      <w:t> </w:t>
                    </w:r>
                    <w:r>
                      <w:rPr>
                        <w:rFonts w:ascii="Verdana"/>
                        <w:color w:val="585F61"/>
                        <w:w w:val="95"/>
                        <w:sz w:val="14"/>
                      </w:rPr>
                      <w:t>raised,</w:t>
                    </w:r>
                    <w:r>
                      <w:rPr>
                        <w:rFonts w:ascii="Verdana"/>
                        <w:color w:val="585F61"/>
                        <w:spacing w:val="-34"/>
                        <w:w w:val="95"/>
                        <w:sz w:val="14"/>
                      </w:rPr>
                      <w:t> </w:t>
                    </w:r>
                    <w:r>
                      <w:rPr>
                        <w:rFonts w:ascii="Verdana"/>
                        <w:color w:val="585F61"/>
                        <w:w w:val="95"/>
                        <w:sz w:val="14"/>
                      </w:rPr>
                      <w:t>lowered</w:t>
                    </w:r>
                    <w:r>
                      <w:rPr>
                        <w:rFonts w:ascii="Verdana"/>
                        <w:color w:val="585F61"/>
                        <w:spacing w:val="-34"/>
                        <w:w w:val="95"/>
                        <w:sz w:val="14"/>
                      </w:rPr>
                      <w:t> </w:t>
                    </w:r>
                    <w:r>
                      <w:rPr>
                        <w:rFonts w:ascii="Verdana"/>
                        <w:color w:val="585F61"/>
                        <w:w w:val="95"/>
                        <w:sz w:val="14"/>
                      </w:rPr>
                      <w:t>curved,</w:t>
                    </w:r>
                    <w:r>
                      <w:rPr>
                        <w:rFonts w:ascii="Verdana"/>
                        <w:color w:val="585F61"/>
                        <w:spacing w:val="-34"/>
                        <w:w w:val="95"/>
                        <w:sz w:val="14"/>
                      </w:rPr>
                      <w:t> </w:t>
                    </w:r>
                    <w:r>
                      <w:rPr>
                        <w:rFonts w:ascii="Verdana"/>
                        <w:color w:val="585F61"/>
                        <w:w w:val="95"/>
                        <w:sz w:val="14"/>
                      </w:rPr>
                      <w:t>drawn</w:t>
                    </w:r>
                    <w:r>
                      <w:rPr>
                        <w:rFonts w:ascii="Verdana"/>
                        <w:color w:val="585F61"/>
                        <w:spacing w:val="-34"/>
                        <w:w w:val="95"/>
                        <w:sz w:val="14"/>
                      </w:rPr>
                      <w:t> </w:t>
                    </w:r>
                    <w:r>
                      <w:rPr>
                        <w:rFonts w:ascii="Verdana"/>
                        <w:color w:val="585F61"/>
                        <w:w w:val="95"/>
                        <w:sz w:val="14"/>
                      </w:rPr>
                      <w:t>together</w:t>
                    </w:r>
                  </w:p>
                  <w:p>
                    <w:pPr>
                      <w:spacing w:before="130"/>
                      <w:ind w:left="0" w:right="0" w:firstLine="0"/>
                      <w:jc w:val="left"/>
                      <w:rPr>
                        <w:rFonts w:ascii="Verdana"/>
                        <w:sz w:val="14"/>
                      </w:rPr>
                    </w:pPr>
                    <w:r>
                      <w:rPr>
                        <w:rFonts w:ascii="Arial"/>
                        <w:b/>
                        <w:color w:val="585F61"/>
                        <w:sz w:val="14"/>
                      </w:rPr>
                      <w:t>NOSTRILS: </w:t>
                    </w:r>
                    <w:r>
                      <w:rPr>
                        <w:rFonts w:ascii="Verdana"/>
                        <w:color w:val="585F61"/>
                        <w:sz w:val="14"/>
                      </w:rPr>
                      <w:t>dilated</w:t>
                    </w:r>
                  </w:p>
                  <w:p>
                    <w:pPr>
                      <w:spacing w:before="129"/>
                      <w:ind w:left="0" w:right="0" w:firstLine="0"/>
                      <w:jc w:val="left"/>
                      <w:rPr>
                        <w:rFonts w:ascii="Verdana"/>
                        <w:sz w:val="14"/>
                      </w:rPr>
                    </w:pPr>
                    <w:r>
                      <w:rPr>
                        <w:rFonts w:ascii="Arial"/>
                        <w:b/>
                        <w:color w:val="585F61"/>
                        <w:sz w:val="14"/>
                      </w:rPr>
                      <w:t>MOUTH: </w:t>
                    </w:r>
                    <w:r>
                      <w:rPr>
                        <w:rFonts w:ascii="Verdana"/>
                        <w:color w:val="585F61"/>
                        <w:sz w:val="14"/>
                      </w:rPr>
                      <w:t>open, closed, corners up, corners down</w:t>
                    </w:r>
                  </w:p>
                  <w:p>
                    <w:pPr>
                      <w:spacing w:before="130"/>
                      <w:ind w:left="0" w:right="0" w:firstLine="0"/>
                      <w:jc w:val="left"/>
                      <w:rPr>
                        <w:rFonts w:ascii="Verdana"/>
                        <w:sz w:val="14"/>
                      </w:rPr>
                    </w:pPr>
                    <w:r>
                      <w:rPr>
                        <w:rFonts w:ascii="Arial"/>
                        <w:b/>
                        <w:color w:val="585F61"/>
                        <w:w w:val="95"/>
                        <w:sz w:val="14"/>
                      </w:rPr>
                      <w:t>LIPS: </w:t>
                    </w:r>
                    <w:r>
                      <w:rPr>
                        <w:rFonts w:ascii="Verdana"/>
                        <w:color w:val="585F61"/>
                        <w:w w:val="95"/>
                        <w:sz w:val="14"/>
                      </w:rPr>
                      <w:t>tensed, relaxed, stretched, drawn back,</w:t>
                    </w:r>
                  </w:p>
                  <w:p>
                    <w:pPr>
                      <w:spacing w:line="240" w:lineRule="auto" w:before="0"/>
                      <w:rPr>
                        <w:sz w:val="16"/>
                      </w:rPr>
                    </w:pPr>
                  </w:p>
                  <w:p>
                    <w:pPr>
                      <w:spacing w:before="125"/>
                      <w:ind w:left="0" w:right="51" w:firstLine="0"/>
                      <w:jc w:val="center"/>
                      <w:rPr>
                        <w:rFonts w:ascii="Verdana"/>
                        <w:sz w:val="20"/>
                      </w:rPr>
                    </w:pPr>
                    <w:r>
                      <w:rPr>
                        <w:rFonts w:ascii="Verdana"/>
                        <w:color w:val="62686C"/>
                        <w:w w:val="81"/>
                        <w:sz w:val="20"/>
                      </w:rPr>
                      <w:t>-</w:t>
                    </w:r>
                  </w:p>
                </w:txbxContent>
              </v:textbox>
              <w10:wrap type="none"/>
            </v:shape>
            <v:shape style="position:absolute;left:5776;top:4368;width:408;height:192" type="#_x0000_t202" filled="false" stroked="false">
              <v:textbox inset="0,0,0,0">
                <w:txbxContent>
                  <w:p>
                    <w:pPr>
                      <w:spacing w:before="8"/>
                      <w:ind w:left="0" w:right="0" w:firstLine="0"/>
                      <w:jc w:val="left"/>
                      <w:rPr>
                        <w:rFonts w:ascii="Arial"/>
                        <w:b/>
                        <w:sz w:val="16"/>
                      </w:rPr>
                    </w:pPr>
                    <w:r>
                      <w:rPr>
                        <w:rFonts w:ascii="Arial"/>
                        <w:b/>
                        <w:color w:val="FFFFFF"/>
                        <w:spacing w:val="-4"/>
                        <w:w w:val="95"/>
                        <w:sz w:val="16"/>
                      </w:rPr>
                      <w:t>FACE</w:t>
                    </w:r>
                  </w:p>
                </w:txbxContent>
              </v:textbox>
              <w10:wrap type="none"/>
            </v:shape>
            <v:shape style="position:absolute;left:2277;top:5271;width:1473;height:1069" type="#_x0000_t202" filled="false" stroked="false">
              <v:textbox inset="0,0,0,0">
                <w:txbxContent>
                  <w:p>
                    <w:pPr>
                      <w:spacing w:before="7"/>
                      <w:ind w:left="0" w:right="0" w:firstLine="0"/>
                      <w:jc w:val="left"/>
                      <w:rPr>
                        <w:rFonts w:ascii="Arial"/>
                        <w:b/>
                        <w:sz w:val="14"/>
                      </w:rPr>
                    </w:pPr>
                    <w:r>
                      <w:rPr>
                        <w:rFonts w:ascii="Arial"/>
                        <w:b/>
                        <w:color w:val="585F61"/>
                        <w:sz w:val="14"/>
                      </w:rPr>
                      <w:t>EMOTIONAL WORDS:</w:t>
                    </w:r>
                  </w:p>
                  <w:p>
                    <w:pPr>
                      <w:spacing w:before="129"/>
                      <w:ind w:left="0" w:right="0" w:firstLine="0"/>
                      <w:jc w:val="left"/>
                      <w:rPr>
                        <w:rFonts w:ascii="Verdana" w:hAnsi="Verdana"/>
                        <w:sz w:val="14"/>
                      </w:rPr>
                    </w:pPr>
                    <w:r>
                      <w:rPr>
                        <w:rFonts w:ascii="Verdana" w:hAnsi="Verdana"/>
                        <w:color w:val="585F61"/>
                        <w:w w:val="80"/>
                        <w:sz w:val="14"/>
                      </w:rPr>
                      <w:t>e.g. “I’m</w:t>
                    </w:r>
                    <w:r>
                      <w:rPr>
                        <w:rFonts w:ascii="Verdana" w:hAnsi="Verdana"/>
                        <w:color w:val="585F61"/>
                        <w:spacing w:val="-4"/>
                        <w:w w:val="80"/>
                        <w:sz w:val="14"/>
                      </w:rPr>
                      <w:t> </w:t>
                    </w:r>
                    <w:r>
                      <w:rPr>
                        <w:rFonts w:ascii="Verdana" w:hAnsi="Verdana"/>
                        <w:color w:val="585F61"/>
                        <w:spacing w:val="-3"/>
                        <w:w w:val="80"/>
                        <w:sz w:val="14"/>
                      </w:rPr>
                      <w:t>angry.”</w:t>
                    </w:r>
                  </w:p>
                  <w:p>
                    <w:pPr>
                      <w:spacing w:before="139"/>
                      <w:ind w:left="0" w:right="0" w:firstLine="0"/>
                      <w:jc w:val="left"/>
                      <w:rPr>
                        <w:rFonts w:ascii="Arial"/>
                        <w:b/>
                        <w:sz w:val="14"/>
                      </w:rPr>
                    </w:pPr>
                    <w:r>
                      <w:rPr>
                        <w:rFonts w:ascii="Arial"/>
                        <w:b/>
                        <w:color w:val="585F61"/>
                        <w:sz w:val="14"/>
                      </w:rPr>
                      <w:t>METAPHORS:</w:t>
                    </w:r>
                  </w:p>
                  <w:p>
                    <w:pPr>
                      <w:spacing w:before="130"/>
                      <w:ind w:left="0" w:right="0" w:firstLine="0"/>
                      <w:jc w:val="left"/>
                      <w:rPr>
                        <w:rFonts w:ascii="Verdana" w:hAnsi="Verdana"/>
                        <w:sz w:val="14"/>
                      </w:rPr>
                    </w:pPr>
                    <w:r>
                      <w:rPr>
                        <w:rFonts w:ascii="Verdana" w:hAnsi="Verdana"/>
                        <w:color w:val="585F61"/>
                        <w:w w:val="95"/>
                        <w:sz w:val="14"/>
                      </w:rPr>
                      <w:t>e.g. “I feel trapped”.</w:t>
                    </w:r>
                  </w:p>
                </w:txbxContent>
              </v:textbox>
              <w10:wrap type="none"/>
            </v:shape>
            <v:shape style="position:absolute;left:4891;top:5581;width:621;height:192" type="#_x0000_t202" filled="false" stroked="false">
              <v:textbox inset="0,0,0,0">
                <w:txbxContent>
                  <w:p>
                    <w:pPr>
                      <w:spacing w:before="8"/>
                      <w:ind w:left="0" w:right="0" w:firstLine="0"/>
                      <w:jc w:val="left"/>
                      <w:rPr>
                        <w:rFonts w:ascii="Arial"/>
                        <w:b/>
                        <w:sz w:val="16"/>
                      </w:rPr>
                    </w:pPr>
                    <w:r>
                      <w:rPr>
                        <w:rFonts w:ascii="Arial"/>
                        <w:b/>
                        <w:color w:val="FFFFFF"/>
                        <w:w w:val="90"/>
                        <w:sz w:val="16"/>
                      </w:rPr>
                      <w:t>SPEECH</w:t>
                    </w:r>
                  </w:p>
                </w:txbxContent>
              </v:textbox>
              <w10:wrap type="none"/>
            </v:shape>
            <v:shape style="position:absolute;left:6477;top:5516;width:479;height:192" type="#_x0000_t202" filled="false" stroked="false">
              <v:textbox inset="0,0,0,0">
                <w:txbxContent>
                  <w:p>
                    <w:pPr>
                      <w:spacing w:before="8"/>
                      <w:ind w:left="0" w:right="0" w:firstLine="0"/>
                      <w:jc w:val="left"/>
                      <w:rPr>
                        <w:rFonts w:ascii="Arial"/>
                        <w:b/>
                        <w:sz w:val="16"/>
                      </w:rPr>
                    </w:pPr>
                    <w:r>
                      <w:rPr>
                        <w:rFonts w:ascii="Arial"/>
                        <w:b/>
                        <w:color w:val="FFFFFF"/>
                        <w:sz w:val="16"/>
                      </w:rPr>
                      <w:t>BODY</w:t>
                    </w:r>
                  </w:p>
                </w:txbxContent>
              </v:textbox>
              <w10:wrap type="none"/>
            </v:shape>
            <v:shape style="position:absolute;left:3095;top:7243;width:1786;height:769" type="#_x0000_t202" filled="false" stroked="false">
              <v:textbox inset="0,0,0,0">
                <w:txbxContent>
                  <w:p>
                    <w:pPr>
                      <w:spacing w:line="168" w:lineRule="exact" w:before="0"/>
                      <w:ind w:left="0" w:right="0" w:firstLine="0"/>
                      <w:jc w:val="left"/>
                      <w:rPr>
                        <w:rFonts w:ascii="Verdana"/>
                        <w:sz w:val="14"/>
                      </w:rPr>
                    </w:pPr>
                    <w:r>
                      <w:rPr>
                        <w:rFonts w:ascii="Arial"/>
                        <w:b/>
                        <w:color w:val="585F61"/>
                        <w:sz w:val="14"/>
                      </w:rPr>
                      <w:t>PITCH: </w:t>
                    </w:r>
                    <w:r>
                      <w:rPr>
                        <w:rFonts w:ascii="Verdana"/>
                        <w:color w:val="585F61"/>
                        <w:sz w:val="14"/>
                      </w:rPr>
                      <w:t>high/low</w:t>
                    </w:r>
                  </w:p>
                  <w:p>
                    <w:pPr>
                      <w:spacing w:before="129"/>
                      <w:ind w:left="0" w:right="0" w:firstLine="0"/>
                      <w:jc w:val="left"/>
                      <w:rPr>
                        <w:rFonts w:ascii="Verdana"/>
                        <w:sz w:val="14"/>
                      </w:rPr>
                    </w:pPr>
                    <w:r>
                      <w:rPr>
                        <w:rFonts w:ascii="Arial"/>
                        <w:b/>
                        <w:color w:val="585F61"/>
                        <w:sz w:val="14"/>
                      </w:rPr>
                      <w:t>LOUDNESS: </w:t>
                    </w:r>
                    <w:r>
                      <w:rPr>
                        <w:rFonts w:ascii="Verdana"/>
                        <w:color w:val="585F61"/>
                        <w:sz w:val="14"/>
                      </w:rPr>
                      <w:t>high/low</w:t>
                    </w:r>
                  </w:p>
                  <w:p>
                    <w:pPr>
                      <w:spacing w:before="130"/>
                      <w:ind w:left="0" w:right="0" w:firstLine="0"/>
                      <w:jc w:val="left"/>
                      <w:rPr>
                        <w:rFonts w:ascii="Verdana"/>
                        <w:sz w:val="14"/>
                      </w:rPr>
                    </w:pPr>
                    <w:r>
                      <w:rPr>
                        <w:rFonts w:ascii="Arial"/>
                        <w:b/>
                        <w:color w:val="585F61"/>
                        <w:spacing w:val="-3"/>
                        <w:w w:val="95"/>
                        <w:sz w:val="14"/>
                      </w:rPr>
                      <w:t>RATE</w:t>
                    </w:r>
                    <w:r>
                      <w:rPr>
                        <w:rFonts w:ascii="Arial"/>
                        <w:b/>
                        <w:color w:val="585F61"/>
                        <w:spacing w:val="-23"/>
                        <w:w w:val="95"/>
                        <w:sz w:val="14"/>
                      </w:rPr>
                      <w:t> </w:t>
                    </w:r>
                    <w:r>
                      <w:rPr>
                        <w:rFonts w:ascii="Arial"/>
                        <w:b/>
                        <w:color w:val="585F61"/>
                        <w:w w:val="95"/>
                        <w:sz w:val="14"/>
                      </w:rPr>
                      <w:t>OF</w:t>
                    </w:r>
                    <w:r>
                      <w:rPr>
                        <w:rFonts w:ascii="Arial"/>
                        <w:b/>
                        <w:color w:val="585F61"/>
                        <w:spacing w:val="-23"/>
                        <w:w w:val="95"/>
                        <w:sz w:val="14"/>
                      </w:rPr>
                      <w:t> </w:t>
                    </w:r>
                    <w:r>
                      <w:rPr>
                        <w:rFonts w:ascii="Arial"/>
                        <w:b/>
                        <w:color w:val="585F61"/>
                        <w:w w:val="95"/>
                        <w:sz w:val="14"/>
                      </w:rPr>
                      <w:t>SPEECH:</w:t>
                    </w:r>
                    <w:r>
                      <w:rPr>
                        <w:rFonts w:ascii="Arial"/>
                        <w:b/>
                        <w:color w:val="585F61"/>
                        <w:spacing w:val="-23"/>
                        <w:w w:val="95"/>
                        <w:sz w:val="14"/>
                      </w:rPr>
                      <w:t> </w:t>
                    </w:r>
                    <w:r>
                      <w:rPr>
                        <w:rFonts w:ascii="Verdana"/>
                        <w:color w:val="585F61"/>
                        <w:w w:val="95"/>
                        <w:sz w:val="14"/>
                      </w:rPr>
                      <w:t>slow/fast</w:t>
                    </w:r>
                  </w:p>
                </w:txbxContent>
              </v:textbox>
              <w10:wrap type="none"/>
            </v:shape>
            <v:shape style="position:absolute;left:8049;top:5448;width:1489;height:2569" type="#_x0000_t202" filled="false" stroked="false">
              <v:textbox inset="0,0,0,0">
                <w:txbxContent>
                  <w:p>
                    <w:pPr>
                      <w:spacing w:line="422" w:lineRule="auto" w:before="0"/>
                      <w:ind w:left="0" w:right="-9" w:firstLine="0"/>
                      <w:jc w:val="left"/>
                      <w:rPr>
                        <w:rFonts w:ascii="Verdana"/>
                        <w:sz w:val="14"/>
                      </w:rPr>
                    </w:pPr>
                    <w:r>
                      <w:rPr>
                        <w:rFonts w:ascii="Arial"/>
                        <w:b/>
                        <w:color w:val="585F61"/>
                        <w:w w:val="95"/>
                        <w:sz w:val="14"/>
                      </w:rPr>
                      <w:t>HEAD: </w:t>
                    </w:r>
                    <w:r>
                      <w:rPr>
                        <w:rFonts w:ascii="Verdana"/>
                        <w:color w:val="585F61"/>
                        <w:w w:val="95"/>
                        <w:sz w:val="14"/>
                      </w:rPr>
                      <w:t>titled up/down, </w:t>
                    </w:r>
                    <w:r>
                      <w:rPr>
                        <w:rFonts w:ascii="Verdana"/>
                        <w:color w:val="585F61"/>
                        <w:sz w:val="14"/>
                      </w:rPr>
                      <w:t>turning away </w:t>
                    </w:r>
                    <w:r>
                      <w:rPr>
                        <w:rFonts w:ascii="Arial"/>
                        <w:b/>
                        <w:color w:val="585F61"/>
                        <w:w w:val="95"/>
                        <w:sz w:val="14"/>
                      </w:rPr>
                      <w:t>MOVEMENT: </w:t>
                    </w:r>
                    <w:r>
                      <w:rPr>
                        <w:rFonts w:ascii="Verdana"/>
                        <w:color w:val="585F61"/>
                        <w:w w:val="95"/>
                        <w:sz w:val="14"/>
                      </w:rPr>
                      <w:t>fast/slow </w:t>
                    </w:r>
                    <w:r>
                      <w:rPr>
                        <w:rFonts w:ascii="Arial"/>
                        <w:b/>
                        <w:color w:val="585F61"/>
                        <w:sz w:val="14"/>
                      </w:rPr>
                      <w:t>CHEST: </w:t>
                    </w:r>
                    <w:r>
                      <w:rPr>
                        <w:rFonts w:ascii="Verdana"/>
                        <w:color w:val="585F61"/>
                        <w:sz w:val="14"/>
                      </w:rPr>
                      <w:t>expanded </w:t>
                    </w:r>
                    <w:r>
                      <w:rPr>
                        <w:rFonts w:ascii="Arial"/>
                        <w:b/>
                        <w:color w:val="585F61"/>
                        <w:sz w:val="14"/>
                      </w:rPr>
                      <w:t>SHOULDERS: </w:t>
                    </w:r>
                    <w:r>
                      <w:rPr>
                        <w:rFonts w:ascii="Verdana"/>
                        <w:color w:val="585F61"/>
                        <w:sz w:val="14"/>
                      </w:rPr>
                      <w:t>back,</w:t>
                    </w:r>
                  </w:p>
                  <w:p>
                    <w:pPr>
                      <w:spacing w:before="0"/>
                      <w:ind w:left="0" w:right="0" w:firstLine="0"/>
                      <w:jc w:val="left"/>
                      <w:rPr>
                        <w:rFonts w:ascii="Verdana"/>
                        <w:sz w:val="14"/>
                      </w:rPr>
                    </w:pPr>
                    <w:r>
                      <w:rPr>
                        <w:rFonts w:ascii="Verdana"/>
                        <w:color w:val="585F61"/>
                        <w:w w:val="95"/>
                        <w:sz w:val="14"/>
                      </w:rPr>
                      <w:t>slumped</w:t>
                    </w:r>
                  </w:p>
                  <w:p>
                    <w:pPr>
                      <w:spacing w:line="300" w:lineRule="exact" w:before="29"/>
                      <w:ind w:left="0" w:right="27" w:firstLine="0"/>
                      <w:jc w:val="both"/>
                      <w:rPr>
                        <w:rFonts w:ascii="Verdana"/>
                        <w:sz w:val="14"/>
                      </w:rPr>
                    </w:pPr>
                    <w:r>
                      <w:rPr>
                        <w:rFonts w:ascii="Arial"/>
                        <w:b/>
                        <w:color w:val="585F61"/>
                        <w:w w:val="95"/>
                        <w:sz w:val="14"/>
                      </w:rPr>
                      <w:t>ARMS:</w:t>
                    </w:r>
                    <w:r>
                      <w:rPr>
                        <w:rFonts w:ascii="Arial"/>
                        <w:b/>
                        <w:color w:val="585F61"/>
                        <w:spacing w:val="-24"/>
                        <w:w w:val="95"/>
                        <w:sz w:val="14"/>
                      </w:rPr>
                      <w:t> </w:t>
                    </w:r>
                    <w:r>
                      <w:rPr>
                        <w:rFonts w:ascii="Verdana"/>
                        <w:color w:val="585F61"/>
                        <w:w w:val="95"/>
                        <w:sz w:val="14"/>
                      </w:rPr>
                      <w:t>limp</w:t>
                    </w:r>
                    <w:r>
                      <w:rPr>
                        <w:rFonts w:ascii="Verdana"/>
                        <w:color w:val="585F61"/>
                        <w:spacing w:val="-34"/>
                        <w:w w:val="95"/>
                        <w:sz w:val="14"/>
                      </w:rPr>
                      <w:t> </w:t>
                    </w:r>
                    <w:r>
                      <w:rPr>
                        <w:rFonts w:ascii="Verdana"/>
                        <w:color w:val="585F61"/>
                        <w:w w:val="95"/>
                        <w:sz w:val="14"/>
                      </w:rPr>
                      <w:t>at</w:t>
                    </w:r>
                    <w:r>
                      <w:rPr>
                        <w:rFonts w:ascii="Verdana"/>
                        <w:color w:val="585F61"/>
                        <w:spacing w:val="-33"/>
                        <w:w w:val="95"/>
                        <w:sz w:val="14"/>
                      </w:rPr>
                      <w:t> </w:t>
                    </w:r>
                    <w:r>
                      <w:rPr>
                        <w:rFonts w:ascii="Verdana"/>
                        <w:color w:val="585F61"/>
                        <w:w w:val="95"/>
                        <w:sz w:val="14"/>
                      </w:rPr>
                      <w:t>sides,</w:t>
                    </w:r>
                    <w:r>
                      <w:rPr>
                        <w:rFonts w:ascii="Verdana"/>
                        <w:color w:val="585F61"/>
                        <w:spacing w:val="-34"/>
                        <w:w w:val="95"/>
                        <w:sz w:val="14"/>
                      </w:rPr>
                      <w:t> </w:t>
                    </w:r>
                    <w:r>
                      <w:rPr>
                        <w:rFonts w:ascii="Verdana"/>
                        <w:color w:val="585F61"/>
                        <w:w w:val="95"/>
                        <w:sz w:val="14"/>
                      </w:rPr>
                      <w:t>up </w:t>
                    </w:r>
                    <w:r>
                      <w:rPr>
                        <w:rFonts w:ascii="Arial"/>
                        <w:b/>
                        <w:color w:val="585F61"/>
                        <w:w w:val="95"/>
                        <w:sz w:val="14"/>
                      </w:rPr>
                      <w:t>HANDS:</w:t>
                    </w:r>
                    <w:r>
                      <w:rPr>
                        <w:rFonts w:ascii="Arial"/>
                        <w:b/>
                        <w:color w:val="585F61"/>
                        <w:spacing w:val="-23"/>
                        <w:w w:val="95"/>
                        <w:sz w:val="14"/>
                      </w:rPr>
                      <w:t> </w:t>
                    </w:r>
                    <w:r>
                      <w:rPr>
                        <w:rFonts w:ascii="Verdana"/>
                        <w:color w:val="585F61"/>
                        <w:w w:val="95"/>
                        <w:sz w:val="14"/>
                      </w:rPr>
                      <w:t>covering</w:t>
                    </w:r>
                    <w:r>
                      <w:rPr>
                        <w:rFonts w:ascii="Verdana"/>
                        <w:color w:val="585F61"/>
                        <w:spacing w:val="-30"/>
                        <w:w w:val="95"/>
                        <w:sz w:val="14"/>
                      </w:rPr>
                      <w:t> </w:t>
                    </w:r>
                    <w:r>
                      <w:rPr>
                        <w:rFonts w:ascii="Verdana"/>
                        <w:color w:val="585F61"/>
                        <w:w w:val="95"/>
                        <w:sz w:val="14"/>
                      </w:rPr>
                      <w:t>face, holding</w:t>
                    </w:r>
                    <w:r>
                      <w:rPr>
                        <w:rFonts w:ascii="Verdana"/>
                        <w:color w:val="585F61"/>
                        <w:spacing w:val="-31"/>
                        <w:w w:val="95"/>
                        <w:sz w:val="14"/>
                      </w:rPr>
                      <w:t> </w:t>
                    </w:r>
                    <w:r>
                      <w:rPr>
                        <w:rFonts w:ascii="Verdana"/>
                        <w:color w:val="585F61"/>
                        <w:w w:val="95"/>
                        <w:sz w:val="14"/>
                      </w:rPr>
                      <w:t>head</w:t>
                    </w:r>
                    <w:r>
                      <w:rPr>
                        <w:rFonts w:ascii="Verdana"/>
                        <w:color w:val="585F61"/>
                        <w:spacing w:val="-31"/>
                        <w:w w:val="95"/>
                        <w:sz w:val="14"/>
                      </w:rPr>
                      <w:t> </w:t>
                    </w:r>
                    <w:r>
                      <w:rPr>
                        <w:rFonts w:ascii="Verdana"/>
                        <w:color w:val="585F61"/>
                        <w:w w:val="95"/>
                        <w:sz w:val="14"/>
                      </w:rPr>
                      <w:t>clapping</w:t>
                    </w:r>
                  </w:p>
                </w:txbxContent>
              </v:textbox>
              <w10:wrap type="none"/>
            </v:shape>
            <w10:wrap type="none"/>
          </v:group>
        </w:pict>
      </w:r>
      <w:r>
        <w:rPr/>
        <w:pict>
          <v:shape style="position:absolute;margin-left:301.397797pt;margin-top:171.585434pt;width:5.2pt;height:10pt;mso-position-horizontal-relative:page;mso-position-vertical-relative:paragraph;z-index:4240;rotation:3" type="#_x0000_t136" fillcolor="#62686c" stroked="f">
            <o:extrusion v:ext="view" autorotationcenter="t"/>
            <v:textpath style="font-family:&amp;quot;Verdana&amp;quot;;font-size:10pt;v-text-kern:t;mso-text-shadow:auto" string="v"/>
            <w10:wrap type="none"/>
          </v:shape>
        </w:pict>
      </w:r>
      <w:r>
        <w:rPr/>
        <w:pict>
          <v:shape style="position:absolute;margin-left:306.660431pt;margin-top:172.033386pt;width:5.35pt;height:10pt;mso-position-horizontal-relative:page;mso-position-vertical-relative:paragraph;z-index:4264;rotation:7" type="#_x0000_t136" fillcolor="#62686c" stroked="f">
            <o:extrusion v:ext="view" autorotationcenter="t"/>
            <v:textpath style="font-family:&amp;quot;Verdana&amp;quot;;font-size:10pt;v-text-kern:t;mso-text-shadow:auto" string="e"/>
            <w10:wrap type="none"/>
          </v:shape>
        </w:pict>
      </w:r>
      <w:r>
        <w:rPr/>
        <w:pict>
          <v:shape style="position:absolute;margin-left:312.10379pt;margin-top:172.688278pt;width:3.65pt;height:10pt;mso-position-horizontal-relative:page;mso-position-vertical-relative:paragraph;z-index:4288;rotation:10" type="#_x0000_t136" fillcolor="#62686c" stroked="f">
            <o:extrusion v:ext="view" autorotationcenter="t"/>
            <v:textpath style="font-family:&amp;quot;Verdana&amp;quot;;font-size:10pt;v-text-kern:t;mso-text-shadow:auto" string="r"/>
            <w10:wrap type="none"/>
          </v:shape>
        </w:pict>
      </w:r>
      <w:r>
        <w:rPr/>
        <w:pict>
          <v:shape style="position:absolute;margin-left:315.758545pt;margin-top:173.617111pt;width:5.8pt;height:10pt;mso-position-horizontal-relative:page;mso-position-vertical-relative:paragraph;z-index:4312;rotation:12" type="#_x0000_t136" fillcolor="#62686c" stroked="f">
            <o:extrusion v:ext="view" autorotationcenter="t"/>
            <v:textpath style="font-family:&amp;quot;Verdana&amp;quot;;font-size:10pt;v-text-kern:t;mso-text-shadow:auto" string="b"/>
            <w10:wrap type="none"/>
          </v:shape>
        </w:pict>
      </w:r>
      <w:r>
        <w:rPr/>
        <w:pict>
          <v:shape style="position:absolute;margin-left:321.39743pt;margin-top:174.974442pt;width:5.1pt;height:10pt;mso-position-horizontal-relative:page;mso-position-vertical-relative:paragraph;z-index:4336;rotation:15" type="#_x0000_t136" fillcolor="#62686c" stroked="f">
            <o:extrusion v:ext="view" autorotationcenter="t"/>
            <v:textpath style="font-family:&amp;quot;Verdana&amp;quot;;font-size:10pt;v-text-kern:t;mso-text-shadow:auto" string="a"/>
            <w10:wrap type="none"/>
          </v:shape>
        </w:pict>
      </w:r>
      <w:r>
        <w:rPr/>
        <w:pict>
          <v:shape style="position:absolute;margin-left:326.401215pt;margin-top:176.129913pt;width:2.450pt;height:10pt;mso-position-horizontal-relative:page;mso-position-vertical-relative:paragraph;z-index:4360;rotation:18" type="#_x0000_t136" fillcolor="#62686c" stroked="f">
            <o:extrusion v:ext="view" autorotationcenter="t"/>
            <v:textpath style="font-family:&amp;quot;Verdana&amp;quot;;font-size:10pt;v-text-kern:t;mso-text-shadow:auto" string="l"/>
            <w10:wrap type="none"/>
          </v:shape>
        </w:pict>
      </w:r>
      <w:r>
        <w:rPr/>
        <w:pict>
          <v:shape style="position:absolute;margin-left:279.998474pt;margin-top:172.918961pt;width:5.75pt;height:10pt;mso-position-horizontal-relative:page;mso-position-vertical-relative:paragraph;z-index:5008;rotation:351" type="#_x0000_t136" fillcolor="#62686c" stroked="f">
            <o:extrusion v:ext="view" autorotationcenter="t"/>
            <v:textpath style="font-family:&amp;quot;Verdana&amp;quot;;font-size:10pt;v-text-kern:t;mso-text-shadow:auto" string="n"/>
            <w10:wrap type="none"/>
          </v:shape>
        </w:pict>
      </w:r>
      <w:r>
        <w:rPr/>
        <w:pict>
          <v:shape style="position:absolute;margin-left:285.692108pt;margin-top:172.063049pt;width:5.9pt;height:10pt;mso-position-horizontal-relative:page;mso-position-vertical-relative:paragraph;z-index:5032;rotation:354" type="#_x0000_t136" fillcolor="#62686c" stroked="f">
            <o:extrusion v:ext="view" autorotationcenter="t"/>
            <v:textpath style="font-family:&amp;quot;Verdana&amp;quot;;font-size:10pt;v-text-kern:t;mso-text-shadow:auto" string="o"/>
            <w10:wrap type="none"/>
          </v:shape>
        </w:pict>
      </w:r>
      <w:r>
        <w:rPr/>
        <w:pict>
          <v:shape style="position:absolute;margin-left:291.656647pt;margin-top:171.568665pt;width:5.75pt;height:10pt;mso-position-horizontal-relative:page;mso-position-vertical-relative:paragraph;z-index:5056;rotation:358" type="#_x0000_t136" fillcolor="#62686c" stroked="f">
            <o:extrusion v:ext="view" autorotationcenter="t"/>
            <v:textpath style="font-family:&amp;quot;Verdana&amp;quot;;font-size:10pt;v-text-kern:t;mso-text-shadow:auto" string="n"/>
            <w10:wrap type="none"/>
          </v:shape>
        </w:pict>
      </w:r>
      <w:r>
        <w:rPr>
          <w:i/>
          <w:color w:val="333333"/>
          <w:sz w:val="20"/>
        </w:rPr>
        <w:t>Fig. 8.3 Decoding emotions by deciphering three different forms of emotional expression</w:t>
      </w: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rPr>
          <w:i/>
          <w:sz w:val="24"/>
        </w:rPr>
      </w:pPr>
    </w:p>
    <w:p>
      <w:pPr>
        <w:pStyle w:val="BodyText"/>
        <w:spacing w:before="10"/>
        <w:rPr>
          <w:i/>
          <w:sz w:val="25"/>
        </w:rPr>
      </w:pPr>
    </w:p>
    <w:p>
      <w:pPr>
        <w:spacing w:before="1"/>
        <w:ind w:left="2323" w:right="0" w:firstLine="0"/>
        <w:jc w:val="left"/>
        <w:rPr>
          <w:rFonts w:ascii="Verdana"/>
          <w:sz w:val="19"/>
        </w:rPr>
      </w:pPr>
      <w:r>
        <w:rPr/>
        <w:pict>
          <v:shape style="position:absolute;margin-left:384.37381pt;margin-top:-226.256012pt;width:5.75pt;height:10pt;mso-position-horizontal-relative:page;mso-position-vertical-relative:paragraph;z-index:4384;rotation:87" type="#_x0000_t136" fillcolor="#62686c" stroked="f">
            <o:extrusion v:ext="view" autorotationcenter="t"/>
            <v:textpath style="font-family:&amp;quot;Verdana&amp;quot;;font-size:10pt;v-text-kern:t;mso-text-shadow:auto" string="n"/>
            <w10:wrap type="none"/>
          </v:shape>
        </w:pict>
      </w:r>
      <w:r>
        <w:rPr/>
        <w:pict>
          <v:shape style="position:absolute;margin-left:380.196106pt;margin-top:-219.399445pt;width:14.2pt;height:8.1pt;mso-position-horizontal-relative:page;mso-position-vertical-relative:paragraph;z-index:4408" type="#_x0000_t202" filled="false" stroked="false">
            <v:textbox inset="0,0,0,0" style="layout-flow:vertical">
              <w:txbxContent>
                <w:p>
                  <w:pPr>
                    <w:pStyle w:val="BodyText"/>
                    <w:spacing w:before="16"/>
                    <w:ind w:left="20"/>
                    <w:rPr>
                      <w:rFonts w:ascii="Verdana"/>
                    </w:rPr>
                  </w:pPr>
                  <w:r>
                    <w:rPr>
                      <w:rFonts w:ascii="Verdana"/>
                      <w:color w:val="62686C"/>
                      <w:w w:val="93"/>
                    </w:rPr>
                    <w:t>o</w:t>
                  </w:r>
                </w:p>
              </w:txbxContent>
            </v:textbox>
            <w10:wrap type="none"/>
          </v:shape>
        </w:pict>
      </w:r>
      <w:r>
        <w:rPr/>
        <w:pict>
          <v:shape style="position:absolute;margin-left:384.033929pt;margin-top:-214.532541pt;width:5.8pt;height:10pt;mso-position-horizontal-relative:page;mso-position-vertical-relative:paragraph;z-index:4432;rotation:94" type="#_x0000_t136" fillcolor="#62686c" stroked="f">
            <o:extrusion v:ext="view" autorotationcenter="t"/>
            <v:textpath style="font-family:&amp;quot;Verdana&amp;quot;;font-size:10pt;v-text-kern:t;mso-text-shadow:auto" string="n"/>
            <w10:wrap type="none"/>
          </v:shape>
        </w:pict>
      </w:r>
      <w:r>
        <w:rPr/>
        <w:pict>
          <v:shape style="position:absolute;margin-left:384.418634pt;margin-top:-209.628809pt;width:3.8pt;height:10pt;mso-position-horizontal-relative:page;mso-position-vertical-relative:paragraph;z-index:4456;rotation:99" type="#_x0000_t136" fillcolor="#62686c" stroked="f">
            <o:extrusion v:ext="view" autorotationcenter="t"/>
            <v:textpath style="font-family:&amp;quot;Verdana&amp;quot;;font-size:10pt;v-text-kern:t;mso-text-shadow:auto" string="-"/>
            <w10:wrap type="none"/>
          </v:shape>
        </w:pict>
      </w:r>
      <w:r>
        <w:rPr/>
        <w:pict>
          <v:shape style="position:absolute;margin-left:382.888373pt;margin-top:-205.082037pt;width:5.2pt;height:10pt;mso-position-horizontal-relative:page;mso-position-vertical-relative:paragraph;z-index:4480;rotation:102" type="#_x0000_t136" fillcolor="#62686c" stroked="f">
            <o:extrusion v:ext="view" autorotationcenter="t"/>
            <v:textpath style="font-family:&amp;quot;Verdana&amp;quot;;font-size:10pt;v-text-kern:t;mso-text-shadow:auto" string="v"/>
            <w10:wrap type="none"/>
          </v:shape>
        </w:pict>
      </w:r>
      <w:r>
        <w:rPr/>
        <w:pict>
          <v:shape style="position:absolute;margin-left:381.500305pt;margin-top:-199.955658pt;width:5.5pt;height:10pt;mso-position-horizontal-relative:page;mso-position-vertical-relative:paragraph;z-index:4504;rotation:104" type="#_x0000_t136" fillcolor="#62686c" stroked="f">
            <o:extrusion v:ext="view" autorotationcenter="t"/>
            <v:textpath style="font-family:&amp;quot;Verdana&amp;quot;;font-size:10pt;v-text-kern:t;mso-text-shadow:auto" string="e"/>
            <w10:wrap type="none"/>
          </v:shape>
        </w:pict>
      </w:r>
      <w:r>
        <w:rPr/>
        <w:pict>
          <v:shape style="position:absolute;margin-left:381.021613pt;margin-top:-195.414267pt;width:3.7pt;height:10pt;mso-position-horizontal-relative:page;mso-position-vertical-relative:paragraph;z-index:4528;rotation:109" type="#_x0000_t136" fillcolor="#62686c" stroked="f">
            <o:extrusion v:ext="view" autorotationcenter="t"/>
            <v:textpath style="font-family:&amp;quot;Verdana&amp;quot;;font-size:10pt;v-text-kern:t;mso-text-shadow:auto" string="r"/>
            <w10:wrap type="none"/>
          </v:shape>
        </w:pict>
      </w:r>
      <w:r>
        <w:rPr/>
        <w:pict>
          <v:shape style="position:absolute;margin-left:378.317407pt;margin-top:-190.91279pt;width:5.8pt;height:10pt;mso-position-horizontal-relative:page;mso-position-vertical-relative:paragraph;z-index:4552;rotation:111" type="#_x0000_t136" fillcolor="#62686c" stroked="f">
            <o:extrusion v:ext="view" autorotationcenter="t"/>
            <v:textpath style="font-family:&amp;quot;Verdana&amp;quot;;font-size:10pt;v-text-kern:t;mso-text-shadow:auto" string="b"/>
            <w10:wrap type="none"/>
          </v:shape>
        </w:pict>
      </w:r>
      <w:r>
        <w:rPr/>
        <w:pict>
          <v:shape style="position:absolute;margin-left:376.469312pt;margin-top:-185.877942pt;width:5.15pt;height:10pt;mso-position-horizontal-relative:page;mso-position-vertical-relative:paragraph;z-index:4576;rotation:114" type="#_x0000_t136" fillcolor="#62686c" stroked="f">
            <o:extrusion v:ext="view" autorotationcenter="t"/>
            <v:textpath style="font-family:&amp;quot;Verdana&amp;quot;;font-size:10pt;v-text-kern:t;mso-text-shadow:auto" string="a"/>
            <w10:wrap type="none"/>
          </v:shape>
        </w:pict>
      </w:r>
      <w:r>
        <w:rPr/>
        <w:pict>
          <v:shape style="position:absolute;margin-left:376.098883pt;margin-top:-182.452414pt;width:2.450pt;height:10pt;mso-position-horizontal-relative:page;mso-position-vertical-relative:paragraph;z-index:4600;rotation:117" type="#_x0000_t136" fillcolor="#62686c" stroked="f">
            <o:extrusion v:ext="view" autorotationcenter="t"/>
            <v:textpath style="font-family:&amp;quot;Verdana&amp;quot;;font-size:10pt;v-text-kern:t;mso-text-shadow:auto" string="l"/>
            <w10:wrap type="none"/>
          </v:shape>
        </w:pict>
      </w:r>
      <w:r>
        <w:rPr/>
        <w:pict>
          <v:shape style="position:absolute;margin-left:324.311768pt;margin-top:-139.652771pt;width:5.75pt;height:10pt;mso-position-horizontal-relative:page;mso-position-vertical-relative:paragraph;z-index:4624;rotation:161" type="#_x0000_t136" fillcolor="#62686c" stroked="f">
            <o:extrusion v:ext="view" autorotationcenter="t"/>
            <v:textpath style="font-family:&amp;quot;Verdana&amp;quot;;font-size:10pt;v-text-kern:t;mso-text-shadow:auto" string="n"/>
            <w10:wrap type="none"/>
          </v:shape>
        </w:pict>
      </w:r>
      <w:r>
        <w:rPr/>
        <w:pict>
          <v:shape style="position:absolute;margin-left:318.71814pt;margin-top:-137.959396pt;width:5.8pt;height:10pt;mso-position-horizontal-relative:page;mso-position-vertical-relative:paragraph;z-index:4648;rotation:164" type="#_x0000_t136" fillcolor="#62686c" stroked="f">
            <o:extrusion v:ext="view" autorotationcenter="t"/>
            <v:textpath style="font-family:&amp;quot;Verdana&amp;quot;;font-size:10pt;v-text-kern:t;mso-text-shadow:auto" string="o"/>
            <w10:wrap type="none"/>
          </v:shape>
        </w:pict>
      </w:r>
      <w:r>
        <w:rPr/>
        <w:pict>
          <v:shape style="position:absolute;margin-left:312.977783pt;margin-top:-136.607407pt;width:5.75pt;height:10pt;mso-position-horizontal-relative:page;mso-position-vertical-relative:paragraph;z-index:4672;rotation:168" type="#_x0000_t136" fillcolor="#62686c" stroked="f">
            <o:extrusion v:ext="view" autorotationcenter="t"/>
            <v:textpath style="font-family:&amp;quot;Verdana&amp;quot;;font-size:10pt;v-text-kern:t;mso-text-shadow:auto" string="n"/>
            <w10:wrap type="none"/>
          </v:shape>
        </w:pict>
      </w:r>
      <w:r>
        <w:rPr/>
        <w:pict>
          <v:shape style="position:absolute;margin-left:309.157166pt;margin-top:-135.777222pt;width:3.85pt;height:10pt;mso-position-horizontal-relative:page;mso-position-vertical-relative:paragraph;z-index:4696;rotation:171" type="#_x0000_t136" fillcolor="#62686c" stroked="f">
            <o:extrusion v:ext="view" autorotationcenter="t"/>
            <v:textpath style="font-family:&amp;quot;Verdana&amp;quot;;font-size:10pt;v-text-kern:t;mso-text-shadow:auto" string="-"/>
            <w10:wrap type="none"/>
          </v:shape>
        </w:pict>
      </w:r>
      <w:r>
        <w:rPr/>
        <w:pict>
          <v:shape style="position:absolute;margin-left:303.854492pt;margin-top:-135.220459pt;width:5.3pt;height:10pt;mso-position-horizontal-relative:page;mso-position-vertical-relative:paragraph;z-index:4720;rotation:174" type="#_x0000_t136" fillcolor="#62686c" stroked="f">
            <o:extrusion v:ext="view" autorotationcenter="t"/>
            <v:textpath style="font-family:&amp;quot;Verdana&amp;quot;;font-size:10pt;v-text-kern:t;mso-text-shadow:auto" string="v"/>
            <w10:wrap type="none"/>
          </v:shape>
        </w:pict>
      </w:r>
      <w:r>
        <w:rPr/>
        <w:pict>
          <v:shape style="position:absolute;margin-left:298.550690pt;margin-top:-134.868805pt;width:5.4pt;height:10pt;mso-position-horizontal-relative:page;mso-position-vertical-relative:paragraph;z-index:4744;rotation:177" type="#_x0000_t136" fillcolor="#62686c" stroked="f">
            <o:extrusion v:ext="view" autorotationcenter="t"/>
            <v:textpath style="font-family:&amp;quot;Verdana&amp;quot;;font-size:10pt;v-text-kern:t;mso-text-shadow:auto" string="e"/>
            <w10:wrap type="none"/>
          </v:shape>
        </w:pict>
      </w:r>
      <w:r>
        <w:rPr/>
        <w:pict>
          <v:shape style="position:absolute;margin-left:294.617554pt;margin-top:-134.818237pt;width:3.75pt;height:10pt;mso-position-horizontal-relative:page;mso-position-vertical-relative:paragraph;z-index:4768;rotation:182" type="#_x0000_t136" fillcolor="#62686c" stroked="f">
            <o:extrusion v:ext="view" autorotationcenter="t"/>
            <v:textpath style="font-family:&amp;quot;Verdana&amp;quot;;font-size:10pt;v-text-kern:t;mso-text-shadow:auto" string="r"/>
            <w10:wrap type="none"/>
          </v:shape>
        </w:pict>
      </w:r>
      <w:r>
        <w:rPr/>
        <w:pict>
          <v:shape style="position:absolute;margin-left:288.813171pt;margin-top:-135.029099pt;width:5.75pt;height:10pt;mso-position-horizontal-relative:page;mso-position-vertical-relative:paragraph;z-index:4792;rotation:185" type="#_x0000_t136" fillcolor="#62686c" stroked="f">
            <o:extrusion v:ext="view" autorotationcenter="t"/>
            <v:textpath style="font-family:&amp;quot;Verdana&amp;quot;;font-size:10pt;v-text-kern:t;mso-text-shadow:auto" string="b"/>
            <w10:wrap type="none"/>
          </v:shape>
        </w:pict>
      </w:r>
      <w:r>
        <w:rPr/>
        <w:pict>
          <v:shape style="position:absolute;margin-left:283.662872pt;margin-top:-135.580109pt;width:5.15pt;height:10pt;mso-position-horizontal-relative:page;mso-position-vertical-relative:paragraph;z-index:4816;rotation:188" type="#_x0000_t136" fillcolor="#62686c" stroked="f">
            <o:extrusion v:ext="view" autorotationcenter="t"/>
            <v:textpath style="font-family:&amp;quot;Verdana&amp;quot;;font-size:10pt;v-text-kern:t;mso-text-shadow:auto" string="a"/>
            <w10:wrap type="none"/>
          </v:shape>
        </w:pict>
      </w:r>
      <w:r>
        <w:rPr/>
        <w:pict>
          <v:shape style="position:absolute;margin-left:281.13797pt;margin-top:-136.169342pt;width:2.6pt;height:10pt;mso-position-horizontal-relative:page;mso-position-vertical-relative:paragraph;z-index:4840;rotation:191" type="#_x0000_t136" fillcolor="#62686c" stroked="f">
            <o:extrusion v:ext="view" autorotationcenter="t"/>
            <v:textpath style="font-family:&amp;quot;Verdana&amp;quot;;font-size:10pt;v-text-kern:t;mso-text-shadow:auto" string="l"/>
            <w10:wrap type="none"/>
          </v:shape>
        </w:pict>
      </w:r>
      <w:r>
        <w:rPr/>
        <w:pict>
          <v:shape style="position:absolute;margin-left:208.788437pt;margin-top:-204.86232pt;width:5.25pt;height:10pt;mso-position-horizontal-relative:page;mso-position-vertical-relative:paragraph;z-index:4864;rotation:259" type="#_x0000_t136" fillcolor="#62686c" stroked="f">
            <o:extrusion v:ext="view" autorotationcenter="t"/>
            <v:textpath style="font-family:&amp;quot;Verdana&amp;quot;;font-size:10pt;v-text-kern:t;mso-text-shadow:auto" string="v"/>
            <w10:wrap type="none"/>
          </v:shape>
        </w:pict>
      </w:r>
      <w:r>
        <w:rPr/>
        <w:pict>
          <v:shape style="position:absolute;margin-left:207.852863pt;margin-top:-210.08089pt;width:5.35pt;height:10pt;mso-position-horizontal-relative:page;mso-position-vertical-relative:paragraph;z-index:4888;rotation:262" type="#_x0000_t136" fillcolor="#62686c" stroked="f">
            <o:extrusion v:ext="view" autorotationcenter="t"/>
            <v:textpath style="font-family:&amp;quot;Verdana&amp;quot;;font-size:10pt;v-text-kern:t;mso-text-shadow:auto" string="e"/>
            <w10:wrap type="none"/>
          </v:shape>
        </w:pict>
      </w:r>
      <w:r>
        <w:rPr/>
        <w:pict>
          <v:shape style="position:absolute;margin-left:208.134338pt;margin-top:-214.695786pt;width:3.75pt;height:10pt;mso-position-horizontal-relative:page;mso-position-vertical-relative:paragraph;z-index:4912;rotation:265" type="#_x0000_t136" fillcolor="#62686c" stroked="f">
            <o:extrusion v:ext="view" autorotationcenter="t"/>
            <v:textpath style="font-family:&amp;quot;Verdana&amp;quot;;font-size:10pt;v-text-kern:t;mso-text-shadow:auto" string="r"/>
            <w10:wrap type="none"/>
          </v:shape>
        </w:pict>
      </w:r>
      <w:r>
        <w:rPr/>
        <w:pict>
          <v:shape style="position:absolute;margin-left:202.687088pt;margin-top:-218.522446pt;width:14.1pt;height:7.8pt;mso-position-horizontal-relative:page;mso-position-vertical-relative:paragraph;z-index:4936" type="#_x0000_t202" filled="false" stroked="false">
            <v:textbox inset="0,0,0,0" style="layout-flow:vertical;mso-layout-flow-alt:bottom-to-top">
              <w:txbxContent>
                <w:p>
                  <w:pPr>
                    <w:pStyle w:val="BodyText"/>
                    <w:spacing w:before="18"/>
                    <w:ind w:left="20"/>
                    <w:rPr>
                      <w:rFonts w:ascii="Verdana"/>
                    </w:rPr>
                  </w:pPr>
                  <w:r>
                    <w:rPr>
                      <w:rFonts w:ascii="Verdana"/>
                      <w:color w:val="62686C"/>
                      <w:w w:val="89"/>
                    </w:rPr>
                    <w:t>b</w:t>
                  </w:r>
                </w:p>
              </w:txbxContent>
            </v:textbox>
            <w10:wrap type="none"/>
          </v:shape>
        </w:pict>
      </w:r>
      <w:r>
        <w:rPr/>
        <w:pict>
          <v:shape style="position:absolute;margin-left:207.260818pt;margin-top:-225.092758pt;width:5pt;height:10pt;mso-position-horizontal-relative:page;mso-position-vertical-relative:paragraph;z-index:4960;rotation:272" type="#_x0000_t136" fillcolor="#62686c" stroked="f">
            <o:extrusion v:ext="view" autorotationcenter="t"/>
            <v:textpath style="font-family:&amp;quot;Verdana&amp;quot;;font-size:10pt;v-text-kern:t;mso-text-shadow:auto" string="a"/>
            <w10:wrap type="none"/>
          </v:shape>
        </w:pict>
      </w:r>
      <w:r>
        <w:rPr/>
        <w:pict>
          <v:shape style="position:absolute;margin-left:208.787289pt;margin-top:-228.951871pt;width:2.4pt;height:10pt;mso-position-horizontal-relative:page;mso-position-vertical-relative:paragraph;z-index:4984;rotation:275" type="#_x0000_t136" fillcolor="#62686c" stroked="f">
            <o:extrusion v:ext="view" autorotationcenter="t"/>
            <v:textpath style="font-family:&amp;quot;Verdana&amp;quot;;font-size:10pt;v-text-kern:t;mso-text-shadow:auto" string="l"/>
            <w10:wrap type="none"/>
          </v:shape>
        </w:pict>
      </w:r>
      <w:r>
        <w:rPr>
          <w:rFonts w:ascii="Arial"/>
          <w:color w:val="694349"/>
          <w:w w:val="135"/>
          <w:sz w:val="22"/>
        </w:rPr>
        <w:t>u </w:t>
      </w:r>
      <w:r>
        <w:rPr>
          <w:rFonts w:ascii="Verdana"/>
          <w:w w:val="130"/>
          <w:sz w:val="19"/>
        </w:rPr>
        <w:t>facial expressions</w:t>
      </w:r>
    </w:p>
    <w:p>
      <w:pPr>
        <w:pStyle w:val="BodyText"/>
        <w:spacing w:before="5"/>
        <w:rPr>
          <w:rFonts w:ascii="Verdana"/>
          <w:sz w:val="27"/>
        </w:rPr>
      </w:pPr>
    </w:p>
    <w:p>
      <w:pPr>
        <w:pStyle w:val="BodyText"/>
        <w:spacing w:line="295" w:lineRule="auto"/>
        <w:ind w:left="2323" w:right="2321"/>
        <w:jc w:val="both"/>
      </w:pPr>
      <w:r>
        <w:rPr>
          <w:color w:val="333333"/>
        </w:rPr>
        <w:t>The face is a dynamic </w:t>
      </w:r>
      <w:r>
        <w:rPr>
          <w:color w:val="333333"/>
          <w:spacing w:val="-2"/>
        </w:rPr>
        <w:t>canvas </w:t>
      </w:r>
      <w:r>
        <w:rPr>
          <w:color w:val="333333"/>
        </w:rPr>
        <w:t>on which people display their emotional states, and from which they decode the emotional states of others </w:t>
      </w:r>
      <w:r>
        <w:rPr>
          <w:color w:val="333333"/>
          <w:spacing w:val="-3"/>
        </w:rPr>
        <w:t>(e.g., </w:t>
      </w:r>
      <w:r>
        <w:rPr>
          <w:color w:val="333333"/>
        </w:rPr>
        <w:t>Willis &amp; </w:t>
      </w:r>
      <w:r>
        <w:rPr>
          <w:color w:val="333333"/>
          <w:spacing w:val="-4"/>
        </w:rPr>
        <w:t>Todorov, </w:t>
      </w:r>
      <w:r>
        <w:rPr>
          <w:color w:val="333333"/>
        </w:rPr>
        <w:t>2006). For instance, a person who is surprised may raise his </w:t>
      </w:r>
      <w:r>
        <w:rPr>
          <w:color w:val="333333"/>
          <w:spacing w:val="-3"/>
        </w:rPr>
        <w:t>eyebrows, </w:t>
      </w:r>
      <w:r>
        <w:rPr>
          <w:color w:val="333333"/>
        </w:rPr>
        <w:t>open his eyes wide, and drop his </w:t>
      </w:r>
      <w:r>
        <w:rPr>
          <w:color w:val="333333"/>
          <w:spacing w:val="-5"/>
        </w:rPr>
        <w:t>jaw. </w:t>
      </w:r>
      <w:r>
        <w:rPr>
          <w:color w:val="333333"/>
        </w:rPr>
        <w:t>When a single emotion emerges and the individual does</w:t>
      </w:r>
      <w:r>
        <w:rPr>
          <w:color w:val="333333"/>
          <w:spacing w:val="14"/>
        </w:rPr>
        <w:t> </w:t>
      </w:r>
      <w:r>
        <w:rPr>
          <w:color w:val="333333"/>
        </w:rPr>
        <w:t>not</w:t>
      </w:r>
      <w:r>
        <w:rPr>
          <w:color w:val="333333"/>
          <w:spacing w:val="15"/>
        </w:rPr>
        <w:t> </w:t>
      </w:r>
      <w:r>
        <w:rPr>
          <w:color w:val="333333"/>
        </w:rPr>
        <w:t>attempt</w:t>
      </w:r>
      <w:r>
        <w:rPr>
          <w:color w:val="333333"/>
          <w:spacing w:val="15"/>
        </w:rPr>
        <w:t> </w:t>
      </w:r>
      <w:r>
        <w:rPr>
          <w:color w:val="333333"/>
        </w:rPr>
        <w:t>to</w:t>
      </w:r>
      <w:r>
        <w:rPr>
          <w:color w:val="333333"/>
          <w:spacing w:val="14"/>
        </w:rPr>
        <w:t> </w:t>
      </w:r>
      <w:r>
        <w:rPr>
          <w:color w:val="333333"/>
        </w:rPr>
        <w:t>modify</w:t>
      </w:r>
      <w:r>
        <w:rPr>
          <w:color w:val="333333"/>
          <w:spacing w:val="3"/>
        </w:rPr>
        <w:t> </w:t>
      </w:r>
      <w:r>
        <w:rPr>
          <w:color w:val="333333"/>
        </w:rPr>
        <w:t>or</w:t>
      </w:r>
      <w:r>
        <w:rPr>
          <w:color w:val="333333"/>
          <w:spacing w:val="2"/>
        </w:rPr>
        <w:t> </w:t>
      </w:r>
      <w:r>
        <w:rPr>
          <w:color w:val="333333"/>
        </w:rPr>
        <w:t>conceal</w:t>
      </w:r>
      <w:r>
        <w:rPr>
          <w:color w:val="333333"/>
          <w:spacing w:val="14"/>
        </w:rPr>
        <w:t> </w:t>
      </w:r>
      <w:r>
        <w:rPr>
          <w:color w:val="333333"/>
        </w:rPr>
        <w:t>it,</w:t>
      </w:r>
      <w:r>
        <w:rPr>
          <w:color w:val="333333"/>
          <w:spacing w:val="15"/>
        </w:rPr>
        <w:t> </w:t>
      </w:r>
      <w:r>
        <w:rPr>
          <w:color w:val="333333"/>
        </w:rPr>
        <w:t>facial</w:t>
      </w:r>
      <w:r>
        <w:rPr>
          <w:color w:val="333333"/>
          <w:spacing w:val="15"/>
        </w:rPr>
        <w:t> </w:t>
      </w:r>
      <w:r>
        <w:rPr>
          <w:color w:val="333333"/>
        </w:rPr>
        <w:t>expressions</w:t>
      </w:r>
      <w:r>
        <w:rPr>
          <w:color w:val="333333"/>
          <w:spacing w:val="15"/>
        </w:rPr>
        <w:t> </w:t>
      </w:r>
      <w:r>
        <w:rPr>
          <w:color w:val="333333"/>
        </w:rPr>
        <w:t>typically</w:t>
      </w:r>
      <w:r>
        <w:rPr>
          <w:color w:val="333333"/>
          <w:spacing w:val="2"/>
        </w:rPr>
        <w:t> </w:t>
      </w:r>
      <w:r>
        <w:rPr>
          <w:color w:val="333333"/>
        </w:rPr>
        <w:t>last</w:t>
      </w:r>
      <w:r>
        <w:rPr>
          <w:color w:val="333333"/>
          <w:spacing w:val="15"/>
        </w:rPr>
        <w:t> </w:t>
      </w:r>
      <w:r>
        <w:rPr>
          <w:color w:val="333333"/>
        </w:rPr>
        <w:t>between</w:t>
      </w:r>
    </w:p>
    <w:p>
      <w:pPr>
        <w:pStyle w:val="BodyText"/>
        <w:spacing w:before="2"/>
        <w:ind w:left="2323"/>
        <w:jc w:val="both"/>
      </w:pPr>
      <w:r>
        <w:rPr>
          <w:color w:val="333333"/>
          <w:spacing w:val="-4"/>
        </w:rPr>
        <w:t>0.5 </w:t>
      </w:r>
      <w:r>
        <w:rPr>
          <w:color w:val="333333"/>
        </w:rPr>
        <w:t>to</w:t>
      </w:r>
      <w:r>
        <w:rPr>
          <w:color w:val="333333"/>
          <w:spacing w:val="-3"/>
        </w:rPr>
        <w:t> </w:t>
      </w:r>
      <w:r>
        <w:rPr>
          <w:color w:val="333333"/>
        </w:rPr>
        <w:t>4</w:t>
      </w:r>
      <w:r>
        <w:rPr>
          <w:color w:val="333333"/>
          <w:spacing w:val="-3"/>
        </w:rPr>
        <w:t> </w:t>
      </w:r>
      <w:r>
        <w:rPr>
          <w:color w:val="333333"/>
        </w:rPr>
        <w:t>seconds</w:t>
      </w:r>
      <w:r>
        <w:rPr>
          <w:color w:val="333333"/>
          <w:spacing w:val="-4"/>
        </w:rPr>
        <w:t> </w:t>
      </w:r>
      <w:r>
        <w:rPr>
          <w:color w:val="333333"/>
        </w:rPr>
        <w:t>and</w:t>
      </w:r>
      <w:r>
        <w:rPr>
          <w:color w:val="333333"/>
          <w:spacing w:val="-3"/>
        </w:rPr>
        <w:t> involve </w:t>
      </w:r>
      <w:r>
        <w:rPr>
          <w:color w:val="333333"/>
        </w:rPr>
        <w:t>the</w:t>
      </w:r>
      <w:r>
        <w:rPr>
          <w:color w:val="333333"/>
          <w:spacing w:val="-4"/>
        </w:rPr>
        <w:t> </w:t>
      </w:r>
      <w:r>
        <w:rPr>
          <w:color w:val="333333"/>
        </w:rPr>
        <w:t>entire</w:t>
      </w:r>
      <w:r>
        <w:rPr>
          <w:color w:val="333333"/>
          <w:spacing w:val="-3"/>
        </w:rPr>
        <w:t> </w:t>
      </w:r>
      <w:r>
        <w:rPr>
          <w:color w:val="333333"/>
        </w:rPr>
        <w:t>face</w:t>
      </w:r>
      <w:r>
        <w:rPr>
          <w:color w:val="333333"/>
          <w:spacing w:val="-4"/>
        </w:rPr>
        <w:t> </w:t>
      </w:r>
      <w:r>
        <w:rPr>
          <w:color w:val="333333"/>
        </w:rPr>
        <w:t>(Ekman,</w:t>
      </w:r>
      <w:r>
        <w:rPr>
          <w:color w:val="333333"/>
          <w:spacing w:val="-3"/>
        </w:rPr>
        <w:t> </w:t>
      </w:r>
      <w:r>
        <w:rPr>
          <w:color w:val="333333"/>
        </w:rPr>
        <w:t>2003).</w:t>
      </w:r>
      <w:r>
        <w:rPr>
          <w:color w:val="333333"/>
          <w:spacing w:val="-14"/>
        </w:rPr>
        <w:t> </w:t>
      </w:r>
      <w:r>
        <w:rPr>
          <w:color w:val="333333"/>
        </w:rPr>
        <w:t>These</w:t>
      </w:r>
      <w:r>
        <w:rPr>
          <w:color w:val="333333"/>
          <w:spacing w:val="-3"/>
        </w:rPr>
        <w:t> </w:t>
      </w:r>
      <w:r>
        <w:rPr>
          <w:color w:val="333333"/>
        </w:rPr>
        <w:t>expressions</w:t>
      </w:r>
      <w:r>
        <w:rPr>
          <w:color w:val="333333"/>
          <w:spacing w:val="-3"/>
        </w:rPr>
        <w:t> have</w:t>
      </w:r>
    </w:p>
    <w:p>
      <w:pPr>
        <w:spacing w:after="0"/>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pPr>
      <w:r>
        <w:rPr>
          <w:color w:val="333333"/>
        </w:rPr>
        <w:t>been referred to as macro expressions; they </w:t>
      </w:r>
      <w:r>
        <w:rPr>
          <w:color w:val="333333"/>
          <w:spacing w:val="-3"/>
        </w:rPr>
        <w:t>take </w:t>
      </w:r>
      <w:r>
        <w:rPr>
          <w:color w:val="333333"/>
        </w:rPr>
        <w:t>place both when people do not try to conceal their emotions. Macro expressions often </w:t>
      </w:r>
      <w:r>
        <w:rPr>
          <w:color w:val="333333"/>
          <w:spacing w:val="-3"/>
        </w:rPr>
        <w:t>take  </w:t>
      </w:r>
      <w:r>
        <w:rPr>
          <w:color w:val="333333"/>
        </w:rPr>
        <w:t>place when people  are alone and with close others </w:t>
      </w:r>
      <w:r>
        <w:rPr>
          <w:color w:val="333333"/>
          <w:spacing w:val="-2"/>
        </w:rPr>
        <w:t>(i.e., </w:t>
      </w:r>
      <w:r>
        <w:rPr>
          <w:color w:val="333333"/>
        </w:rPr>
        <w:t>family and friends). Macro Expressions are relatively</w:t>
      </w:r>
      <w:r>
        <w:rPr>
          <w:color w:val="333333"/>
          <w:spacing w:val="-16"/>
        </w:rPr>
        <w:t> </w:t>
      </w:r>
      <w:r>
        <w:rPr>
          <w:color w:val="333333"/>
        </w:rPr>
        <w:t>easy</w:t>
      </w:r>
      <w:r>
        <w:rPr>
          <w:color w:val="333333"/>
          <w:spacing w:val="-15"/>
        </w:rPr>
        <w:t> </w:t>
      </w:r>
      <w:r>
        <w:rPr>
          <w:color w:val="333333"/>
        </w:rPr>
        <w:t>to</w:t>
      </w:r>
      <w:r>
        <w:rPr>
          <w:color w:val="333333"/>
          <w:spacing w:val="-3"/>
        </w:rPr>
        <w:t> </w:t>
      </w:r>
      <w:r>
        <w:rPr>
          <w:color w:val="333333"/>
        </w:rPr>
        <w:t>detect.</w:t>
      </w:r>
      <w:r>
        <w:rPr>
          <w:color w:val="333333"/>
          <w:spacing w:val="-3"/>
        </w:rPr>
        <w:t> </w:t>
      </w:r>
      <w:r>
        <w:rPr>
          <w:color w:val="333333"/>
        </w:rPr>
        <w:t>Micro</w:t>
      </w:r>
      <w:r>
        <w:rPr>
          <w:color w:val="333333"/>
          <w:spacing w:val="-3"/>
        </w:rPr>
        <w:t> </w:t>
      </w:r>
      <w:r>
        <w:rPr>
          <w:color w:val="333333"/>
        </w:rPr>
        <w:t>expressions,</w:t>
      </w:r>
      <w:r>
        <w:rPr>
          <w:color w:val="333333"/>
          <w:spacing w:val="-2"/>
        </w:rPr>
        <w:t> </w:t>
      </w:r>
      <w:r>
        <w:rPr>
          <w:color w:val="333333"/>
        </w:rPr>
        <w:t>on</w:t>
      </w:r>
      <w:r>
        <w:rPr>
          <w:color w:val="333333"/>
          <w:spacing w:val="-3"/>
        </w:rPr>
        <w:t> </w:t>
      </w:r>
      <w:r>
        <w:rPr>
          <w:color w:val="333333"/>
        </w:rPr>
        <w:t>the</w:t>
      </w:r>
      <w:r>
        <w:rPr>
          <w:color w:val="333333"/>
          <w:spacing w:val="-3"/>
        </w:rPr>
        <w:t> </w:t>
      </w:r>
      <w:r>
        <w:rPr>
          <w:color w:val="333333"/>
        </w:rPr>
        <w:t>other</w:t>
      </w:r>
      <w:r>
        <w:rPr>
          <w:color w:val="333333"/>
          <w:spacing w:val="-15"/>
        </w:rPr>
        <w:t> </w:t>
      </w:r>
      <w:r>
        <w:rPr>
          <w:color w:val="333333"/>
        </w:rPr>
        <w:t>hand,</w:t>
      </w:r>
      <w:r>
        <w:rPr>
          <w:color w:val="333333"/>
          <w:spacing w:val="-3"/>
        </w:rPr>
        <w:t> </w:t>
      </w:r>
      <w:r>
        <w:rPr>
          <w:color w:val="333333"/>
        </w:rPr>
        <w:t>are</w:t>
      </w:r>
      <w:r>
        <w:rPr>
          <w:color w:val="333333"/>
          <w:spacing w:val="-3"/>
        </w:rPr>
        <w:t> </w:t>
      </w:r>
      <w:r>
        <w:rPr>
          <w:color w:val="333333"/>
        </w:rPr>
        <w:t>expressions</w:t>
      </w:r>
      <w:r>
        <w:rPr>
          <w:color w:val="333333"/>
          <w:spacing w:val="-3"/>
        </w:rPr>
        <w:t> take </w:t>
      </w:r>
      <w:r>
        <w:rPr>
          <w:color w:val="333333"/>
        </w:rPr>
        <w:t>place in a fraction of a second, sometimes as fast as </w:t>
      </w:r>
      <w:r>
        <w:rPr>
          <w:color w:val="333333"/>
          <w:spacing w:val="-3"/>
        </w:rPr>
        <w:t>1/30 </w:t>
      </w:r>
      <w:r>
        <w:rPr>
          <w:color w:val="333333"/>
        </w:rPr>
        <w:t>of a second. Because of theirspeed, </w:t>
      </w:r>
      <w:r>
        <w:rPr>
          <w:color w:val="333333"/>
          <w:spacing w:val="2"/>
        </w:rPr>
        <w:t>theyare </w:t>
      </w:r>
      <w:r>
        <w:rPr>
          <w:color w:val="333333"/>
        </w:rPr>
        <w:t>more difficult </w:t>
      </w:r>
      <w:r>
        <w:rPr>
          <w:color w:val="333333"/>
          <w:spacing w:val="-3"/>
        </w:rPr>
        <w:t>to </w:t>
      </w:r>
      <w:r>
        <w:rPr>
          <w:color w:val="333333"/>
        </w:rPr>
        <w:t>detect. Micro expressions can </w:t>
      </w:r>
      <w:r>
        <w:rPr>
          <w:color w:val="333333"/>
          <w:spacing w:val="-3"/>
        </w:rPr>
        <w:t>take </w:t>
      </w:r>
      <w:r>
        <w:rPr>
          <w:color w:val="333333"/>
        </w:rPr>
        <w:t>place</w:t>
      </w:r>
      <w:r>
        <w:rPr>
          <w:color w:val="333333"/>
          <w:spacing w:val="-30"/>
        </w:rPr>
        <w:t> </w:t>
      </w:r>
      <w:r>
        <w:rPr>
          <w:color w:val="333333"/>
        </w:rPr>
        <w:t>when the individual tries to conceal his emotions. In an attempt to control the</w:t>
      </w:r>
      <w:r>
        <w:rPr>
          <w:color w:val="333333"/>
          <w:spacing w:val="-21"/>
        </w:rPr>
        <w:t> </w:t>
      </w:r>
      <w:r>
        <w:rPr>
          <w:color w:val="333333"/>
        </w:rPr>
        <w:t>emotional expression, the individual fails to conceal the immediate (uncontrollable) facial reaction, causing a quick, fleeting leakage of microexpressions. For example, a person who tries to hide anger when her manager makes a snide remark, may very briefly</w:t>
      </w:r>
      <w:r>
        <w:rPr>
          <w:color w:val="333333"/>
          <w:spacing w:val="-14"/>
        </w:rPr>
        <w:t> </w:t>
      </w:r>
      <w:r>
        <w:rPr>
          <w:color w:val="333333"/>
        </w:rPr>
        <w:t>press</w:t>
      </w:r>
      <w:r>
        <w:rPr>
          <w:color w:val="333333"/>
          <w:spacing w:val="-1"/>
        </w:rPr>
        <w:t> </w:t>
      </w:r>
      <w:r>
        <w:rPr>
          <w:color w:val="333333"/>
        </w:rPr>
        <w:t>her</w:t>
      </w:r>
      <w:r>
        <w:rPr>
          <w:color w:val="333333"/>
          <w:spacing w:val="-14"/>
        </w:rPr>
        <w:t> </w:t>
      </w:r>
      <w:r>
        <w:rPr>
          <w:color w:val="333333"/>
        </w:rPr>
        <w:t>lips</w:t>
      </w:r>
      <w:r>
        <w:rPr>
          <w:color w:val="333333"/>
          <w:spacing w:val="-1"/>
        </w:rPr>
        <w:t> </w:t>
      </w:r>
      <w:r>
        <w:rPr>
          <w:color w:val="333333"/>
        </w:rPr>
        <w:t>firmly</w:t>
      </w:r>
      <w:r>
        <w:rPr>
          <w:color w:val="333333"/>
          <w:spacing w:val="-13"/>
        </w:rPr>
        <w:t> </w:t>
      </w:r>
      <w:r>
        <w:rPr>
          <w:color w:val="333333"/>
        </w:rPr>
        <w:t>together</w:t>
      </w:r>
      <w:r>
        <w:rPr>
          <w:color w:val="333333"/>
          <w:spacing w:val="-14"/>
        </w:rPr>
        <w:t> </w:t>
      </w:r>
      <w:r>
        <w:rPr>
          <w:color w:val="333333"/>
        </w:rPr>
        <w:t>(immediate</w:t>
      </w:r>
      <w:r>
        <w:rPr>
          <w:color w:val="333333"/>
          <w:spacing w:val="-1"/>
        </w:rPr>
        <w:t> </w:t>
      </w:r>
      <w:r>
        <w:rPr>
          <w:color w:val="333333"/>
        </w:rPr>
        <w:t>reaction),</w:t>
      </w:r>
      <w:r>
        <w:rPr>
          <w:color w:val="333333"/>
          <w:spacing w:val="-1"/>
        </w:rPr>
        <w:t> </w:t>
      </w:r>
      <w:r>
        <w:rPr>
          <w:color w:val="333333"/>
        </w:rPr>
        <w:t>but</w:t>
      </w:r>
      <w:r>
        <w:rPr>
          <w:color w:val="333333"/>
          <w:spacing w:val="-1"/>
        </w:rPr>
        <w:t> </w:t>
      </w:r>
      <w:r>
        <w:rPr>
          <w:color w:val="333333"/>
        </w:rPr>
        <w:t>quickly</w:t>
      </w:r>
      <w:r>
        <w:rPr>
          <w:color w:val="333333"/>
          <w:spacing w:val="-14"/>
        </w:rPr>
        <w:t> </w:t>
      </w:r>
      <w:r>
        <w:rPr>
          <w:color w:val="333333"/>
          <w:spacing w:val="-3"/>
        </w:rPr>
        <w:t>cover</w:t>
      </w:r>
      <w:r>
        <w:rPr>
          <w:color w:val="333333"/>
          <w:spacing w:val="-13"/>
        </w:rPr>
        <w:t> </w:t>
      </w:r>
      <w:r>
        <w:rPr>
          <w:color w:val="333333"/>
        </w:rPr>
        <w:t>up</w:t>
      </w:r>
      <w:r>
        <w:rPr>
          <w:color w:val="333333"/>
          <w:spacing w:val="-1"/>
        </w:rPr>
        <w:t> </w:t>
      </w:r>
      <w:r>
        <w:rPr>
          <w:color w:val="333333"/>
        </w:rPr>
        <w:t>this reaction by smiling. The existence of microexpressions is based on the hypothesis that facial actions that cannot be controlled voluntarily may be produced </w:t>
      </w:r>
      <w:r>
        <w:rPr>
          <w:color w:val="333333"/>
          <w:spacing w:val="-3"/>
        </w:rPr>
        <w:t>involuntarily, even </w:t>
      </w:r>
      <w:r>
        <w:rPr>
          <w:color w:val="333333"/>
        </w:rPr>
        <w:t>if the individual is trying to control his or her expressions. Research by Porter and ten Brinke (2008) showed that microexpressions occur when participants attempted to be deceitful about their emotional expressions. Micro-expressions may also be signs of rapidly processed but unconcealed emotional</w:t>
      </w:r>
      <w:r>
        <w:rPr>
          <w:color w:val="333333"/>
          <w:spacing w:val="2"/>
        </w:rPr>
        <w:t> </w:t>
      </w:r>
      <w:r>
        <w:rPr>
          <w:color w:val="333333"/>
        </w:rPr>
        <w:t>states.</w:t>
      </w:r>
    </w:p>
    <w:p>
      <w:pPr>
        <w:pStyle w:val="BodyText"/>
        <w:spacing w:line="295" w:lineRule="auto" w:before="8"/>
        <w:ind w:left="2323" w:right="2321" w:firstLine="720"/>
        <w:jc w:val="both"/>
      </w:pPr>
      <w:r>
        <w:rPr>
          <w:color w:val="333333"/>
          <w:spacing w:val="-3"/>
        </w:rPr>
        <w:t>Interestingly, </w:t>
      </w:r>
      <w:r>
        <w:rPr>
          <w:color w:val="333333"/>
        </w:rPr>
        <w:t>research has found that people are more accurate in recognizing facial expressions relative to other kinds of expressive information (Boyatzis &amp; Satyaprasad, 1994; Fridlund, Ekman, &amp; </w:t>
      </w:r>
      <w:r>
        <w:rPr>
          <w:color w:val="333333"/>
          <w:spacing w:val="-4"/>
        </w:rPr>
        <w:t>Oster, </w:t>
      </w:r>
      <w:r>
        <w:rPr>
          <w:color w:val="333333"/>
        </w:rPr>
        <w:t>1984). Studies </w:t>
      </w:r>
      <w:r>
        <w:rPr>
          <w:color w:val="333333"/>
          <w:spacing w:val="-3"/>
        </w:rPr>
        <w:t>have </w:t>
      </w:r>
      <w:r>
        <w:rPr>
          <w:color w:val="333333"/>
        </w:rPr>
        <w:t>shown that the ability to correctly perceive and understand other people’s emotions is associated with better personal and social effectiveness. For instance, sensitivity to non-verbal cues and for facial expressions, in particular, has been associated with better academic performance </w:t>
      </w:r>
      <w:r>
        <w:rPr>
          <w:color w:val="333333"/>
          <w:spacing w:val="-3"/>
        </w:rPr>
        <w:t>(e.g., </w:t>
      </w:r>
      <w:r>
        <w:rPr>
          <w:color w:val="333333"/>
        </w:rPr>
        <w:t>Halberstadt &amp; Hall, 1980; Izard, C., Fine, S., Schultz, </w:t>
      </w:r>
      <w:r>
        <w:rPr>
          <w:color w:val="333333"/>
          <w:spacing w:val="-3"/>
        </w:rPr>
        <w:t>Mostow, </w:t>
      </w:r>
      <w:r>
        <w:rPr>
          <w:color w:val="333333"/>
        </w:rPr>
        <w:t>Ackerman &amp; Youngstrom, 2001; Nowicki &amp; Duke, 1994). </w:t>
      </w:r>
      <w:r>
        <w:rPr>
          <w:color w:val="333333"/>
          <w:spacing w:val="-3"/>
        </w:rPr>
        <w:t>Moreover, even </w:t>
      </w:r>
      <w:r>
        <w:rPr>
          <w:color w:val="333333"/>
        </w:rPr>
        <w:t>at a very young age, the ability to read emotions predicts social and academic outcomes years later (Izard, et al., 2001). In a clinical context, difficulties in facial emotion recognition </w:t>
      </w:r>
      <w:r>
        <w:rPr>
          <w:color w:val="333333"/>
          <w:spacing w:val="-3"/>
        </w:rPr>
        <w:t>have </w:t>
      </w:r>
      <w:r>
        <w:rPr>
          <w:color w:val="333333"/>
        </w:rPr>
        <w:t>been associated with a range of psychiatric disorders, including depression </w:t>
      </w:r>
      <w:r>
        <w:rPr>
          <w:color w:val="333333"/>
          <w:spacing w:val="-3"/>
        </w:rPr>
        <w:t>(e.g., </w:t>
      </w:r>
      <w:r>
        <w:rPr>
          <w:color w:val="333333"/>
        </w:rPr>
        <w:t>Surguladze et al., 2004), schizophrenia </w:t>
      </w:r>
      <w:r>
        <w:rPr>
          <w:color w:val="333333"/>
          <w:spacing w:val="-4"/>
        </w:rPr>
        <w:t>(e.g. </w:t>
      </w:r>
      <w:r>
        <w:rPr>
          <w:color w:val="333333"/>
          <w:spacing w:val="-3"/>
        </w:rPr>
        <w:t>Kohler, </w:t>
      </w:r>
      <w:r>
        <w:rPr>
          <w:color w:val="333333"/>
          <w:spacing w:val="-5"/>
        </w:rPr>
        <w:t>Walker, </w:t>
      </w:r>
      <w:r>
        <w:rPr>
          <w:color w:val="333333"/>
        </w:rPr>
        <w:t>Martin, </w:t>
      </w:r>
      <w:r>
        <w:rPr>
          <w:color w:val="333333"/>
          <w:spacing w:val="-4"/>
        </w:rPr>
        <w:t>Healey, </w:t>
      </w:r>
      <w:r>
        <w:rPr>
          <w:color w:val="333333"/>
        </w:rPr>
        <w:t>&amp; Moberg, 2010), autism </w:t>
      </w:r>
      <w:r>
        <w:rPr>
          <w:color w:val="333333"/>
          <w:spacing w:val="-4"/>
        </w:rPr>
        <w:t>(e.g. </w:t>
      </w:r>
      <w:r>
        <w:rPr>
          <w:color w:val="333333"/>
        </w:rPr>
        <w:t>Humphreys, Minshew, Leonard, &amp; Behrmann, 2007), and borderline personality disorder </w:t>
      </w:r>
      <w:r>
        <w:rPr>
          <w:color w:val="333333"/>
          <w:spacing w:val="-4"/>
        </w:rPr>
        <w:t>(e.g. </w:t>
      </w:r>
      <w:r>
        <w:rPr>
          <w:color w:val="333333"/>
        </w:rPr>
        <w:t>Domes, Schulze, &amp; Herpertz, 2009). These findings suggest that the ability to recognize emotions in other people is an important aspect of optimal human</w:t>
      </w:r>
      <w:r>
        <w:rPr>
          <w:color w:val="333333"/>
          <w:spacing w:val="2"/>
        </w:rPr>
        <w:t> </w:t>
      </w:r>
      <w:r>
        <w:rPr>
          <w:color w:val="333333"/>
        </w:rPr>
        <w:t>functioning.</w:t>
      </w:r>
    </w:p>
    <w:p>
      <w:pPr>
        <w:pStyle w:val="BodyText"/>
        <w:spacing w:before="5"/>
        <w:rPr>
          <w:sz w:val="25"/>
        </w:rPr>
      </w:pPr>
    </w:p>
    <w:p>
      <w:pPr>
        <w:spacing w:before="0"/>
        <w:ind w:left="2323" w:right="0" w:firstLine="0"/>
        <w:jc w:val="left"/>
        <w:rPr>
          <w:rFonts w:ascii="Verdana"/>
          <w:sz w:val="19"/>
        </w:rPr>
      </w:pPr>
      <w:r>
        <w:rPr>
          <w:rFonts w:ascii="Arial"/>
          <w:color w:val="694349"/>
          <w:w w:val="130"/>
          <w:sz w:val="22"/>
        </w:rPr>
        <w:t>u </w:t>
      </w:r>
      <w:r>
        <w:rPr>
          <w:rFonts w:ascii="Verdana"/>
          <w:w w:val="130"/>
          <w:sz w:val="19"/>
        </w:rPr>
        <w:t>bodily expressions</w:t>
      </w:r>
    </w:p>
    <w:p>
      <w:pPr>
        <w:pStyle w:val="BodyText"/>
        <w:spacing w:before="5"/>
        <w:rPr>
          <w:rFonts w:ascii="Verdana"/>
          <w:sz w:val="27"/>
        </w:rPr>
      </w:pPr>
    </w:p>
    <w:p>
      <w:pPr>
        <w:pStyle w:val="BodyText"/>
        <w:spacing w:line="295" w:lineRule="auto"/>
        <w:ind w:left="2323" w:right="2321"/>
        <w:jc w:val="both"/>
      </w:pPr>
      <w:r>
        <w:rPr>
          <w:color w:val="333333"/>
          <w:w w:val="105"/>
        </w:rPr>
        <w:t>There is evidence to suggest that numerous emotions, including pride, shame, </w:t>
      </w:r>
      <w:r>
        <w:rPr>
          <w:color w:val="333333"/>
          <w:spacing w:val="-3"/>
          <w:w w:val="105"/>
        </w:rPr>
        <w:t>anger,</w:t>
      </w:r>
      <w:r>
        <w:rPr>
          <w:color w:val="333333"/>
          <w:spacing w:val="-27"/>
          <w:w w:val="105"/>
        </w:rPr>
        <w:t> </w:t>
      </w:r>
      <w:r>
        <w:rPr>
          <w:color w:val="333333"/>
          <w:spacing w:val="-4"/>
          <w:w w:val="105"/>
        </w:rPr>
        <w:t>fear,</w:t>
      </w:r>
      <w:r>
        <w:rPr>
          <w:color w:val="333333"/>
          <w:spacing w:val="-26"/>
          <w:w w:val="105"/>
        </w:rPr>
        <w:t> </w:t>
      </w:r>
      <w:r>
        <w:rPr>
          <w:color w:val="333333"/>
          <w:w w:val="105"/>
        </w:rPr>
        <w:t>and</w:t>
      </w:r>
      <w:r>
        <w:rPr>
          <w:color w:val="333333"/>
          <w:spacing w:val="-27"/>
          <w:w w:val="105"/>
        </w:rPr>
        <w:t> </w:t>
      </w:r>
      <w:r>
        <w:rPr>
          <w:color w:val="333333"/>
          <w:w w:val="105"/>
        </w:rPr>
        <w:t>disgust</w:t>
      </w:r>
      <w:r>
        <w:rPr>
          <w:color w:val="333333"/>
          <w:spacing w:val="-26"/>
          <w:w w:val="105"/>
        </w:rPr>
        <w:t> </w:t>
      </w:r>
      <w:r>
        <w:rPr>
          <w:color w:val="333333"/>
          <w:spacing w:val="-3"/>
          <w:w w:val="105"/>
        </w:rPr>
        <w:t>(e.g.,</w:t>
      </w:r>
      <w:r>
        <w:rPr>
          <w:color w:val="333333"/>
          <w:spacing w:val="-27"/>
          <w:w w:val="105"/>
        </w:rPr>
        <w:t> </w:t>
      </w:r>
      <w:r>
        <w:rPr>
          <w:color w:val="333333"/>
          <w:w w:val="105"/>
        </w:rPr>
        <w:t>de</w:t>
      </w:r>
      <w:r>
        <w:rPr>
          <w:color w:val="333333"/>
          <w:spacing w:val="-26"/>
          <w:w w:val="105"/>
        </w:rPr>
        <w:t> </w:t>
      </w:r>
      <w:r>
        <w:rPr>
          <w:color w:val="333333"/>
          <w:w w:val="105"/>
        </w:rPr>
        <w:t>Gelder</w:t>
      </w:r>
      <w:r>
        <w:rPr>
          <w:color w:val="333333"/>
          <w:spacing w:val="-32"/>
          <w:w w:val="105"/>
        </w:rPr>
        <w:t> </w:t>
      </w:r>
      <w:r>
        <w:rPr>
          <w:color w:val="333333"/>
          <w:w w:val="105"/>
        </w:rPr>
        <w:t>&amp;</w:t>
      </w:r>
      <w:r>
        <w:rPr>
          <w:color w:val="333333"/>
          <w:spacing w:val="-26"/>
          <w:w w:val="105"/>
        </w:rPr>
        <w:t> </w:t>
      </w:r>
      <w:r>
        <w:rPr>
          <w:color w:val="333333"/>
          <w:w w:val="105"/>
        </w:rPr>
        <w:t>van</w:t>
      </w:r>
      <w:r>
        <w:rPr>
          <w:color w:val="333333"/>
          <w:spacing w:val="-26"/>
          <w:w w:val="105"/>
        </w:rPr>
        <w:t> </w:t>
      </w:r>
      <w:r>
        <w:rPr>
          <w:color w:val="333333"/>
          <w:w w:val="105"/>
        </w:rPr>
        <w:t>den</w:t>
      </w:r>
      <w:r>
        <w:rPr>
          <w:color w:val="333333"/>
          <w:spacing w:val="-27"/>
          <w:w w:val="105"/>
        </w:rPr>
        <w:t> </w:t>
      </w:r>
      <w:r>
        <w:rPr>
          <w:color w:val="333333"/>
          <w:w w:val="105"/>
        </w:rPr>
        <w:t>Stock,</w:t>
      </w:r>
      <w:r>
        <w:rPr>
          <w:color w:val="333333"/>
          <w:spacing w:val="-26"/>
          <w:w w:val="105"/>
        </w:rPr>
        <w:t> </w:t>
      </w:r>
      <w:r>
        <w:rPr>
          <w:color w:val="333333"/>
          <w:w w:val="105"/>
        </w:rPr>
        <w:t>2011;</w:t>
      </w:r>
      <w:r>
        <w:rPr>
          <w:color w:val="333333"/>
          <w:spacing w:val="-27"/>
          <w:w w:val="105"/>
        </w:rPr>
        <w:t> </w:t>
      </w:r>
      <w:r>
        <w:rPr>
          <w:color w:val="333333"/>
          <w:spacing w:val="-3"/>
          <w:w w:val="105"/>
        </w:rPr>
        <w:t>Keltner,</w:t>
      </w:r>
      <w:r>
        <w:rPr>
          <w:color w:val="333333"/>
          <w:spacing w:val="-26"/>
          <w:w w:val="105"/>
        </w:rPr>
        <w:t> </w:t>
      </w:r>
      <w:r>
        <w:rPr>
          <w:color w:val="333333"/>
          <w:w w:val="105"/>
        </w:rPr>
        <w:t>1995;</w:t>
      </w:r>
      <w:r>
        <w:rPr>
          <w:color w:val="333333"/>
          <w:spacing w:val="-32"/>
          <w:w w:val="105"/>
        </w:rPr>
        <w:t> </w:t>
      </w:r>
      <w:r>
        <w:rPr>
          <w:color w:val="333333"/>
          <w:spacing w:val="-4"/>
          <w:w w:val="105"/>
        </w:rPr>
        <w:t>Tracy, </w:t>
      </w:r>
      <w:r>
        <w:rPr>
          <w:color w:val="333333"/>
          <w:w w:val="105"/>
        </w:rPr>
        <w:t>Robins, &amp; Schriber, 2009) can be accurately deciphered from nonverbal</w:t>
      </w:r>
      <w:r>
        <w:rPr>
          <w:color w:val="333333"/>
          <w:spacing w:val="-17"/>
          <w:w w:val="105"/>
        </w:rPr>
        <w:t> </w:t>
      </w:r>
      <w:r>
        <w:rPr>
          <w:color w:val="333333"/>
          <w:w w:val="105"/>
        </w:rPr>
        <w:t>bodily displays.</w:t>
      </w:r>
      <w:r>
        <w:rPr>
          <w:color w:val="333333"/>
          <w:spacing w:val="-4"/>
          <w:w w:val="105"/>
        </w:rPr>
        <w:t> </w:t>
      </w:r>
      <w:r>
        <w:rPr>
          <w:color w:val="333333"/>
          <w:w w:val="105"/>
        </w:rPr>
        <w:t>Pride,</w:t>
      </w:r>
      <w:r>
        <w:rPr>
          <w:color w:val="333333"/>
          <w:spacing w:val="-3"/>
          <w:w w:val="105"/>
        </w:rPr>
        <w:t> </w:t>
      </w:r>
      <w:r>
        <w:rPr>
          <w:color w:val="333333"/>
          <w:w w:val="105"/>
        </w:rPr>
        <w:t>for</w:t>
      </w:r>
      <w:r>
        <w:rPr>
          <w:color w:val="333333"/>
          <w:spacing w:val="-10"/>
          <w:w w:val="105"/>
        </w:rPr>
        <w:t> </w:t>
      </w:r>
      <w:r>
        <w:rPr>
          <w:color w:val="333333"/>
          <w:w w:val="105"/>
        </w:rPr>
        <w:t>instance,</w:t>
      </w:r>
      <w:r>
        <w:rPr>
          <w:color w:val="333333"/>
          <w:spacing w:val="-3"/>
          <w:w w:val="105"/>
        </w:rPr>
        <w:t> </w:t>
      </w:r>
      <w:r>
        <w:rPr>
          <w:color w:val="333333"/>
          <w:w w:val="105"/>
        </w:rPr>
        <w:t>is</w:t>
      </w:r>
      <w:r>
        <w:rPr>
          <w:color w:val="333333"/>
          <w:spacing w:val="-4"/>
          <w:w w:val="105"/>
        </w:rPr>
        <w:t> </w:t>
      </w:r>
      <w:r>
        <w:rPr>
          <w:color w:val="333333"/>
          <w:w w:val="105"/>
        </w:rPr>
        <w:t>typically</w:t>
      </w:r>
      <w:r>
        <w:rPr>
          <w:color w:val="333333"/>
          <w:spacing w:val="-10"/>
          <w:w w:val="105"/>
        </w:rPr>
        <w:t> </w:t>
      </w:r>
      <w:r>
        <w:rPr>
          <w:color w:val="333333"/>
          <w:w w:val="105"/>
        </w:rPr>
        <w:t>signaled</w:t>
      </w:r>
      <w:r>
        <w:rPr>
          <w:color w:val="333333"/>
          <w:spacing w:val="-3"/>
          <w:w w:val="105"/>
        </w:rPr>
        <w:t> </w:t>
      </w:r>
      <w:r>
        <w:rPr>
          <w:color w:val="333333"/>
          <w:w w:val="105"/>
        </w:rPr>
        <w:t>by</w:t>
      </w:r>
      <w:r>
        <w:rPr>
          <w:color w:val="333333"/>
          <w:spacing w:val="-10"/>
          <w:w w:val="105"/>
        </w:rPr>
        <w:t> </w:t>
      </w:r>
      <w:r>
        <w:rPr>
          <w:color w:val="333333"/>
          <w:w w:val="105"/>
        </w:rPr>
        <w:t>an</w:t>
      </w:r>
      <w:r>
        <w:rPr>
          <w:color w:val="333333"/>
          <w:spacing w:val="-4"/>
          <w:w w:val="105"/>
        </w:rPr>
        <w:t> </w:t>
      </w:r>
      <w:r>
        <w:rPr>
          <w:color w:val="333333"/>
          <w:w w:val="105"/>
        </w:rPr>
        <w:t>expanded</w:t>
      </w:r>
      <w:r>
        <w:rPr>
          <w:color w:val="333333"/>
          <w:spacing w:val="-3"/>
          <w:w w:val="105"/>
        </w:rPr>
        <w:t> </w:t>
      </w:r>
      <w:r>
        <w:rPr>
          <w:color w:val="333333"/>
          <w:w w:val="105"/>
        </w:rPr>
        <w:t>chest,</w:t>
      </w:r>
      <w:r>
        <w:rPr>
          <w:color w:val="333333"/>
          <w:spacing w:val="-3"/>
          <w:w w:val="105"/>
        </w:rPr>
        <w:t> </w:t>
      </w:r>
      <w:r>
        <w:rPr>
          <w:color w:val="333333"/>
          <w:spacing w:val="-2"/>
          <w:w w:val="105"/>
        </w:rPr>
        <w:t>upward</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head tilt, and arms akimbo—either spread out from the body with hands on hips or raised above the head with hands in fists (Tracy &amp; Matsumoto, 2008; Tracy      &amp; Robins, 2004). Past research has identified consistent bodily expressions for  the emotions, joy and happiness, pride, shame and embarrassment, </w:t>
      </w:r>
      <w:r>
        <w:rPr>
          <w:color w:val="333333"/>
          <w:spacing w:val="-4"/>
        </w:rPr>
        <w:t>fear, </w:t>
      </w:r>
      <w:r>
        <w:rPr>
          <w:color w:val="333333"/>
          <w:spacing w:val="-3"/>
        </w:rPr>
        <w:t>anger, </w:t>
      </w:r>
      <w:r>
        <w:rPr>
          <w:color w:val="333333"/>
        </w:rPr>
        <w:t>disgust, and sadness (see </w:t>
      </w:r>
      <w:r>
        <w:rPr>
          <w:color w:val="333333"/>
          <w:spacing w:val="-3"/>
        </w:rPr>
        <w:t>Witkower </w:t>
      </w:r>
      <w:r>
        <w:rPr>
          <w:color w:val="333333"/>
        </w:rPr>
        <w:t>&amp; </w:t>
      </w:r>
      <w:r>
        <w:rPr>
          <w:color w:val="333333"/>
          <w:spacing w:val="-4"/>
        </w:rPr>
        <w:t>Tracy, </w:t>
      </w:r>
      <w:r>
        <w:rPr>
          <w:color w:val="333333"/>
        </w:rPr>
        <w:t>2018 for a</w:t>
      </w:r>
      <w:r>
        <w:rPr>
          <w:color w:val="333333"/>
          <w:spacing w:val="-4"/>
        </w:rPr>
        <w:t> </w:t>
      </w:r>
      <w:r>
        <w:rPr>
          <w:color w:val="333333"/>
        </w:rPr>
        <w:t>review).</w:t>
      </w:r>
    </w:p>
    <w:p>
      <w:pPr>
        <w:pStyle w:val="BodyText"/>
        <w:spacing w:line="295" w:lineRule="auto" w:before="3"/>
        <w:ind w:left="2323" w:right="2320" w:firstLine="720"/>
        <w:jc w:val="both"/>
      </w:pPr>
      <w:r>
        <w:rPr>
          <w:color w:val="333333"/>
        </w:rPr>
        <w:t>It is likely that bodily expressions of emotions are universal, as studies have shown generalization across race and disparate cultures (Edelmann et al., 1989; Haidt &amp; Keltner, 1999;Tracy &amp; Robins, 2008) reliable recognition by young children (Tracy, Robins, &amp; Lagattuta, 2005; Zieber, Kangas, Hock, &amp; Bhatt, 2014), and spontaneously displays by the blind (Tracy &amp; Matsumoto, 2008).</w:t>
      </w:r>
    </w:p>
    <w:p>
      <w:pPr>
        <w:pStyle w:val="BodyText"/>
        <w:spacing w:before="10"/>
        <w:rPr>
          <w:sz w:val="24"/>
        </w:rPr>
      </w:pPr>
    </w:p>
    <w:p>
      <w:pPr>
        <w:spacing w:before="0"/>
        <w:ind w:left="2323" w:right="0" w:firstLine="0"/>
        <w:jc w:val="left"/>
        <w:rPr>
          <w:rFonts w:ascii="Verdana"/>
          <w:sz w:val="19"/>
        </w:rPr>
      </w:pPr>
      <w:r>
        <w:rPr>
          <w:rFonts w:ascii="Arial"/>
          <w:color w:val="694349"/>
          <w:w w:val="135"/>
          <w:sz w:val="22"/>
        </w:rPr>
        <w:t>u </w:t>
      </w:r>
      <w:r>
        <w:rPr>
          <w:rFonts w:ascii="Verdana"/>
          <w:w w:val="130"/>
          <w:sz w:val="19"/>
        </w:rPr>
        <w:t>speech</w:t>
      </w:r>
    </w:p>
    <w:p>
      <w:pPr>
        <w:pStyle w:val="BodyText"/>
        <w:spacing w:before="5"/>
        <w:rPr>
          <w:rFonts w:ascii="Verdana"/>
          <w:sz w:val="27"/>
        </w:rPr>
      </w:pPr>
    </w:p>
    <w:p>
      <w:pPr>
        <w:pStyle w:val="BodyText"/>
        <w:spacing w:line="295" w:lineRule="auto"/>
        <w:ind w:left="2323" w:right="2320"/>
        <w:jc w:val="both"/>
      </w:pPr>
      <w:r>
        <w:rPr>
          <w:color w:val="333333"/>
          <w:w w:val="105"/>
        </w:rPr>
        <w:t>People</w:t>
      </w:r>
      <w:r>
        <w:rPr>
          <w:color w:val="333333"/>
          <w:spacing w:val="-27"/>
          <w:w w:val="105"/>
        </w:rPr>
        <w:t> </w:t>
      </w:r>
      <w:r>
        <w:rPr>
          <w:color w:val="333333"/>
          <w:w w:val="105"/>
        </w:rPr>
        <w:t>use</w:t>
      </w:r>
      <w:r>
        <w:rPr>
          <w:color w:val="333333"/>
          <w:spacing w:val="-27"/>
          <w:w w:val="105"/>
        </w:rPr>
        <w:t> </w:t>
      </w:r>
      <w:r>
        <w:rPr>
          <w:color w:val="333333"/>
          <w:w w:val="105"/>
        </w:rPr>
        <w:t>hundreds,</w:t>
      </w:r>
      <w:r>
        <w:rPr>
          <w:color w:val="333333"/>
          <w:spacing w:val="-27"/>
          <w:w w:val="105"/>
        </w:rPr>
        <w:t> </w:t>
      </w:r>
      <w:r>
        <w:rPr>
          <w:color w:val="333333"/>
          <w:w w:val="105"/>
        </w:rPr>
        <w:t>if</w:t>
      </w:r>
      <w:r>
        <w:rPr>
          <w:color w:val="333333"/>
          <w:spacing w:val="-29"/>
          <w:w w:val="105"/>
        </w:rPr>
        <w:t> </w:t>
      </w:r>
      <w:r>
        <w:rPr>
          <w:color w:val="333333"/>
          <w:w w:val="105"/>
        </w:rPr>
        <w:t>not</w:t>
      </w:r>
      <w:r>
        <w:rPr>
          <w:color w:val="333333"/>
          <w:spacing w:val="-27"/>
          <w:w w:val="105"/>
        </w:rPr>
        <w:t> </w:t>
      </w:r>
      <w:r>
        <w:rPr>
          <w:color w:val="333333"/>
          <w:w w:val="105"/>
        </w:rPr>
        <w:t>thousands,</w:t>
      </w:r>
      <w:r>
        <w:rPr>
          <w:color w:val="333333"/>
          <w:spacing w:val="-27"/>
          <w:w w:val="105"/>
        </w:rPr>
        <w:t> </w:t>
      </w:r>
      <w:r>
        <w:rPr>
          <w:color w:val="333333"/>
          <w:w w:val="105"/>
        </w:rPr>
        <w:t>of</w:t>
      </w:r>
      <w:r>
        <w:rPr>
          <w:color w:val="333333"/>
          <w:spacing w:val="-29"/>
          <w:w w:val="105"/>
        </w:rPr>
        <w:t> </w:t>
      </w:r>
      <w:r>
        <w:rPr>
          <w:color w:val="333333"/>
          <w:w w:val="105"/>
        </w:rPr>
        <w:t>semantic</w:t>
      </w:r>
      <w:r>
        <w:rPr>
          <w:color w:val="333333"/>
          <w:spacing w:val="-27"/>
          <w:w w:val="105"/>
        </w:rPr>
        <w:t> </w:t>
      </w:r>
      <w:r>
        <w:rPr>
          <w:color w:val="333333"/>
          <w:w w:val="105"/>
        </w:rPr>
        <w:t>terms</w:t>
      </w:r>
      <w:r>
        <w:rPr>
          <w:color w:val="333333"/>
          <w:spacing w:val="-26"/>
          <w:w w:val="105"/>
        </w:rPr>
        <w:t> </w:t>
      </w:r>
      <w:r>
        <w:rPr>
          <w:color w:val="333333"/>
          <w:w w:val="105"/>
        </w:rPr>
        <w:t>to</w:t>
      </w:r>
      <w:r>
        <w:rPr>
          <w:color w:val="333333"/>
          <w:spacing w:val="-27"/>
          <w:w w:val="105"/>
        </w:rPr>
        <w:t> </w:t>
      </w:r>
      <w:r>
        <w:rPr>
          <w:color w:val="333333"/>
          <w:w w:val="105"/>
        </w:rPr>
        <w:t>express</w:t>
      </w:r>
      <w:r>
        <w:rPr>
          <w:color w:val="333333"/>
          <w:spacing w:val="-27"/>
          <w:w w:val="105"/>
        </w:rPr>
        <w:t> </w:t>
      </w:r>
      <w:r>
        <w:rPr>
          <w:color w:val="333333"/>
          <w:w w:val="105"/>
        </w:rPr>
        <w:t>a</w:t>
      </w:r>
      <w:r>
        <w:rPr>
          <w:color w:val="333333"/>
          <w:spacing w:val="-27"/>
          <w:w w:val="105"/>
        </w:rPr>
        <w:t> </w:t>
      </w:r>
      <w:r>
        <w:rPr>
          <w:color w:val="333333"/>
          <w:w w:val="105"/>
        </w:rPr>
        <w:t>wide</w:t>
      </w:r>
      <w:r>
        <w:rPr>
          <w:color w:val="333333"/>
          <w:spacing w:val="-27"/>
          <w:w w:val="105"/>
        </w:rPr>
        <w:t> </w:t>
      </w:r>
      <w:r>
        <w:rPr>
          <w:color w:val="333333"/>
          <w:w w:val="105"/>
        </w:rPr>
        <w:t>variety of</w:t>
      </w:r>
      <w:r>
        <w:rPr>
          <w:color w:val="333333"/>
          <w:spacing w:val="-30"/>
          <w:w w:val="105"/>
        </w:rPr>
        <w:t> </w:t>
      </w:r>
      <w:r>
        <w:rPr>
          <w:color w:val="333333"/>
          <w:w w:val="105"/>
        </w:rPr>
        <w:t>emotional</w:t>
      </w:r>
      <w:r>
        <w:rPr>
          <w:color w:val="333333"/>
          <w:spacing w:val="-28"/>
          <w:w w:val="105"/>
        </w:rPr>
        <w:t> </w:t>
      </w:r>
      <w:r>
        <w:rPr>
          <w:color w:val="333333"/>
          <w:w w:val="105"/>
        </w:rPr>
        <w:t>states</w:t>
      </w:r>
      <w:r>
        <w:rPr>
          <w:color w:val="333333"/>
          <w:spacing w:val="-29"/>
          <w:w w:val="105"/>
        </w:rPr>
        <w:t> </w:t>
      </w:r>
      <w:r>
        <w:rPr>
          <w:color w:val="333333"/>
          <w:w w:val="105"/>
        </w:rPr>
        <w:t>(Russell,</w:t>
      </w:r>
      <w:r>
        <w:rPr>
          <w:color w:val="333333"/>
          <w:spacing w:val="-28"/>
          <w:w w:val="105"/>
        </w:rPr>
        <w:t> </w:t>
      </w:r>
      <w:r>
        <w:rPr>
          <w:color w:val="333333"/>
          <w:w w:val="105"/>
        </w:rPr>
        <w:t>1991;</w:t>
      </w:r>
      <w:r>
        <w:rPr>
          <w:color w:val="333333"/>
          <w:spacing w:val="-28"/>
          <w:w w:val="105"/>
        </w:rPr>
        <w:t> </w:t>
      </w:r>
      <w:r>
        <w:rPr>
          <w:color w:val="333333"/>
          <w:w w:val="105"/>
        </w:rPr>
        <w:t>Sabini</w:t>
      </w:r>
      <w:r>
        <w:rPr>
          <w:color w:val="333333"/>
          <w:spacing w:val="-28"/>
          <w:w w:val="105"/>
        </w:rPr>
        <w:t> </w:t>
      </w:r>
      <w:r>
        <w:rPr>
          <w:color w:val="333333"/>
          <w:w w:val="105"/>
        </w:rPr>
        <w:t>&amp;</w:t>
      </w:r>
      <w:r>
        <w:rPr>
          <w:color w:val="333333"/>
          <w:spacing w:val="-28"/>
          <w:w w:val="105"/>
        </w:rPr>
        <w:t> </w:t>
      </w:r>
      <w:r>
        <w:rPr>
          <w:color w:val="333333"/>
          <w:spacing w:val="-3"/>
          <w:w w:val="105"/>
        </w:rPr>
        <w:t>Silver,</w:t>
      </w:r>
      <w:r>
        <w:rPr>
          <w:color w:val="333333"/>
          <w:spacing w:val="-28"/>
          <w:w w:val="105"/>
        </w:rPr>
        <w:t> </w:t>
      </w:r>
      <w:r>
        <w:rPr>
          <w:color w:val="333333"/>
          <w:w w:val="105"/>
        </w:rPr>
        <w:t>2005).</w:t>
      </w:r>
      <w:r>
        <w:rPr>
          <w:color w:val="333333"/>
          <w:spacing w:val="-28"/>
          <w:w w:val="105"/>
        </w:rPr>
        <w:t> </w:t>
      </w:r>
      <w:r>
        <w:rPr>
          <w:color w:val="333333"/>
          <w:w w:val="105"/>
        </w:rPr>
        <w:t>In</w:t>
      </w:r>
      <w:r>
        <w:rPr>
          <w:color w:val="333333"/>
          <w:spacing w:val="-28"/>
          <w:w w:val="105"/>
        </w:rPr>
        <w:t> </w:t>
      </w:r>
      <w:r>
        <w:rPr>
          <w:color w:val="333333"/>
          <w:w w:val="105"/>
        </w:rPr>
        <w:t>some</w:t>
      </w:r>
      <w:r>
        <w:rPr>
          <w:color w:val="333333"/>
          <w:spacing w:val="-29"/>
          <w:w w:val="105"/>
        </w:rPr>
        <w:t> </w:t>
      </w:r>
      <w:r>
        <w:rPr>
          <w:color w:val="333333"/>
          <w:w w:val="105"/>
        </w:rPr>
        <w:t>cases,</w:t>
      </w:r>
      <w:r>
        <w:rPr>
          <w:color w:val="333333"/>
          <w:spacing w:val="-28"/>
          <w:w w:val="105"/>
        </w:rPr>
        <w:t> </w:t>
      </w:r>
      <w:r>
        <w:rPr>
          <w:color w:val="333333"/>
          <w:w w:val="105"/>
        </w:rPr>
        <w:t>the</w:t>
      </w:r>
      <w:r>
        <w:rPr>
          <w:color w:val="333333"/>
          <w:spacing w:val="-28"/>
          <w:w w:val="105"/>
        </w:rPr>
        <w:t> </w:t>
      </w:r>
      <w:r>
        <w:rPr>
          <w:color w:val="333333"/>
          <w:w w:val="105"/>
        </w:rPr>
        <w:t>words that</w:t>
      </w:r>
      <w:r>
        <w:rPr>
          <w:color w:val="333333"/>
          <w:spacing w:val="-10"/>
          <w:w w:val="105"/>
        </w:rPr>
        <w:t> </w:t>
      </w:r>
      <w:r>
        <w:rPr>
          <w:color w:val="333333"/>
          <w:w w:val="105"/>
        </w:rPr>
        <w:t>are</w:t>
      </w:r>
      <w:r>
        <w:rPr>
          <w:color w:val="333333"/>
          <w:spacing w:val="-10"/>
          <w:w w:val="105"/>
        </w:rPr>
        <w:t> </w:t>
      </w:r>
      <w:r>
        <w:rPr>
          <w:color w:val="333333"/>
          <w:w w:val="105"/>
        </w:rPr>
        <w:t>used</w:t>
      </w:r>
      <w:r>
        <w:rPr>
          <w:color w:val="333333"/>
          <w:spacing w:val="-9"/>
          <w:w w:val="105"/>
        </w:rPr>
        <w:t> </w:t>
      </w:r>
      <w:r>
        <w:rPr>
          <w:color w:val="333333"/>
          <w:w w:val="105"/>
        </w:rPr>
        <w:t>point</w:t>
      </w:r>
      <w:r>
        <w:rPr>
          <w:color w:val="333333"/>
          <w:spacing w:val="-10"/>
          <w:w w:val="105"/>
        </w:rPr>
        <w:t> </w:t>
      </w:r>
      <w:r>
        <w:rPr>
          <w:color w:val="333333"/>
          <w:w w:val="105"/>
        </w:rPr>
        <w:t>directly</w:t>
      </w:r>
      <w:r>
        <w:rPr>
          <w:color w:val="333333"/>
          <w:spacing w:val="-17"/>
          <w:w w:val="105"/>
        </w:rPr>
        <w:t> </w:t>
      </w:r>
      <w:r>
        <w:rPr>
          <w:color w:val="333333"/>
          <w:w w:val="105"/>
        </w:rPr>
        <w:t>to</w:t>
      </w:r>
      <w:r>
        <w:rPr>
          <w:color w:val="333333"/>
          <w:spacing w:val="-9"/>
          <w:w w:val="105"/>
        </w:rPr>
        <w:t> </w:t>
      </w:r>
      <w:r>
        <w:rPr>
          <w:color w:val="333333"/>
          <w:w w:val="105"/>
        </w:rPr>
        <w:t>the</w:t>
      </w:r>
      <w:r>
        <w:rPr>
          <w:color w:val="333333"/>
          <w:spacing w:val="-10"/>
          <w:w w:val="105"/>
        </w:rPr>
        <w:t> </w:t>
      </w:r>
      <w:r>
        <w:rPr>
          <w:color w:val="333333"/>
          <w:w w:val="105"/>
        </w:rPr>
        <w:t>emotion</w:t>
      </w:r>
      <w:r>
        <w:rPr>
          <w:color w:val="333333"/>
          <w:spacing w:val="-9"/>
          <w:w w:val="105"/>
        </w:rPr>
        <w:t> </w:t>
      </w:r>
      <w:r>
        <w:rPr>
          <w:color w:val="333333"/>
          <w:w w:val="105"/>
        </w:rPr>
        <w:t>one</w:t>
      </w:r>
      <w:r>
        <w:rPr>
          <w:color w:val="333333"/>
          <w:spacing w:val="-10"/>
          <w:w w:val="105"/>
        </w:rPr>
        <w:t> </w:t>
      </w:r>
      <w:r>
        <w:rPr>
          <w:color w:val="333333"/>
          <w:w w:val="105"/>
        </w:rPr>
        <w:t>is</w:t>
      </w:r>
      <w:r>
        <w:rPr>
          <w:color w:val="333333"/>
          <w:spacing w:val="-10"/>
          <w:w w:val="105"/>
        </w:rPr>
        <w:t> </w:t>
      </w:r>
      <w:r>
        <w:rPr>
          <w:color w:val="333333"/>
          <w:w w:val="105"/>
        </w:rPr>
        <w:t>experiencing.</w:t>
      </w:r>
      <w:r>
        <w:rPr>
          <w:color w:val="333333"/>
          <w:spacing w:val="-9"/>
          <w:w w:val="105"/>
        </w:rPr>
        <w:t> </w:t>
      </w:r>
      <w:r>
        <w:rPr>
          <w:color w:val="333333"/>
          <w:w w:val="105"/>
        </w:rPr>
        <w:t>For</w:t>
      </w:r>
      <w:r>
        <w:rPr>
          <w:color w:val="333333"/>
          <w:spacing w:val="-17"/>
          <w:w w:val="105"/>
        </w:rPr>
        <w:t> </w:t>
      </w:r>
      <w:r>
        <w:rPr>
          <w:color w:val="333333"/>
          <w:w w:val="105"/>
        </w:rPr>
        <w:t>instance,</w:t>
      </w:r>
      <w:r>
        <w:rPr>
          <w:color w:val="333333"/>
          <w:spacing w:val="-10"/>
          <w:w w:val="105"/>
        </w:rPr>
        <w:t> </w:t>
      </w:r>
      <w:r>
        <w:rPr>
          <w:color w:val="333333"/>
          <w:w w:val="105"/>
        </w:rPr>
        <w:t>the experience</w:t>
      </w:r>
      <w:r>
        <w:rPr>
          <w:color w:val="333333"/>
          <w:spacing w:val="-36"/>
          <w:w w:val="105"/>
        </w:rPr>
        <w:t> </w:t>
      </w:r>
      <w:r>
        <w:rPr>
          <w:color w:val="333333"/>
          <w:w w:val="105"/>
        </w:rPr>
        <w:t>of</w:t>
      </w:r>
      <w:r>
        <w:rPr>
          <w:color w:val="333333"/>
          <w:spacing w:val="-38"/>
          <w:w w:val="105"/>
        </w:rPr>
        <w:t> </w:t>
      </w:r>
      <w:r>
        <w:rPr>
          <w:color w:val="333333"/>
          <w:w w:val="105"/>
        </w:rPr>
        <w:t>fear</w:t>
      </w:r>
      <w:r>
        <w:rPr>
          <w:color w:val="333333"/>
          <w:spacing w:val="-40"/>
          <w:w w:val="105"/>
        </w:rPr>
        <w:t> </w:t>
      </w:r>
      <w:r>
        <w:rPr>
          <w:color w:val="333333"/>
          <w:w w:val="105"/>
        </w:rPr>
        <w:t>may</w:t>
      </w:r>
      <w:r>
        <w:rPr>
          <w:color w:val="333333"/>
          <w:spacing w:val="-40"/>
          <w:w w:val="105"/>
        </w:rPr>
        <w:t> </w:t>
      </w:r>
      <w:r>
        <w:rPr>
          <w:color w:val="333333"/>
          <w:w w:val="105"/>
        </w:rPr>
        <w:t>be</w:t>
      </w:r>
      <w:r>
        <w:rPr>
          <w:color w:val="333333"/>
          <w:spacing w:val="-36"/>
          <w:w w:val="105"/>
        </w:rPr>
        <w:t> </w:t>
      </w:r>
      <w:r>
        <w:rPr>
          <w:color w:val="333333"/>
          <w:w w:val="105"/>
        </w:rPr>
        <w:t>expressed</w:t>
      </w:r>
      <w:r>
        <w:rPr>
          <w:color w:val="333333"/>
          <w:spacing w:val="-35"/>
          <w:w w:val="105"/>
        </w:rPr>
        <w:t> </w:t>
      </w:r>
      <w:r>
        <w:rPr>
          <w:color w:val="333333"/>
          <w:w w:val="105"/>
        </w:rPr>
        <w:t>by</w:t>
      </w:r>
      <w:r>
        <w:rPr>
          <w:color w:val="333333"/>
          <w:spacing w:val="-40"/>
          <w:w w:val="105"/>
        </w:rPr>
        <w:t> </w:t>
      </w:r>
      <w:r>
        <w:rPr>
          <w:color w:val="333333"/>
          <w:w w:val="105"/>
        </w:rPr>
        <w:t>saying</w:t>
      </w:r>
      <w:r>
        <w:rPr>
          <w:color w:val="333333"/>
          <w:spacing w:val="-36"/>
          <w:w w:val="105"/>
        </w:rPr>
        <w:t> </w:t>
      </w:r>
      <w:r>
        <w:rPr>
          <w:color w:val="333333"/>
          <w:w w:val="105"/>
        </w:rPr>
        <w:t>“I</w:t>
      </w:r>
      <w:r>
        <w:rPr>
          <w:color w:val="333333"/>
          <w:spacing w:val="-36"/>
          <w:w w:val="105"/>
        </w:rPr>
        <w:t> </w:t>
      </w:r>
      <w:r>
        <w:rPr>
          <w:color w:val="333333"/>
          <w:w w:val="105"/>
        </w:rPr>
        <w:t>am</w:t>
      </w:r>
      <w:r>
        <w:rPr>
          <w:color w:val="333333"/>
          <w:spacing w:val="-36"/>
          <w:w w:val="105"/>
        </w:rPr>
        <w:t> </w:t>
      </w:r>
      <w:r>
        <w:rPr>
          <w:color w:val="333333"/>
          <w:w w:val="105"/>
        </w:rPr>
        <w:t>afraid”.</w:t>
      </w:r>
      <w:r>
        <w:rPr>
          <w:color w:val="333333"/>
          <w:spacing w:val="-36"/>
          <w:w w:val="105"/>
        </w:rPr>
        <w:t> </w:t>
      </w:r>
      <w:r>
        <w:rPr>
          <w:color w:val="333333"/>
          <w:w w:val="105"/>
        </w:rPr>
        <w:t>Likewise,</w:t>
      </w:r>
      <w:r>
        <w:rPr>
          <w:color w:val="333333"/>
          <w:spacing w:val="-36"/>
          <w:w w:val="105"/>
        </w:rPr>
        <w:t> </w:t>
      </w:r>
      <w:r>
        <w:rPr>
          <w:color w:val="333333"/>
          <w:w w:val="105"/>
        </w:rPr>
        <w:t>experiencing sadness</w:t>
      </w:r>
      <w:r>
        <w:rPr>
          <w:color w:val="333333"/>
          <w:spacing w:val="-18"/>
          <w:w w:val="105"/>
        </w:rPr>
        <w:t> </w:t>
      </w:r>
      <w:r>
        <w:rPr>
          <w:color w:val="333333"/>
          <w:w w:val="105"/>
        </w:rPr>
        <w:t>may</w:t>
      </w:r>
      <w:r>
        <w:rPr>
          <w:color w:val="333333"/>
          <w:spacing w:val="-24"/>
          <w:w w:val="105"/>
        </w:rPr>
        <w:t> </w:t>
      </w:r>
      <w:r>
        <w:rPr>
          <w:color w:val="333333"/>
          <w:w w:val="105"/>
        </w:rPr>
        <w:t>be</w:t>
      </w:r>
      <w:r>
        <w:rPr>
          <w:color w:val="333333"/>
          <w:spacing w:val="-18"/>
          <w:w w:val="105"/>
        </w:rPr>
        <w:t> </w:t>
      </w:r>
      <w:r>
        <w:rPr>
          <w:color w:val="333333"/>
          <w:w w:val="105"/>
        </w:rPr>
        <w:t>communicated</w:t>
      </w:r>
      <w:r>
        <w:rPr>
          <w:color w:val="333333"/>
          <w:spacing w:val="-18"/>
          <w:w w:val="105"/>
        </w:rPr>
        <w:t> </w:t>
      </w:r>
      <w:r>
        <w:rPr>
          <w:color w:val="333333"/>
          <w:w w:val="105"/>
        </w:rPr>
        <w:t>by</w:t>
      </w:r>
      <w:r>
        <w:rPr>
          <w:color w:val="333333"/>
          <w:spacing w:val="-23"/>
          <w:w w:val="105"/>
        </w:rPr>
        <w:t> </w:t>
      </w:r>
      <w:r>
        <w:rPr>
          <w:color w:val="333333"/>
          <w:w w:val="105"/>
        </w:rPr>
        <w:t>stating</w:t>
      </w:r>
      <w:r>
        <w:rPr>
          <w:color w:val="333333"/>
          <w:spacing w:val="-18"/>
          <w:w w:val="105"/>
        </w:rPr>
        <w:t> </w:t>
      </w:r>
      <w:r>
        <w:rPr>
          <w:color w:val="333333"/>
          <w:w w:val="105"/>
        </w:rPr>
        <w:t>“I</w:t>
      </w:r>
      <w:r>
        <w:rPr>
          <w:color w:val="333333"/>
          <w:spacing w:val="-18"/>
          <w:w w:val="105"/>
        </w:rPr>
        <w:t> </w:t>
      </w:r>
      <w:r>
        <w:rPr>
          <w:color w:val="333333"/>
          <w:w w:val="105"/>
        </w:rPr>
        <w:t>feel</w:t>
      </w:r>
      <w:r>
        <w:rPr>
          <w:color w:val="333333"/>
          <w:spacing w:val="-18"/>
          <w:w w:val="105"/>
        </w:rPr>
        <w:t> </w:t>
      </w:r>
      <w:r>
        <w:rPr>
          <w:color w:val="333333"/>
          <w:w w:val="105"/>
        </w:rPr>
        <w:t>sad”.</w:t>
      </w:r>
      <w:r>
        <w:rPr>
          <w:color w:val="333333"/>
          <w:spacing w:val="-18"/>
          <w:w w:val="105"/>
        </w:rPr>
        <w:t> </w:t>
      </w:r>
      <w:r>
        <w:rPr>
          <w:color w:val="333333"/>
          <w:w w:val="105"/>
        </w:rPr>
        <w:t>It</w:t>
      </w:r>
      <w:r>
        <w:rPr>
          <w:color w:val="333333"/>
          <w:spacing w:val="-17"/>
          <w:w w:val="105"/>
        </w:rPr>
        <w:t> </w:t>
      </w:r>
      <w:r>
        <w:rPr>
          <w:color w:val="333333"/>
          <w:w w:val="105"/>
        </w:rPr>
        <w:t>is</w:t>
      </w:r>
      <w:r>
        <w:rPr>
          <w:color w:val="333333"/>
          <w:spacing w:val="-18"/>
          <w:w w:val="105"/>
        </w:rPr>
        <w:t> </w:t>
      </w:r>
      <w:r>
        <w:rPr>
          <w:color w:val="333333"/>
          <w:w w:val="105"/>
        </w:rPr>
        <w:t>interesting</w:t>
      </w:r>
      <w:r>
        <w:rPr>
          <w:color w:val="333333"/>
          <w:spacing w:val="-18"/>
          <w:w w:val="105"/>
        </w:rPr>
        <w:t> </w:t>
      </w:r>
      <w:r>
        <w:rPr>
          <w:color w:val="333333"/>
          <w:w w:val="105"/>
        </w:rPr>
        <w:t>to</w:t>
      </w:r>
      <w:r>
        <w:rPr>
          <w:color w:val="333333"/>
          <w:spacing w:val="-18"/>
          <w:w w:val="105"/>
        </w:rPr>
        <w:t> </w:t>
      </w:r>
      <w:r>
        <w:rPr>
          <w:color w:val="333333"/>
          <w:w w:val="105"/>
        </w:rPr>
        <w:t>note</w:t>
      </w:r>
      <w:r>
        <w:rPr>
          <w:color w:val="333333"/>
          <w:spacing w:val="-18"/>
          <w:w w:val="105"/>
        </w:rPr>
        <w:t> </w:t>
      </w:r>
      <w:r>
        <w:rPr>
          <w:color w:val="333333"/>
          <w:w w:val="105"/>
        </w:rPr>
        <w:t>that not</w:t>
      </w:r>
      <w:r>
        <w:rPr>
          <w:color w:val="333333"/>
          <w:spacing w:val="-5"/>
          <w:w w:val="105"/>
        </w:rPr>
        <w:t> </w:t>
      </w:r>
      <w:r>
        <w:rPr>
          <w:color w:val="333333"/>
          <w:w w:val="105"/>
        </w:rPr>
        <w:t>every</w:t>
      </w:r>
      <w:r>
        <w:rPr>
          <w:color w:val="333333"/>
          <w:spacing w:val="-12"/>
          <w:w w:val="105"/>
        </w:rPr>
        <w:t> </w:t>
      </w:r>
      <w:r>
        <w:rPr>
          <w:color w:val="333333"/>
          <w:w w:val="105"/>
        </w:rPr>
        <w:t>language</w:t>
      </w:r>
      <w:r>
        <w:rPr>
          <w:color w:val="333333"/>
          <w:spacing w:val="-4"/>
          <w:w w:val="105"/>
        </w:rPr>
        <w:t> </w:t>
      </w:r>
      <w:r>
        <w:rPr>
          <w:color w:val="333333"/>
          <w:w w:val="105"/>
        </w:rPr>
        <w:t>contains</w:t>
      </w:r>
      <w:r>
        <w:rPr>
          <w:color w:val="333333"/>
          <w:spacing w:val="-5"/>
          <w:w w:val="105"/>
        </w:rPr>
        <w:t> </w:t>
      </w:r>
      <w:r>
        <w:rPr>
          <w:color w:val="333333"/>
          <w:w w:val="105"/>
        </w:rPr>
        <w:t>words</w:t>
      </w:r>
      <w:r>
        <w:rPr>
          <w:color w:val="333333"/>
          <w:spacing w:val="-5"/>
          <w:w w:val="105"/>
        </w:rPr>
        <w:t> </w:t>
      </w:r>
      <w:r>
        <w:rPr>
          <w:color w:val="333333"/>
          <w:w w:val="105"/>
        </w:rPr>
        <w:t>for</w:t>
      </w:r>
      <w:r>
        <w:rPr>
          <w:color w:val="333333"/>
          <w:spacing w:val="-11"/>
          <w:w w:val="105"/>
        </w:rPr>
        <w:t> </w:t>
      </w:r>
      <w:r>
        <w:rPr>
          <w:color w:val="333333"/>
          <w:w w:val="105"/>
        </w:rPr>
        <w:t>expressing</w:t>
      </w:r>
      <w:r>
        <w:rPr>
          <w:color w:val="333333"/>
          <w:spacing w:val="-5"/>
          <w:w w:val="105"/>
        </w:rPr>
        <w:t> </w:t>
      </w:r>
      <w:r>
        <w:rPr>
          <w:color w:val="333333"/>
          <w:w w:val="105"/>
        </w:rPr>
        <w:t>a</w:t>
      </w:r>
      <w:r>
        <w:rPr>
          <w:color w:val="333333"/>
          <w:spacing w:val="-5"/>
          <w:w w:val="105"/>
        </w:rPr>
        <w:t> </w:t>
      </w:r>
      <w:r>
        <w:rPr>
          <w:color w:val="333333"/>
          <w:w w:val="105"/>
        </w:rPr>
        <w:t>certain</w:t>
      </w:r>
      <w:r>
        <w:rPr>
          <w:color w:val="333333"/>
          <w:spacing w:val="-4"/>
          <w:w w:val="105"/>
        </w:rPr>
        <w:t> </w:t>
      </w:r>
      <w:r>
        <w:rPr>
          <w:color w:val="333333"/>
          <w:w w:val="105"/>
        </w:rPr>
        <w:t>emotional</w:t>
      </w:r>
      <w:r>
        <w:rPr>
          <w:color w:val="333333"/>
          <w:spacing w:val="-5"/>
          <w:w w:val="105"/>
        </w:rPr>
        <w:t> </w:t>
      </w:r>
      <w:r>
        <w:rPr>
          <w:color w:val="333333"/>
          <w:w w:val="105"/>
        </w:rPr>
        <w:t>state.</w:t>
      </w:r>
      <w:r>
        <w:rPr>
          <w:color w:val="333333"/>
          <w:spacing w:val="-5"/>
          <w:w w:val="105"/>
        </w:rPr>
        <w:t> </w:t>
      </w:r>
      <w:r>
        <w:rPr>
          <w:color w:val="333333"/>
          <w:w w:val="105"/>
        </w:rPr>
        <w:t>For instance,</w:t>
      </w:r>
      <w:r>
        <w:rPr>
          <w:color w:val="333333"/>
          <w:spacing w:val="-19"/>
          <w:w w:val="105"/>
        </w:rPr>
        <w:t> </w:t>
      </w:r>
      <w:r>
        <w:rPr>
          <w:color w:val="333333"/>
          <w:w w:val="105"/>
        </w:rPr>
        <w:t>some</w:t>
      </w:r>
      <w:r>
        <w:rPr>
          <w:color w:val="333333"/>
          <w:spacing w:val="-18"/>
          <w:w w:val="105"/>
        </w:rPr>
        <w:t> </w:t>
      </w:r>
      <w:r>
        <w:rPr>
          <w:color w:val="333333"/>
          <w:w w:val="105"/>
        </w:rPr>
        <w:t>languages</w:t>
      </w:r>
      <w:r>
        <w:rPr>
          <w:color w:val="333333"/>
          <w:spacing w:val="-18"/>
          <w:w w:val="105"/>
        </w:rPr>
        <w:t> </w:t>
      </w:r>
      <w:r>
        <w:rPr>
          <w:color w:val="333333"/>
          <w:spacing w:val="-3"/>
          <w:w w:val="105"/>
        </w:rPr>
        <w:t>(e.g.,</w:t>
      </w:r>
      <w:r>
        <w:rPr>
          <w:color w:val="333333"/>
          <w:spacing w:val="-18"/>
          <w:w w:val="105"/>
        </w:rPr>
        <w:t> </w:t>
      </w:r>
      <w:r>
        <w:rPr>
          <w:color w:val="333333"/>
          <w:w w:val="105"/>
        </w:rPr>
        <w:t>Polish)</w:t>
      </w:r>
      <w:r>
        <w:rPr>
          <w:color w:val="333333"/>
          <w:spacing w:val="-18"/>
          <w:w w:val="105"/>
        </w:rPr>
        <w:t> </w:t>
      </w:r>
      <w:r>
        <w:rPr>
          <w:color w:val="333333"/>
          <w:w w:val="105"/>
        </w:rPr>
        <w:t>lack</w:t>
      </w:r>
      <w:r>
        <w:rPr>
          <w:color w:val="333333"/>
          <w:spacing w:val="-18"/>
          <w:w w:val="105"/>
        </w:rPr>
        <w:t> </w:t>
      </w:r>
      <w:r>
        <w:rPr>
          <w:color w:val="333333"/>
          <w:w w:val="105"/>
        </w:rPr>
        <w:t>exact</w:t>
      </w:r>
      <w:r>
        <w:rPr>
          <w:color w:val="333333"/>
          <w:spacing w:val="-19"/>
          <w:w w:val="105"/>
        </w:rPr>
        <w:t> </w:t>
      </w:r>
      <w:r>
        <w:rPr>
          <w:color w:val="333333"/>
          <w:w w:val="105"/>
        </w:rPr>
        <w:t>equivalents</w:t>
      </w:r>
      <w:r>
        <w:rPr>
          <w:color w:val="333333"/>
          <w:spacing w:val="-18"/>
          <w:w w:val="105"/>
        </w:rPr>
        <w:t> </w:t>
      </w:r>
      <w:r>
        <w:rPr>
          <w:color w:val="333333"/>
          <w:w w:val="105"/>
        </w:rPr>
        <w:t>to</w:t>
      </w:r>
      <w:r>
        <w:rPr>
          <w:color w:val="333333"/>
          <w:spacing w:val="-18"/>
          <w:w w:val="105"/>
        </w:rPr>
        <w:t> </w:t>
      </w:r>
      <w:r>
        <w:rPr>
          <w:color w:val="333333"/>
          <w:w w:val="105"/>
        </w:rPr>
        <w:t>the</w:t>
      </w:r>
      <w:r>
        <w:rPr>
          <w:color w:val="333333"/>
          <w:spacing w:val="-18"/>
          <w:w w:val="105"/>
        </w:rPr>
        <w:t> </w:t>
      </w:r>
      <w:r>
        <w:rPr>
          <w:color w:val="333333"/>
          <w:w w:val="105"/>
        </w:rPr>
        <w:t>English</w:t>
      </w:r>
      <w:r>
        <w:rPr>
          <w:color w:val="333333"/>
          <w:spacing w:val="-18"/>
          <w:w w:val="105"/>
        </w:rPr>
        <w:t> </w:t>
      </w:r>
      <w:r>
        <w:rPr>
          <w:color w:val="333333"/>
          <w:spacing w:val="-3"/>
          <w:w w:val="105"/>
        </w:rPr>
        <w:t>word </w:t>
      </w:r>
      <w:r>
        <w:rPr>
          <w:color w:val="333333"/>
          <w:w w:val="105"/>
        </w:rPr>
        <w:t>disgust (Wierzbicka, 1992;</w:t>
      </w:r>
      <w:r>
        <w:rPr>
          <w:color w:val="333333"/>
          <w:spacing w:val="-9"/>
          <w:w w:val="105"/>
        </w:rPr>
        <w:t> </w:t>
      </w:r>
      <w:r>
        <w:rPr>
          <w:color w:val="333333"/>
          <w:w w:val="105"/>
        </w:rPr>
        <w:t>1997).</w:t>
      </w:r>
    </w:p>
    <w:p>
      <w:pPr>
        <w:pStyle w:val="BodyText"/>
        <w:spacing w:line="295" w:lineRule="auto" w:before="4"/>
        <w:ind w:left="2323" w:right="2321" w:firstLine="720"/>
        <w:jc w:val="both"/>
      </w:pPr>
      <w:r>
        <w:rPr>
          <w:color w:val="333333"/>
          <w:w w:val="105"/>
        </w:rPr>
        <w:t>In addition to using corresponding words to express one’s emotional state, people often use figurative expressions. Rather than literally naming the emotional</w:t>
      </w:r>
      <w:r>
        <w:rPr>
          <w:color w:val="333333"/>
          <w:spacing w:val="-3"/>
          <w:w w:val="105"/>
        </w:rPr>
        <w:t> </w:t>
      </w:r>
      <w:r>
        <w:rPr>
          <w:color w:val="333333"/>
          <w:w w:val="105"/>
        </w:rPr>
        <w:t>state</w:t>
      </w:r>
      <w:r>
        <w:rPr>
          <w:color w:val="333333"/>
          <w:spacing w:val="-3"/>
          <w:w w:val="105"/>
        </w:rPr>
        <w:t> </w:t>
      </w:r>
      <w:r>
        <w:rPr>
          <w:color w:val="333333"/>
          <w:w w:val="105"/>
        </w:rPr>
        <w:t>one</w:t>
      </w:r>
      <w:r>
        <w:rPr>
          <w:color w:val="333333"/>
          <w:spacing w:val="-3"/>
          <w:w w:val="105"/>
        </w:rPr>
        <w:t> </w:t>
      </w:r>
      <w:r>
        <w:rPr>
          <w:color w:val="333333"/>
          <w:w w:val="105"/>
        </w:rPr>
        <w:t>is</w:t>
      </w:r>
      <w:r>
        <w:rPr>
          <w:color w:val="333333"/>
          <w:spacing w:val="-2"/>
          <w:w w:val="105"/>
        </w:rPr>
        <w:t> </w:t>
      </w:r>
      <w:r>
        <w:rPr>
          <w:color w:val="333333"/>
          <w:w w:val="105"/>
        </w:rPr>
        <w:t>in,</w:t>
      </w:r>
      <w:r>
        <w:rPr>
          <w:color w:val="333333"/>
          <w:spacing w:val="-3"/>
          <w:w w:val="105"/>
        </w:rPr>
        <w:t> </w:t>
      </w:r>
      <w:r>
        <w:rPr>
          <w:color w:val="333333"/>
          <w:w w:val="105"/>
        </w:rPr>
        <w:t>figurative</w:t>
      </w:r>
      <w:r>
        <w:rPr>
          <w:color w:val="333333"/>
          <w:spacing w:val="-3"/>
          <w:w w:val="105"/>
        </w:rPr>
        <w:t> </w:t>
      </w:r>
      <w:r>
        <w:rPr>
          <w:color w:val="333333"/>
          <w:w w:val="105"/>
        </w:rPr>
        <w:t>expressions</w:t>
      </w:r>
      <w:r>
        <w:rPr>
          <w:color w:val="333333"/>
          <w:spacing w:val="-3"/>
          <w:w w:val="105"/>
        </w:rPr>
        <w:t> </w:t>
      </w:r>
      <w:r>
        <w:rPr>
          <w:color w:val="333333"/>
          <w:w w:val="105"/>
        </w:rPr>
        <w:t>rely</w:t>
      </w:r>
      <w:r>
        <w:rPr>
          <w:color w:val="333333"/>
          <w:spacing w:val="-9"/>
          <w:w w:val="105"/>
        </w:rPr>
        <w:t> </w:t>
      </w:r>
      <w:r>
        <w:rPr>
          <w:color w:val="333333"/>
          <w:w w:val="105"/>
        </w:rPr>
        <w:t>on</w:t>
      </w:r>
      <w:r>
        <w:rPr>
          <w:color w:val="333333"/>
          <w:spacing w:val="-3"/>
          <w:w w:val="105"/>
        </w:rPr>
        <w:t> </w:t>
      </w:r>
      <w:r>
        <w:rPr>
          <w:color w:val="333333"/>
          <w:w w:val="105"/>
        </w:rPr>
        <w:t>metaphors</w:t>
      </w:r>
      <w:r>
        <w:rPr>
          <w:color w:val="333333"/>
          <w:spacing w:val="-3"/>
          <w:w w:val="105"/>
        </w:rPr>
        <w:t> </w:t>
      </w:r>
      <w:r>
        <w:rPr>
          <w:color w:val="333333"/>
          <w:w w:val="105"/>
        </w:rPr>
        <w:t>or</w:t>
      </w:r>
      <w:r>
        <w:rPr>
          <w:color w:val="333333"/>
          <w:spacing w:val="-10"/>
          <w:w w:val="105"/>
        </w:rPr>
        <w:t> </w:t>
      </w:r>
      <w:r>
        <w:rPr>
          <w:color w:val="333333"/>
          <w:w w:val="105"/>
        </w:rPr>
        <w:t>analogies to</w:t>
      </w:r>
      <w:r>
        <w:rPr>
          <w:color w:val="333333"/>
          <w:spacing w:val="-16"/>
          <w:w w:val="105"/>
        </w:rPr>
        <w:t> </w:t>
      </w:r>
      <w:r>
        <w:rPr>
          <w:color w:val="333333"/>
          <w:w w:val="105"/>
        </w:rPr>
        <w:t>express</w:t>
      </w:r>
      <w:r>
        <w:rPr>
          <w:color w:val="333333"/>
          <w:spacing w:val="-15"/>
          <w:w w:val="105"/>
        </w:rPr>
        <w:t> </w:t>
      </w:r>
      <w:r>
        <w:rPr>
          <w:color w:val="333333"/>
          <w:w w:val="105"/>
        </w:rPr>
        <w:t>one’s</w:t>
      </w:r>
      <w:r>
        <w:rPr>
          <w:color w:val="333333"/>
          <w:spacing w:val="-15"/>
          <w:w w:val="105"/>
        </w:rPr>
        <w:t> </w:t>
      </w:r>
      <w:r>
        <w:rPr>
          <w:color w:val="333333"/>
          <w:w w:val="105"/>
        </w:rPr>
        <w:t>subjective</w:t>
      </w:r>
      <w:r>
        <w:rPr>
          <w:color w:val="333333"/>
          <w:spacing w:val="-15"/>
          <w:w w:val="105"/>
        </w:rPr>
        <w:t> </w:t>
      </w:r>
      <w:r>
        <w:rPr>
          <w:color w:val="333333"/>
          <w:w w:val="105"/>
        </w:rPr>
        <w:t>experience.</w:t>
      </w:r>
      <w:r>
        <w:rPr>
          <w:color w:val="333333"/>
          <w:spacing w:val="-15"/>
          <w:w w:val="105"/>
        </w:rPr>
        <w:t> </w:t>
      </w:r>
      <w:r>
        <w:rPr>
          <w:color w:val="333333"/>
          <w:w w:val="105"/>
        </w:rPr>
        <w:t>In</w:t>
      </w:r>
      <w:r>
        <w:rPr>
          <w:color w:val="333333"/>
          <w:spacing w:val="-15"/>
          <w:w w:val="105"/>
        </w:rPr>
        <w:t> </w:t>
      </w:r>
      <w:r>
        <w:rPr>
          <w:color w:val="333333"/>
          <w:w w:val="105"/>
        </w:rPr>
        <w:t>the</w:t>
      </w:r>
      <w:r>
        <w:rPr>
          <w:color w:val="333333"/>
          <w:spacing w:val="-15"/>
          <w:w w:val="105"/>
        </w:rPr>
        <w:t> </w:t>
      </w:r>
      <w:r>
        <w:rPr>
          <w:color w:val="333333"/>
          <w:w w:val="105"/>
        </w:rPr>
        <w:t>English</w:t>
      </w:r>
      <w:r>
        <w:rPr>
          <w:color w:val="333333"/>
          <w:spacing w:val="-15"/>
          <w:w w:val="105"/>
        </w:rPr>
        <w:t> </w:t>
      </w:r>
      <w:r>
        <w:rPr>
          <w:color w:val="333333"/>
          <w:w w:val="105"/>
        </w:rPr>
        <w:t>language,</w:t>
      </w:r>
      <w:r>
        <w:rPr>
          <w:color w:val="333333"/>
          <w:spacing w:val="-15"/>
          <w:w w:val="105"/>
        </w:rPr>
        <w:t> </w:t>
      </w:r>
      <w:r>
        <w:rPr>
          <w:color w:val="333333"/>
          <w:w w:val="105"/>
        </w:rPr>
        <w:t>there</w:t>
      </w:r>
      <w:r>
        <w:rPr>
          <w:color w:val="333333"/>
          <w:spacing w:val="-15"/>
          <w:w w:val="105"/>
        </w:rPr>
        <w:t> </w:t>
      </w:r>
      <w:r>
        <w:rPr>
          <w:color w:val="333333"/>
          <w:w w:val="105"/>
        </w:rPr>
        <w:t>are</w:t>
      </w:r>
      <w:r>
        <w:rPr>
          <w:color w:val="333333"/>
          <w:spacing w:val="-16"/>
          <w:w w:val="105"/>
        </w:rPr>
        <w:t> </w:t>
      </w:r>
      <w:r>
        <w:rPr>
          <w:color w:val="333333"/>
          <w:w w:val="105"/>
        </w:rPr>
        <w:t>several hundred</w:t>
      </w:r>
      <w:r>
        <w:rPr>
          <w:color w:val="333333"/>
          <w:spacing w:val="-5"/>
          <w:w w:val="105"/>
        </w:rPr>
        <w:t> </w:t>
      </w:r>
      <w:r>
        <w:rPr>
          <w:color w:val="333333"/>
          <w:w w:val="105"/>
        </w:rPr>
        <w:t>linguistic</w:t>
      </w:r>
      <w:r>
        <w:rPr>
          <w:color w:val="333333"/>
          <w:spacing w:val="-4"/>
          <w:w w:val="105"/>
        </w:rPr>
        <w:t> </w:t>
      </w:r>
      <w:r>
        <w:rPr>
          <w:color w:val="333333"/>
          <w:w w:val="105"/>
        </w:rPr>
        <w:t>expressions</w:t>
      </w:r>
      <w:r>
        <w:rPr>
          <w:color w:val="333333"/>
          <w:spacing w:val="-4"/>
          <w:w w:val="105"/>
        </w:rPr>
        <w:t> </w:t>
      </w:r>
      <w:r>
        <w:rPr>
          <w:color w:val="333333"/>
          <w:w w:val="105"/>
        </w:rPr>
        <w:t>that</w:t>
      </w:r>
      <w:r>
        <w:rPr>
          <w:color w:val="333333"/>
          <w:spacing w:val="-4"/>
          <w:w w:val="105"/>
        </w:rPr>
        <w:t> </w:t>
      </w:r>
      <w:r>
        <w:rPr>
          <w:color w:val="333333"/>
          <w:w w:val="105"/>
        </w:rPr>
        <w:t>are</w:t>
      </w:r>
      <w:r>
        <w:rPr>
          <w:color w:val="333333"/>
          <w:spacing w:val="-4"/>
          <w:w w:val="105"/>
        </w:rPr>
        <w:t> </w:t>
      </w:r>
      <w:r>
        <w:rPr>
          <w:color w:val="333333"/>
          <w:w w:val="105"/>
        </w:rPr>
        <w:t>commonly</w:t>
      </w:r>
      <w:r>
        <w:rPr>
          <w:color w:val="333333"/>
          <w:spacing w:val="-11"/>
          <w:w w:val="105"/>
        </w:rPr>
        <w:t> </w:t>
      </w:r>
      <w:r>
        <w:rPr>
          <w:color w:val="333333"/>
          <w:w w:val="105"/>
        </w:rPr>
        <w:t>used</w:t>
      </w:r>
      <w:r>
        <w:rPr>
          <w:color w:val="333333"/>
          <w:spacing w:val="-4"/>
          <w:w w:val="105"/>
        </w:rPr>
        <w:t> </w:t>
      </w:r>
      <w:r>
        <w:rPr>
          <w:color w:val="333333"/>
          <w:w w:val="105"/>
        </w:rPr>
        <w:t>to</w:t>
      </w:r>
      <w:r>
        <w:rPr>
          <w:color w:val="333333"/>
          <w:spacing w:val="-5"/>
          <w:w w:val="105"/>
        </w:rPr>
        <w:t> </w:t>
      </w:r>
      <w:r>
        <w:rPr>
          <w:color w:val="333333"/>
          <w:w w:val="105"/>
        </w:rPr>
        <w:t>talk</w:t>
      </w:r>
      <w:r>
        <w:rPr>
          <w:color w:val="333333"/>
          <w:spacing w:val="-4"/>
          <w:w w:val="105"/>
        </w:rPr>
        <w:t> </w:t>
      </w:r>
      <w:r>
        <w:rPr>
          <w:color w:val="333333"/>
          <w:w w:val="105"/>
        </w:rPr>
        <w:t>about</w:t>
      </w:r>
      <w:r>
        <w:rPr>
          <w:color w:val="333333"/>
          <w:spacing w:val="-4"/>
          <w:w w:val="105"/>
        </w:rPr>
        <w:t> </w:t>
      </w:r>
      <w:r>
        <w:rPr>
          <w:color w:val="333333"/>
          <w:w w:val="105"/>
        </w:rPr>
        <w:t>emotions. For example, people may say they “tremble </w:t>
      </w:r>
      <w:r>
        <w:rPr>
          <w:color w:val="333333"/>
          <w:spacing w:val="-3"/>
          <w:w w:val="105"/>
        </w:rPr>
        <w:t>like </w:t>
      </w:r>
      <w:r>
        <w:rPr>
          <w:color w:val="333333"/>
          <w:w w:val="105"/>
        </w:rPr>
        <w:t>a leaf”, “feel trapped” or “hit a low”.</w:t>
      </w:r>
      <w:r>
        <w:rPr>
          <w:color w:val="333333"/>
          <w:spacing w:val="24"/>
          <w:w w:val="105"/>
        </w:rPr>
        <w:t> </w:t>
      </w:r>
      <w:r>
        <w:rPr>
          <w:color w:val="333333"/>
          <w:spacing w:val="-3"/>
          <w:w w:val="105"/>
        </w:rPr>
        <w:t>Obviously,</w:t>
      </w:r>
      <w:r>
        <w:rPr>
          <w:color w:val="333333"/>
          <w:spacing w:val="-14"/>
          <w:w w:val="105"/>
        </w:rPr>
        <w:t> </w:t>
      </w:r>
      <w:r>
        <w:rPr>
          <w:color w:val="333333"/>
          <w:w w:val="105"/>
        </w:rPr>
        <w:t>in</w:t>
      </w:r>
      <w:r>
        <w:rPr>
          <w:color w:val="333333"/>
          <w:spacing w:val="-13"/>
          <w:w w:val="105"/>
        </w:rPr>
        <w:t> </w:t>
      </w:r>
      <w:r>
        <w:rPr>
          <w:color w:val="333333"/>
          <w:w w:val="105"/>
        </w:rPr>
        <w:t>order</w:t>
      </w:r>
      <w:r>
        <w:rPr>
          <w:color w:val="333333"/>
          <w:spacing w:val="-21"/>
          <w:w w:val="105"/>
        </w:rPr>
        <w:t> </w:t>
      </w:r>
      <w:r>
        <w:rPr>
          <w:color w:val="333333"/>
          <w:w w:val="105"/>
        </w:rPr>
        <w:t>to</w:t>
      </w:r>
      <w:r>
        <w:rPr>
          <w:color w:val="333333"/>
          <w:spacing w:val="-14"/>
          <w:w w:val="105"/>
        </w:rPr>
        <w:t> </w:t>
      </w:r>
      <w:r>
        <w:rPr>
          <w:color w:val="333333"/>
          <w:w w:val="105"/>
        </w:rPr>
        <w:t>accurately</w:t>
      </w:r>
      <w:r>
        <w:rPr>
          <w:color w:val="333333"/>
          <w:spacing w:val="-20"/>
          <w:w w:val="105"/>
        </w:rPr>
        <w:t> </w:t>
      </w:r>
      <w:r>
        <w:rPr>
          <w:color w:val="333333"/>
          <w:w w:val="105"/>
        </w:rPr>
        <w:t>decode</w:t>
      </w:r>
      <w:r>
        <w:rPr>
          <w:color w:val="333333"/>
          <w:spacing w:val="-14"/>
          <w:w w:val="105"/>
        </w:rPr>
        <w:t> </w:t>
      </w:r>
      <w:r>
        <w:rPr>
          <w:color w:val="333333"/>
          <w:w w:val="105"/>
        </w:rPr>
        <w:t>emotion</w:t>
      </w:r>
      <w:r>
        <w:rPr>
          <w:color w:val="333333"/>
          <w:spacing w:val="-13"/>
          <w:w w:val="105"/>
        </w:rPr>
        <w:t> </w:t>
      </w:r>
      <w:r>
        <w:rPr>
          <w:color w:val="333333"/>
          <w:w w:val="105"/>
        </w:rPr>
        <w:t>from</w:t>
      </w:r>
      <w:r>
        <w:rPr>
          <w:color w:val="333333"/>
          <w:spacing w:val="-14"/>
          <w:w w:val="105"/>
        </w:rPr>
        <w:t> </w:t>
      </w:r>
      <w:r>
        <w:rPr>
          <w:color w:val="333333"/>
          <w:w w:val="105"/>
        </w:rPr>
        <w:t>language,</w:t>
      </w:r>
      <w:r>
        <w:rPr>
          <w:color w:val="333333"/>
          <w:spacing w:val="-13"/>
          <w:w w:val="105"/>
        </w:rPr>
        <w:t> </w:t>
      </w:r>
      <w:r>
        <w:rPr>
          <w:color w:val="333333"/>
          <w:w w:val="105"/>
        </w:rPr>
        <w:t>one</w:t>
      </w:r>
      <w:r>
        <w:rPr>
          <w:color w:val="333333"/>
          <w:spacing w:val="-14"/>
          <w:w w:val="105"/>
        </w:rPr>
        <w:t> </w:t>
      </w:r>
      <w:r>
        <w:rPr>
          <w:color w:val="333333"/>
          <w:w w:val="105"/>
        </w:rPr>
        <w:t>must know</w:t>
      </w:r>
      <w:r>
        <w:rPr>
          <w:color w:val="333333"/>
          <w:spacing w:val="-23"/>
          <w:w w:val="105"/>
        </w:rPr>
        <w:t> </w:t>
      </w:r>
      <w:r>
        <w:rPr>
          <w:color w:val="333333"/>
          <w:w w:val="105"/>
        </w:rPr>
        <w:t>the</w:t>
      </w:r>
      <w:r>
        <w:rPr>
          <w:color w:val="333333"/>
          <w:spacing w:val="-18"/>
          <w:w w:val="105"/>
        </w:rPr>
        <w:t> </w:t>
      </w:r>
      <w:r>
        <w:rPr>
          <w:color w:val="333333"/>
          <w:w w:val="105"/>
        </w:rPr>
        <w:t>meaning</w:t>
      </w:r>
      <w:r>
        <w:rPr>
          <w:color w:val="333333"/>
          <w:spacing w:val="-18"/>
          <w:w w:val="105"/>
        </w:rPr>
        <w:t> </w:t>
      </w:r>
      <w:r>
        <w:rPr>
          <w:color w:val="333333"/>
          <w:w w:val="105"/>
        </w:rPr>
        <w:t>of</w:t>
      </w:r>
      <w:r>
        <w:rPr>
          <w:color w:val="333333"/>
          <w:spacing w:val="-21"/>
          <w:w w:val="105"/>
        </w:rPr>
        <w:t> </w:t>
      </w:r>
      <w:r>
        <w:rPr>
          <w:color w:val="333333"/>
          <w:w w:val="105"/>
        </w:rPr>
        <w:t>the</w:t>
      </w:r>
      <w:r>
        <w:rPr>
          <w:color w:val="333333"/>
          <w:spacing w:val="-18"/>
          <w:w w:val="105"/>
        </w:rPr>
        <w:t> </w:t>
      </w:r>
      <w:r>
        <w:rPr>
          <w:color w:val="333333"/>
          <w:w w:val="105"/>
        </w:rPr>
        <w:t>words</w:t>
      </w:r>
      <w:r>
        <w:rPr>
          <w:color w:val="333333"/>
          <w:spacing w:val="-18"/>
          <w:w w:val="105"/>
        </w:rPr>
        <w:t> </w:t>
      </w:r>
      <w:r>
        <w:rPr>
          <w:color w:val="333333"/>
          <w:w w:val="105"/>
        </w:rPr>
        <w:t>or</w:t>
      </w:r>
      <w:r>
        <w:rPr>
          <w:color w:val="333333"/>
          <w:spacing w:val="-25"/>
          <w:w w:val="105"/>
        </w:rPr>
        <w:t> </w:t>
      </w:r>
      <w:r>
        <w:rPr>
          <w:color w:val="333333"/>
          <w:w w:val="105"/>
        </w:rPr>
        <w:t>expressions</w:t>
      </w:r>
      <w:r>
        <w:rPr>
          <w:color w:val="333333"/>
          <w:spacing w:val="-18"/>
          <w:w w:val="105"/>
        </w:rPr>
        <w:t> </w:t>
      </w:r>
      <w:r>
        <w:rPr>
          <w:color w:val="333333"/>
          <w:w w:val="105"/>
        </w:rPr>
        <w:t>used</w:t>
      </w:r>
      <w:r>
        <w:rPr>
          <w:color w:val="333333"/>
          <w:spacing w:val="-18"/>
          <w:w w:val="105"/>
        </w:rPr>
        <w:t> </w:t>
      </w:r>
      <w:r>
        <w:rPr>
          <w:color w:val="333333"/>
          <w:w w:val="105"/>
        </w:rPr>
        <w:t>to</w:t>
      </w:r>
      <w:r>
        <w:rPr>
          <w:color w:val="333333"/>
          <w:spacing w:val="-18"/>
          <w:w w:val="105"/>
        </w:rPr>
        <w:t> </w:t>
      </w:r>
      <w:r>
        <w:rPr>
          <w:color w:val="333333"/>
          <w:w w:val="105"/>
        </w:rPr>
        <w:t>communicate</w:t>
      </w:r>
      <w:r>
        <w:rPr>
          <w:color w:val="333333"/>
          <w:spacing w:val="-18"/>
          <w:w w:val="105"/>
        </w:rPr>
        <w:t> </w:t>
      </w:r>
      <w:r>
        <w:rPr>
          <w:color w:val="333333"/>
          <w:w w:val="105"/>
        </w:rPr>
        <w:t>an</w:t>
      </w:r>
      <w:r>
        <w:rPr>
          <w:color w:val="333333"/>
          <w:spacing w:val="-18"/>
          <w:w w:val="105"/>
        </w:rPr>
        <w:t> </w:t>
      </w:r>
      <w:r>
        <w:rPr>
          <w:color w:val="333333"/>
          <w:w w:val="105"/>
        </w:rPr>
        <w:t>emotion. </w:t>
      </w:r>
      <w:r>
        <w:rPr>
          <w:color w:val="333333"/>
          <w:spacing w:val="-3"/>
          <w:w w:val="105"/>
        </w:rPr>
        <w:t>Obviously,</w:t>
      </w:r>
      <w:r>
        <w:rPr>
          <w:color w:val="333333"/>
          <w:spacing w:val="-26"/>
          <w:w w:val="105"/>
        </w:rPr>
        <w:t> </w:t>
      </w:r>
      <w:r>
        <w:rPr>
          <w:color w:val="333333"/>
          <w:w w:val="105"/>
        </w:rPr>
        <w:t>deciphering</w:t>
      </w:r>
      <w:r>
        <w:rPr>
          <w:color w:val="333333"/>
          <w:spacing w:val="-25"/>
          <w:w w:val="105"/>
        </w:rPr>
        <w:t> </w:t>
      </w:r>
      <w:r>
        <w:rPr>
          <w:color w:val="333333"/>
          <w:w w:val="105"/>
        </w:rPr>
        <w:t>emotions</w:t>
      </w:r>
      <w:r>
        <w:rPr>
          <w:color w:val="333333"/>
          <w:spacing w:val="-25"/>
          <w:w w:val="105"/>
        </w:rPr>
        <w:t> </w:t>
      </w:r>
      <w:r>
        <w:rPr>
          <w:color w:val="333333"/>
          <w:w w:val="105"/>
        </w:rPr>
        <w:t>in</w:t>
      </w:r>
      <w:r>
        <w:rPr>
          <w:color w:val="333333"/>
          <w:spacing w:val="-25"/>
          <w:w w:val="105"/>
        </w:rPr>
        <w:t> </w:t>
      </w:r>
      <w:r>
        <w:rPr>
          <w:color w:val="333333"/>
          <w:w w:val="105"/>
        </w:rPr>
        <w:t>a</w:t>
      </w:r>
      <w:r>
        <w:rPr>
          <w:color w:val="333333"/>
          <w:spacing w:val="-25"/>
          <w:w w:val="105"/>
        </w:rPr>
        <w:t> </w:t>
      </w:r>
      <w:r>
        <w:rPr>
          <w:color w:val="333333"/>
          <w:w w:val="105"/>
        </w:rPr>
        <w:t>non-native</w:t>
      </w:r>
      <w:r>
        <w:rPr>
          <w:color w:val="333333"/>
          <w:spacing w:val="-25"/>
          <w:w w:val="105"/>
        </w:rPr>
        <w:t> </w:t>
      </w:r>
      <w:r>
        <w:rPr>
          <w:color w:val="333333"/>
          <w:w w:val="105"/>
        </w:rPr>
        <w:t>language</w:t>
      </w:r>
      <w:r>
        <w:rPr>
          <w:color w:val="333333"/>
          <w:spacing w:val="-25"/>
          <w:w w:val="105"/>
        </w:rPr>
        <w:t> </w:t>
      </w:r>
      <w:r>
        <w:rPr>
          <w:color w:val="333333"/>
          <w:w w:val="105"/>
        </w:rPr>
        <w:t>is</w:t>
      </w:r>
      <w:r>
        <w:rPr>
          <w:color w:val="333333"/>
          <w:spacing w:val="-25"/>
          <w:w w:val="105"/>
        </w:rPr>
        <w:t> </w:t>
      </w:r>
      <w:r>
        <w:rPr>
          <w:color w:val="333333"/>
          <w:w w:val="105"/>
        </w:rPr>
        <w:t>harder</w:t>
      </w:r>
      <w:r>
        <w:rPr>
          <w:color w:val="333333"/>
          <w:spacing w:val="-31"/>
          <w:w w:val="105"/>
        </w:rPr>
        <w:t> </w:t>
      </w:r>
      <w:r>
        <w:rPr>
          <w:color w:val="333333"/>
          <w:w w:val="105"/>
        </w:rPr>
        <w:t>than</w:t>
      </w:r>
      <w:r>
        <w:rPr>
          <w:color w:val="333333"/>
          <w:spacing w:val="-25"/>
          <w:w w:val="105"/>
        </w:rPr>
        <w:t> </w:t>
      </w:r>
      <w:r>
        <w:rPr>
          <w:color w:val="333333"/>
          <w:w w:val="105"/>
        </w:rPr>
        <w:t>doing</w:t>
      </w:r>
      <w:r>
        <w:rPr>
          <w:color w:val="333333"/>
          <w:spacing w:val="-25"/>
          <w:w w:val="105"/>
        </w:rPr>
        <w:t> </w:t>
      </w:r>
      <w:r>
        <w:rPr>
          <w:color w:val="333333"/>
          <w:w w:val="105"/>
        </w:rPr>
        <w:t>so in one’s own</w:t>
      </w:r>
      <w:r>
        <w:rPr>
          <w:color w:val="333333"/>
          <w:spacing w:val="-3"/>
          <w:w w:val="105"/>
        </w:rPr>
        <w:t> </w:t>
      </w:r>
      <w:r>
        <w:rPr>
          <w:color w:val="333333"/>
          <w:w w:val="105"/>
        </w:rPr>
        <w:t>language.</w:t>
      </w:r>
    </w:p>
    <w:p>
      <w:pPr>
        <w:pStyle w:val="BodyText"/>
        <w:spacing w:line="295" w:lineRule="auto" w:before="5"/>
        <w:ind w:left="2323" w:right="2320" w:firstLine="720"/>
        <w:jc w:val="both"/>
      </w:pPr>
      <w:r>
        <w:rPr>
          <w:color w:val="333333"/>
        </w:rPr>
        <w:t>Aside from the verbal information in speech, emotions are also expressed by the non-verbal qualities of speech, such as pitch, volume, and rate of speech. In a </w:t>
      </w:r>
      <w:r>
        <w:rPr>
          <w:color w:val="333333"/>
          <w:spacing w:val="-4"/>
        </w:rPr>
        <w:t>review, </w:t>
      </w:r>
      <w:r>
        <w:rPr>
          <w:color w:val="333333"/>
        </w:rPr>
        <w:t>Scherer (1981) suggested that happiness, confidence, anger and perhaps fear are signaled by increased pitch, increased loudness, and a fast rate of speech. Indifference is characterized by low pitch and a fast </w:t>
      </w:r>
      <w:r>
        <w:rPr>
          <w:color w:val="333333"/>
          <w:spacing w:val="-3"/>
        </w:rPr>
        <w:t>rate. </w:t>
      </w:r>
      <w:r>
        <w:rPr>
          <w:color w:val="333333"/>
        </w:rPr>
        <w:t>Contempt, boredom,  and grief are correlated with low pitch and a slow </w:t>
      </w:r>
      <w:r>
        <w:rPr>
          <w:color w:val="333333"/>
          <w:spacing w:val="-3"/>
        </w:rPr>
        <w:t>rate. </w:t>
      </w:r>
      <w:r>
        <w:rPr>
          <w:color w:val="333333"/>
        </w:rPr>
        <w:t>Note, </w:t>
      </w:r>
      <w:r>
        <w:rPr>
          <w:color w:val="333333"/>
          <w:spacing w:val="-5"/>
        </w:rPr>
        <w:t>however, </w:t>
      </w:r>
      <w:r>
        <w:rPr>
          <w:color w:val="333333"/>
        </w:rPr>
        <w:t>that these correlations are not always found. For example, in some cases, anger does not correlate with increased pitch (Costanzo, Markel &amp; Costanzo, 1969; </w:t>
      </w:r>
      <w:r>
        <w:rPr>
          <w:color w:val="333333"/>
          <w:spacing w:val="-3"/>
        </w:rPr>
        <w:t>Scherer, 1974), </w:t>
      </w:r>
      <w:r>
        <w:rPr>
          <w:color w:val="333333"/>
        </w:rPr>
        <w:t>and sometimes contempt does not correlate with decreased pitch (Scherer &amp; </w:t>
      </w:r>
      <w:r>
        <w:rPr>
          <w:color w:val="333333"/>
          <w:spacing w:val="-3"/>
        </w:rPr>
        <w:t>Oshinsky,</w:t>
      </w:r>
      <w:r>
        <w:rPr>
          <w:color w:val="333333"/>
          <w:spacing w:val="2"/>
        </w:rPr>
        <w:t> </w:t>
      </w:r>
      <w:r>
        <w:rPr>
          <w:color w:val="333333"/>
        </w:rPr>
        <w:t>1977).</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35"/>
          <w:sz w:val="22"/>
        </w:rPr>
        <w:t>u </w:t>
      </w:r>
      <w:r>
        <w:rPr>
          <w:rFonts w:ascii="Verdana"/>
          <w:w w:val="135"/>
          <w:sz w:val="19"/>
        </w:rPr>
        <w:t>synergy</w:t>
      </w:r>
    </w:p>
    <w:p>
      <w:pPr>
        <w:pStyle w:val="BodyText"/>
        <w:spacing w:before="5"/>
        <w:rPr>
          <w:rFonts w:ascii="Verdana"/>
          <w:sz w:val="27"/>
        </w:rPr>
      </w:pPr>
    </w:p>
    <w:p>
      <w:pPr>
        <w:pStyle w:val="BodyText"/>
        <w:spacing w:line="295" w:lineRule="auto"/>
        <w:ind w:left="2323" w:right="2320"/>
        <w:jc w:val="both"/>
      </w:pPr>
      <w:r>
        <w:rPr>
          <w:color w:val="333333"/>
        </w:rPr>
        <w:t>Many scholars agree that facial, bodily and verbal expressions of emotions work synergistically together (see table 8.2). For instance, Jorgensen (1998) argued that “in essence, by focusing on one element </w:t>
      </w:r>
      <w:r>
        <w:rPr>
          <w:color w:val="333333"/>
          <w:spacing w:val="-2"/>
        </w:rPr>
        <w:t>(i.e., </w:t>
      </w:r>
      <w:r>
        <w:rPr>
          <w:color w:val="333333"/>
        </w:rPr>
        <w:t>verbal) of the emotional appeal at the exclusion of the other dimensions of the message </w:t>
      </w:r>
      <w:r>
        <w:rPr>
          <w:color w:val="333333"/>
          <w:spacing w:val="-3"/>
        </w:rPr>
        <w:t>(i.e., </w:t>
      </w:r>
      <w:r>
        <w:rPr>
          <w:color w:val="333333"/>
        </w:rPr>
        <w:t>nonverbal), researchers are no longer studying valid communication processes, but rather disassociated parts of the </w:t>
      </w:r>
      <w:r>
        <w:rPr>
          <w:color w:val="333333"/>
          <w:spacing w:val="-3"/>
        </w:rPr>
        <w:t>whole,” (p. </w:t>
      </w:r>
      <w:r>
        <w:rPr>
          <w:color w:val="333333"/>
        </w:rPr>
        <w:t>407). Focusing on words alone to decode the emotions of</w:t>
      </w:r>
      <w:r>
        <w:rPr>
          <w:color w:val="333333"/>
          <w:spacing w:val="-34"/>
        </w:rPr>
        <w:t> </w:t>
      </w:r>
      <w:r>
        <w:rPr>
          <w:color w:val="333333"/>
        </w:rPr>
        <w:t>another person is unlikely to be accurate, given nonverbal cues </w:t>
      </w:r>
      <w:r>
        <w:rPr>
          <w:color w:val="333333"/>
          <w:spacing w:val="-3"/>
        </w:rPr>
        <w:t>modify, </w:t>
      </w:r>
      <w:r>
        <w:rPr>
          <w:color w:val="333333"/>
        </w:rPr>
        <w:t>augment, illustrate, accentuate, and contradict the words they accompany (Burgoon, 1994). In support of this notion, past research findings suggest that faces and bodies are processed holistically and both sources of information are perceptually integrated </w:t>
      </w:r>
      <w:r>
        <w:rPr>
          <w:color w:val="333333"/>
          <w:spacing w:val="-5"/>
        </w:rPr>
        <w:t>(Aviezer, </w:t>
      </w:r>
      <w:r>
        <w:rPr>
          <w:color w:val="333333"/>
        </w:rPr>
        <w:t>Trope, &amp; </w:t>
      </w:r>
      <w:r>
        <w:rPr>
          <w:color w:val="333333"/>
          <w:spacing w:val="-4"/>
        </w:rPr>
        <w:t>Todorov, </w:t>
      </w:r>
      <w:r>
        <w:rPr>
          <w:color w:val="333333"/>
        </w:rPr>
        <w:t>2012; Meeren, van Heijnsbergen, &amp; de Gelder, 2005). </w:t>
      </w:r>
      <w:r>
        <w:rPr>
          <w:color w:val="333333"/>
          <w:spacing w:val="-4"/>
        </w:rPr>
        <w:t>Moreover, </w:t>
      </w:r>
      <w:r>
        <w:rPr>
          <w:color w:val="333333"/>
        </w:rPr>
        <w:t>facial and bodily expressions share several underlying neural mechanisms (for a </w:t>
      </w:r>
      <w:r>
        <w:rPr>
          <w:color w:val="333333"/>
          <w:spacing w:val="-4"/>
        </w:rPr>
        <w:t>review, </w:t>
      </w:r>
      <w:r>
        <w:rPr>
          <w:color w:val="333333"/>
        </w:rPr>
        <w:t>see de Gelder et al.,</w:t>
      </w:r>
      <w:r>
        <w:rPr>
          <w:color w:val="333333"/>
          <w:spacing w:val="7"/>
        </w:rPr>
        <w:t> </w:t>
      </w:r>
      <w:r>
        <w:rPr>
          <w:color w:val="333333"/>
        </w:rPr>
        <w:t>2010).</w:t>
      </w:r>
    </w:p>
    <w:p>
      <w:pPr>
        <w:pStyle w:val="BodyText"/>
        <w:rPr>
          <w:sz w:val="24"/>
        </w:rPr>
      </w:pPr>
    </w:p>
    <w:p>
      <w:pPr>
        <w:pStyle w:val="BodyText"/>
        <w:spacing w:before="9"/>
        <w:rPr>
          <w:sz w:val="25"/>
        </w:rPr>
      </w:pPr>
    </w:p>
    <w:p>
      <w:pPr>
        <w:spacing w:line="295" w:lineRule="auto" w:before="1"/>
        <w:ind w:left="2323" w:right="2322" w:firstLine="0"/>
        <w:jc w:val="both"/>
        <w:rPr>
          <w:i/>
          <w:sz w:val="20"/>
        </w:rPr>
      </w:pPr>
      <w:r>
        <w:rPr>
          <w:i/>
          <w:color w:val="333333"/>
          <w:w w:val="95"/>
          <w:sz w:val="20"/>
        </w:rPr>
        <w:t>Table</w:t>
      </w:r>
      <w:r>
        <w:rPr>
          <w:i/>
          <w:color w:val="333333"/>
          <w:spacing w:val="-12"/>
          <w:w w:val="95"/>
          <w:sz w:val="20"/>
        </w:rPr>
        <w:t> </w:t>
      </w:r>
      <w:r>
        <w:rPr>
          <w:i/>
          <w:color w:val="333333"/>
          <w:w w:val="95"/>
          <w:sz w:val="20"/>
        </w:rPr>
        <w:t>8.2.</w:t>
      </w:r>
      <w:r>
        <w:rPr>
          <w:i/>
          <w:color w:val="333333"/>
          <w:spacing w:val="-12"/>
          <w:w w:val="95"/>
          <w:sz w:val="20"/>
        </w:rPr>
        <w:t> </w:t>
      </w:r>
      <w:r>
        <w:rPr>
          <w:i/>
          <w:color w:val="333333"/>
          <w:w w:val="95"/>
          <w:sz w:val="20"/>
        </w:rPr>
        <w:t>Two</w:t>
      </w:r>
      <w:r>
        <w:rPr>
          <w:i/>
          <w:color w:val="333333"/>
          <w:spacing w:val="-11"/>
          <w:w w:val="95"/>
          <w:sz w:val="20"/>
        </w:rPr>
        <w:t> </w:t>
      </w:r>
      <w:r>
        <w:rPr>
          <w:i/>
          <w:color w:val="333333"/>
          <w:w w:val="95"/>
          <w:sz w:val="20"/>
        </w:rPr>
        <w:t>examples</w:t>
      </w:r>
      <w:r>
        <w:rPr>
          <w:i/>
          <w:color w:val="333333"/>
          <w:spacing w:val="-12"/>
          <w:w w:val="95"/>
          <w:sz w:val="20"/>
        </w:rPr>
        <w:t> </w:t>
      </w:r>
      <w:r>
        <w:rPr>
          <w:i/>
          <w:color w:val="333333"/>
          <w:w w:val="95"/>
          <w:sz w:val="20"/>
        </w:rPr>
        <w:t>of</w:t>
      </w:r>
      <w:r>
        <w:rPr>
          <w:i/>
          <w:color w:val="333333"/>
          <w:spacing w:val="-12"/>
          <w:w w:val="95"/>
          <w:sz w:val="20"/>
        </w:rPr>
        <w:t> </w:t>
      </w:r>
      <w:r>
        <w:rPr>
          <w:i/>
          <w:color w:val="333333"/>
          <w:w w:val="95"/>
          <w:sz w:val="20"/>
        </w:rPr>
        <w:t>how</w:t>
      </w:r>
      <w:r>
        <w:rPr>
          <w:i/>
          <w:color w:val="333333"/>
          <w:spacing w:val="-11"/>
          <w:w w:val="95"/>
          <w:sz w:val="20"/>
        </w:rPr>
        <w:t> </w:t>
      </w:r>
      <w:r>
        <w:rPr>
          <w:i/>
          <w:color w:val="333333"/>
          <w:w w:val="95"/>
          <w:sz w:val="20"/>
        </w:rPr>
        <w:t>facial,</w:t>
      </w:r>
      <w:r>
        <w:rPr>
          <w:i/>
          <w:color w:val="333333"/>
          <w:spacing w:val="-12"/>
          <w:w w:val="95"/>
          <w:sz w:val="20"/>
        </w:rPr>
        <w:t> </w:t>
      </w:r>
      <w:r>
        <w:rPr>
          <w:i/>
          <w:color w:val="333333"/>
          <w:w w:val="95"/>
          <w:sz w:val="20"/>
        </w:rPr>
        <w:t>bodily</w:t>
      </w:r>
      <w:r>
        <w:rPr>
          <w:i/>
          <w:color w:val="333333"/>
          <w:spacing w:val="-12"/>
          <w:w w:val="95"/>
          <w:sz w:val="20"/>
        </w:rPr>
        <w:t> </w:t>
      </w:r>
      <w:r>
        <w:rPr>
          <w:i/>
          <w:color w:val="333333"/>
          <w:w w:val="95"/>
          <w:sz w:val="20"/>
        </w:rPr>
        <w:t>and</w:t>
      </w:r>
      <w:r>
        <w:rPr>
          <w:i/>
          <w:color w:val="333333"/>
          <w:spacing w:val="-11"/>
          <w:w w:val="95"/>
          <w:sz w:val="20"/>
        </w:rPr>
        <w:t> </w:t>
      </w:r>
      <w:r>
        <w:rPr>
          <w:i/>
          <w:color w:val="333333"/>
          <w:w w:val="95"/>
          <w:sz w:val="20"/>
        </w:rPr>
        <w:t>verbal</w:t>
      </w:r>
      <w:r>
        <w:rPr>
          <w:i/>
          <w:color w:val="333333"/>
          <w:spacing w:val="-12"/>
          <w:w w:val="95"/>
          <w:sz w:val="20"/>
        </w:rPr>
        <w:t> </w:t>
      </w:r>
      <w:r>
        <w:rPr>
          <w:i/>
          <w:color w:val="333333"/>
          <w:w w:val="95"/>
          <w:sz w:val="20"/>
        </w:rPr>
        <w:t>expressions</w:t>
      </w:r>
      <w:r>
        <w:rPr>
          <w:i/>
          <w:color w:val="333333"/>
          <w:spacing w:val="-12"/>
          <w:w w:val="95"/>
          <w:sz w:val="20"/>
        </w:rPr>
        <w:t> </w:t>
      </w:r>
      <w:r>
        <w:rPr>
          <w:i/>
          <w:color w:val="333333"/>
          <w:w w:val="95"/>
          <w:sz w:val="20"/>
        </w:rPr>
        <w:t>of</w:t>
      </w:r>
      <w:r>
        <w:rPr>
          <w:i/>
          <w:color w:val="333333"/>
          <w:spacing w:val="-11"/>
          <w:w w:val="95"/>
          <w:sz w:val="20"/>
        </w:rPr>
        <w:t> </w:t>
      </w:r>
      <w:r>
        <w:rPr>
          <w:i/>
          <w:color w:val="333333"/>
          <w:w w:val="95"/>
          <w:sz w:val="20"/>
        </w:rPr>
        <w:t>emotions</w:t>
      </w:r>
      <w:r>
        <w:rPr>
          <w:i/>
          <w:color w:val="333333"/>
          <w:spacing w:val="-12"/>
          <w:w w:val="95"/>
          <w:sz w:val="20"/>
        </w:rPr>
        <w:t> </w:t>
      </w:r>
      <w:r>
        <w:rPr>
          <w:i/>
          <w:color w:val="333333"/>
          <w:w w:val="95"/>
          <w:sz w:val="20"/>
        </w:rPr>
        <w:t>work </w:t>
      </w:r>
      <w:r>
        <w:rPr>
          <w:i/>
          <w:color w:val="333333"/>
          <w:sz w:val="20"/>
        </w:rPr>
        <w:t>synergistically</w:t>
      </w:r>
      <w:r>
        <w:rPr>
          <w:i/>
          <w:color w:val="333333"/>
          <w:spacing w:val="-2"/>
          <w:sz w:val="20"/>
        </w:rPr>
        <w:t> </w:t>
      </w:r>
      <w:r>
        <w:rPr>
          <w:i/>
          <w:color w:val="333333"/>
          <w:sz w:val="20"/>
        </w:rPr>
        <w:t>together</w:t>
      </w:r>
    </w:p>
    <w:p>
      <w:pPr>
        <w:pStyle w:val="BodyText"/>
        <w:rPr>
          <w:i/>
        </w:rPr>
      </w:pPr>
    </w:p>
    <w:p>
      <w:pPr>
        <w:pStyle w:val="BodyText"/>
        <w:spacing w:before="10"/>
        <w:rPr>
          <w:i/>
          <w:sz w:val="27"/>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47"/>
        <w:gridCol w:w="2123"/>
        <w:gridCol w:w="401"/>
        <w:gridCol w:w="1413"/>
        <w:gridCol w:w="2069"/>
      </w:tblGrid>
      <w:tr>
        <w:trPr>
          <w:trHeight w:val="501" w:hRule="atLeast"/>
        </w:trPr>
        <w:tc>
          <w:tcPr>
            <w:tcW w:w="1247" w:type="dxa"/>
            <w:shd w:val="clear" w:color="auto" w:fill="585F61"/>
          </w:tcPr>
          <w:p>
            <w:pPr>
              <w:pStyle w:val="TableParagraph"/>
              <w:spacing w:before="130"/>
              <w:ind w:left="170"/>
              <w:rPr>
                <w:sz w:val="20"/>
              </w:rPr>
            </w:pPr>
            <w:r>
              <w:rPr>
                <w:color w:val="FFFFFF"/>
                <w:sz w:val="20"/>
              </w:rPr>
              <w:t>Emotion</w:t>
            </w:r>
          </w:p>
        </w:tc>
        <w:tc>
          <w:tcPr>
            <w:tcW w:w="2123" w:type="dxa"/>
            <w:shd w:val="clear" w:color="auto" w:fill="585F61"/>
          </w:tcPr>
          <w:p>
            <w:pPr>
              <w:pStyle w:val="TableParagraph"/>
              <w:spacing w:before="130"/>
              <w:ind w:left="341"/>
              <w:rPr>
                <w:sz w:val="20"/>
              </w:rPr>
            </w:pPr>
            <w:r>
              <w:rPr>
                <w:color w:val="FFFFFF"/>
                <w:sz w:val="20"/>
              </w:rPr>
              <w:t>Body</w:t>
            </w:r>
          </w:p>
        </w:tc>
        <w:tc>
          <w:tcPr>
            <w:tcW w:w="1814" w:type="dxa"/>
            <w:gridSpan w:val="2"/>
            <w:shd w:val="clear" w:color="auto" w:fill="585F61"/>
          </w:tcPr>
          <w:p>
            <w:pPr>
              <w:pStyle w:val="TableParagraph"/>
              <w:spacing w:before="130"/>
              <w:ind w:left="171"/>
              <w:rPr>
                <w:sz w:val="20"/>
              </w:rPr>
            </w:pPr>
            <w:r>
              <w:rPr>
                <w:color w:val="FFFFFF"/>
                <w:sz w:val="20"/>
              </w:rPr>
              <w:t>Speech</w:t>
            </w:r>
          </w:p>
        </w:tc>
        <w:tc>
          <w:tcPr>
            <w:tcW w:w="2069" w:type="dxa"/>
            <w:shd w:val="clear" w:color="auto" w:fill="585F61"/>
          </w:tcPr>
          <w:p>
            <w:pPr>
              <w:pStyle w:val="TableParagraph"/>
              <w:spacing w:before="130"/>
              <w:ind w:left="183"/>
              <w:rPr>
                <w:sz w:val="20"/>
              </w:rPr>
            </w:pPr>
            <w:r>
              <w:rPr>
                <w:color w:val="FFFFFF"/>
                <w:sz w:val="20"/>
              </w:rPr>
              <w:t>Face</w:t>
            </w:r>
          </w:p>
        </w:tc>
      </w:tr>
      <w:tr>
        <w:trPr>
          <w:trHeight w:val="386" w:hRule="atLeast"/>
        </w:trPr>
        <w:tc>
          <w:tcPr>
            <w:tcW w:w="1247" w:type="dxa"/>
            <w:shd w:val="clear" w:color="auto" w:fill="F6F6F6"/>
          </w:tcPr>
          <w:p>
            <w:pPr>
              <w:pStyle w:val="TableParagraph"/>
              <w:spacing w:before="134"/>
              <w:ind w:left="170"/>
              <w:rPr>
                <w:sz w:val="18"/>
              </w:rPr>
            </w:pPr>
            <w:r>
              <w:rPr>
                <w:color w:val="585F61"/>
                <w:sz w:val="18"/>
              </w:rPr>
              <w:t>Joy</w:t>
            </w:r>
          </w:p>
        </w:tc>
        <w:tc>
          <w:tcPr>
            <w:tcW w:w="2123" w:type="dxa"/>
            <w:vMerge w:val="restart"/>
            <w:shd w:val="clear" w:color="auto" w:fill="F6F6F6"/>
          </w:tcPr>
          <w:p>
            <w:pPr>
              <w:pStyle w:val="TableParagraph"/>
              <w:numPr>
                <w:ilvl w:val="0"/>
                <w:numId w:val="12"/>
              </w:numPr>
              <w:tabs>
                <w:tab w:pos="701" w:val="left" w:leader="none"/>
                <w:tab w:pos="702" w:val="left" w:leader="none"/>
              </w:tabs>
              <w:spacing w:line="240" w:lineRule="auto" w:before="134" w:after="0"/>
              <w:ind w:left="701" w:right="0" w:hanging="360"/>
              <w:jc w:val="left"/>
              <w:rPr>
                <w:sz w:val="18"/>
              </w:rPr>
            </w:pPr>
            <w:r>
              <w:rPr>
                <w:color w:val="585F61"/>
                <w:sz w:val="18"/>
              </w:rPr>
              <w:t>head</w:t>
            </w:r>
            <w:r>
              <w:rPr>
                <w:color w:val="585F61"/>
                <w:spacing w:val="-32"/>
                <w:sz w:val="18"/>
              </w:rPr>
              <w:t> </w:t>
            </w:r>
            <w:r>
              <w:rPr>
                <w:color w:val="585F61"/>
                <w:sz w:val="18"/>
              </w:rPr>
              <w:t>tilted</w:t>
            </w:r>
            <w:r>
              <w:rPr>
                <w:color w:val="585F61"/>
                <w:spacing w:val="-32"/>
                <w:sz w:val="18"/>
              </w:rPr>
              <w:t> </w:t>
            </w:r>
            <w:r>
              <w:rPr>
                <w:color w:val="585F61"/>
                <w:sz w:val="18"/>
              </w:rPr>
              <w:t>up</w:t>
            </w:r>
          </w:p>
          <w:p>
            <w:pPr>
              <w:pStyle w:val="TableParagraph"/>
              <w:numPr>
                <w:ilvl w:val="0"/>
                <w:numId w:val="12"/>
              </w:numPr>
              <w:tabs>
                <w:tab w:pos="701" w:val="left" w:leader="none"/>
                <w:tab w:pos="702" w:val="left" w:leader="none"/>
              </w:tabs>
              <w:spacing w:line="240" w:lineRule="auto" w:before="61" w:after="0"/>
              <w:ind w:left="701" w:right="0" w:hanging="360"/>
              <w:jc w:val="left"/>
              <w:rPr>
                <w:sz w:val="18"/>
              </w:rPr>
            </w:pPr>
            <w:r>
              <w:rPr>
                <w:color w:val="585F61"/>
                <w:sz w:val="18"/>
              </w:rPr>
              <w:t>chest</w:t>
            </w:r>
            <w:r>
              <w:rPr>
                <w:color w:val="585F61"/>
                <w:spacing w:val="-24"/>
                <w:sz w:val="18"/>
              </w:rPr>
              <w:t> </w:t>
            </w:r>
            <w:r>
              <w:rPr>
                <w:color w:val="585F61"/>
                <w:sz w:val="18"/>
              </w:rPr>
              <w:t>out</w:t>
            </w:r>
          </w:p>
          <w:p>
            <w:pPr>
              <w:pStyle w:val="TableParagraph"/>
              <w:numPr>
                <w:ilvl w:val="0"/>
                <w:numId w:val="12"/>
              </w:numPr>
              <w:tabs>
                <w:tab w:pos="701" w:val="left" w:leader="none"/>
                <w:tab w:pos="702" w:val="left" w:leader="none"/>
              </w:tabs>
              <w:spacing w:line="240" w:lineRule="auto" w:before="61" w:after="0"/>
              <w:ind w:left="701" w:right="0" w:hanging="360"/>
              <w:jc w:val="left"/>
              <w:rPr>
                <w:sz w:val="18"/>
              </w:rPr>
            </w:pPr>
            <w:r>
              <w:rPr>
                <w:color w:val="585F61"/>
                <w:w w:val="95"/>
                <w:sz w:val="18"/>
              </w:rPr>
              <w:t>arms</w:t>
            </w:r>
            <w:r>
              <w:rPr>
                <w:color w:val="585F61"/>
                <w:spacing w:val="-19"/>
                <w:w w:val="95"/>
                <w:sz w:val="18"/>
              </w:rPr>
              <w:t> </w:t>
            </w:r>
            <w:r>
              <w:rPr>
                <w:color w:val="585F61"/>
                <w:w w:val="95"/>
                <w:sz w:val="18"/>
              </w:rPr>
              <w:t>out</w:t>
            </w:r>
          </w:p>
          <w:p>
            <w:pPr>
              <w:pStyle w:val="TableParagraph"/>
              <w:numPr>
                <w:ilvl w:val="0"/>
                <w:numId w:val="12"/>
              </w:numPr>
              <w:tabs>
                <w:tab w:pos="701" w:val="left" w:leader="none"/>
                <w:tab w:pos="702" w:val="left" w:leader="none"/>
              </w:tabs>
              <w:spacing w:line="307" w:lineRule="auto" w:before="62" w:after="0"/>
              <w:ind w:left="701" w:right="580" w:hanging="360"/>
              <w:jc w:val="left"/>
              <w:rPr>
                <w:sz w:val="18"/>
              </w:rPr>
            </w:pPr>
            <w:r>
              <w:rPr>
                <w:color w:val="585F61"/>
                <w:sz w:val="18"/>
              </w:rPr>
              <w:t>upwards </w:t>
            </w:r>
            <w:r>
              <w:rPr>
                <w:color w:val="585F61"/>
                <w:spacing w:val="-1"/>
                <w:w w:val="85"/>
                <w:sz w:val="18"/>
              </w:rPr>
              <w:t>movement</w:t>
            </w:r>
          </w:p>
          <w:p>
            <w:pPr>
              <w:pStyle w:val="TableParagraph"/>
              <w:numPr>
                <w:ilvl w:val="0"/>
                <w:numId w:val="12"/>
              </w:numPr>
              <w:tabs>
                <w:tab w:pos="701" w:val="left" w:leader="none"/>
                <w:tab w:pos="702" w:val="left" w:leader="none"/>
              </w:tabs>
              <w:spacing w:line="307" w:lineRule="auto" w:before="0" w:after="0"/>
              <w:ind w:left="701" w:right="580" w:hanging="360"/>
              <w:jc w:val="left"/>
              <w:rPr>
                <w:sz w:val="18"/>
              </w:rPr>
            </w:pPr>
            <w:r>
              <w:rPr>
                <w:color w:val="585F61"/>
                <w:sz w:val="18"/>
              </w:rPr>
              <w:t>fast and </w:t>
            </w:r>
            <w:r>
              <w:rPr>
                <w:color w:val="585F61"/>
                <w:w w:val="95"/>
                <w:sz w:val="18"/>
              </w:rPr>
              <w:t>energetic </w:t>
            </w:r>
            <w:r>
              <w:rPr>
                <w:color w:val="585F61"/>
                <w:spacing w:val="-1"/>
                <w:w w:val="85"/>
                <w:sz w:val="18"/>
              </w:rPr>
              <w:t>movement</w:t>
            </w:r>
          </w:p>
          <w:p>
            <w:pPr>
              <w:pStyle w:val="TableParagraph"/>
              <w:numPr>
                <w:ilvl w:val="0"/>
                <w:numId w:val="12"/>
              </w:numPr>
              <w:tabs>
                <w:tab w:pos="701" w:val="left" w:leader="none"/>
                <w:tab w:pos="702" w:val="left" w:leader="none"/>
              </w:tabs>
              <w:spacing w:line="240" w:lineRule="auto" w:before="0" w:after="0"/>
              <w:ind w:left="701" w:right="0" w:hanging="360"/>
              <w:jc w:val="left"/>
              <w:rPr>
                <w:sz w:val="18"/>
              </w:rPr>
            </w:pPr>
            <w:r>
              <w:rPr>
                <w:color w:val="585F61"/>
                <w:sz w:val="18"/>
              </w:rPr>
              <w:t>Jumping</w:t>
            </w:r>
          </w:p>
          <w:p>
            <w:pPr>
              <w:pStyle w:val="TableParagraph"/>
              <w:spacing w:before="6"/>
              <w:rPr>
                <w:rFonts w:ascii="Georgia"/>
                <w:i/>
                <w:sz w:val="23"/>
              </w:rPr>
            </w:pPr>
          </w:p>
          <w:p>
            <w:pPr>
              <w:pStyle w:val="TableParagraph"/>
              <w:numPr>
                <w:ilvl w:val="0"/>
                <w:numId w:val="12"/>
              </w:numPr>
              <w:tabs>
                <w:tab w:pos="700" w:val="left" w:leader="none"/>
                <w:tab w:pos="701" w:val="left" w:leader="none"/>
              </w:tabs>
              <w:spacing w:line="307" w:lineRule="auto" w:before="0" w:after="0"/>
              <w:ind w:left="700" w:right="574" w:hanging="360"/>
              <w:jc w:val="left"/>
              <w:rPr>
                <w:sz w:val="18"/>
              </w:rPr>
            </w:pPr>
            <w:r>
              <w:rPr>
                <w:color w:val="585F61"/>
                <w:w w:val="90"/>
                <w:sz w:val="18"/>
              </w:rPr>
              <w:t>head</w:t>
            </w:r>
            <w:r>
              <w:rPr>
                <w:color w:val="585F61"/>
                <w:spacing w:val="-24"/>
                <w:w w:val="90"/>
                <w:sz w:val="18"/>
              </w:rPr>
              <w:t> </w:t>
            </w:r>
            <w:r>
              <w:rPr>
                <w:color w:val="585F61"/>
                <w:w w:val="90"/>
                <w:sz w:val="18"/>
              </w:rPr>
              <w:t>tilted </w:t>
            </w:r>
            <w:r>
              <w:rPr>
                <w:color w:val="585F61"/>
                <w:sz w:val="18"/>
              </w:rPr>
              <w:t>down</w:t>
            </w:r>
          </w:p>
          <w:p>
            <w:pPr>
              <w:pStyle w:val="TableParagraph"/>
              <w:numPr>
                <w:ilvl w:val="0"/>
                <w:numId w:val="12"/>
              </w:numPr>
              <w:tabs>
                <w:tab w:pos="700" w:val="left" w:leader="none"/>
                <w:tab w:pos="701" w:val="left" w:leader="none"/>
              </w:tabs>
              <w:spacing w:line="240" w:lineRule="auto" w:before="0" w:after="0"/>
              <w:ind w:left="700" w:right="0" w:hanging="360"/>
              <w:jc w:val="left"/>
              <w:rPr>
                <w:sz w:val="18"/>
              </w:rPr>
            </w:pPr>
            <w:r>
              <w:rPr>
                <w:color w:val="585F61"/>
                <w:w w:val="95"/>
                <w:sz w:val="18"/>
              </w:rPr>
              <w:t>arms</w:t>
            </w:r>
            <w:r>
              <w:rPr>
                <w:color w:val="585F61"/>
                <w:spacing w:val="-25"/>
                <w:w w:val="95"/>
                <w:sz w:val="18"/>
              </w:rPr>
              <w:t> </w:t>
            </w:r>
            <w:r>
              <w:rPr>
                <w:color w:val="585F61"/>
                <w:w w:val="95"/>
                <w:sz w:val="18"/>
              </w:rPr>
              <w:t>forward</w:t>
            </w:r>
          </w:p>
          <w:p>
            <w:pPr>
              <w:pStyle w:val="TableParagraph"/>
              <w:numPr>
                <w:ilvl w:val="0"/>
                <w:numId w:val="12"/>
              </w:numPr>
              <w:tabs>
                <w:tab w:pos="700" w:val="left" w:leader="none"/>
                <w:tab w:pos="701" w:val="left" w:leader="none"/>
              </w:tabs>
              <w:spacing w:line="240" w:lineRule="auto" w:before="61" w:after="0"/>
              <w:ind w:left="700" w:right="0" w:hanging="360"/>
              <w:jc w:val="left"/>
              <w:rPr>
                <w:sz w:val="18"/>
              </w:rPr>
            </w:pPr>
            <w:r>
              <w:rPr>
                <w:color w:val="585F61"/>
                <w:sz w:val="18"/>
              </w:rPr>
              <w:t>fist</w:t>
            </w:r>
            <w:r>
              <w:rPr>
                <w:color w:val="585F61"/>
                <w:spacing w:val="-31"/>
                <w:sz w:val="18"/>
              </w:rPr>
              <w:t> </w:t>
            </w:r>
            <w:r>
              <w:rPr>
                <w:color w:val="585F61"/>
                <w:sz w:val="18"/>
              </w:rPr>
              <w:t>clenched</w:t>
            </w:r>
          </w:p>
          <w:p>
            <w:pPr>
              <w:pStyle w:val="TableParagraph"/>
              <w:numPr>
                <w:ilvl w:val="0"/>
                <w:numId w:val="12"/>
              </w:numPr>
              <w:tabs>
                <w:tab w:pos="700" w:val="left" w:leader="none"/>
                <w:tab w:pos="701" w:val="left" w:leader="none"/>
              </w:tabs>
              <w:spacing w:line="240" w:lineRule="auto" w:before="62" w:after="0"/>
              <w:ind w:left="700" w:right="0" w:hanging="360"/>
              <w:jc w:val="left"/>
              <w:rPr>
                <w:sz w:val="18"/>
              </w:rPr>
            </w:pPr>
            <w:r>
              <w:rPr>
                <w:color w:val="585F61"/>
                <w:sz w:val="18"/>
              </w:rPr>
              <w:t>hitting</w:t>
            </w:r>
            <w:r>
              <w:rPr>
                <w:color w:val="585F61"/>
                <w:spacing w:val="-37"/>
                <w:sz w:val="18"/>
              </w:rPr>
              <w:t> </w:t>
            </w:r>
            <w:r>
              <w:rPr>
                <w:color w:val="585F61"/>
                <w:sz w:val="18"/>
              </w:rPr>
              <w:t>motion</w:t>
            </w:r>
          </w:p>
          <w:p>
            <w:pPr>
              <w:pStyle w:val="TableParagraph"/>
              <w:numPr>
                <w:ilvl w:val="0"/>
                <w:numId w:val="12"/>
              </w:numPr>
              <w:tabs>
                <w:tab w:pos="700" w:val="left" w:leader="none"/>
                <w:tab w:pos="701" w:val="left" w:leader="none"/>
              </w:tabs>
              <w:spacing w:line="240" w:lineRule="auto" w:before="61" w:after="0"/>
              <w:ind w:left="700" w:right="0" w:hanging="360"/>
              <w:jc w:val="left"/>
              <w:rPr>
                <w:sz w:val="18"/>
              </w:rPr>
            </w:pPr>
            <w:r>
              <w:rPr>
                <w:color w:val="585F61"/>
                <w:sz w:val="18"/>
              </w:rPr>
              <w:t>forward</w:t>
            </w:r>
            <w:r>
              <w:rPr>
                <w:color w:val="585F61"/>
                <w:spacing w:val="-30"/>
                <w:sz w:val="18"/>
              </w:rPr>
              <w:t> </w:t>
            </w:r>
            <w:r>
              <w:rPr>
                <w:color w:val="585F61"/>
                <w:sz w:val="18"/>
              </w:rPr>
              <w:t>lean</w:t>
            </w:r>
          </w:p>
          <w:p>
            <w:pPr>
              <w:pStyle w:val="TableParagraph"/>
              <w:numPr>
                <w:ilvl w:val="0"/>
                <w:numId w:val="12"/>
              </w:numPr>
              <w:tabs>
                <w:tab w:pos="700" w:val="left" w:leader="none"/>
                <w:tab w:pos="701" w:val="left" w:leader="none"/>
              </w:tabs>
              <w:spacing w:line="240" w:lineRule="auto" w:before="61" w:after="0"/>
              <w:ind w:left="700" w:right="0" w:hanging="360"/>
              <w:jc w:val="left"/>
              <w:rPr>
                <w:sz w:val="18"/>
              </w:rPr>
            </w:pPr>
            <w:r>
              <w:rPr>
                <w:color w:val="585F61"/>
                <w:w w:val="95"/>
                <w:sz w:val="18"/>
              </w:rPr>
              <w:t>stomping</w:t>
            </w:r>
          </w:p>
          <w:p>
            <w:pPr>
              <w:pStyle w:val="TableParagraph"/>
              <w:numPr>
                <w:ilvl w:val="0"/>
                <w:numId w:val="12"/>
              </w:numPr>
              <w:tabs>
                <w:tab w:pos="700" w:val="left" w:leader="none"/>
                <w:tab w:pos="701" w:val="left" w:leader="none"/>
              </w:tabs>
              <w:spacing w:line="240" w:lineRule="auto" w:before="62" w:after="0"/>
              <w:ind w:left="700" w:right="0" w:hanging="360"/>
              <w:jc w:val="left"/>
              <w:rPr>
                <w:sz w:val="18"/>
              </w:rPr>
            </w:pPr>
            <w:r>
              <w:rPr>
                <w:color w:val="585F61"/>
                <w:w w:val="95"/>
                <w:sz w:val="18"/>
              </w:rPr>
              <w:t>fast</w:t>
            </w:r>
            <w:r>
              <w:rPr>
                <w:color w:val="585F61"/>
                <w:spacing w:val="-42"/>
                <w:w w:val="95"/>
                <w:sz w:val="18"/>
              </w:rPr>
              <w:t> </w:t>
            </w:r>
            <w:r>
              <w:rPr>
                <w:color w:val="585F61"/>
                <w:w w:val="95"/>
                <w:sz w:val="18"/>
              </w:rPr>
              <w:t>movements</w:t>
            </w:r>
          </w:p>
        </w:tc>
        <w:tc>
          <w:tcPr>
            <w:tcW w:w="401" w:type="dxa"/>
            <w:shd w:val="clear" w:color="auto" w:fill="F6F6F6"/>
          </w:tcPr>
          <w:p>
            <w:pPr>
              <w:pStyle w:val="TableParagraph"/>
              <w:spacing w:before="134"/>
              <w:ind w:right="123"/>
              <w:jc w:val="right"/>
              <w:rPr>
                <w:sz w:val="18"/>
              </w:rPr>
            </w:pPr>
            <w:r>
              <w:rPr>
                <w:color w:val="585F61"/>
                <w:w w:val="106"/>
                <w:sz w:val="18"/>
              </w:rPr>
              <w:t>•</w:t>
            </w:r>
          </w:p>
        </w:tc>
        <w:tc>
          <w:tcPr>
            <w:tcW w:w="1413" w:type="dxa"/>
            <w:shd w:val="clear" w:color="auto" w:fill="F6F6F6"/>
          </w:tcPr>
          <w:p>
            <w:pPr>
              <w:pStyle w:val="TableParagraph"/>
              <w:spacing w:before="134"/>
              <w:ind w:left="130"/>
              <w:rPr>
                <w:sz w:val="18"/>
              </w:rPr>
            </w:pPr>
            <w:r>
              <w:rPr>
                <w:color w:val="585F61"/>
                <w:w w:val="95"/>
                <w:sz w:val="18"/>
              </w:rPr>
              <w:t>increased</w:t>
            </w:r>
          </w:p>
        </w:tc>
        <w:tc>
          <w:tcPr>
            <w:tcW w:w="2069" w:type="dxa"/>
            <w:vMerge w:val="restart"/>
            <w:shd w:val="clear" w:color="auto" w:fill="F6F6F6"/>
          </w:tcPr>
          <w:p>
            <w:pPr>
              <w:pStyle w:val="TableParagraph"/>
              <w:numPr>
                <w:ilvl w:val="0"/>
                <w:numId w:val="13"/>
              </w:numPr>
              <w:tabs>
                <w:tab w:pos="544" w:val="left" w:leader="none"/>
              </w:tabs>
              <w:spacing w:line="307" w:lineRule="auto" w:before="135" w:after="0"/>
              <w:ind w:left="543" w:right="421" w:hanging="360"/>
              <w:jc w:val="both"/>
              <w:rPr>
                <w:sz w:val="18"/>
              </w:rPr>
            </w:pPr>
            <w:r>
              <w:rPr>
                <w:color w:val="585F61"/>
                <w:w w:val="90"/>
                <w:sz w:val="18"/>
              </w:rPr>
              <w:t>corners of</w:t>
            </w:r>
            <w:r>
              <w:rPr>
                <w:color w:val="585F61"/>
                <w:spacing w:val="-39"/>
                <w:w w:val="90"/>
                <w:sz w:val="18"/>
              </w:rPr>
              <w:t> </w:t>
            </w:r>
            <w:r>
              <w:rPr>
                <w:color w:val="585F61"/>
                <w:w w:val="90"/>
                <w:sz w:val="18"/>
              </w:rPr>
              <w:t>the lips</w:t>
            </w:r>
            <w:r>
              <w:rPr>
                <w:color w:val="585F61"/>
                <w:spacing w:val="-28"/>
                <w:w w:val="90"/>
                <w:sz w:val="18"/>
              </w:rPr>
              <w:t> </w:t>
            </w:r>
            <w:r>
              <w:rPr>
                <w:color w:val="585F61"/>
                <w:w w:val="90"/>
                <w:sz w:val="18"/>
              </w:rPr>
              <w:t>are</w:t>
            </w:r>
            <w:r>
              <w:rPr>
                <w:color w:val="585F61"/>
                <w:spacing w:val="-28"/>
                <w:w w:val="90"/>
                <w:sz w:val="18"/>
              </w:rPr>
              <w:t> </w:t>
            </w:r>
            <w:r>
              <w:rPr>
                <w:color w:val="585F61"/>
                <w:w w:val="90"/>
                <w:sz w:val="18"/>
              </w:rPr>
              <w:t>drawn </w:t>
            </w:r>
            <w:r>
              <w:rPr>
                <w:color w:val="585F61"/>
                <w:sz w:val="18"/>
              </w:rPr>
              <w:t>back</w:t>
            </w:r>
            <w:r>
              <w:rPr>
                <w:color w:val="585F61"/>
                <w:spacing w:val="-41"/>
                <w:sz w:val="18"/>
              </w:rPr>
              <w:t> </w:t>
            </w:r>
            <w:r>
              <w:rPr>
                <w:color w:val="585F61"/>
                <w:sz w:val="18"/>
              </w:rPr>
              <w:t>and</w:t>
            </w:r>
            <w:r>
              <w:rPr>
                <w:color w:val="585F61"/>
                <w:spacing w:val="-41"/>
                <w:sz w:val="18"/>
              </w:rPr>
              <w:t> </w:t>
            </w:r>
            <w:r>
              <w:rPr>
                <w:color w:val="585F61"/>
                <w:sz w:val="18"/>
              </w:rPr>
              <w:t>up</w:t>
            </w:r>
          </w:p>
          <w:p>
            <w:pPr>
              <w:pStyle w:val="TableParagraph"/>
              <w:numPr>
                <w:ilvl w:val="0"/>
                <w:numId w:val="13"/>
              </w:numPr>
              <w:tabs>
                <w:tab w:pos="543" w:val="left" w:leader="none"/>
                <w:tab w:pos="544" w:val="left" w:leader="none"/>
              </w:tabs>
              <w:spacing w:line="240" w:lineRule="auto" w:before="0" w:after="0"/>
              <w:ind w:left="543" w:right="0" w:hanging="360"/>
              <w:jc w:val="left"/>
              <w:rPr>
                <w:sz w:val="18"/>
              </w:rPr>
            </w:pPr>
            <w:r>
              <w:rPr>
                <w:color w:val="585F61"/>
                <w:sz w:val="18"/>
              </w:rPr>
              <w:t>teeth</w:t>
            </w:r>
            <w:r>
              <w:rPr>
                <w:color w:val="585F61"/>
                <w:spacing w:val="-33"/>
                <w:sz w:val="18"/>
              </w:rPr>
              <w:t> </w:t>
            </w:r>
            <w:r>
              <w:rPr>
                <w:color w:val="585F61"/>
                <w:sz w:val="18"/>
              </w:rPr>
              <w:t>exposed</w:t>
            </w:r>
          </w:p>
          <w:p>
            <w:pPr>
              <w:pStyle w:val="TableParagraph"/>
              <w:numPr>
                <w:ilvl w:val="0"/>
                <w:numId w:val="13"/>
              </w:numPr>
              <w:tabs>
                <w:tab w:pos="543" w:val="left" w:leader="none"/>
                <w:tab w:pos="544" w:val="left" w:leader="none"/>
              </w:tabs>
              <w:spacing w:line="240" w:lineRule="auto" w:before="61" w:after="0"/>
              <w:ind w:left="543" w:right="0" w:hanging="360"/>
              <w:jc w:val="left"/>
              <w:rPr>
                <w:sz w:val="18"/>
              </w:rPr>
            </w:pPr>
            <w:r>
              <w:rPr>
                <w:color w:val="585F61"/>
                <w:w w:val="95"/>
                <w:sz w:val="18"/>
              </w:rPr>
              <w:t>raised</w:t>
            </w:r>
            <w:r>
              <w:rPr>
                <w:color w:val="585F61"/>
                <w:spacing w:val="-24"/>
                <w:w w:val="95"/>
                <w:sz w:val="18"/>
              </w:rPr>
              <w:t> </w:t>
            </w:r>
            <w:r>
              <w:rPr>
                <w:color w:val="585F61"/>
                <w:w w:val="95"/>
                <w:sz w:val="18"/>
              </w:rPr>
              <w:t>cheeks</w:t>
            </w:r>
          </w:p>
          <w:p>
            <w:pPr>
              <w:pStyle w:val="TableParagraph"/>
              <w:numPr>
                <w:ilvl w:val="0"/>
                <w:numId w:val="13"/>
              </w:numPr>
              <w:tabs>
                <w:tab w:pos="543" w:val="left" w:leader="none"/>
                <w:tab w:pos="544" w:val="left" w:leader="none"/>
              </w:tabs>
              <w:spacing w:line="307" w:lineRule="auto" w:before="62" w:after="0"/>
              <w:ind w:left="543" w:right="264" w:hanging="360"/>
              <w:jc w:val="left"/>
              <w:rPr>
                <w:sz w:val="18"/>
              </w:rPr>
            </w:pPr>
            <w:r>
              <w:rPr>
                <w:color w:val="585F61"/>
                <w:w w:val="90"/>
                <w:sz w:val="18"/>
              </w:rPr>
              <w:t>crow’s</w:t>
            </w:r>
            <w:r>
              <w:rPr>
                <w:color w:val="585F61"/>
                <w:spacing w:val="-25"/>
                <w:w w:val="90"/>
                <w:sz w:val="18"/>
              </w:rPr>
              <w:t> </w:t>
            </w:r>
            <w:r>
              <w:rPr>
                <w:color w:val="585F61"/>
                <w:w w:val="90"/>
                <w:sz w:val="18"/>
              </w:rPr>
              <w:t>feet</w:t>
            </w:r>
            <w:r>
              <w:rPr>
                <w:color w:val="585F61"/>
                <w:spacing w:val="-25"/>
                <w:w w:val="90"/>
                <w:sz w:val="18"/>
              </w:rPr>
              <w:t> </w:t>
            </w:r>
            <w:r>
              <w:rPr>
                <w:color w:val="585F61"/>
                <w:w w:val="90"/>
                <w:sz w:val="18"/>
              </w:rPr>
              <w:t>near </w:t>
            </w:r>
            <w:r>
              <w:rPr>
                <w:color w:val="585F61"/>
                <w:sz w:val="18"/>
              </w:rPr>
              <w:t>the outside of the</w:t>
            </w:r>
            <w:r>
              <w:rPr>
                <w:color w:val="585F61"/>
                <w:spacing w:val="-25"/>
                <w:sz w:val="18"/>
              </w:rPr>
              <w:t> </w:t>
            </w:r>
            <w:r>
              <w:rPr>
                <w:color w:val="585F61"/>
                <w:sz w:val="18"/>
              </w:rPr>
              <w:t>eyes</w:t>
            </w:r>
          </w:p>
          <w:p>
            <w:pPr>
              <w:pStyle w:val="TableParagraph"/>
              <w:rPr>
                <w:rFonts w:ascii="Georgia"/>
                <w:i/>
                <w:sz w:val="22"/>
              </w:rPr>
            </w:pPr>
          </w:p>
          <w:p>
            <w:pPr>
              <w:pStyle w:val="TableParagraph"/>
              <w:spacing w:before="8"/>
              <w:rPr>
                <w:rFonts w:ascii="Georgia"/>
                <w:i/>
                <w:sz w:val="20"/>
              </w:rPr>
            </w:pPr>
          </w:p>
          <w:p>
            <w:pPr>
              <w:pStyle w:val="TableParagraph"/>
              <w:numPr>
                <w:ilvl w:val="0"/>
                <w:numId w:val="13"/>
              </w:numPr>
              <w:tabs>
                <w:tab w:pos="543" w:val="left" w:leader="none"/>
                <w:tab w:pos="544" w:val="left" w:leader="none"/>
              </w:tabs>
              <w:spacing w:line="307" w:lineRule="auto" w:before="0" w:after="0"/>
              <w:ind w:left="543" w:right="500" w:hanging="360"/>
              <w:jc w:val="left"/>
              <w:rPr>
                <w:sz w:val="18"/>
              </w:rPr>
            </w:pPr>
            <w:r>
              <w:rPr>
                <w:color w:val="585F61"/>
                <w:w w:val="90"/>
                <w:sz w:val="18"/>
              </w:rPr>
              <w:t>tensed</w:t>
            </w:r>
            <w:r>
              <w:rPr>
                <w:color w:val="585F61"/>
                <w:spacing w:val="-21"/>
                <w:w w:val="90"/>
                <w:sz w:val="18"/>
              </w:rPr>
              <w:t> </w:t>
            </w:r>
            <w:r>
              <w:rPr>
                <w:color w:val="585F61"/>
                <w:w w:val="90"/>
                <w:sz w:val="18"/>
              </w:rPr>
              <w:t>lower </w:t>
            </w:r>
            <w:r>
              <w:rPr>
                <w:color w:val="585F61"/>
                <w:sz w:val="18"/>
              </w:rPr>
              <w:t>eyelid</w:t>
            </w:r>
          </w:p>
          <w:p>
            <w:pPr>
              <w:pStyle w:val="TableParagraph"/>
              <w:numPr>
                <w:ilvl w:val="0"/>
                <w:numId w:val="13"/>
              </w:numPr>
              <w:tabs>
                <w:tab w:pos="543" w:val="left" w:leader="none"/>
                <w:tab w:pos="544" w:val="left" w:leader="none"/>
              </w:tabs>
              <w:spacing w:line="240" w:lineRule="auto" w:before="1" w:after="0"/>
              <w:ind w:left="543" w:right="0" w:hanging="360"/>
              <w:jc w:val="left"/>
              <w:rPr>
                <w:sz w:val="18"/>
              </w:rPr>
            </w:pPr>
            <w:r>
              <w:rPr>
                <w:color w:val="585F61"/>
                <w:w w:val="95"/>
                <w:sz w:val="18"/>
              </w:rPr>
              <w:t>bulging</w:t>
            </w:r>
            <w:r>
              <w:rPr>
                <w:color w:val="585F61"/>
                <w:spacing w:val="-23"/>
                <w:w w:val="95"/>
                <w:sz w:val="18"/>
              </w:rPr>
              <w:t> </w:t>
            </w:r>
            <w:r>
              <w:rPr>
                <w:color w:val="585F61"/>
                <w:w w:val="95"/>
                <w:sz w:val="18"/>
              </w:rPr>
              <w:t>eyes</w:t>
            </w:r>
          </w:p>
          <w:p>
            <w:pPr>
              <w:pStyle w:val="TableParagraph"/>
              <w:numPr>
                <w:ilvl w:val="0"/>
                <w:numId w:val="13"/>
              </w:numPr>
              <w:tabs>
                <w:tab w:pos="543" w:val="left" w:leader="none"/>
                <w:tab w:pos="544" w:val="left" w:leader="none"/>
              </w:tabs>
              <w:spacing w:line="240" w:lineRule="auto" w:before="61" w:after="0"/>
              <w:ind w:left="543" w:right="0" w:hanging="360"/>
              <w:jc w:val="left"/>
              <w:rPr>
                <w:sz w:val="18"/>
              </w:rPr>
            </w:pPr>
            <w:r>
              <w:rPr>
                <w:color w:val="585F61"/>
                <w:w w:val="95"/>
                <w:sz w:val="18"/>
              </w:rPr>
              <w:t>firmly</w:t>
            </w:r>
            <w:r>
              <w:rPr>
                <w:color w:val="585F61"/>
                <w:spacing w:val="-29"/>
                <w:w w:val="95"/>
                <w:sz w:val="18"/>
              </w:rPr>
              <w:t> </w:t>
            </w:r>
            <w:r>
              <w:rPr>
                <w:color w:val="585F61"/>
                <w:w w:val="95"/>
                <w:sz w:val="18"/>
              </w:rPr>
              <w:t>pressed</w:t>
            </w:r>
          </w:p>
          <w:p>
            <w:pPr>
              <w:pStyle w:val="TableParagraph"/>
              <w:spacing w:before="61"/>
              <w:ind w:left="543"/>
              <w:rPr>
                <w:sz w:val="18"/>
              </w:rPr>
            </w:pPr>
            <w:r>
              <w:rPr>
                <w:color w:val="585F61"/>
                <w:w w:val="95"/>
                <w:sz w:val="18"/>
              </w:rPr>
              <w:t>lips</w:t>
            </w:r>
          </w:p>
          <w:p>
            <w:pPr>
              <w:pStyle w:val="TableParagraph"/>
              <w:numPr>
                <w:ilvl w:val="0"/>
                <w:numId w:val="13"/>
              </w:numPr>
              <w:tabs>
                <w:tab w:pos="543" w:val="left" w:leader="none"/>
                <w:tab w:pos="544" w:val="left" w:leader="none"/>
              </w:tabs>
              <w:spacing w:line="240" w:lineRule="auto" w:before="62" w:after="0"/>
              <w:ind w:left="543" w:right="0" w:hanging="360"/>
              <w:jc w:val="left"/>
              <w:rPr>
                <w:sz w:val="18"/>
              </w:rPr>
            </w:pPr>
            <w:r>
              <w:rPr>
                <w:color w:val="585F61"/>
                <w:w w:val="90"/>
                <w:sz w:val="18"/>
              </w:rPr>
              <w:t>corners of</w:t>
            </w:r>
            <w:r>
              <w:rPr>
                <w:color w:val="585F61"/>
                <w:spacing w:val="-44"/>
                <w:w w:val="90"/>
                <w:sz w:val="18"/>
              </w:rPr>
              <w:t> </w:t>
            </w:r>
            <w:r>
              <w:rPr>
                <w:color w:val="585F61"/>
                <w:w w:val="90"/>
                <w:sz w:val="18"/>
              </w:rPr>
              <w:t>lips</w:t>
            </w:r>
          </w:p>
          <w:p>
            <w:pPr>
              <w:pStyle w:val="TableParagraph"/>
              <w:spacing w:before="61"/>
              <w:ind w:left="543"/>
              <w:rPr>
                <w:sz w:val="18"/>
              </w:rPr>
            </w:pPr>
            <w:r>
              <w:rPr>
                <w:color w:val="585F61"/>
                <w:sz w:val="18"/>
              </w:rPr>
              <w:t>down</w:t>
            </w:r>
          </w:p>
          <w:p>
            <w:pPr>
              <w:pStyle w:val="TableParagraph"/>
              <w:numPr>
                <w:ilvl w:val="0"/>
                <w:numId w:val="13"/>
              </w:numPr>
              <w:tabs>
                <w:tab w:pos="543" w:val="left" w:leader="none"/>
                <w:tab w:pos="544" w:val="left" w:leader="none"/>
              </w:tabs>
              <w:spacing w:line="240" w:lineRule="auto" w:before="61" w:after="0"/>
              <w:ind w:left="543" w:right="0" w:hanging="360"/>
              <w:jc w:val="left"/>
              <w:rPr>
                <w:sz w:val="18"/>
              </w:rPr>
            </w:pPr>
            <w:r>
              <w:rPr>
                <w:color w:val="585F61"/>
                <w:sz w:val="18"/>
              </w:rPr>
              <w:t>flared</w:t>
            </w:r>
            <w:r>
              <w:rPr>
                <w:color w:val="585F61"/>
                <w:spacing w:val="-32"/>
                <w:sz w:val="18"/>
              </w:rPr>
              <w:t> </w:t>
            </w:r>
            <w:r>
              <w:rPr>
                <w:color w:val="585F61"/>
                <w:sz w:val="18"/>
              </w:rPr>
              <w:t>nostrils</w:t>
            </w:r>
          </w:p>
          <w:p>
            <w:pPr>
              <w:pStyle w:val="TableParagraph"/>
              <w:numPr>
                <w:ilvl w:val="0"/>
                <w:numId w:val="13"/>
              </w:numPr>
              <w:tabs>
                <w:tab w:pos="543" w:val="left" w:leader="none"/>
                <w:tab w:pos="544" w:val="left" w:leader="none"/>
              </w:tabs>
              <w:spacing w:line="240" w:lineRule="auto" w:before="61" w:after="0"/>
              <w:ind w:left="543" w:right="0" w:hanging="360"/>
              <w:jc w:val="left"/>
              <w:rPr>
                <w:sz w:val="18"/>
              </w:rPr>
            </w:pPr>
            <w:r>
              <w:rPr>
                <w:color w:val="585F61"/>
                <w:w w:val="95"/>
                <w:sz w:val="18"/>
              </w:rPr>
              <w:t>lower</w:t>
            </w:r>
            <w:r>
              <w:rPr>
                <w:color w:val="585F61"/>
                <w:spacing w:val="-34"/>
                <w:w w:val="95"/>
                <w:sz w:val="18"/>
              </w:rPr>
              <w:t> </w:t>
            </w:r>
            <w:r>
              <w:rPr>
                <w:color w:val="585F61"/>
                <w:w w:val="95"/>
                <w:sz w:val="18"/>
              </w:rPr>
              <w:t>jaw</w:t>
            </w:r>
            <w:r>
              <w:rPr>
                <w:color w:val="585F61"/>
                <w:spacing w:val="-33"/>
                <w:w w:val="95"/>
                <w:sz w:val="18"/>
              </w:rPr>
              <w:t> </w:t>
            </w:r>
            <w:r>
              <w:rPr>
                <w:color w:val="585F61"/>
                <w:w w:val="95"/>
                <w:sz w:val="18"/>
              </w:rPr>
              <w:t>jutting</w:t>
            </w:r>
          </w:p>
          <w:p>
            <w:pPr>
              <w:pStyle w:val="TableParagraph"/>
              <w:spacing w:before="62"/>
              <w:ind w:left="543"/>
              <w:rPr>
                <w:sz w:val="18"/>
              </w:rPr>
            </w:pPr>
            <w:r>
              <w:rPr>
                <w:color w:val="585F61"/>
                <w:sz w:val="18"/>
              </w:rPr>
              <w:t>out</w:t>
            </w: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pitch</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spacing w:before="28"/>
              <w:ind w:right="123"/>
              <w:jc w:val="right"/>
              <w:rPr>
                <w:sz w:val="18"/>
              </w:rPr>
            </w:pPr>
            <w:r>
              <w:rPr>
                <w:color w:val="585F61"/>
                <w:w w:val="106"/>
                <w:sz w:val="18"/>
              </w:rPr>
              <w:t>•</w:t>
            </w:r>
          </w:p>
        </w:tc>
        <w:tc>
          <w:tcPr>
            <w:tcW w:w="1413" w:type="dxa"/>
            <w:shd w:val="clear" w:color="auto" w:fill="F6F6F6"/>
          </w:tcPr>
          <w:p>
            <w:pPr>
              <w:pStyle w:val="TableParagraph"/>
              <w:spacing w:before="28"/>
              <w:ind w:left="130"/>
              <w:rPr>
                <w:sz w:val="18"/>
              </w:rPr>
            </w:pPr>
            <w:r>
              <w:rPr>
                <w:color w:val="585F61"/>
                <w:w w:val="95"/>
                <w:sz w:val="18"/>
              </w:rPr>
              <w:t>increased</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loudness</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spacing w:before="28"/>
              <w:ind w:right="123"/>
              <w:jc w:val="right"/>
              <w:rPr>
                <w:sz w:val="18"/>
              </w:rPr>
            </w:pPr>
            <w:r>
              <w:rPr>
                <w:color w:val="585F61"/>
                <w:w w:val="106"/>
                <w:sz w:val="18"/>
              </w:rPr>
              <w:t>•</w:t>
            </w:r>
          </w:p>
        </w:tc>
        <w:tc>
          <w:tcPr>
            <w:tcW w:w="1413" w:type="dxa"/>
            <w:shd w:val="clear" w:color="auto" w:fill="F6F6F6"/>
          </w:tcPr>
          <w:p>
            <w:pPr>
              <w:pStyle w:val="TableParagraph"/>
              <w:spacing w:before="28"/>
              <w:ind w:left="130"/>
              <w:rPr>
                <w:sz w:val="18"/>
              </w:rPr>
            </w:pPr>
            <w:r>
              <w:rPr>
                <w:color w:val="585F61"/>
                <w:w w:val="95"/>
                <w:sz w:val="18"/>
              </w:rPr>
              <w:t>increased rate</w:t>
            </w:r>
          </w:p>
        </w:tc>
        <w:tc>
          <w:tcPr>
            <w:tcW w:w="2069" w:type="dxa"/>
            <w:vMerge/>
            <w:tcBorders>
              <w:top w:val="nil"/>
            </w:tcBorders>
            <w:shd w:val="clear" w:color="auto" w:fill="F6F6F6"/>
          </w:tcPr>
          <w:p>
            <w:pPr>
              <w:rPr>
                <w:sz w:val="2"/>
                <w:szCs w:val="2"/>
              </w:rPr>
            </w:pPr>
          </w:p>
        </w:tc>
      </w:tr>
      <w:tr>
        <w:trPr>
          <w:trHeight w:val="802"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of speech</w:t>
            </w:r>
          </w:p>
        </w:tc>
        <w:tc>
          <w:tcPr>
            <w:tcW w:w="2069" w:type="dxa"/>
            <w:vMerge/>
            <w:tcBorders>
              <w:top w:val="nil"/>
            </w:tcBorders>
            <w:shd w:val="clear" w:color="auto" w:fill="F6F6F6"/>
          </w:tcPr>
          <w:p>
            <w:pPr>
              <w:rPr>
                <w:sz w:val="2"/>
                <w:szCs w:val="2"/>
              </w:rPr>
            </w:pPr>
          </w:p>
        </w:tc>
      </w:tr>
      <w:tr>
        <w:trPr>
          <w:trHeight w:val="803" w:hRule="atLeast"/>
        </w:trPr>
        <w:tc>
          <w:tcPr>
            <w:tcW w:w="1247" w:type="dxa"/>
            <w:shd w:val="clear" w:color="auto" w:fill="F6F6F6"/>
          </w:tcPr>
          <w:p>
            <w:pPr>
              <w:pStyle w:val="TableParagraph"/>
              <w:rPr>
                <w:rFonts w:ascii="Georgia"/>
                <w:i/>
                <w:sz w:val="22"/>
              </w:rPr>
            </w:pPr>
          </w:p>
          <w:p>
            <w:pPr>
              <w:pStyle w:val="TableParagraph"/>
              <w:spacing w:before="6"/>
              <w:rPr>
                <w:rFonts w:ascii="Georgia"/>
                <w:i/>
                <w:sz w:val="26"/>
              </w:rPr>
            </w:pPr>
          </w:p>
          <w:p>
            <w:pPr>
              <w:pStyle w:val="TableParagraph"/>
              <w:ind w:left="169"/>
              <w:rPr>
                <w:sz w:val="18"/>
              </w:rPr>
            </w:pPr>
            <w:r>
              <w:rPr>
                <w:color w:val="585F61"/>
                <w:sz w:val="18"/>
              </w:rPr>
              <w:t>Anger</w:t>
            </w: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Georgia"/>
                <w:i/>
                <w:sz w:val="22"/>
              </w:rPr>
            </w:pPr>
          </w:p>
          <w:p>
            <w:pPr>
              <w:pStyle w:val="TableParagraph"/>
              <w:spacing w:before="6"/>
              <w:rPr>
                <w:rFonts w:ascii="Georgia"/>
                <w:i/>
                <w:sz w:val="26"/>
              </w:rPr>
            </w:pPr>
          </w:p>
          <w:p>
            <w:pPr>
              <w:pStyle w:val="TableParagraph"/>
              <w:ind w:right="123"/>
              <w:jc w:val="right"/>
              <w:rPr>
                <w:sz w:val="18"/>
              </w:rPr>
            </w:pPr>
            <w:r>
              <w:rPr>
                <w:color w:val="585F61"/>
                <w:w w:val="106"/>
                <w:sz w:val="18"/>
              </w:rPr>
              <w:t>•</w:t>
            </w:r>
          </w:p>
        </w:tc>
        <w:tc>
          <w:tcPr>
            <w:tcW w:w="1413" w:type="dxa"/>
            <w:shd w:val="clear" w:color="auto" w:fill="F6F6F6"/>
          </w:tcPr>
          <w:p>
            <w:pPr>
              <w:pStyle w:val="TableParagraph"/>
              <w:rPr>
                <w:rFonts w:ascii="Georgia"/>
                <w:i/>
                <w:sz w:val="22"/>
              </w:rPr>
            </w:pPr>
          </w:p>
          <w:p>
            <w:pPr>
              <w:pStyle w:val="TableParagraph"/>
              <w:spacing w:before="6"/>
              <w:rPr>
                <w:rFonts w:ascii="Georgia"/>
                <w:i/>
                <w:sz w:val="26"/>
              </w:rPr>
            </w:pPr>
          </w:p>
          <w:p>
            <w:pPr>
              <w:pStyle w:val="TableParagraph"/>
              <w:ind w:left="130"/>
              <w:rPr>
                <w:sz w:val="18"/>
              </w:rPr>
            </w:pPr>
            <w:r>
              <w:rPr>
                <w:color w:val="585F61"/>
                <w:w w:val="95"/>
                <w:sz w:val="18"/>
              </w:rPr>
              <w:t>increased</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pitch</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spacing w:before="28"/>
              <w:ind w:right="123"/>
              <w:jc w:val="right"/>
              <w:rPr>
                <w:sz w:val="18"/>
              </w:rPr>
            </w:pPr>
            <w:r>
              <w:rPr>
                <w:color w:val="585F61"/>
                <w:w w:val="106"/>
                <w:sz w:val="18"/>
              </w:rPr>
              <w:t>•</w:t>
            </w:r>
          </w:p>
        </w:tc>
        <w:tc>
          <w:tcPr>
            <w:tcW w:w="1413" w:type="dxa"/>
            <w:shd w:val="clear" w:color="auto" w:fill="F6F6F6"/>
          </w:tcPr>
          <w:p>
            <w:pPr>
              <w:pStyle w:val="TableParagraph"/>
              <w:spacing w:before="28"/>
              <w:ind w:left="130"/>
              <w:rPr>
                <w:sz w:val="18"/>
              </w:rPr>
            </w:pPr>
            <w:r>
              <w:rPr>
                <w:color w:val="585F61"/>
                <w:w w:val="95"/>
                <w:sz w:val="18"/>
              </w:rPr>
              <w:t>increased</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loudness</w:t>
            </w:r>
          </w:p>
        </w:tc>
        <w:tc>
          <w:tcPr>
            <w:tcW w:w="2069" w:type="dxa"/>
            <w:vMerge/>
            <w:tcBorders>
              <w:top w:val="nil"/>
            </w:tcBorders>
            <w:shd w:val="clear" w:color="auto" w:fill="F6F6F6"/>
          </w:tcPr>
          <w:p>
            <w:pPr>
              <w:rPr>
                <w:sz w:val="2"/>
                <w:szCs w:val="2"/>
              </w:rPr>
            </w:pPr>
          </w:p>
        </w:tc>
      </w:tr>
      <w:tr>
        <w:trPr>
          <w:trHeight w:val="280"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spacing w:before="28"/>
              <w:ind w:right="123"/>
              <w:jc w:val="right"/>
              <w:rPr>
                <w:sz w:val="18"/>
              </w:rPr>
            </w:pPr>
            <w:r>
              <w:rPr>
                <w:color w:val="585F61"/>
                <w:w w:val="106"/>
                <w:sz w:val="18"/>
              </w:rPr>
              <w:t>•</w:t>
            </w:r>
          </w:p>
        </w:tc>
        <w:tc>
          <w:tcPr>
            <w:tcW w:w="1413" w:type="dxa"/>
            <w:shd w:val="clear" w:color="auto" w:fill="F6F6F6"/>
          </w:tcPr>
          <w:p>
            <w:pPr>
              <w:pStyle w:val="TableParagraph"/>
              <w:spacing w:before="28"/>
              <w:ind w:left="130"/>
              <w:rPr>
                <w:sz w:val="18"/>
              </w:rPr>
            </w:pPr>
            <w:r>
              <w:rPr>
                <w:color w:val="585F61"/>
                <w:w w:val="95"/>
                <w:sz w:val="18"/>
              </w:rPr>
              <w:t>increased rate</w:t>
            </w:r>
          </w:p>
        </w:tc>
        <w:tc>
          <w:tcPr>
            <w:tcW w:w="2069" w:type="dxa"/>
            <w:vMerge/>
            <w:tcBorders>
              <w:top w:val="nil"/>
            </w:tcBorders>
            <w:shd w:val="clear" w:color="auto" w:fill="F6F6F6"/>
          </w:tcPr>
          <w:p>
            <w:pPr>
              <w:rPr>
                <w:sz w:val="2"/>
                <w:szCs w:val="2"/>
              </w:rPr>
            </w:pPr>
          </w:p>
        </w:tc>
      </w:tr>
      <w:tr>
        <w:trPr>
          <w:trHeight w:val="1497" w:hRule="atLeast"/>
        </w:trPr>
        <w:tc>
          <w:tcPr>
            <w:tcW w:w="1247" w:type="dxa"/>
            <w:shd w:val="clear" w:color="auto" w:fill="F6F6F6"/>
          </w:tcPr>
          <w:p>
            <w:pPr>
              <w:pStyle w:val="TableParagraph"/>
              <w:rPr>
                <w:rFonts w:ascii="Times New Roman"/>
                <w:sz w:val="18"/>
              </w:rPr>
            </w:pPr>
          </w:p>
        </w:tc>
        <w:tc>
          <w:tcPr>
            <w:tcW w:w="2123" w:type="dxa"/>
            <w:vMerge/>
            <w:tcBorders>
              <w:top w:val="nil"/>
            </w:tcBorders>
            <w:shd w:val="clear" w:color="auto" w:fill="F6F6F6"/>
          </w:tcPr>
          <w:p>
            <w:pPr>
              <w:rPr>
                <w:sz w:val="2"/>
                <w:szCs w:val="2"/>
              </w:rPr>
            </w:pPr>
          </w:p>
        </w:tc>
        <w:tc>
          <w:tcPr>
            <w:tcW w:w="401" w:type="dxa"/>
            <w:shd w:val="clear" w:color="auto" w:fill="F6F6F6"/>
          </w:tcPr>
          <w:p>
            <w:pPr>
              <w:pStyle w:val="TableParagraph"/>
              <w:rPr>
                <w:rFonts w:ascii="Times New Roman"/>
                <w:sz w:val="18"/>
              </w:rPr>
            </w:pPr>
          </w:p>
        </w:tc>
        <w:tc>
          <w:tcPr>
            <w:tcW w:w="1413" w:type="dxa"/>
            <w:shd w:val="clear" w:color="auto" w:fill="F6F6F6"/>
          </w:tcPr>
          <w:p>
            <w:pPr>
              <w:pStyle w:val="TableParagraph"/>
              <w:spacing w:before="28"/>
              <w:ind w:left="130"/>
              <w:rPr>
                <w:sz w:val="18"/>
              </w:rPr>
            </w:pPr>
            <w:r>
              <w:rPr>
                <w:color w:val="585F61"/>
                <w:sz w:val="18"/>
              </w:rPr>
              <w:t>of speech</w:t>
            </w:r>
          </w:p>
        </w:tc>
        <w:tc>
          <w:tcPr>
            <w:tcW w:w="2069" w:type="dxa"/>
            <w:vMerge/>
            <w:tcBorders>
              <w:top w:val="nil"/>
            </w:tcBorders>
            <w:shd w:val="clear" w:color="auto" w:fill="F6F6F6"/>
          </w:tcPr>
          <w:p>
            <w:pPr>
              <w:rPr>
                <w:sz w:val="2"/>
                <w:szCs w:val="2"/>
              </w:rPr>
            </w:pPr>
          </w:p>
        </w:tc>
      </w:tr>
    </w:tbl>
    <w:p>
      <w:pPr>
        <w:spacing w:after="0"/>
        <w:rPr>
          <w:sz w:val="2"/>
          <w:szCs w:val="2"/>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rPr>
          <w:i/>
          <w:sz w:val="22"/>
        </w:rPr>
      </w:pPr>
    </w:p>
    <w:p>
      <w:pPr>
        <w:spacing w:before="0"/>
        <w:ind w:left="2777" w:right="0" w:firstLine="0"/>
        <w:jc w:val="left"/>
        <w:rPr>
          <w:rFonts w:ascii="Verdana"/>
          <w:sz w:val="18"/>
        </w:rPr>
      </w:pPr>
      <w:r>
        <w:rPr/>
        <w:pict>
          <v:group style="position:absolute;margin-left:116.181pt;margin-top:-6.700675pt;width:362.95pt;height:605.7pt;mso-position-horizontal-relative:page;mso-position-vertical-relative:paragraph;z-index:-141568" coordorigin="2324,-134" coordsize="7259,12114">
            <v:rect style="position:absolute;left:2323;top:-135;width:7259;height:486" filled="true" fillcolor="#585f61" stroked="false">
              <v:fill type="solid"/>
            </v:rect>
            <v:rect style="position:absolute;left:2323;top:351;width:7259;height:11629" filled="true" fillcolor="#fbfbfb" stroked="false">
              <v:fill type="solid"/>
            </v:rect>
            <v:shape style="position:absolute;left:2947;top:816;width:6011;height:2135" type="#_x0000_t75" stroked="false">
              <v:imagedata r:id="rId36" o:title=""/>
            </v:shape>
            <w10:wrap type="none"/>
          </v:group>
        </w:pict>
      </w:r>
      <w:r>
        <w:rPr>
          <w:rFonts w:ascii="Verdana"/>
          <w:color w:val="FFFFFF"/>
          <w:sz w:val="18"/>
        </w:rPr>
        <w:t>SAILBOAT METAPHOR</w:t>
      </w: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4"/>
        <w:rPr>
          <w:rFonts w:ascii="Verdana"/>
          <w:sz w:val="22"/>
        </w:rPr>
      </w:pPr>
    </w:p>
    <w:p>
      <w:pPr>
        <w:spacing w:line="328" w:lineRule="auto" w:before="0"/>
        <w:ind w:left="2947" w:right="2944" w:firstLine="0"/>
        <w:jc w:val="both"/>
        <w:rPr>
          <w:sz w:val="18"/>
        </w:rPr>
      </w:pPr>
      <w:r>
        <w:rPr>
          <w:color w:val="333333"/>
          <w:sz w:val="18"/>
        </w:rPr>
        <w:t>No captain travels alone. On every </w:t>
      </w:r>
      <w:r>
        <w:rPr>
          <w:color w:val="333333"/>
          <w:spacing w:val="-3"/>
          <w:sz w:val="18"/>
        </w:rPr>
        <w:t>journey, </w:t>
      </w:r>
      <w:r>
        <w:rPr>
          <w:color w:val="333333"/>
          <w:sz w:val="18"/>
        </w:rPr>
        <w:t>a captain is likely to meet other captains. The journey of every captain is influenced  by how  the  compass of the boat is used. Although there  are  differences  in  the  precise  </w:t>
      </w:r>
      <w:r>
        <w:rPr>
          <w:color w:val="333333"/>
          <w:spacing w:val="-3"/>
          <w:sz w:val="18"/>
        </w:rPr>
        <w:t>way  </w:t>
      </w:r>
      <w:r>
        <w:rPr>
          <w:color w:val="333333"/>
          <w:sz w:val="18"/>
        </w:rPr>
        <w:t>that a captain is influenced by his compass, it is possible for a captain to accurately “read” the feedback from another captain’s compass above chance levels. Just </w:t>
      </w:r>
      <w:r>
        <w:rPr>
          <w:color w:val="333333"/>
          <w:spacing w:val="-3"/>
          <w:sz w:val="18"/>
        </w:rPr>
        <w:t>like </w:t>
      </w:r>
      <w:r>
        <w:rPr>
          <w:color w:val="333333"/>
          <w:sz w:val="18"/>
        </w:rPr>
        <w:t>there are universal expressions for emotions, there are universal </w:t>
      </w:r>
      <w:r>
        <w:rPr>
          <w:color w:val="333333"/>
          <w:spacing w:val="-3"/>
          <w:sz w:val="18"/>
        </w:rPr>
        <w:t>ways </w:t>
      </w:r>
      <w:r>
        <w:rPr>
          <w:color w:val="333333"/>
          <w:sz w:val="18"/>
        </w:rPr>
        <w:t>captains respond to the feedback from a compass. There are universal “compass expressions” so to </w:t>
      </w:r>
      <w:r>
        <w:rPr>
          <w:color w:val="333333"/>
          <w:spacing w:val="-6"/>
          <w:sz w:val="18"/>
        </w:rPr>
        <w:t>say. </w:t>
      </w:r>
      <w:r>
        <w:rPr>
          <w:color w:val="333333"/>
          <w:sz w:val="18"/>
        </w:rPr>
        <w:t>In the same </w:t>
      </w:r>
      <w:r>
        <w:rPr>
          <w:color w:val="333333"/>
          <w:spacing w:val="-3"/>
          <w:sz w:val="18"/>
        </w:rPr>
        <w:t>way </w:t>
      </w:r>
      <w:r>
        <w:rPr>
          <w:color w:val="333333"/>
          <w:sz w:val="18"/>
        </w:rPr>
        <w:t>that </w:t>
      </w:r>
      <w:r>
        <w:rPr>
          <w:color w:val="333333"/>
          <w:spacing w:val="-3"/>
          <w:sz w:val="18"/>
        </w:rPr>
        <w:t>we </w:t>
      </w:r>
      <w:r>
        <w:rPr>
          <w:color w:val="333333"/>
          <w:sz w:val="18"/>
        </w:rPr>
        <w:t>can extract emotional information from carefully observing another person’s verbal and non-verbal </w:t>
      </w:r>
      <w:r>
        <w:rPr>
          <w:color w:val="333333"/>
          <w:spacing w:val="-3"/>
          <w:sz w:val="18"/>
        </w:rPr>
        <w:t>behavior, </w:t>
      </w:r>
      <w:r>
        <w:rPr>
          <w:color w:val="333333"/>
          <w:sz w:val="18"/>
        </w:rPr>
        <w:t>a captain can gain information about the compass of another boat by observing the “behavior” </w:t>
      </w:r>
      <w:r>
        <w:rPr>
          <w:color w:val="333333"/>
          <w:spacing w:val="-2"/>
          <w:sz w:val="18"/>
        </w:rPr>
        <w:t>(i.e., </w:t>
      </w:r>
      <w:r>
        <w:rPr>
          <w:color w:val="333333"/>
          <w:sz w:val="18"/>
        </w:rPr>
        <w:t>the movement)  of the other boat. Imagine a person who quits his job after having another argument with his boss. This rather drastic choice reveals information about the emotions that may </w:t>
      </w:r>
      <w:r>
        <w:rPr>
          <w:color w:val="333333"/>
          <w:spacing w:val="-3"/>
          <w:sz w:val="18"/>
        </w:rPr>
        <w:t>have  </w:t>
      </w:r>
      <w:r>
        <w:rPr>
          <w:color w:val="333333"/>
          <w:sz w:val="18"/>
        </w:rPr>
        <w:t>given rise to this choice, such as anger  or disappointment. In the same </w:t>
      </w:r>
      <w:r>
        <w:rPr>
          <w:color w:val="333333"/>
          <w:spacing w:val="-7"/>
          <w:sz w:val="18"/>
        </w:rPr>
        <w:t>way, </w:t>
      </w:r>
      <w:r>
        <w:rPr>
          <w:color w:val="333333"/>
          <w:sz w:val="18"/>
        </w:rPr>
        <w:t>a boat that is making a drastic turn may indicate that the compass informed the other captain that his boat is not moving closer to an intended destination (“negative feedback”). Talking rapidly and with a lot of energy in both voice and body movements may     be indicative of positive emotions, such as passion, excitement, curiosity, etc. In the same </w:t>
      </w:r>
      <w:r>
        <w:rPr>
          <w:color w:val="333333"/>
          <w:spacing w:val="-7"/>
          <w:sz w:val="18"/>
        </w:rPr>
        <w:t>way, </w:t>
      </w:r>
      <w:r>
        <w:rPr>
          <w:color w:val="333333"/>
          <w:sz w:val="18"/>
        </w:rPr>
        <w:t>a boat that is sailing at full speed may indicate that  the compass informed the other captain that his boat is moving closer to   an intended destination (“positive feedback”). Whether another boat is moving </w:t>
      </w:r>
      <w:r>
        <w:rPr>
          <w:color w:val="333333"/>
          <w:spacing w:val="-4"/>
          <w:sz w:val="18"/>
        </w:rPr>
        <w:t>slowly, </w:t>
      </w:r>
      <w:r>
        <w:rPr>
          <w:color w:val="333333"/>
          <w:spacing w:val="-3"/>
          <w:sz w:val="18"/>
        </w:rPr>
        <w:t>quickly, </w:t>
      </w:r>
      <w:r>
        <w:rPr>
          <w:color w:val="333333"/>
          <w:sz w:val="18"/>
        </w:rPr>
        <w:t>or not at all, in order to gain insight in the other captain’s compass, the question is always: What information from the other captain’s compass may be causing him to sail in this particular manner? </w:t>
      </w:r>
      <w:r>
        <w:rPr>
          <w:color w:val="333333"/>
          <w:spacing w:val="-3"/>
          <w:sz w:val="18"/>
        </w:rPr>
        <w:t>Obviously, </w:t>
      </w:r>
      <w:r>
        <w:rPr>
          <w:color w:val="333333"/>
          <w:sz w:val="18"/>
        </w:rPr>
        <w:t>the better the captain can read his own compass, the better he can read another captain’s compass. A captain who is well </w:t>
      </w:r>
      <w:r>
        <w:rPr>
          <w:color w:val="333333"/>
          <w:spacing w:val="-3"/>
          <w:sz w:val="18"/>
        </w:rPr>
        <w:t>aware </w:t>
      </w:r>
      <w:r>
        <w:rPr>
          <w:color w:val="333333"/>
          <w:sz w:val="18"/>
        </w:rPr>
        <w:t>of how his own compass affects his choices is more likely to correctly infer how other captains’ choices are linked to their compass.</w:t>
      </w:r>
    </w:p>
    <w:p>
      <w:pPr>
        <w:spacing w:after="0" w:line="328" w:lineRule="auto"/>
        <w:jc w:val="both"/>
        <w:rPr>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3"/>
        <w:rPr>
          <w:sz w:val="23"/>
        </w:rPr>
      </w:pPr>
    </w:p>
    <w:p>
      <w:pPr>
        <w:spacing w:before="98"/>
        <w:ind w:left="2323" w:right="0" w:firstLine="0"/>
        <w:jc w:val="left"/>
        <w:rPr>
          <w:rFonts w:ascii="Verdana"/>
          <w:sz w:val="19"/>
        </w:rPr>
      </w:pPr>
      <w:r>
        <w:rPr>
          <w:rFonts w:ascii="Arial"/>
          <w:color w:val="694349"/>
          <w:w w:val="130"/>
          <w:sz w:val="22"/>
        </w:rPr>
        <w:t>u </w:t>
      </w:r>
      <w:r>
        <w:rPr>
          <w:rFonts w:ascii="Verdana"/>
          <w:w w:val="130"/>
          <w:sz w:val="19"/>
        </w:rPr>
        <w:t>challenges in decoding emotions</w:t>
      </w:r>
    </w:p>
    <w:p>
      <w:pPr>
        <w:pStyle w:val="BodyText"/>
        <w:spacing w:before="5"/>
        <w:rPr>
          <w:rFonts w:ascii="Verdana"/>
          <w:sz w:val="27"/>
        </w:rPr>
      </w:pPr>
    </w:p>
    <w:p>
      <w:pPr>
        <w:pStyle w:val="BodyText"/>
        <w:spacing w:line="295" w:lineRule="auto"/>
        <w:ind w:left="2323" w:right="2321"/>
        <w:jc w:val="both"/>
      </w:pPr>
      <w:r>
        <w:rPr>
          <w:color w:val="333333"/>
        </w:rPr>
        <w:t>One</w:t>
      </w:r>
      <w:r>
        <w:rPr>
          <w:color w:val="333333"/>
          <w:spacing w:val="-7"/>
        </w:rPr>
        <w:t> </w:t>
      </w:r>
      <w:r>
        <w:rPr>
          <w:color w:val="333333"/>
        </w:rPr>
        <w:t>of</w:t>
      </w:r>
      <w:r>
        <w:rPr>
          <w:color w:val="333333"/>
          <w:spacing w:val="-10"/>
        </w:rPr>
        <w:t> </w:t>
      </w:r>
      <w:r>
        <w:rPr>
          <w:color w:val="333333"/>
        </w:rPr>
        <w:t>the</w:t>
      </w:r>
      <w:r>
        <w:rPr>
          <w:color w:val="333333"/>
          <w:spacing w:val="-6"/>
        </w:rPr>
        <w:t> </w:t>
      </w:r>
      <w:r>
        <w:rPr>
          <w:color w:val="333333"/>
        </w:rPr>
        <w:t>biggest</w:t>
      </w:r>
      <w:r>
        <w:rPr>
          <w:color w:val="333333"/>
          <w:spacing w:val="-7"/>
        </w:rPr>
        <w:t> </w:t>
      </w:r>
      <w:r>
        <w:rPr>
          <w:color w:val="333333"/>
        </w:rPr>
        <w:t>challenges</w:t>
      </w:r>
      <w:r>
        <w:rPr>
          <w:color w:val="333333"/>
          <w:spacing w:val="-6"/>
        </w:rPr>
        <w:t> </w:t>
      </w:r>
      <w:r>
        <w:rPr>
          <w:color w:val="333333"/>
        </w:rPr>
        <w:t>of</w:t>
      </w:r>
      <w:r>
        <w:rPr>
          <w:color w:val="333333"/>
          <w:spacing w:val="-10"/>
        </w:rPr>
        <w:t> </w:t>
      </w:r>
      <w:r>
        <w:rPr>
          <w:color w:val="333333"/>
        </w:rPr>
        <w:t>emotional</w:t>
      </w:r>
      <w:r>
        <w:rPr>
          <w:color w:val="333333"/>
          <w:spacing w:val="-6"/>
        </w:rPr>
        <w:t> </w:t>
      </w:r>
      <w:r>
        <w:rPr>
          <w:color w:val="333333"/>
        </w:rPr>
        <w:t>decoding</w:t>
      </w:r>
      <w:r>
        <w:rPr>
          <w:color w:val="333333"/>
          <w:spacing w:val="-7"/>
        </w:rPr>
        <w:t> </w:t>
      </w:r>
      <w:r>
        <w:rPr>
          <w:color w:val="333333"/>
        </w:rPr>
        <w:t>is</w:t>
      </w:r>
      <w:r>
        <w:rPr>
          <w:color w:val="333333"/>
          <w:spacing w:val="-6"/>
        </w:rPr>
        <w:t> </w:t>
      </w:r>
      <w:r>
        <w:rPr>
          <w:color w:val="333333"/>
        </w:rPr>
        <w:t>that</w:t>
      </w:r>
      <w:r>
        <w:rPr>
          <w:color w:val="333333"/>
          <w:spacing w:val="-6"/>
        </w:rPr>
        <w:t> </w:t>
      </w:r>
      <w:r>
        <w:rPr>
          <w:color w:val="333333"/>
        </w:rPr>
        <w:t>there</w:t>
      </w:r>
      <w:r>
        <w:rPr>
          <w:color w:val="333333"/>
          <w:spacing w:val="-6"/>
        </w:rPr>
        <w:t> </w:t>
      </w:r>
      <w:r>
        <w:rPr>
          <w:color w:val="333333"/>
        </w:rPr>
        <w:t>are</w:t>
      </w:r>
      <w:r>
        <w:rPr>
          <w:color w:val="333333"/>
          <w:spacing w:val="-6"/>
        </w:rPr>
        <w:t> </w:t>
      </w:r>
      <w:r>
        <w:rPr>
          <w:color w:val="333333"/>
        </w:rPr>
        <w:t>different</w:t>
      </w:r>
      <w:r>
        <w:rPr>
          <w:color w:val="333333"/>
          <w:spacing w:val="-6"/>
        </w:rPr>
        <w:t> </w:t>
      </w:r>
      <w:r>
        <w:rPr>
          <w:color w:val="333333"/>
        </w:rPr>
        <w:t>types of emotional communication, each with a different focus and level of </w:t>
      </w:r>
      <w:r>
        <w:rPr>
          <w:color w:val="333333"/>
          <w:spacing w:val="-3"/>
        </w:rPr>
        <w:t>complexity. </w:t>
      </w:r>
      <w:r>
        <w:rPr>
          <w:color w:val="333333"/>
        </w:rPr>
        <w:t>In general, a distinction can be made between expressive, conventional and rhetorical</w:t>
      </w:r>
      <w:r>
        <w:rPr>
          <w:color w:val="333333"/>
          <w:spacing w:val="2"/>
        </w:rPr>
        <w:t> </w:t>
      </w:r>
      <w:r>
        <w:rPr>
          <w:color w:val="333333"/>
        </w:rPr>
        <w:t>communication.</w:t>
      </w:r>
    </w:p>
    <w:p>
      <w:pPr>
        <w:pStyle w:val="BodyText"/>
        <w:spacing w:line="295" w:lineRule="auto" w:before="2"/>
        <w:ind w:left="2323" w:right="2321" w:firstLine="720"/>
        <w:jc w:val="both"/>
      </w:pPr>
      <w:r>
        <w:rPr>
          <w:color w:val="333333"/>
          <w:spacing w:val="3"/>
        </w:rPr>
        <w:t>Themaingoalofexpressiveemotionalcommunicationistoexpressoneself. </w:t>
      </w:r>
      <w:r>
        <w:rPr>
          <w:color w:val="333333"/>
        </w:rPr>
        <w:t>Communication is directly influenced by the emotion that one experiences. It can be</w:t>
      </w:r>
      <w:r>
        <w:rPr>
          <w:color w:val="333333"/>
          <w:spacing w:val="-4"/>
        </w:rPr>
        <w:t> </w:t>
      </w:r>
      <w:r>
        <w:rPr>
          <w:color w:val="333333"/>
        </w:rPr>
        <w:t>regarded</w:t>
      </w:r>
      <w:r>
        <w:rPr>
          <w:color w:val="333333"/>
          <w:spacing w:val="-3"/>
        </w:rPr>
        <w:t> </w:t>
      </w:r>
      <w:r>
        <w:rPr>
          <w:color w:val="333333"/>
        </w:rPr>
        <w:t>as</w:t>
      </w:r>
      <w:r>
        <w:rPr>
          <w:color w:val="333333"/>
          <w:spacing w:val="-3"/>
        </w:rPr>
        <w:t> </w:t>
      </w:r>
      <w:r>
        <w:rPr>
          <w:color w:val="333333"/>
        </w:rPr>
        <w:t>“unfiltered</w:t>
      </w:r>
      <w:r>
        <w:rPr>
          <w:color w:val="333333"/>
          <w:spacing w:val="-3"/>
        </w:rPr>
        <w:t> </w:t>
      </w:r>
      <w:r>
        <w:rPr>
          <w:color w:val="333333"/>
        </w:rPr>
        <w:t>expression”.</w:t>
      </w:r>
      <w:r>
        <w:rPr>
          <w:color w:val="333333"/>
          <w:spacing w:val="-14"/>
        </w:rPr>
        <w:t> </w:t>
      </w:r>
      <w:r>
        <w:rPr>
          <w:color w:val="333333"/>
        </w:rPr>
        <w:t>The</w:t>
      </w:r>
      <w:r>
        <w:rPr>
          <w:color w:val="333333"/>
          <w:spacing w:val="-3"/>
        </w:rPr>
        <w:t> </w:t>
      </w:r>
      <w:r>
        <w:rPr>
          <w:color w:val="333333"/>
        </w:rPr>
        <w:t>focus</w:t>
      </w:r>
      <w:r>
        <w:rPr>
          <w:color w:val="333333"/>
          <w:spacing w:val="-3"/>
        </w:rPr>
        <w:t> </w:t>
      </w:r>
      <w:r>
        <w:rPr>
          <w:color w:val="333333"/>
        </w:rPr>
        <w:t>is</w:t>
      </w:r>
      <w:r>
        <w:rPr>
          <w:color w:val="333333"/>
          <w:spacing w:val="-3"/>
        </w:rPr>
        <w:t> </w:t>
      </w:r>
      <w:r>
        <w:rPr>
          <w:color w:val="333333"/>
        </w:rPr>
        <w:t>primarily</w:t>
      </w:r>
      <w:r>
        <w:rPr>
          <w:color w:val="333333"/>
          <w:spacing w:val="-14"/>
        </w:rPr>
        <w:t> </w:t>
      </w:r>
      <w:r>
        <w:rPr>
          <w:color w:val="333333"/>
        </w:rPr>
        <w:t>on</w:t>
      </w:r>
      <w:r>
        <w:rPr>
          <w:color w:val="333333"/>
          <w:spacing w:val="-3"/>
        </w:rPr>
        <w:t> </w:t>
      </w:r>
      <w:r>
        <w:rPr>
          <w:color w:val="333333"/>
        </w:rPr>
        <w:t>the</w:t>
      </w:r>
      <w:r>
        <w:rPr>
          <w:color w:val="333333"/>
          <w:spacing w:val="-3"/>
        </w:rPr>
        <w:t> </w:t>
      </w:r>
      <w:r>
        <w:rPr>
          <w:color w:val="333333"/>
        </w:rPr>
        <w:t>self.</w:t>
      </w:r>
      <w:r>
        <w:rPr>
          <w:color w:val="333333"/>
          <w:spacing w:val="-3"/>
        </w:rPr>
        <w:t> </w:t>
      </w:r>
      <w:r>
        <w:rPr>
          <w:color w:val="333333"/>
        </w:rPr>
        <w:t>Examples include shouting because of </w:t>
      </w:r>
      <w:r>
        <w:rPr>
          <w:color w:val="333333"/>
          <w:spacing w:val="-3"/>
        </w:rPr>
        <w:t>anger, </w:t>
      </w:r>
      <w:r>
        <w:rPr>
          <w:color w:val="333333"/>
        </w:rPr>
        <w:t>lifting arms because of pride, or crying because of </w:t>
      </w:r>
      <w:r>
        <w:rPr>
          <w:color w:val="333333"/>
          <w:spacing w:val="-4"/>
        </w:rPr>
        <w:t>fear. </w:t>
      </w:r>
      <w:r>
        <w:rPr>
          <w:color w:val="333333"/>
        </w:rPr>
        <w:t>The emotions in this type of emotional communication are relatively easy to</w:t>
      </w:r>
      <w:r>
        <w:rPr>
          <w:color w:val="333333"/>
          <w:spacing w:val="2"/>
        </w:rPr>
        <w:t> </w:t>
      </w:r>
      <w:r>
        <w:rPr>
          <w:color w:val="333333"/>
        </w:rPr>
        <w:t>decode.</w:t>
      </w:r>
    </w:p>
    <w:p>
      <w:pPr>
        <w:pStyle w:val="BodyText"/>
        <w:spacing w:line="295" w:lineRule="auto" w:before="3"/>
        <w:ind w:left="2323" w:right="2320" w:firstLine="720"/>
        <w:jc w:val="both"/>
      </w:pPr>
      <w:r>
        <w:rPr>
          <w:color w:val="333333"/>
        </w:rPr>
        <w:t>In conventional emotional communication, the goal is to understand one another. By communicating emotions, one tries to </w:t>
      </w:r>
      <w:r>
        <w:rPr>
          <w:color w:val="333333"/>
          <w:spacing w:val="-3"/>
        </w:rPr>
        <w:t>make </w:t>
      </w:r>
      <w:r>
        <w:rPr>
          <w:color w:val="333333"/>
        </w:rPr>
        <w:t>sure the other person knows</w:t>
      </w:r>
      <w:r>
        <w:rPr>
          <w:color w:val="333333"/>
          <w:spacing w:val="-3"/>
        </w:rPr>
        <w:t> </w:t>
      </w:r>
      <w:r>
        <w:rPr>
          <w:color w:val="333333"/>
        </w:rPr>
        <w:t>how</w:t>
      </w:r>
      <w:r>
        <w:rPr>
          <w:color w:val="333333"/>
          <w:spacing w:val="-10"/>
        </w:rPr>
        <w:t> </w:t>
      </w:r>
      <w:r>
        <w:rPr>
          <w:color w:val="333333"/>
        </w:rPr>
        <w:t>he</w:t>
      </w:r>
      <w:r>
        <w:rPr>
          <w:color w:val="333333"/>
          <w:spacing w:val="-2"/>
        </w:rPr>
        <w:t> </w:t>
      </w:r>
      <w:r>
        <w:rPr>
          <w:color w:val="333333"/>
          <w:spacing w:val="4"/>
        </w:rPr>
        <w:t>orshe</w:t>
      </w:r>
      <w:r>
        <w:rPr>
          <w:color w:val="333333"/>
          <w:spacing w:val="-3"/>
        </w:rPr>
        <w:t> </w:t>
      </w:r>
      <w:r>
        <w:rPr>
          <w:color w:val="333333"/>
        </w:rPr>
        <w:t>feels.</w:t>
      </w:r>
      <w:r>
        <w:rPr>
          <w:color w:val="333333"/>
          <w:spacing w:val="-2"/>
        </w:rPr>
        <w:t> </w:t>
      </w:r>
      <w:r>
        <w:rPr>
          <w:color w:val="333333"/>
        </w:rPr>
        <w:t>Here,</w:t>
      </w:r>
      <w:r>
        <w:rPr>
          <w:color w:val="333333"/>
          <w:spacing w:val="-2"/>
        </w:rPr>
        <w:t> </w:t>
      </w:r>
      <w:r>
        <w:rPr>
          <w:color w:val="333333"/>
        </w:rPr>
        <w:t>the</w:t>
      </w:r>
      <w:r>
        <w:rPr>
          <w:color w:val="333333"/>
          <w:spacing w:val="-2"/>
        </w:rPr>
        <w:t> </w:t>
      </w:r>
      <w:r>
        <w:rPr>
          <w:color w:val="333333"/>
        </w:rPr>
        <w:t>focus</w:t>
      </w:r>
      <w:r>
        <w:rPr>
          <w:color w:val="333333"/>
          <w:spacing w:val="-3"/>
        </w:rPr>
        <w:t> </w:t>
      </w:r>
      <w:r>
        <w:rPr>
          <w:color w:val="333333"/>
        </w:rPr>
        <w:t>is</w:t>
      </w:r>
      <w:r>
        <w:rPr>
          <w:color w:val="333333"/>
          <w:spacing w:val="-2"/>
        </w:rPr>
        <w:t> </w:t>
      </w:r>
      <w:r>
        <w:rPr>
          <w:color w:val="333333"/>
        </w:rPr>
        <w:t>on</w:t>
      </w:r>
      <w:r>
        <w:rPr>
          <w:color w:val="333333"/>
          <w:spacing w:val="-2"/>
        </w:rPr>
        <w:t> </w:t>
      </w:r>
      <w:r>
        <w:rPr>
          <w:color w:val="333333"/>
        </w:rPr>
        <w:t>the</w:t>
      </w:r>
      <w:r>
        <w:rPr>
          <w:color w:val="333333"/>
          <w:spacing w:val="-3"/>
        </w:rPr>
        <w:t> </w:t>
      </w:r>
      <w:r>
        <w:rPr>
          <w:color w:val="333333"/>
        </w:rPr>
        <w:t>otherperson.</w:t>
      </w:r>
      <w:r>
        <w:rPr>
          <w:color w:val="333333"/>
          <w:spacing w:val="-2"/>
        </w:rPr>
        <w:t> </w:t>
      </w:r>
      <w:r>
        <w:rPr>
          <w:color w:val="333333"/>
        </w:rPr>
        <w:t>Examples</w:t>
      </w:r>
      <w:r>
        <w:rPr>
          <w:color w:val="333333"/>
          <w:spacing w:val="-2"/>
        </w:rPr>
        <w:t> </w:t>
      </w:r>
      <w:r>
        <w:rPr>
          <w:color w:val="333333"/>
        </w:rPr>
        <w:t>include telling someone you are disappointed because they did not show up or informing another person that you are afraid that the collaboration may fail. </w:t>
      </w:r>
      <w:r>
        <w:rPr>
          <w:color w:val="333333"/>
          <w:spacing w:val="-3"/>
        </w:rPr>
        <w:t>Obviously, </w:t>
      </w:r>
      <w:r>
        <w:rPr>
          <w:color w:val="333333"/>
        </w:rPr>
        <w:t>the ease of decoding emotions in this type of communication is strongly dependent  on the ability of the other person to clearly communicate the emotion he or she experiences.</w:t>
      </w:r>
    </w:p>
    <w:p>
      <w:pPr>
        <w:pStyle w:val="BodyText"/>
        <w:spacing w:line="295" w:lineRule="auto" w:before="4"/>
        <w:ind w:left="2323" w:right="2320" w:firstLine="720"/>
        <w:jc w:val="both"/>
      </w:pPr>
      <w:r>
        <w:rPr>
          <w:color w:val="333333"/>
          <w:spacing w:val="-3"/>
        </w:rPr>
        <w:t>Finally, </w:t>
      </w:r>
      <w:r>
        <w:rPr>
          <w:color w:val="333333"/>
        </w:rPr>
        <w:t>the goal of rhetorical emotional communication is to strategically communicate emotions to accomplish social goals. In this type of communication, the focus is on the interaction between sender and </w:t>
      </w:r>
      <w:r>
        <w:rPr>
          <w:color w:val="333333"/>
          <w:spacing w:val="-3"/>
        </w:rPr>
        <w:t>receiver.  </w:t>
      </w:r>
      <w:r>
        <w:rPr>
          <w:color w:val="333333"/>
        </w:rPr>
        <w:t>Examples  of  this type of communication include impression management </w:t>
      </w:r>
      <w:r>
        <w:rPr>
          <w:color w:val="333333"/>
          <w:spacing w:val="-3"/>
        </w:rPr>
        <w:t>(e.g., </w:t>
      </w:r>
      <w:r>
        <w:rPr>
          <w:color w:val="333333"/>
        </w:rPr>
        <w:t>appearing strong  or genuine), relationship management </w:t>
      </w:r>
      <w:r>
        <w:rPr>
          <w:color w:val="333333"/>
          <w:spacing w:val="-3"/>
        </w:rPr>
        <w:t>(e.g., </w:t>
      </w:r>
      <w:r>
        <w:rPr>
          <w:color w:val="333333"/>
        </w:rPr>
        <w:t>communicating appreciation), and managing the other person’s feelings </w:t>
      </w:r>
      <w:r>
        <w:rPr>
          <w:color w:val="333333"/>
          <w:spacing w:val="-3"/>
        </w:rPr>
        <w:t>(e.g., </w:t>
      </w:r>
      <w:r>
        <w:rPr>
          <w:color w:val="333333"/>
        </w:rPr>
        <w:t>comforting, aggravating, or provoking). Particularlyin this type </w:t>
      </w:r>
      <w:r>
        <w:rPr>
          <w:color w:val="333333"/>
          <w:spacing w:val="2"/>
        </w:rPr>
        <w:t>ofemotional </w:t>
      </w:r>
      <w:r>
        <w:rPr>
          <w:color w:val="333333"/>
        </w:rPr>
        <w:t>communication, accurately“reading” the</w:t>
      </w:r>
      <w:r>
        <w:rPr>
          <w:color w:val="333333"/>
          <w:spacing w:val="-29"/>
        </w:rPr>
        <w:t> </w:t>
      </w:r>
      <w:r>
        <w:rPr>
          <w:color w:val="333333"/>
        </w:rPr>
        <w:t>other person’s true emotions can be challenging if not impossible. People can suppress or exaggerate the emotions they experience, and deliberately send emotional messages that do not correspond with their actual emotions. It is not uncommon for people to decide to sacrifice the goals of expression and accuracy in the</w:t>
      </w:r>
      <w:r>
        <w:rPr>
          <w:color w:val="333333"/>
          <w:spacing w:val="-23"/>
        </w:rPr>
        <w:t> </w:t>
      </w:r>
      <w:r>
        <w:rPr>
          <w:color w:val="333333"/>
        </w:rPr>
        <w:t>interest of other social goals, such as deceiving others about one’s true feelings in order to spare them hurt (“I just </w:t>
      </w:r>
      <w:r>
        <w:rPr>
          <w:color w:val="333333"/>
          <w:spacing w:val="-3"/>
        </w:rPr>
        <w:t>love </w:t>
      </w:r>
      <w:r>
        <w:rPr>
          <w:color w:val="333333"/>
        </w:rPr>
        <w:t>your new work!”) or using ambiguity </w:t>
      </w:r>
      <w:r>
        <w:rPr>
          <w:color w:val="333333"/>
          <w:spacing w:val="-3"/>
        </w:rPr>
        <w:t>to avoid  </w:t>
      </w:r>
      <w:r>
        <w:rPr>
          <w:color w:val="333333"/>
        </w:rPr>
        <w:t>taking a stand (“I cannot say I am really impressed by his work so far”) (Bavelas, Black, Chovil, &amp; Mullett,</w:t>
      </w:r>
      <w:r>
        <w:rPr>
          <w:color w:val="333333"/>
          <w:spacing w:val="5"/>
        </w:rPr>
        <w:t> </w:t>
      </w:r>
      <w:r>
        <w:rPr>
          <w:color w:val="333333"/>
        </w:rPr>
        <w:t>1990).</w:t>
      </w:r>
    </w:p>
    <w:p>
      <w:pPr>
        <w:pStyle w:val="BodyText"/>
        <w:rPr>
          <w:sz w:val="33"/>
        </w:rPr>
      </w:pPr>
    </w:p>
    <w:p>
      <w:pPr>
        <w:pStyle w:val="Heading3"/>
        <w:numPr>
          <w:ilvl w:val="1"/>
          <w:numId w:val="11"/>
        </w:numPr>
        <w:tabs>
          <w:tab w:pos="2664" w:val="left" w:leader="none"/>
        </w:tabs>
        <w:spacing w:line="240" w:lineRule="auto" w:before="0" w:after="0"/>
        <w:ind w:left="2663" w:right="0" w:hanging="340"/>
        <w:jc w:val="left"/>
      </w:pPr>
      <w:r>
        <w:rPr>
          <w:spacing w:val="-3"/>
          <w:w w:val="120"/>
          <w:position w:val="1"/>
        </w:rPr>
        <w:t>regulating</w:t>
      </w:r>
      <w:r>
        <w:rPr>
          <w:spacing w:val="-14"/>
          <w:w w:val="120"/>
          <w:position w:val="1"/>
        </w:rPr>
        <w:t> </w:t>
      </w:r>
      <w:r>
        <w:rPr>
          <w:w w:val="120"/>
          <w:position w:val="1"/>
        </w:rPr>
        <w:t>emotions</w:t>
      </w:r>
    </w:p>
    <w:p>
      <w:pPr>
        <w:pStyle w:val="BodyText"/>
        <w:spacing w:before="1"/>
        <w:rPr>
          <w:rFonts w:ascii="Verdana"/>
          <w:sz w:val="33"/>
        </w:rPr>
      </w:pPr>
    </w:p>
    <w:p>
      <w:pPr>
        <w:pStyle w:val="BodyText"/>
        <w:spacing w:line="295" w:lineRule="auto" w:before="1"/>
        <w:ind w:left="2323" w:right="2321"/>
        <w:jc w:val="both"/>
      </w:pPr>
      <w:r>
        <w:rPr>
          <w:color w:val="333333"/>
        </w:rPr>
        <w:t>Emotion regulation refers to an individual’s attempt to increase, maintain,</w:t>
      </w:r>
      <w:r>
        <w:rPr>
          <w:color w:val="333333"/>
          <w:spacing w:val="30"/>
        </w:rPr>
        <w:t> </w:t>
      </w:r>
      <w:r>
        <w:rPr>
          <w:color w:val="333333"/>
        </w:rPr>
        <w:t>or decrease positive and negative emotions. The ability to effectively regulate one’s emotions</w:t>
      </w:r>
      <w:r>
        <w:rPr>
          <w:color w:val="333333"/>
          <w:spacing w:val="-6"/>
        </w:rPr>
        <w:t> </w:t>
      </w:r>
      <w:r>
        <w:rPr>
          <w:color w:val="333333"/>
        </w:rPr>
        <w:t>can</w:t>
      </w:r>
      <w:r>
        <w:rPr>
          <w:color w:val="333333"/>
          <w:spacing w:val="-5"/>
        </w:rPr>
        <w:t> </w:t>
      </w:r>
      <w:r>
        <w:rPr>
          <w:color w:val="333333"/>
        </w:rPr>
        <w:t>be</w:t>
      </w:r>
      <w:r>
        <w:rPr>
          <w:color w:val="333333"/>
          <w:spacing w:val="-5"/>
        </w:rPr>
        <w:t> </w:t>
      </w:r>
      <w:r>
        <w:rPr>
          <w:color w:val="333333"/>
        </w:rPr>
        <w:t>considered</w:t>
      </w:r>
      <w:r>
        <w:rPr>
          <w:color w:val="333333"/>
          <w:spacing w:val="-5"/>
        </w:rPr>
        <w:t> </w:t>
      </w:r>
      <w:r>
        <w:rPr>
          <w:color w:val="333333"/>
        </w:rPr>
        <w:t>a</w:t>
      </w:r>
      <w:r>
        <w:rPr>
          <w:color w:val="333333"/>
          <w:spacing w:val="-5"/>
        </w:rPr>
        <w:t> </w:t>
      </w:r>
      <w:r>
        <w:rPr>
          <w:color w:val="333333"/>
        </w:rPr>
        <w:t>crucial</w:t>
      </w:r>
      <w:r>
        <w:rPr>
          <w:color w:val="333333"/>
          <w:spacing w:val="-6"/>
        </w:rPr>
        <w:t> </w:t>
      </w:r>
      <w:r>
        <w:rPr>
          <w:color w:val="333333"/>
        </w:rPr>
        <w:t>skill,</w:t>
      </w:r>
      <w:r>
        <w:rPr>
          <w:color w:val="333333"/>
          <w:spacing w:val="-5"/>
        </w:rPr>
        <w:t> </w:t>
      </w:r>
      <w:r>
        <w:rPr>
          <w:color w:val="333333"/>
        </w:rPr>
        <w:t>as</w:t>
      </w:r>
      <w:r>
        <w:rPr>
          <w:color w:val="333333"/>
          <w:spacing w:val="-5"/>
        </w:rPr>
        <w:t> </w:t>
      </w:r>
      <w:r>
        <w:rPr>
          <w:color w:val="333333"/>
        </w:rPr>
        <w:t>chronic</w:t>
      </w:r>
      <w:r>
        <w:rPr>
          <w:color w:val="333333"/>
          <w:spacing w:val="-5"/>
        </w:rPr>
        <w:t> </w:t>
      </w:r>
      <w:r>
        <w:rPr>
          <w:color w:val="333333"/>
        </w:rPr>
        <w:t>deficits</w:t>
      </w:r>
      <w:r>
        <w:rPr>
          <w:color w:val="333333"/>
          <w:spacing w:val="-5"/>
        </w:rPr>
        <w:t> </w:t>
      </w:r>
      <w:r>
        <w:rPr>
          <w:color w:val="333333"/>
        </w:rPr>
        <w:t>in</w:t>
      </w:r>
      <w:r>
        <w:rPr>
          <w:color w:val="333333"/>
          <w:spacing w:val="-6"/>
        </w:rPr>
        <w:t> </w:t>
      </w:r>
      <w:r>
        <w:rPr>
          <w:color w:val="333333"/>
        </w:rPr>
        <w:t>emotion</w:t>
      </w:r>
      <w:r>
        <w:rPr>
          <w:color w:val="333333"/>
          <w:spacing w:val="-5"/>
        </w:rPr>
        <w:t> </w:t>
      </w:r>
      <w:r>
        <w:rPr>
          <w:color w:val="333333"/>
        </w:rPr>
        <w:t>regulation</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spacing w:val="-3"/>
          <w:w w:val="105"/>
        </w:rPr>
        <w:t>have </w:t>
      </w:r>
      <w:r>
        <w:rPr>
          <w:color w:val="333333"/>
          <w:w w:val="105"/>
        </w:rPr>
        <w:t>been found to contribute to all major forms of psychopathology (Kring &amp; </w:t>
      </w:r>
      <w:r>
        <w:rPr>
          <w:color w:val="333333"/>
          <w:spacing w:val="-4"/>
          <w:w w:val="105"/>
        </w:rPr>
        <w:t>Werner,</w:t>
      </w:r>
      <w:r>
        <w:rPr>
          <w:color w:val="333333"/>
          <w:spacing w:val="-13"/>
          <w:w w:val="105"/>
        </w:rPr>
        <w:t> </w:t>
      </w:r>
      <w:r>
        <w:rPr>
          <w:color w:val="333333"/>
          <w:w w:val="105"/>
        </w:rPr>
        <w:t>2004).</w:t>
      </w:r>
      <w:r>
        <w:rPr>
          <w:color w:val="333333"/>
          <w:spacing w:val="-12"/>
          <w:w w:val="105"/>
        </w:rPr>
        <w:t> </w:t>
      </w:r>
      <w:r>
        <w:rPr>
          <w:color w:val="333333"/>
          <w:spacing w:val="-4"/>
          <w:w w:val="105"/>
        </w:rPr>
        <w:t>Moreover,</w:t>
      </w:r>
      <w:r>
        <w:rPr>
          <w:color w:val="333333"/>
          <w:spacing w:val="-12"/>
          <w:w w:val="105"/>
        </w:rPr>
        <w:t> </w:t>
      </w:r>
      <w:r>
        <w:rPr>
          <w:color w:val="333333"/>
          <w:w w:val="105"/>
        </w:rPr>
        <w:t>effective</w:t>
      </w:r>
      <w:r>
        <w:rPr>
          <w:color w:val="333333"/>
          <w:spacing w:val="-13"/>
          <w:w w:val="105"/>
        </w:rPr>
        <w:t> </w:t>
      </w:r>
      <w:r>
        <w:rPr>
          <w:color w:val="333333"/>
          <w:w w:val="105"/>
        </w:rPr>
        <w:t>emotion</w:t>
      </w:r>
      <w:r>
        <w:rPr>
          <w:color w:val="333333"/>
          <w:spacing w:val="-12"/>
          <w:w w:val="105"/>
        </w:rPr>
        <w:t> </w:t>
      </w:r>
      <w:r>
        <w:rPr>
          <w:color w:val="333333"/>
          <w:w w:val="105"/>
        </w:rPr>
        <w:t>regulation</w:t>
      </w:r>
      <w:r>
        <w:rPr>
          <w:color w:val="333333"/>
          <w:spacing w:val="-12"/>
          <w:w w:val="105"/>
        </w:rPr>
        <w:t> </w:t>
      </w:r>
      <w:r>
        <w:rPr>
          <w:color w:val="333333"/>
          <w:w w:val="105"/>
        </w:rPr>
        <w:t>has</w:t>
      </w:r>
      <w:r>
        <w:rPr>
          <w:color w:val="333333"/>
          <w:spacing w:val="-13"/>
          <w:w w:val="105"/>
        </w:rPr>
        <w:t> </w:t>
      </w:r>
      <w:r>
        <w:rPr>
          <w:color w:val="333333"/>
          <w:w w:val="105"/>
        </w:rPr>
        <w:t>been</w:t>
      </w:r>
      <w:r>
        <w:rPr>
          <w:color w:val="333333"/>
          <w:spacing w:val="-12"/>
          <w:w w:val="105"/>
        </w:rPr>
        <w:t> </w:t>
      </w:r>
      <w:r>
        <w:rPr>
          <w:color w:val="333333"/>
          <w:w w:val="105"/>
        </w:rPr>
        <w:t>associated</w:t>
      </w:r>
      <w:r>
        <w:rPr>
          <w:color w:val="333333"/>
          <w:spacing w:val="-12"/>
          <w:w w:val="105"/>
        </w:rPr>
        <w:t> </w:t>
      </w:r>
      <w:r>
        <w:rPr>
          <w:color w:val="333333"/>
          <w:w w:val="105"/>
        </w:rPr>
        <w:t>with positive outcomes in the domains of mental health (Gross &amp; Muñoz, 1995) and physical health </w:t>
      </w:r>
      <w:r>
        <w:rPr>
          <w:color w:val="333333"/>
          <w:spacing w:val="-3"/>
          <w:w w:val="105"/>
        </w:rPr>
        <w:t>(Sapolsky, </w:t>
      </w:r>
      <w:r>
        <w:rPr>
          <w:color w:val="333333"/>
          <w:w w:val="105"/>
        </w:rPr>
        <w:t>2007), relationship satisfaction </w:t>
      </w:r>
      <w:r>
        <w:rPr>
          <w:color w:val="333333"/>
          <w:spacing w:val="-4"/>
          <w:w w:val="105"/>
        </w:rPr>
        <w:t>(Murray, </w:t>
      </w:r>
      <w:r>
        <w:rPr>
          <w:color w:val="333333"/>
          <w:w w:val="105"/>
        </w:rPr>
        <w:t>2005), and work</w:t>
      </w:r>
      <w:r>
        <w:rPr>
          <w:color w:val="333333"/>
          <w:spacing w:val="-7"/>
          <w:w w:val="105"/>
        </w:rPr>
        <w:t> </w:t>
      </w:r>
      <w:r>
        <w:rPr>
          <w:color w:val="333333"/>
          <w:w w:val="105"/>
        </w:rPr>
        <w:t>performance</w:t>
      </w:r>
      <w:r>
        <w:rPr>
          <w:color w:val="333333"/>
          <w:spacing w:val="-7"/>
          <w:w w:val="105"/>
        </w:rPr>
        <w:t> </w:t>
      </w:r>
      <w:r>
        <w:rPr>
          <w:color w:val="333333"/>
          <w:w w:val="105"/>
        </w:rPr>
        <w:t>(Diefendorff,</w:t>
      </w:r>
      <w:r>
        <w:rPr>
          <w:color w:val="333333"/>
          <w:spacing w:val="-7"/>
          <w:w w:val="105"/>
        </w:rPr>
        <w:t> </w:t>
      </w:r>
      <w:r>
        <w:rPr>
          <w:color w:val="333333"/>
          <w:w w:val="105"/>
        </w:rPr>
        <w:t>Hall,</w:t>
      </w:r>
      <w:r>
        <w:rPr>
          <w:color w:val="333333"/>
          <w:spacing w:val="-6"/>
          <w:w w:val="105"/>
        </w:rPr>
        <w:t> </w:t>
      </w:r>
      <w:r>
        <w:rPr>
          <w:color w:val="333333"/>
          <w:w w:val="105"/>
        </w:rPr>
        <w:t>Lord,</w:t>
      </w:r>
      <w:r>
        <w:rPr>
          <w:color w:val="333333"/>
          <w:spacing w:val="-7"/>
          <w:w w:val="105"/>
        </w:rPr>
        <w:t> </w:t>
      </w:r>
      <w:r>
        <w:rPr>
          <w:color w:val="333333"/>
          <w:w w:val="105"/>
        </w:rPr>
        <w:t>&amp;</w:t>
      </w:r>
      <w:r>
        <w:rPr>
          <w:color w:val="333333"/>
          <w:spacing w:val="-7"/>
          <w:w w:val="105"/>
        </w:rPr>
        <w:t> </w:t>
      </w:r>
      <w:r>
        <w:rPr>
          <w:color w:val="333333"/>
          <w:w w:val="105"/>
        </w:rPr>
        <w:t>Strean,</w:t>
      </w:r>
      <w:r>
        <w:rPr>
          <w:color w:val="333333"/>
          <w:spacing w:val="-6"/>
          <w:w w:val="105"/>
        </w:rPr>
        <w:t> </w:t>
      </w:r>
      <w:r>
        <w:rPr>
          <w:color w:val="333333"/>
          <w:w w:val="105"/>
        </w:rPr>
        <w:t>2000).</w:t>
      </w:r>
    </w:p>
    <w:p>
      <w:pPr>
        <w:pStyle w:val="BodyText"/>
      </w:pPr>
    </w:p>
    <w:p>
      <w:pPr>
        <w:pStyle w:val="BodyText"/>
        <w:spacing w:before="7"/>
        <w:rPr>
          <w:sz w:val="24"/>
        </w:rPr>
      </w:pPr>
      <w:r>
        <w:rPr/>
        <w:pict>
          <v:group style="position:absolute;margin-left:116.181pt;margin-top:15.966228pt;width:362.95pt;height:409.7pt;mso-position-horizontal-relative:page;mso-position-vertical-relative:paragraph;z-index:3104;mso-wrap-distance-left:0;mso-wrap-distance-right:0" coordorigin="2324,319" coordsize="7259,8194">
            <v:rect style="position:absolute;left:2323;top:804;width:7259;height:7709" filled="true" fillcolor="#fbfbfb" stroked="false">
              <v:fill type="solid"/>
            </v:rect>
            <v:shape style="position:absolute;left:2947;top:1269;width:6011;height:2135" type="#_x0000_t75" stroked="false">
              <v:imagedata r:id="rId37" o:title=""/>
            </v:shape>
            <v:shape style="position:absolute;left:2323;top:804;width:7259;height:770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0" w:firstLine="0"/>
                      <w:jc w:val="both"/>
                      <w:rPr>
                        <w:sz w:val="18"/>
                      </w:rPr>
                    </w:pPr>
                    <w:r>
                      <w:rPr>
                        <w:color w:val="333333"/>
                        <w:sz w:val="18"/>
                      </w:rPr>
                      <w:t>In terms of the sailboat metaphor, emotion regulation can be translated as the captain’s ability to manage the direction of the boat in a </w:t>
                    </w:r>
                    <w:r>
                      <w:rPr>
                        <w:color w:val="333333"/>
                        <w:spacing w:val="-3"/>
                        <w:sz w:val="18"/>
                      </w:rPr>
                      <w:t>way </w:t>
                    </w:r>
                    <w:r>
                      <w:rPr>
                        <w:color w:val="333333"/>
                        <w:sz w:val="18"/>
                      </w:rPr>
                      <w:t>that the feedback from the compass remains in line with the intended destinations. </w:t>
                    </w:r>
                    <w:r>
                      <w:rPr>
                        <w:color w:val="333333"/>
                        <w:spacing w:val="-3"/>
                        <w:sz w:val="18"/>
                      </w:rPr>
                      <w:t>At </w:t>
                    </w:r>
                    <w:r>
                      <w:rPr>
                        <w:color w:val="333333"/>
                        <w:sz w:val="18"/>
                      </w:rPr>
                      <w:t>times, the compass may indicate that the boat is heading </w:t>
                    </w:r>
                    <w:r>
                      <w:rPr>
                        <w:color w:val="333333"/>
                        <w:spacing w:val="-4"/>
                        <w:sz w:val="18"/>
                      </w:rPr>
                      <w:t>away </w:t>
                    </w:r>
                    <w:r>
                      <w:rPr>
                        <w:color w:val="333333"/>
                        <w:sz w:val="18"/>
                      </w:rPr>
                      <w:t>from an intended direction </w:t>
                    </w:r>
                    <w:r>
                      <w:rPr>
                        <w:color w:val="333333"/>
                        <w:spacing w:val="-2"/>
                        <w:sz w:val="18"/>
                      </w:rPr>
                      <w:t>(i.e., </w:t>
                    </w:r>
                    <w:r>
                      <w:rPr>
                        <w:color w:val="333333"/>
                        <w:sz w:val="18"/>
                      </w:rPr>
                      <w:t>negative emotions). Just </w:t>
                    </w:r>
                    <w:r>
                      <w:rPr>
                        <w:color w:val="333333"/>
                        <w:spacing w:val="-3"/>
                        <w:sz w:val="18"/>
                      </w:rPr>
                      <w:t>like </w:t>
                    </w:r>
                    <w:r>
                      <w:rPr>
                        <w:color w:val="333333"/>
                        <w:sz w:val="18"/>
                      </w:rPr>
                      <w:t>difficult situations in life may trigger negative emotions such as fear or </w:t>
                    </w:r>
                    <w:r>
                      <w:rPr>
                        <w:color w:val="333333"/>
                        <w:spacing w:val="-3"/>
                        <w:sz w:val="18"/>
                      </w:rPr>
                      <w:t>anger, </w:t>
                    </w:r>
                    <w:r>
                      <w:rPr>
                        <w:color w:val="333333"/>
                        <w:sz w:val="18"/>
                      </w:rPr>
                      <w:t>difficult weather circumstances may cause the boat to sail off track. A person who is unable to handle his emotions is </w:t>
                    </w:r>
                    <w:r>
                      <w:rPr>
                        <w:color w:val="333333"/>
                        <w:spacing w:val="-3"/>
                        <w:sz w:val="18"/>
                      </w:rPr>
                      <w:t>like </w:t>
                    </w:r>
                    <w:r>
                      <w:rPr>
                        <w:color w:val="333333"/>
                        <w:sz w:val="18"/>
                      </w:rPr>
                      <w:t>a captain who is unable to respond to the feedback from the compass. He is not using the feedback from the compass in an adaptive </w:t>
                    </w:r>
                    <w:r>
                      <w:rPr>
                        <w:color w:val="333333"/>
                        <w:spacing w:val="-7"/>
                        <w:sz w:val="18"/>
                      </w:rPr>
                      <w:t>way. </w:t>
                    </w:r>
                    <w:r>
                      <w:rPr>
                        <w:color w:val="333333"/>
                        <w:sz w:val="18"/>
                      </w:rPr>
                      <w:t>Rather than using this feedback to adjust the course of the boat, the captain may become unable to </w:t>
                    </w:r>
                    <w:r>
                      <w:rPr>
                        <w:color w:val="333333"/>
                        <w:spacing w:val="-3"/>
                        <w:sz w:val="18"/>
                      </w:rPr>
                      <w:t>take </w:t>
                    </w:r>
                    <w:r>
                      <w:rPr>
                        <w:color w:val="333333"/>
                        <w:sz w:val="18"/>
                      </w:rPr>
                      <w:t>any action (no emotion regulation), causing the boat to divert </w:t>
                    </w:r>
                    <w:r>
                      <w:rPr>
                        <w:color w:val="333333"/>
                        <w:spacing w:val="-3"/>
                        <w:sz w:val="18"/>
                      </w:rPr>
                      <w:t>even </w:t>
                    </w:r>
                    <w:r>
                      <w:rPr>
                        <w:color w:val="333333"/>
                        <w:sz w:val="18"/>
                      </w:rPr>
                      <w:t>more from the intended destination. </w:t>
                    </w:r>
                    <w:r>
                      <w:rPr>
                        <w:color w:val="333333"/>
                        <w:spacing w:val="-5"/>
                        <w:sz w:val="18"/>
                      </w:rPr>
                      <w:t>Or, </w:t>
                    </w:r>
                    <w:r>
                      <w:rPr>
                        <w:color w:val="333333"/>
                        <w:sz w:val="18"/>
                      </w:rPr>
                      <w:t>he may steer the boat in a direction that is different from the current direction, yet still not bringing the captain closer to his</w:t>
                    </w:r>
                    <w:r>
                      <w:rPr>
                        <w:color w:val="333333"/>
                        <w:spacing w:val="-11"/>
                        <w:sz w:val="18"/>
                      </w:rPr>
                      <w:t> </w:t>
                    </w:r>
                    <w:r>
                      <w:rPr>
                        <w:color w:val="333333"/>
                        <w:sz w:val="18"/>
                      </w:rPr>
                      <w:t>intended destination (ineffective emotion</w:t>
                    </w:r>
                    <w:r>
                      <w:rPr>
                        <w:color w:val="333333"/>
                        <w:spacing w:val="4"/>
                        <w:sz w:val="18"/>
                      </w:rPr>
                      <w:t> </w:t>
                    </w:r>
                    <w:r>
                      <w:rPr>
                        <w:color w:val="333333"/>
                        <w:sz w:val="18"/>
                      </w:rPr>
                      <w:t>regulation).</w:t>
                    </w:r>
                  </w:p>
                </w:txbxContent>
              </v:textbox>
              <w10:wrap type="none"/>
            </v:shape>
            <v:shape style="position:absolute;left:2323;top:319;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rPr>
          <w:sz w:val="19"/>
        </w:rPr>
      </w:pPr>
    </w:p>
    <w:p>
      <w:pPr>
        <w:pStyle w:val="BodyText"/>
        <w:spacing w:line="295" w:lineRule="auto" w:before="104"/>
        <w:ind w:left="2323" w:right="2320" w:firstLine="720"/>
        <w:jc w:val="both"/>
      </w:pPr>
      <w:r>
        <w:rPr>
          <w:color w:val="333333"/>
        </w:rPr>
        <w:t>Whydo people regulate theiremotions? According to functionalist theories of emotion, people regulate their emotions to help them reach their goals. For instance, people may regulate an emotion to reach an accomplish an emotional goal, such as feeling happy or reducing anxiety. In addition, people may also</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jc w:val="both"/>
      </w:pPr>
      <w:r>
        <w:rPr>
          <w:color w:val="333333"/>
        </w:rPr>
        <w:t>regulate emotions to realize instrumental goals, such as avoiding conflict with others (Parrot, 1993; </w:t>
      </w:r>
      <w:r>
        <w:rPr>
          <w:color w:val="333333"/>
          <w:spacing w:val="-4"/>
        </w:rPr>
        <w:t>Tamir, </w:t>
      </w:r>
      <w:r>
        <w:rPr>
          <w:color w:val="333333"/>
        </w:rPr>
        <w:t>2009). Emotion theorists generally claim that people regulate their emotions in </w:t>
      </w:r>
      <w:r>
        <w:rPr>
          <w:color w:val="333333"/>
          <w:spacing w:val="-3"/>
        </w:rPr>
        <w:t>ways </w:t>
      </w:r>
      <w:r>
        <w:rPr>
          <w:color w:val="333333"/>
        </w:rPr>
        <w:t>that will facilitate achievement of these different goals</w:t>
      </w:r>
      <w:r>
        <w:rPr>
          <w:color w:val="333333"/>
          <w:spacing w:val="-4"/>
        </w:rPr>
        <w:t> </w:t>
      </w:r>
      <w:r>
        <w:rPr>
          <w:color w:val="333333"/>
        </w:rPr>
        <w:t>(Gross,</w:t>
      </w:r>
      <w:r>
        <w:rPr>
          <w:color w:val="333333"/>
          <w:spacing w:val="-3"/>
        </w:rPr>
        <w:t> </w:t>
      </w:r>
      <w:r>
        <w:rPr>
          <w:color w:val="333333"/>
        </w:rPr>
        <w:t>Sheppes,</w:t>
      </w:r>
      <w:r>
        <w:rPr>
          <w:color w:val="333333"/>
          <w:spacing w:val="-3"/>
        </w:rPr>
        <w:t> </w:t>
      </w:r>
      <w:r>
        <w:rPr>
          <w:color w:val="333333"/>
        </w:rPr>
        <w:t>&amp;</w:t>
      </w:r>
      <w:r>
        <w:rPr>
          <w:color w:val="333333"/>
          <w:spacing w:val="-3"/>
        </w:rPr>
        <w:t> </w:t>
      </w:r>
      <w:r>
        <w:rPr>
          <w:color w:val="333333"/>
          <w:spacing w:val="-4"/>
        </w:rPr>
        <w:t>Urry, </w:t>
      </w:r>
      <w:r>
        <w:rPr>
          <w:color w:val="333333"/>
        </w:rPr>
        <w:t>2011;</w:t>
      </w:r>
      <w:r>
        <w:rPr>
          <w:color w:val="333333"/>
          <w:spacing w:val="-3"/>
        </w:rPr>
        <w:t> </w:t>
      </w:r>
      <w:r>
        <w:rPr>
          <w:color w:val="333333"/>
        </w:rPr>
        <w:t>Mauss,</w:t>
      </w:r>
      <w:r>
        <w:rPr>
          <w:color w:val="333333"/>
          <w:spacing w:val="-3"/>
        </w:rPr>
        <w:t> </w:t>
      </w:r>
      <w:r>
        <w:rPr>
          <w:color w:val="333333"/>
        </w:rPr>
        <w:t>Bunge,</w:t>
      </w:r>
      <w:r>
        <w:rPr>
          <w:color w:val="333333"/>
          <w:spacing w:val="-3"/>
        </w:rPr>
        <w:t> </w:t>
      </w:r>
      <w:r>
        <w:rPr>
          <w:color w:val="333333"/>
        </w:rPr>
        <w:t>&amp;</w:t>
      </w:r>
      <w:r>
        <w:rPr>
          <w:color w:val="333333"/>
          <w:spacing w:val="-4"/>
        </w:rPr>
        <w:t> </w:t>
      </w:r>
      <w:r>
        <w:rPr>
          <w:color w:val="333333"/>
        </w:rPr>
        <w:t>Gross,</w:t>
      </w:r>
      <w:r>
        <w:rPr>
          <w:color w:val="333333"/>
          <w:spacing w:val="-3"/>
        </w:rPr>
        <w:t> </w:t>
      </w:r>
      <w:r>
        <w:rPr>
          <w:color w:val="333333"/>
        </w:rPr>
        <w:t>2007).</w:t>
      </w:r>
      <w:r>
        <w:rPr>
          <w:color w:val="333333"/>
          <w:spacing w:val="-3"/>
        </w:rPr>
        <w:t> </w:t>
      </w:r>
      <w:r>
        <w:rPr>
          <w:color w:val="333333"/>
        </w:rPr>
        <w:t>For</w:t>
      </w:r>
      <w:r>
        <w:rPr>
          <w:color w:val="333333"/>
          <w:spacing w:val="-12"/>
        </w:rPr>
        <w:t> </w:t>
      </w:r>
      <w:r>
        <w:rPr>
          <w:color w:val="333333"/>
        </w:rPr>
        <w:t>example,</w:t>
      </w:r>
      <w:r>
        <w:rPr>
          <w:color w:val="333333"/>
          <w:spacing w:val="-3"/>
        </w:rPr>
        <w:t> </w:t>
      </w:r>
      <w:r>
        <w:rPr>
          <w:color w:val="333333"/>
        </w:rPr>
        <w:t>a person who feels sad may focus on things that he or she is grateful for in order to feel happy again. Likewise, a person who experiences anger during a job interview may attempt </w:t>
      </w:r>
      <w:r>
        <w:rPr>
          <w:color w:val="333333"/>
          <w:spacing w:val="-3"/>
        </w:rPr>
        <w:t>to </w:t>
      </w:r>
      <w:r>
        <w:rPr>
          <w:color w:val="333333"/>
        </w:rPr>
        <w:t>hide this anger in order to maintain a favorable</w:t>
      </w:r>
      <w:r>
        <w:rPr>
          <w:color w:val="333333"/>
          <w:spacing w:val="27"/>
        </w:rPr>
        <w:t> </w:t>
      </w:r>
      <w:r>
        <w:rPr>
          <w:color w:val="333333"/>
        </w:rPr>
        <w:t>impression.</w:t>
      </w:r>
    </w:p>
    <w:p>
      <w:pPr>
        <w:pStyle w:val="BodyText"/>
        <w:spacing w:before="10"/>
        <w:rPr>
          <w:sz w:val="24"/>
        </w:rPr>
      </w:pPr>
    </w:p>
    <w:p>
      <w:pPr>
        <w:spacing w:before="1"/>
        <w:ind w:left="2323" w:right="0" w:firstLine="0"/>
        <w:jc w:val="left"/>
        <w:rPr>
          <w:rFonts w:ascii="Verdana"/>
          <w:sz w:val="19"/>
        </w:rPr>
      </w:pPr>
      <w:r>
        <w:rPr>
          <w:rFonts w:ascii="Arial"/>
          <w:color w:val="694349"/>
          <w:w w:val="135"/>
          <w:sz w:val="22"/>
        </w:rPr>
        <w:t>u </w:t>
      </w:r>
      <w:r>
        <w:rPr>
          <w:rFonts w:ascii="Verdana"/>
          <w:w w:val="135"/>
          <w:sz w:val="19"/>
        </w:rPr>
        <w:t>different forms of emotion regulation</w:t>
      </w:r>
    </w:p>
    <w:p>
      <w:pPr>
        <w:pStyle w:val="BodyText"/>
        <w:spacing w:before="5"/>
        <w:rPr>
          <w:rFonts w:ascii="Verdana"/>
          <w:sz w:val="27"/>
        </w:rPr>
      </w:pPr>
    </w:p>
    <w:p>
      <w:pPr>
        <w:pStyle w:val="BodyText"/>
        <w:spacing w:line="295" w:lineRule="auto"/>
        <w:ind w:left="2323" w:right="2320"/>
        <w:jc w:val="both"/>
      </w:pPr>
      <w:r>
        <w:rPr>
          <w:color w:val="333333"/>
          <w:w w:val="105"/>
        </w:rPr>
        <w:t>Past</w:t>
      </w:r>
      <w:r>
        <w:rPr>
          <w:color w:val="333333"/>
          <w:spacing w:val="-11"/>
          <w:w w:val="105"/>
        </w:rPr>
        <w:t> </w:t>
      </w:r>
      <w:r>
        <w:rPr>
          <w:color w:val="333333"/>
          <w:w w:val="105"/>
        </w:rPr>
        <w:t>research</w:t>
      </w:r>
      <w:r>
        <w:rPr>
          <w:color w:val="333333"/>
          <w:spacing w:val="-11"/>
          <w:w w:val="105"/>
        </w:rPr>
        <w:t> </w:t>
      </w:r>
      <w:r>
        <w:rPr>
          <w:color w:val="333333"/>
          <w:w w:val="105"/>
        </w:rPr>
        <w:t>has</w:t>
      </w:r>
      <w:r>
        <w:rPr>
          <w:color w:val="333333"/>
          <w:spacing w:val="-10"/>
          <w:w w:val="105"/>
        </w:rPr>
        <w:t> </w:t>
      </w:r>
      <w:r>
        <w:rPr>
          <w:color w:val="333333"/>
          <w:w w:val="105"/>
        </w:rPr>
        <w:t>identified</w:t>
      </w:r>
      <w:r>
        <w:rPr>
          <w:color w:val="333333"/>
          <w:spacing w:val="-11"/>
          <w:w w:val="105"/>
        </w:rPr>
        <w:t> </w:t>
      </w:r>
      <w:r>
        <w:rPr>
          <w:color w:val="333333"/>
          <w:w w:val="105"/>
        </w:rPr>
        <w:t>numerous</w:t>
      </w:r>
      <w:r>
        <w:rPr>
          <w:color w:val="333333"/>
          <w:spacing w:val="-10"/>
          <w:w w:val="105"/>
        </w:rPr>
        <w:t> </w:t>
      </w:r>
      <w:r>
        <w:rPr>
          <w:color w:val="333333"/>
          <w:w w:val="105"/>
        </w:rPr>
        <w:t>strategies</w:t>
      </w:r>
      <w:r>
        <w:rPr>
          <w:color w:val="333333"/>
          <w:spacing w:val="-11"/>
          <w:w w:val="105"/>
        </w:rPr>
        <w:t> </w:t>
      </w:r>
      <w:r>
        <w:rPr>
          <w:color w:val="333333"/>
          <w:w w:val="105"/>
        </w:rPr>
        <w:t>used</w:t>
      </w:r>
      <w:r>
        <w:rPr>
          <w:color w:val="333333"/>
          <w:spacing w:val="-10"/>
          <w:w w:val="105"/>
        </w:rPr>
        <w:t> </w:t>
      </w:r>
      <w:r>
        <w:rPr>
          <w:color w:val="333333"/>
          <w:w w:val="105"/>
        </w:rPr>
        <w:t>by</w:t>
      </w:r>
      <w:r>
        <w:rPr>
          <w:color w:val="333333"/>
          <w:spacing w:val="-18"/>
          <w:w w:val="105"/>
        </w:rPr>
        <w:t> </w:t>
      </w:r>
      <w:r>
        <w:rPr>
          <w:color w:val="333333"/>
          <w:w w:val="105"/>
        </w:rPr>
        <w:t>people</w:t>
      </w:r>
      <w:r>
        <w:rPr>
          <w:color w:val="333333"/>
          <w:spacing w:val="-10"/>
          <w:w w:val="105"/>
        </w:rPr>
        <w:t> </w:t>
      </w:r>
      <w:r>
        <w:rPr>
          <w:color w:val="333333"/>
          <w:w w:val="105"/>
        </w:rPr>
        <w:t>to</w:t>
      </w:r>
      <w:r>
        <w:rPr>
          <w:color w:val="333333"/>
          <w:spacing w:val="-11"/>
          <w:w w:val="105"/>
        </w:rPr>
        <w:t> </w:t>
      </w:r>
      <w:r>
        <w:rPr>
          <w:color w:val="333333"/>
          <w:w w:val="105"/>
        </w:rPr>
        <w:t>deal</w:t>
      </w:r>
      <w:r>
        <w:rPr>
          <w:color w:val="333333"/>
          <w:spacing w:val="-10"/>
          <w:w w:val="105"/>
        </w:rPr>
        <w:t> </w:t>
      </w:r>
      <w:r>
        <w:rPr>
          <w:color w:val="333333"/>
          <w:w w:val="105"/>
        </w:rPr>
        <w:t>with</w:t>
      </w:r>
      <w:r>
        <w:rPr>
          <w:color w:val="333333"/>
          <w:spacing w:val="-11"/>
          <w:w w:val="105"/>
        </w:rPr>
        <w:t> </w:t>
      </w:r>
      <w:r>
        <w:rPr>
          <w:color w:val="333333"/>
          <w:w w:val="105"/>
        </w:rPr>
        <w:t>the experience</w:t>
      </w:r>
      <w:r>
        <w:rPr>
          <w:color w:val="333333"/>
          <w:spacing w:val="-20"/>
          <w:w w:val="105"/>
        </w:rPr>
        <w:t> </w:t>
      </w:r>
      <w:r>
        <w:rPr>
          <w:color w:val="333333"/>
          <w:w w:val="105"/>
        </w:rPr>
        <w:t>of</w:t>
      </w:r>
      <w:r>
        <w:rPr>
          <w:color w:val="333333"/>
          <w:spacing w:val="-22"/>
          <w:w w:val="105"/>
        </w:rPr>
        <w:t> </w:t>
      </w:r>
      <w:r>
        <w:rPr>
          <w:color w:val="333333"/>
          <w:w w:val="105"/>
        </w:rPr>
        <w:t>emotions</w:t>
      </w:r>
      <w:r>
        <w:rPr>
          <w:color w:val="333333"/>
          <w:spacing w:val="-20"/>
          <w:w w:val="105"/>
        </w:rPr>
        <w:t> </w:t>
      </w:r>
      <w:r>
        <w:rPr>
          <w:color w:val="333333"/>
          <w:w w:val="105"/>
        </w:rPr>
        <w:t>(see</w:t>
      </w:r>
      <w:r>
        <w:rPr>
          <w:color w:val="333333"/>
          <w:spacing w:val="-20"/>
          <w:w w:val="105"/>
        </w:rPr>
        <w:t> </w:t>
      </w:r>
      <w:r>
        <w:rPr>
          <w:color w:val="333333"/>
          <w:w w:val="105"/>
        </w:rPr>
        <w:t>Gross,</w:t>
      </w:r>
      <w:r>
        <w:rPr>
          <w:color w:val="333333"/>
          <w:spacing w:val="-19"/>
          <w:w w:val="105"/>
        </w:rPr>
        <w:t> </w:t>
      </w:r>
      <w:r>
        <w:rPr>
          <w:color w:val="333333"/>
          <w:w w:val="105"/>
        </w:rPr>
        <w:t>2007,</w:t>
      </w:r>
      <w:r>
        <w:rPr>
          <w:color w:val="333333"/>
          <w:spacing w:val="-20"/>
          <w:w w:val="105"/>
        </w:rPr>
        <w:t> </w:t>
      </w:r>
      <w:r>
        <w:rPr>
          <w:color w:val="333333"/>
          <w:w w:val="105"/>
        </w:rPr>
        <w:t>for</w:t>
      </w:r>
      <w:r>
        <w:rPr>
          <w:color w:val="333333"/>
          <w:spacing w:val="-25"/>
          <w:w w:val="105"/>
        </w:rPr>
        <w:t> </w:t>
      </w:r>
      <w:r>
        <w:rPr>
          <w:color w:val="333333"/>
          <w:w w:val="105"/>
        </w:rPr>
        <w:t>an</w:t>
      </w:r>
      <w:r>
        <w:rPr>
          <w:color w:val="333333"/>
          <w:spacing w:val="-20"/>
          <w:w w:val="105"/>
        </w:rPr>
        <w:t> </w:t>
      </w:r>
      <w:r>
        <w:rPr>
          <w:color w:val="333333"/>
          <w:w w:val="105"/>
        </w:rPr>
        <w:t>overview).</w:t>
      </w:r>
      <w:r>
        <w:rPr>
          <w:color w:val="333333"/>
          <w:spacing w:val="-25"/>
          <w:w w:val="105"/>
        </w:rPr>
        <w:t> </w:t>
      </w:r>
      <w:r>
        <w:rPr>
          <w:color w:val="333333"/>
          <w:w w:val="105"/>
        </w:rPr>
        <w:t>The</w:t>
      </w:r>
      <w:r>
        <w:rPr>
          <w:color w:val="333333"/>
          <w:spacing w:val="-20"/>
          <w:w w:val="105"/>
        </w:rPr>
        <w:t> </w:t>
      </w:r>
      <w:r>
        <w:rPr>
          <w:color w:val="333333"/>
          <w:w w:val="105"/>
        </w:rPr>
        <w:t>different</w:t>
      </w:r>
      <w:r>
        <w:rPr>
          <w:color w:val="333333"/>
          <w:spacing w:val="-20"/>
          <w:w w:val="105"/>
        </w:rPr>
        <w:t> </w:t>
      </w:r>
      <w:r>
        <w:rPr>
          <w:color w:val="333333"/>
          <w:w w:val="105"/>
        </w:rPr>
        <w:t>emotion </w:t>
      </w:r>
      <w:r>
        <w:rPr>
          <w:color w:val="333333"/>
        </w:rPr>
        <w:t>regulation strategies </w:t>
      </w:r>
      <w:r>
        <w:rPr>
          <w:color w:val="333333"/>
          <w:spacing w:val="3"/>
        </w:rPr>
        <w:t>canbecategorizedbased onwhattheyattempt </w:t>
      </w:r>
      <w:r>
        <w:rPr>
          <w:color w:val="333333"/>
        </w:rPr>
        <w:t>tochange. First, </w:t>
      </w:r>
      <w:r>
        <w:rPr>
          <w:color w:val="333333"/>
          <w:w w:val="105"/>
        </w:rPr>
        <w:t>some</w:t>
      </w:r>
      <w:r>
        <w:rPr>
          <w:color w:val="333333"/>
          <w:spacing w:val="-19"/>
          <w:w w:val="105"/>
        </w:rPr>
        <w:t> </w:t>
      </w:r>
      <w:r>
        <w:rPr>
          <w:color w:val="333333"/>
          <w:w w:val="105"/>
        </w:rPr>
        <w:t>strategies</w:t>
      </w:r>
      <w:r>
        <w:rPr>
          <w:color w:val="333333"/>
          <w:spacing w:val="-19"/>
          <w:w w:val="105"/>
        </w:rPr>
        <w:t> </w:t>
      </w:r>
      <w:r>
        <w:rPr>
          <w:color w:val="333333"/>
          <w:w w:val="105"/>
        </w:rPr>
        <w:t>focus</w:t>
      </w:r>
      <w:r>
        <w:rPr>
          <w:color w:val="333333"/>
          <w:spacing w:val="-18"/>
          <w:w w:val="105"/>
        </w:rPr>
        <w:t> </w:t>
      </w:r>
      <w:r>
        <w:rPr>
          <w:color w:val="333333"/>
          <w:w w:val="105"/>
        </w:rPr>
        <w:t>directly</w:t>
      </w:r>
      <w:r>
        <w:rPr>
          <w:color w:val="333333"/>
          <w:spacing w:val="-25"/>
          <w:w w:val="105"/>
        </w:rPr>
        <w:t> </w:t>
      </w:r>
      <w:r>
        <w:rPr>
          <w:color w:val="333333"/>
          <w:w w:val="105"/>
        </w:rPr>
        <w:t>on</w:t>
      </w:r>
      <w:r>
        <w:rPr>
          <w:color w:val="333333"/>
          <w:spacing w:val="-19"/>
          <w:w w:val="105"/>
        </w:rPr>
        <w:t> </w:t>
      </w:r>
      <w:r>
        <w:rPr>
          <w:color w:val="333333"/>
          <w:w w:val="105"/>
        </w:rPr>
        <w:t>changing</w:t>
      </w:r>
      <w:r>
        <w:rPr>
          <w:color w:val="333333"/>
          <w:spacing w:val="-19"/>
          <w:w w:val="105"/>
        </w:rPr>
        <w:t> </w:t>
      </w:r>
      <w:r>
        <w:rPr>
          <w:color w:val="333333"/>
          <w:w w:val="105"/>
        </w:rPr>
        <w:t>the</w:t>
      </w:r>
      <w:r>
        <w:rPr>
          <w:color w:val="333333"/>
          <w:spacing w:val="-18"/>
          <w:w w:val="105"/>
        </w:rPr>
        <w:t> </w:t>
      </w:r>
      <w:r>
        <w:rPr>
          <w:color w:val="333333"/>
          <w:w w:val="105"/>
        </w:rPr>
        <w:t>intensity</w:t>
      </w:r>
      <w:r>
        <w:rPr>
          <w:color w:val="333333"/>
          <w:spacing w:val="-25"/>
          <w:w w:val="105"/>
        </w:rPr>
        <w:t> </w:t>
      </w:r>
      <w:r>
        <w:rPr>
          <w:color w:val="333333"/>
          <w:w w:val="105"/>
        </w:rPr>
        <w:t>of</w:t>
      </w:r>
      <w:r>
        <w:rPr>
          <w:color w:val="333333"/>
          <w:spacing w:val="-21"/>
          <w:w w:val="105"/>
        </w:rPr>
        <w:t> </w:t>
      </w:r>
      <w:r>
        <w:rPr>
          <w:color w:val="333333"/>
          <w:w w:val="105"/>
        </w:rPr>
        <w:t>the</w:t>
      </w:r>
      <w:r>
        <w:rPr>
          <w:color w:val="333333"/>
          <w:spacing w:val="-19"/>
          <w:w w:val="105"/>
        </w:rPr>
        <w:t> </w:t>
      </w:r>
      <w:r>
        <w:rPr>
          <w:color w:val="333333"/>
          <w:w w:val="105"/>
        </w:rPr>
        <w:t>emotion.</w:t>
      </w:r>
      <w:r>
        <w:rPr>
          <w:color w:val="333333"/>
          <w:spacing w:val="-19"/>
          <w:w w:val="105"/>
        </w:rPr>
        <w:t> </w:t>
      </w:r>
      <w:r>
        <w:rPr>
          <w:color w:val="333333"/>
          <w:w w:val="105"/>
        </w:rPr>
        <w:t>Common examples of this type of strategy are suppression, distraction, and progressive muscle</w:t>
      </w:r>
      <w:r>
        <w:rPr>
          <w:color w:val="333333"/>
          <w:spacing w:val="-9"/>
          <w:w w:val="105"/>
        </w:rPr>
        <w:t> </w:t>
      </w:r>
      <w:r>
        <w:rPr>
          <w:color w:val="333333"/>
          <w:w w:val="105"/>
        </w:rPr>
        <w:t>relaxation.</w:t>
      </w:r>
      <w:r>
        <w:rPr>
          <w:color w:val="333333"/>
          <w:spacing w:val="-9"/>
          <w:w w:val="105"/>
        </w:rPr>
        <w:t> </w:t>
      </w:r>
      <w:r>
        <w:rPr>
          <w:color w:val="333333"/>
          <w:w w:val="105"/>
        </w:rPr>
        <w:t>For</w:t>
      </w:r>
      <w:r>
        <w:rPr>
          <w:color w:val="333333"/>
          <w:spacing w:val="-16"/>
          <w:w w:val="105"/>
        </w:rPr>
        <w:t> </w:t>
      </w:r>
      <w:r>
        <w:rPr>
          <w:color w:val="333333"/>
          <w:w w:val="105"/>
        </w:rPr>
        <w:t>instance,</w:t>
      </w:r>
      <w:r>
        <w:rPr>
          <w:color w:val="333333"/>
          <w:spacing w:val="-9"/>
          <w:w w:val="105"/>
        </w:rPr>
        <w:t> </w:t>
      </w:r>
      <w:r>
        <w:rPr>
          <w:color w:val="333333"/>
          <w:w w:val="105"/>
        </w:rPr>
        <w:t>in</w:t>
      </w:r>
      <w:r>
        <w:rPr>
          <w:color w:val="333333"/>
          <w:spacing w:val="-9"/>
          <w:w w:val="105"/>
        </w:rPr>
        <w:t> </w:t>
      </w:r>
      <w:r>
        <w:rPr>
          <w:color w:val="333333"/>
          <w:w w:val="105"/>
        </w:rPr>
        <w:t>order</w:t>
      </w:r>
      <w:r>
        <w:rPr>
          <w:color w:val="333333"/>
          <w:spacing w:val="-16"/>
          <w:w w:val="105"/>
        </w:rPr>
        <w:t> </w:t>
      </w:r>
      <w:r>
        <w:rPr>
          <w:color w:val="333333"/>
          <w:w w:val="105"/>
        </w:rPr>
        <w:t>to</w:t>
      </w:r>
      <w:r>
        <w:rPr>
          <w:color w:val="333333"/>
          <w:spacing w:val="-9"/>
          <w:w w:val="105"/>
        </w:rPr>
        <w:t> </w:t>
      </w:r>
      <w:r>
        <w:rPr>
          <w:color w:val="333333"/>
          <w:w w:val="105"/>
        </w:rPr>
        <w:t>reduce</w:t>
      </w:r>
      <w:r>
        <w:rPr>
          <w:color w:val="333333"/>
          <w:spacing w:val="-9"/>
          <w:w w:val="105"/>
        </w:rPr>
        <w:t> </w:t>
      </w:r>
      <w:r>
        <w:rPr>
          <w:color w:val="333333"/>
          <w:w w:val="105"/>
        </w:rPr>
        <w:t>the</w:t>
      </w:r>
      <w:r>
        <w:rPr>
          <w:color w:val="333333"/>
          <w:spacing w:val="-9"/>
          <w:w w:val="105"/>
        </w:rPr>
        <w:t> </w:t>
      </w:r>
      <w:r>
        <w:rPr>
          <w:color w:val="333333"/>
          <w:w w:val="105"/>
        </w:rPr>
        <w:t>intensity</w:t>
      </w:r>
      <w:r>
        <w:rPr>
          <w:color w:val="333333"/>
          <w:spacing w:val="-16"/>
          <w:w w:val="105"/>
        </w:rPr>
        <w:t> </w:t>
      </w:r>
      <w:r>
        <w:rPr>
          <w:color w:val="333333"/>
          <w:w w:val="105"/>
        </w:rPr>
        <w:t>of</w:t>
      </w:r>
      <w:r>
        <w:rPr>
          <w:color w:val="333333"/>
          <w:spacing w:val="-11"/>
          <w:w w:val="105"/>
        </w:rPr>
        <w:t> </w:t>
      </w:r>
      <w:r>
        <w:rPr>
          <w:color w:val="333333"/>
          <w:spacing w:val="-4"/>
          <w:w w:val="105"/>
        </w:rPr>
        <w:t>fear,</w:t>
      </w:r>
      <w:r>
        <w:rPr>
          <w:color w:val="333333"/>
          <w:spacing w:val="-9"/>
          <w:w w:val="105"/>
        </w:rPr>
        <w:t> </w:t>
      </w:r>
      <w:r>
        <w:rPr>
          <w:color w:val="333333"/>
          <w:w w:val="105"/>
        </w:rPr>
        <w:t>a</w:t>
      </w:r>
      <w:r>
        <w:rPr>
          <w:color w:val="333333"/>
          <w:spacing w:val="-9"/>
          <w:w w:val="105"/>
        </w:rPr>
        <w:t> </w:t>
      </w:r>
      <w:r>
        <w:rPr>
          <w:color w:val="333333"/>
          <w:w w:val="105"/>
        </w:rPr>
        <w:t>person may</w:t>
      </w:r>
      <w:r>
        <w:rPr>
          <w:color w:val="333333"/>
          <w:spacing w:val="-24"/>
          <w:w w:val="105"/>
        </w:rPr>
        <w:t> </w:t>
      </w:r>
      <w:r>
        <w:rPr>
          <w:color w:val="333333"/>
          <w:w w:val="105"/>
        </w:rPr>
        <w:t>try</w:t>
      </w:r>
      <w:r>
        <w:rPr>
          <w:color w:val="333333"/>
          <w:spacing w:val="-24"/>
          <w:w w:val="105"/>
        </w:rPr>
        <w:t> </w:t>
      </w:r>
      <w:r>
        <w:rPr>
          <w:color w:val="333333"/>
          <w:w w:val="105"/>
        </w:rPr>
        <w:t>to</w:t>
      </w:r>
      <w:r>
        <w:rPr>
          <w:color w:val="333333"/>
          <w:spacing w:val="-18"/>
          <w:w w:val="105"/>
        </w:rPr>
        <w:t> </w:t>
      </w:r>
      <w:r>
        <w:rPr>
          <w:color w:val="333333"/>
          <w:w w:val="105"/>
        </w:rPr>
        <w:t>suppress</w:t>
      </w:r>
      <w:r>
        <w:rPr>
          <w:color w:val="333333"/>
          <w:spacing w:val="-17"/>
          <w:w w:val="105"/>
        </w:rPr>
        <w:t> </w:t>
      </w:r>
      <w:r>
        <w:rPr>
          <w:color w:val="333333"/>
          <w:w w:val="105"/>
        </w:rPr>
        <w:t>the</w:t>
      </w:r>
      <w:r>
        <w:rPr>
          <w:color w:val="333333"/>
          <w:spacing w:val="-18"/>
          <w:w w:val="105"/>
        </w:rPr>
        <w:t> </w:t>
      </w:r>
      <w:r>
        <w:rPr>
          <w:color w:val="333333"/>
          <w:w w:val="105"/>
        </w:rPr>
        <w:t>thought</w:t>
      </w:r>
      <w:r>
        <w:rPr>
          <w:color w:val="333333"/>
          <w:spacing w:val="-17"/>
          <w:w w:val="105"/>
        </w:rPr>
        <w:t> </w:t>
      </w:r>
      <w:r>
        <w:rPr>
          <w:color w:val="333333"/>
          <w:w w:val="105"/>
        </w:rPr>
        <w:t>of</w:t>
      </w:r>
      <w:r>
        <w:rPr>
          <w:color w:val="333333"/>
          <w:spacing w:val="-20"/>
          <w:w w:val="105"/>
        </w:rPr>
        <w:t> </w:t>
      </w:r>
      <w:r>
        <w:rPr>
          <w:color w:val="333333"/>
          <w:w w:val="105"/>
        </w:rPr>
        <w:t>an</w:t>
      </w:r>
      <w:r>
        <w:rPr>
          <w:color w:val="333333"/>
          <w:spacing w:val="-17"/>
          <w:w w:val="105"/>
        </w:rPr>
        <w:t> </w:t>
      </w:r>
      <w:r>
        <w:rPr>
          <w:color w:val="333333"/>
          <w:w w:val="105"/>
        </w:rPr>
        <w:t>upcoming</w:t>
      </w:r>
      <w:r>
        <w:rPr>
          <w:color w:val="333333"/>
          <w:spacing w:val="-18"/>
          <w:w w:val="105"/>
        </w:rPr>
        <w:t> </w:t>
      </w:r>
      <w:r>
        <w:rPr>
          <w:color w:val="333333"/>
          <w:w w:val="105"/>
        </w:rPr>
        <w:t>stressful</w:t>
      </w:r>
      <w:r>
        <w:rPr>
          <w:color w:val="333333"/>
          <w:spacing w:val="-17"/>
          <w:w w:val="105"/>
        </w:rPr>
        <w:t> </w:t>
      </w:r>
      <w:r>
        <w:rPr>
          <w:color w:val="333333"/>
          <w:w w:val="105"/>
        </w:rPr>
        <w:t>event.</w:t>
      </w:r>
      <w:r>
        <w:rPr>
          <w:color w:val="333333"/>
          <w:spacing w:val="-17"/>
          <w:w w:val="105"/>
        </w:rPr>
        <w:t> </w:t>
      </w:r>
      <w:r>
        <w:rPr>
          <w:color w:val="333333"/>
          <w:w w:val="105"/>
        </w:rPr>
        <w:t>Second,</w:t>
      </w:r>
      <w:r>
        <w:rPr>
          <w:color w:val="333333"/>
          <w:spacing w:val="-18"/>
          <w:w w:val="105"/>
        </w:rPr>
        <w:t> </w:t>
      </w:r>
      <w:r>
        <w:rPr>
          <w:color w:val="333333"/>
          <w:w w:val="105"/>
        </w:rPr>
        <w:t>emotion regulation</w:t>
      </w:r>
      <w:r>
        <w:rPr>
          <w:color w:val="333333"/>
          <w:spacing w:val="-19"/>
          <w:w w:val="105"/>
        </w:rPr>
        <w:t> </w:t>
      </w:r>
      <w:r>
        <w:rPr>
          <w:color w:val="333333"/>
          <w:w w:val="105"/>
        </w:rPr>
        <w:t>strategies</w:t>
      </w:r>
      <w:r>
        <w:rPr>
          <w:color w:val="333333"/>
          <w:spacing w:val="-19"/>
          <w:w w:val="105"/>
        </w:rPr>
        <w:t> </w:t>
      </w:r>
      <w:r>
        <w:rPr>
          <w:color w:val="333333"/>
          <w:w w:val="105"/>
        </w:rPr>
        <w:t>can</w:t>
      </w:r>
      <w:r>
        <w:rPr>
          <w:color w:val="333333"/>
          <w:spacing w:val="-19"/>
          <w:w w:val="105"/>
        </w:rPr>
        <w:t> </w:t>
      </w:r>
      <w:r>
        <w:rPr>
          <w:color w:val="333333"/>
          <w:w w:val="105"/>
        </w:rPr>
        <w:t>focus</w:t>
      </w:r>
      <w:r>
        <w:rPr>
          <w:color w:val="333333"/>
          <w:spacing w:val="-19"/>
          <w:w w:val="105"/>
        </w:rPr>
        <w:t> </w:t>
      </w:r>
      <w:r>
        <w:rPr>
          <w:color w:val="333333"/>
          <w:w w:val="105"/>
        </w:rPr>
        <w:t>on</w:t>
      </w:r>
      <w:r>
        <w:rPr>
          <w:color w:val="333333"/>
          <w:spacing w:val="-19"/>
          <w:w w:val="105"/>
        </w:rPr>
        <w:t> </w:t>
      </w:r>
      <w:r>
        <w:rPr>
          <w:color w:val="333333"/>
          <w:w w:val="105"/>
        </w:rPr>
        <w:t>changing</w:t>
      </w:r>
      <w:r>
        <w:rPr>
          <w:color w:val="333333"/>
          <w:spacing w:val="-19"/>
          <w:w w:val="105"/>
        </w:rPr>
        <w:t> </w:t>
      </w:r>
      <w:r>
        <w:rPr>
          <w:color w:val="333333"/>
          <w:w w:val="105"/>
        </w:rPr>
        <w:t>the</w:t>
      </w:r>
      <w:r>
        <w:rPr>
          <w:color w:val="333333"/>
          <w:spacing w:val="-19"/>
          <w:w w:val="105"/>
        </w:rPr>
        <w:t> </w:t>
      </w:r>
      <w:r>
        <w:rPr>
          <w:color w:val="333333"/>
          <w:w w:val="105"/>
        </w:rPr>
        <w:t>individual’s</w:t>
      </w:r>
      <w:r>
        <w:rPr>
          <w:color w:val="333333"/>
          <w:spacing w:val="-19"/>
          <w:w w:val="105"/>
        </w:rPr>
        <w:t> </w:t>
      </w:r>
      <w:r>
        <w:rPr>
          <w:color w:val="333333"/>
          <w:w w:val="105"/>
        </w:rPr>
        <w:t>relationship</w:t>
      </w:r>
      <w:r>
        <w:rPr>
          <w:color w:val="333333"/>
          <w:spacing w:val="-19"/>
          <w:w w:val="105"/>
        </w:rPr>
        <w:t> </w:t>
      </w:r>
      <w:r>
        <w:rPr>
          <w:color w:val="333333"/>
          <w:w w:val="105"/>
        </w:rPr>
        <w:t>with</w:t>
      </w:r>
      <w:r>
        <w:rPr>
          <w:color w:val="333333"/>
          <w:spacing w:val="-19"/>
          <w:w w:val="105"/>
        </w:rPr>
        <w:t> </w:t>
      </w:r>
      <w:r>
        <w:rPr>
          <w:color w:val="333333"/>
          <w:w w:val="105"/>
        </w:rPr>
        <w:t>the emotion</w:t>
      </w:r>
      <w:r>
        <w:rPr>
          <w:color w:val="333333"/>
          <w:spacing w:val="-7"/>
          <w:w w:val="105"/>
        </w:rPr>
        <w:t> </w:t>
      </w:r>
      <w:r>
        <w:rPr>
          <w:color w:val="333333"/>
          <w:w w:val="105"/>
        </w:rPr>
        <w:t>at</w:t>
      </w:r>
      <w:r>
        <w:rPr>
          <w:color w:val="333333"/>
          <w:spacing w:val="-7"/>
          <w:w w:val="105"/>
        </w:rPr>
        <w:t> </w:t>
      </w:r>
      <w:r>
        <w:rPr>
          <w:color w:val="333333"/>
          <w:w w:val="105"/>
        </w:rPr>
        <w:t>hand.</w:t>
      </w:r>
      <w:r>
        <w:rPr>
          <w:color w:val="333333"/>
          <w:spacing w:val="-12"/>
          <w:w w:val="105"/>
        </w:rPr>
        <w:t> </w:t>
      </w:r>
      <w:r>
        <w:rPr>
          <w:color w:val="333333"/>
          <w:w w:val="105"/>
        </w:rPr>
        <w:t>Acceptance-based</w:t>
      </w:r>
      <w:r>
        <w:rPr>
          <w:color w:val="333333"/>
          <w:spacing w:val="-7"/>
          <w:w w:val="105"/>
        </w:rPr>
        <w:t> </w:t>
      </w:r>
      <w:r>
        <w:rPr>
          <w:color w:val="333333"/>
          <w:w w:val="105"/>
        </w:rPr>
        <w:t>coping</w:t>
      </w:r>
      <w:r>
        <w:rPr>
          <w:color w:val="333333"/>
          <w:spacing w:val="-6"/>
          <w:w w:val="105"/>
        </w:rPr>
        <w:t> </w:t>
      </w:r>
      <w:r>
        <w:rPr>
          <w:color w:val="333333"/>
          <w:w w:val="105"/>
        </w:rPr>
        <w:t>and</w:t>
      </w:r>
      <w:r>
        <w:rPr>
          <w:color w:val="333333"/>
          <w:spacing w:val="-7"/>
          <w:w w:val="105"/>
        </w:rPr>
        <w:t> </w:t>
      </w:r>
      <w:r>
        <w:rPr>
          <w:color w:val="333333"/>
          <w:w w:val="105"/>
        </w:rPr>
        <w:t>meditation</w:t>
      </w:r>
      <w:r>
        <w:rPr>
          <w:color w:val="333333"/>
          <w:spacing w:val="-7"/>
          <w:w w:val="105"/>
        </w:rPr>
        <w:t> </w:t>
      </w:r>
      <w:r>
        <w:rPr>
          <w:color w:val="333333"/>
          <w:w w:val="105"/>
        </w:rPr>
        <w:t>are</w:t>
      </w:r>
      <w:r>
        <w:rPr>
          <w:color w:val="333333"/>
          <w:spacing w:val="-6"/>
          <w:w w:val="105"/>
        </w:rPr>
        <w:t> </w:t>
      </w:r>
      <w:r>
        <w:rPr>
          <w:color w:val="333333"/>
          <w:w w:val="105"/>
        </w:rPr>
        <w:t>two</w:t>
      </w:r>
      <w:r>
        <w:rPr>
          <w:color w:val="333333"/>
          <w:spacing w:val="-7"/>
          <w:w w:val="105"/>
        </w:rPr>
        <w:t> </w:t>
      </w:r>
      <w:r>
        <w:rPr>
          <w:color w:val="333333"/>
          <w:w w:val="105"/>
        </w:rPr>
        <w:t>examples</w:t>
      </w:r>
      <w:r>
        <w:rPr>
          <w:color w:val="333333"/>
          <w:spacing w:val="-7"/>
          <w:w w:val="105"/>
        </w:rPr>
        <w:t> </w:t>
      </w:r>
      <w:r>
        <w:rPr>
          <w:color w:val="333333"/>
          <w:w w:val="105"/>
        </w:rPr>
        <w:t>of strategies</w:t>
      </w:r>
      <w:r>
        <w:rPr>
          <w:color w:val="333333"/>
          <w:spacing w:val="-14"/>
          <w:w w:val="105"/>
        </w:rPr>
        <w:t> </w:t>
      </w:r>
      <w:r>
        <w:rPr>
          <w:color w:val="333333"/>
          <w:w w:val="105"/>
        </w:rPr>
        <w:t>that</w:t>
      </w:r>
      <w:r>
        <w:rPr>
          <w:color w:val="333333"/>
          <w:spacing w:val="-14"/>
          <w:w w:val="105"/>
        </w:rPr>
        <w:t> </w:t>
      </w:r>
      <w:r>
        <w:rPr>
          <w:color w:val="333333"/>
          <w:w w:val="105"/>
        </w:rPr>
        <w:t>do</w:t>
      </w:r>
      <w:r>
        <w:rPr>
          <w:color w:val="333333"/>
          <w:spacing w:val="-14"/>
          <w:w w:val="105"/>
        </w:rPr>
        <w:t> </w:t>
      </w:r>
      <w:r>
        <w:rPr>
          <w:color w:val="333333"/>
          <w:w w:val="105"/>
        </w:rPr>
        <w:t>not</w:t>
      </w:r>
      <w:r>
        <w:rPr>
          <w:color w:val="333333"/>
          <w:spacing w:val="-14"/>
          <w:w w:val="105"/>
        </w:rPr>
        <w:t> </w:t>
      </w:r>
      <w:r>
        <w:rPr>
          <w:color w:val="333333"/>
          <w:w w:val="105"/>
        </w:rPr>
        <w:t>aim</w:t>
      </w:r>
      <w:r>
        <w:rPr>
          <w:color w:val="333333"/>
          <w:spacing w:val="-14"/>
          <w:w w:val="105"/>
        </w:rPr>
        <w:t> </w:t>
      </w:r>
      <w:r>
        <w:rPr>
          <w:color w:val="333333"/>
          <w:w w:val="105"/>
        </w:rPr>
        <w:t>to</w:t>
      </w:r>
      <w:r>
        <w:rPr>
          <w:color w:val="333333"/>
          <w:spacing w:val="-14"/>
          <w:w w:val="105"/>
        </w:rPr>
        <w:t> </w:t>
      </w:r>
      <w:r>
        <w:rPr>
          <w:color w:val="333333"/>
          <w:w w:val="105"/>
        </w:rPr>
        <w:t>reduce</w:t>
      </w:r>
      <w:r>
        <w:rPr>
          <w:color w:val="333333"/>
          <w:spacing w:val="-14"/>
          <w:w w:val="105"/>
        </w:rPr>
        <w:t> </w:t>
      </w:r>
      <w:r>
        <w:rPr>
          <w:color w:val="333333"/>
          <w:w w:val="105"/>
        </w:rPr>
        <w:t>the</w:t>
      </w:r>
      <w:r>
        <w:rPr>
          <w:color w:val="333333"/>
          <w:spacing w:val="-14"/>
          <w:w w:val="105"/>
        </w:rPr>
        <w:t> </w:t>
      </w:r>
      <w:r>
        <w:rPr>
          <w:color w:val="333333"/>
          <w:w w:val="105"/>
        </w:rPr>
        <w:t>intensity</w:t>
      </w:r>
      <w:r>
        <w:rPr>
          <w:color w:val="333333"/>
          <w:spacing w:val="-21"/>
          <w:w w:val="105"/>
        </w:rPr>
        <w:t> </w:t>
      </w:r>
      <w:r>
        <w:rPr>
          <w:color w:val="333333"/>
          <w:w w:val="105"/>
        </w:rPr>
        <w:t>of</w:t>
      </w:r>
      <w:r>
        <w:rPr>
          <w:color w:val="333333"/>
          <w:spacing w:val="-16"/>
          <w:w w:val="105"/>
        </w:rPr>
        <w:t> </w:t>
      </w:r>
      <w:r>
        <w:rPr>
          <w:color w:val="333333"/>
          <w:w w:val="105"/>
        </w:rPr>
        <w:t>the</w:t>
      </w:r>
      <w:r>
        <w:rPr>
          <w:color w:val="333333"/>
          <w:spacing w:val="-14"/>
          <w:w w:val="105"/>
        </w:rPr>
        <w:t> </w:t>
      </w:r>
      <w:r>
        <w:rPr>
          <w:color w:val="333333"/>
          <w:w w:val="105"/>
        </w:rPr>
        <w:t>emotion,</w:t>
      </w:r>
      <w:r>
        <w:rPr>
          <w:color w:val="333333"/>
          <w:spacing w:val="-14"/>
          <w:w w:val="105"/>
        </w:rPr>
        <w:t> </w:t>
      </w:r>
      <w:r>
        <w:rPr>
          <w:color w:val="333333"/>
          <w:w w:val="105"/>
        </w:rPr>
        <w:t>but</w:t>
      </w:r>
      <w:r>
        <w:rPr>
          <w:color w:val="333333"/>
          <w:spacing w:val="-14"/>
          <w:w w:val="105"/>
        </w:rPr>
        <w:t> </w:t>
      </w:r>
      <w:r>
        <w:rPr>
          <w:color w:val="333333"/>
          <w:w w:val="105"/>
        </w:rPr>
        <w:t>rather</w:t>
      </w:r>
      <w:r>
        <w:rPr>
          <w:color w:val="333333"/>
          <w:spacing w:val="-21"/>
          <w:w w:val="105"/>
        </w:rPr>
        <w:t> </w:t>
      </w:r>
      <w:r>
        <w:rPr>
          <w:color w:val="333333"/>
          <w:w w:val="105"/>
        </w:rPr>
        <w:t>focus on</w:t>
      </w:r>
      <w:r>
        <w:rPr>
          <w:color w:val="333333"/>
          <w:spacing w:val="-7"/>
          <w:w w:val="105"/>
        </w:rPr>
        <w:t> </w:t>
      </w:r>
      <w:r>
        <w:rPr>
          <w:color w:val="333333"/>
          <w:w w:val="105"/>
        </w:rPr>
        <w:t>the</w:t>
      </w:r>
      <w:r>
        <w:rPr>
          <w:color w:val="333333"/>
          <w:spacing w:val="-6"/>
          <w:w w:val="105"/>
        </w:rPr>
        <w:t> </w:t>
      </w:r>
      <w:r>
        <w:rPr>
          <w:color w:val="333333"/>
          <w:w w:val="105"/>
        </w:rPr>
        <w:t>person’s</w:t>
      </w:r>
      <w:r>
        <w:rPr>
          <w:color w:val="333333"/>
          <w:spacing w:val="-6"/>
          <w:w w:val="105"/>
        </w:rPr>
        <w:t> </w:t>
      </w:r>
      <w:r>
        <w:rPr>
          <w:color w:val="333333"/>
          <w:w w:val="105"/>
        </w:rPr>
        <w:t>ability</w:t>
      </w:r>
      <w:r>
        <w:rPr>
          <w:color w:val="333333"/>
          <w:spacing w:val="-14"/>
          <w:w w:val="105"/>
        </w:rPr>
        <w:t> </w:t>
      </w:r>
      <w:r>
        <w:rPr>
          <w:color w:val="333333"/>
          <w:w w:val="105"/>
        </w:rPr>
        <w:t>and</w:t>
      </w:r>
      <w:r>
        <w:rPr>
          <w:color w:val="333333"/>
          <w:spacing w:val="-6"/>
          <w:w w:val="105"/>
        </w:rPr>
        <w:t> </w:t>
      </w:r>
      <w:r>
        <w:rPr>
          <w:color w:val="333333"/>
          <w:w w:val="105"/>
        </w:rPr>
        <w:t>willingness</w:t>
      </w:r>
      <w:r>
        <w:rPr>
          <w:color w:val="333333"/>
          <w:spacing w:val="-6"/>
          <w:w w:val="105"/>
        </w:rPr>
        <w:t> </w:t>
      </w:r>
      <w:r>
        <w:rPr>
          <w:color w:val="333333"/>
          <w:w w:val="105"/>
        </w:rPr>
        <w:t>to</w:t>
      </w:r>
      <w:r>
        <w:rPr>
          <w:color w:val="333333"/>
          <w:spacing w:val="-6"/>
          <w:w w:val="105"/>
        </w:rPr>
        <w:t> </w:t>
      </w:r>
      <w:r>
        <w:rPr>
          <w:color w:val="333333"/>
          <w:w w:val="105"/>
        </w:rPr>
        <w:t>allow</w:t>
      </w:r>
      <w:r>
        <w:rPr>
          <w:color w:val="333333"/>
          <w:spacing w:val="-11"/>
          <w:w w:val="105"/>
        </w:rPr>
        <w:t> </w:t>
      </w:r>
      <w:r>
        <w:rPr>
          <w:color w:val="333333"/>
          <w:w w:val="105"/>
        </w:rPr>
        <w:t>an</w:t>
      </w:r>
      <w:r>
        <w:rPr>
          <w:color w:val="333333"/>
          <w:spacing w:val="-6"/>
          <w:w w:val="105"/>
        </w:rPr>
        <w:t> </w:t>
      </w:r>
      <w:r>
        <w:rPr>
          <w:color w:val="333333"/>
          <w:w w:val="105"/>
        </w:rPr>
        <w:t>emotion</w:t>
      </w:r>
      <w:r>
        <w:rPr>
          <w:color w:val="333333"/>
          <w:spacing w:val="-6"/>
          <w:w w:val="105"/>
        </w:rPr>
        <w:t> </w:t>
      </w:r>
      <w:r>
        <w:rPr>
          <w:color w:val="333333"/>
          <w:w w:val="105"/>
        </w:rPr>
        <w:t>to</w:t>
      </w:r>
      <w:r>
        <w:rPr>
          <w:color w:val="333333"/>
          <w:spacing w:val="-6"/>
          <w:w w:val="105"/>
        </w:rPr>
        <w:t> </w:t>
      </w:r>
      <w:r>
        <w:rPr>
          <w:color w:val="333333"/>
          <w:w w:val="105"/>
        </w:rPr>
        <w:t>be</w:t>
      </w:r>
      <w:r>
        <w:rPr>
          <w:color w:val="333333"/>
          <w:spacing w:val="-6"/>
          <w:w w:val="105"/>
        </w:rPr>
        <w:t> </w:t>
      </w:r>
      <w:r>
        <w:rPr>
          <w:color w:val="333333"/>
          <w:w w:val="105"/>
        </w:rPr>
        <w:t>present.</w:t>
      </w:r>
      <w:r>
        <w:rPr>
          <w:color w:val="333333"/>
          <w:spacing w:val="-14"/>
          <w:w w:val="105"/>
        </w:rPr>
        <w:t> </w:t>
      </w:r>
      <w:r>
        <w:rPr>
          <w:color w:val="333333"/>
          <w:w w:val="105"/>
        </w:rPr>
        <w:t>Third, some</w:t>
      </w:r>
      <w:r>
        <w:rPr>
          <w:color w:val="333333"/>
          <w:spacing w:val="-28"/>
          <w:w w:val="105"/>
        </w:rPr>
        <w:t> </w:t>
      </w:r>
      <w:r>
        <w:rPr>
          <w:color w:val="333333"/>
          <w:w w:val="105"/>
        </w:rPr>
        <w:t>strategies</w:t>
      </w:r>
      <w:r>
        <w:rPr>
          <w:color w:val="333333"/>
          <w:spacing w:val="-28"/>
          <w:w w:val="105"/>
        </w:rPr>
        <w:t> </w:t>
      </w:r>
      <w:r>
        <w:rPr>
          <w:color w:val="333333"/>
          <w:w w:val="105"/>
        </w:rPr>
        <w:t>primarily</w:t>
      </w:r>
      <w:r>
        <w:rPr>
          <w:color w:val="333333"/>
          <w:spacing w:val="-33"/>
          <w:w w:val="105"/>
        </w:rPr>
        <w:t> </w:t>
      </w:r>
      <w:r>
        <w:rPr>
          <w:color w:val="333333"/>
          <w:w w:val="105"/>
        </w:rPr>
        <w:t>focus</w:t>
      </w:r>
      <w:r>
        <w:rPr>
          <w:color w:val="333333"/>
          <w:spacing w:val="-28"/>
          <w:w w:val="105"/>
        </w:rPr>
        <w:t> </w:t>
      </w:r>
      <w:r>
        <w:rPr>
          <w:color w:val="333333"/>
          <w:w w:val="105"/>
        </w:rPr>
        <w:t>on</w:t>
      </w:r>
      <w:r>
        <w:rPr>
          <w:color w:val="333333"/>
          <w:spacing w:val="-27"/>
          <w:w w:val="105"/>
        </w:rPr>
        <w:t> </w:t>
      </w:r>
      <w:r>
        <w:rPr>
          <w:color w:val="333333"/>
          <w:w w:val="105"/>
        </w:rPr>
        <w:t>altering</w:t>
      </w:r>
      <w:r>
        <w:rPr>
          <w:color w:val="333333"/>
          <w:spacing w:val="-28"/>
          <w:w w:val="105"/>
        </w:rPr>
        <w:t> </w:t>
      </w:r>
      <w:r>
        <w:rPr>
          <w:color w:val="333333"/>
          <w:w w:val="105"/>
        </w:rPr>
        <w:t>the</w:t>
      </w:r>
      <w:r>
        <w:rPr>
          <w:color w:val="333333"/>
          <w:spacing w:val="-28"/>
          <w:w w:val="105"/>
        </w:rPr>
        <w:t> </w:t>
      </w:r>
      <w:r>
        <w:rPr>
          <w:color w:val="333333"/>
          <w:w w:val="105"/>
        </w:rPr>
        <w:t>individual’s</w:t>
      </w:r>
      <w:r>
        <w:rPr>
          <w:color w:val="333333"/>
          <w:spacing w:val="-28"/>
          <w:w w:val="105"/>
        </w:rPr>
        <w:t> </w:t>
      </w:r>
      <w:r>
        <w:rPr>
          <w:color w:val="333333"/>
          <w:w w:val="105"/>
        </w:rPr>
        <w:t>perspective.</w:t>
      </w:r>
      <w:r>
        <w:rPr>
          <w:color w:val="333333"/>
          <w:spacing w:val="-28"/>
          <w:w w:val="105"/>
        </w:rPr>
        <w:t> </w:t>
      </w:r>
      <w:r>
        <w:rPr>
          <w:color w:val="333333"/>
          <w:w w:val="105"/>
        </w:rPr>
        <w:t>Cognitive reappraisal, cognitive restructuring and cognitive dissonance reduction are all examples</w:t>
      </w:r>
      <w:r>
        <w:rPr>
          <w:color w:val="333333"/>
          <w:spacing w:val="-20"/>
          <w:w w:val="105"/>
        </w:rPr>
        <w:t> </w:t>
      </w:r>
      <w:r>
        <w:rPr>
          <w:color w:val="333333"/>
          <w:w w:val="105"/>
        </w:rPr>
        <w:t>of</w:t>
      </w:r>
      <w:r>
        <w:rPr>
          <w:color w:val="333333"/>
          <w:spacing w:val="-22"/>
          <w:w w:val="105"/>
        </w:rPr>
        <w:t> </w:t>
      </w:r>
      <w:r>
        <w:rPr>
          <w:color w:val="333333"/>
          <w:w w:val="105"/>
        </w:rPr>
        <w:t>strategies</w:t>
      </w:r>
      <w:r>
        <w:rPr>
          <w:color w:val="333333"/>
          <w:spacing w:val="-19"/>
          <w:w w:val="105"/>
        </w:rPr>
        <w:t> </w:t>
      </w:r>
      <w:r>
        <w:rPr>
          <w:color w:val="333333"/>
          <w:w w:val="105"/>
        </w:rPr>
        <w:t>that</w:t>
      </w:r>
      <w:r>
        <w:rPr>
          <w:color w:val="333333"/>
          <w:spacing w:val="-19"/>
          <w:w w:val="105"/>
        </w:rPr>
        <w:t> </w:t>
      </w:r>
      <w:r>
        <w:rPr>
          <w:color w:val="333333"/>
          <w:w w:val="105"/>
        </w:rPr>
        <w:t>focus</w:t>
      </w:r>
      <w:r>
        <w:rPr>
          <w:color w:val="333333"/>
          <w:spacing w:val="-19"/>
          <w:w w:val="105"/>
        </w:rPr>
        <w:t> </w:t>
      </w:r>
      <w:r>
        <w:rPr>
          <w:color w:val="333333"/>
          <w:w w:val="105"/>
        </w:rPr>
        <w:t>on</w:t>
      </w:r>
      <w:r>
        <w:rPr>
          <w:color w:val="333333"/>
          <w:spacing w:val="-20"/>
          <w:w w:val="105"/>
        </w:rPr>
        <w:t> </w:t>
      </w:r>
      <w:r>
        <w:rPr>
          <w:color w:val="333333"/>
          <w:w w:val="105"/>
        </w:rPr>
        <w:t>looking</w:t>
      </w:r>
      <w:r>
        <w:rPr>
          <w:color w:val="333333"/>
          <w:spacing w:val="-19"/>
          <w:w w:val="105"/>
        </w:rPr>
        <w:t> </w:t>
      </w:r>
      <w:r>
        <w:rPr>
          <w:color w:val="333333"/>
          <w:w w:val="105"/>
        </w:rPr>
        <w:t>at</w:t>
      </w:r>
      <w:r>
        <w:rPr>
          <w:color w:val="333333"/>
          <w:spacing w:val="-19"/>
          <w:w w:val="105"/>
        </w:rPr>
        <w:t> </w:t>
      </w:r>
      <w:r>
        <w:rPr>
          <w:color w:val="333333"/>
          <w:w w:val="105"/>
        </w:rPr>
        <w:t>the</w:t>
      </w:r>
      <w:r>
        <w:rPr>
          <w:color w:val="333333"/>
          <w:spacing w:val="-20"/>
          <w:w w:val="105"/>
        </w:rPr>
        <w:t> </w:t>
      </w:r>
      <w:r>
        <w:rPr>
          <w:color w:val="333333"/>
          <w:w w:val="105"/>
        </w:rPr>
        <w:t>emotional</w:t>
      </w:r>
      <w:r>
        <w:rPr>
          <w:color w:val="333333"/>
          <w:spacing w:val="-19"/>
          <w:w w:val="105"/>
        </w:rPr>
        <w:t> </w:t>
      </w:r>
      <w:r>
        <w:rPr>
          <w:color w:val="333333"/>
          <w:w w:val="105"/>
        </w:rPr>
        <w:t>state</w:t>
      </w:r>
      <w:r>
        <w:rPr>
          <w:color w:val="333333"/>
          <w:spacing w:val="-19"/>
          <w:w w:val="105"/>
        </w:rPr>
        <w:t> </w:t>
      </w:r>
      <w:r>
        <w:rPr>
          <w:color w:val="333333"/>
          <w:w w:val="105"/>
        </w:rPr>
        <w:t>or</w:t>
      </w:r>
      <w:r>
        <w:rPr>
          <w:color w:val="333333"/>
          <w:spacing w:val="-26"/>
          <w:w w:val="105"/>
        </w:rPr>
        <w:t> </w:t>
      </w:r>
      <w:r>
        <w:rPr>
          <w:color w:val="333333"/>
          <w:w w:val="105"/>
        </w:rPr>
        <w:t>trigger</w:t>
      </w:r>
      <w:r>
        <w:rPr>
          <w:color w:val="333333"/>
          <w:spacing w:val="-26"/>
          <w:w w:val="105"/>
        </w:rPr>
        <w:t> </w:t>
      </w:r>
      <w:r>
        <w:rPr>
          <w:color w:val="333333"/>
          <w:w w:val="105"/>
        </w:rPr>
        <w:t>from a</w:t>
      </w:r>
      <w:r>
        <w:rPr>
          <w:color w:val="333333"/>
          <w:spacing w:val="-30"/>
          <w:w w:val="105"/>
        </w:rPr>
        <w:t> </w:t>
      </w:r>
      <w:r>
        <w:rPr>
          <w:color w:val="333333"/>
          <w:w w:val="105"/>
        </w:rPr>
        <w:t>different</w:t>
      </w:r>
      <w:r>
        <w:rPr>
          <w:color w:val="333333"/>
          <w:spacing w:val="-29"/>
          <w:w w:val="105"/>
        </w:rPr>
        <w:t> </w:t>
      </w:r>
      <w:r>
        <w:rPr>
          <w:color w:val="333333"/>
          <w:w w:val="105"/>
        </w:rPr>
        <w:t>angle.</w:t>
      </w:r>
      <w:r>
        <w:rPr>
          <w:color w:val="333333"/>
          <w:spacing w:val="-29"/>
          <w:w w:val="105"/>
        </w:rPr>
        <w:t> </w:t>
      </w:r>
      <w:r>
        <w:rPr>
          <w:color w:val="333333"/>
          <w:w w:val="105"/>
        </w:rPr>
        <w:t>For</w:t>
      </w:r>
      <w:r>
        <w:rPr>
          <w:color w:val="333333"/>
          <w:spacing w:val="-34"/>
          <w:w w:val="105"/>
        </w:rPr>
        <w:t> </w:t>
      </w:r>
      <w:r>
        <w:rPr>
          <w:color w:val="333333"/>
          <w:w w:val="105"/>
        </w:rPr>
        <w:t>example,</w:t>
      </w:r>
      <w:r>
        <w:rPr>
          <w:color w:val="333333"/>
          <w:spacing w:val="-29"/>
          <w:w w:val="105"/>
        </w:rPr>
        <w:t> </w:t>
      </w:r>
      <w:r>
        <w:rPr>
          <w:color w:val="333333"/>
          <w:w w:val="105"/>
        </w:rPr>
        <w:t>after</w:t>
      </w:r>
      <w:r>
        <w:rPr>
          <w:color w:val="333333"/>
          <w:spacing w:val="-34"/>
          <w:w w:val="105"/>
        </w:rPr>
        <w:t> </w:t>
      </w:r>
      <w:r>
        <w:rPr>
          <w:color w:val="333333"/>
          <w:w w:val="105"/>
        </w:rPr>
        <w:t>making</w:t>
      </w:r>
      <w:r>
        <w:rPr>
          <w:color w:val="333333"/>
          <w:spacing w:val="-29"/>
          <w:w w:val="105"/>
        </w:rPr>
        <w:t> </w:t>
      </w:r>
      <w:r>
        <w:rPr>
          <w:color w:val="333333"/>
          <w:w w:val="105"/>
        </w:rPr>
        <w:t>a</w:t>
      </w:r>
      <w:r>
        <w:rPr>
          <w:color w:val="333333"/>
          <w:spacing w:val="-30"/>
          <w:w w:val="105"/>
        </w:rPr>
        <w:t> </w:t>
      </w:r>
      <w:r>
        <w:rPr>
          <w:color w:val="333333"/>
          <w:w w:val="105"/>
        </w:rPr>
        <w:t>mistake,</w:t>
      </w:r>
      <w:r>
        <w:rPr>
          <w:color w:val="333333"/>
          <w:spacing w:val="-29"/>
          <w:w w:val="105"/>
        </w:rPr>
        <w:t> </w:t>
      </w:r>
      <w:r>
        <w:rPr>
          <w:color w:val="333333"/>
          <w:w w:val="105"/>
        </w:rPr>
        <w:t>the</w:t>
      </w:r>
      <w:r>
        <w:rPr>
          <w:color w:val="333333"/>
          <w:spacing w:val="-29"/>
          <w:w w:val="105"/>
        </w:rPr>
        <w:t> </w:t>
      </w:r>
      <w:r>
        <w:rPr>
          <w:color w:val="333333"/>
          <w:w w:val="105"/>
        </w:rPr>
        <w:t>individual</w:t>
      </w:r>
      <w:r>
        <w:rPr>
          <w:color w:val="333333"/>
          <w:spacing w:val="-29"/>
          <w:w w:val="105"/>
        </w:rPr>
        <w:t> </w:t>
      </w:r>
      <w:r>
        <w:rPr>
          <w:color w:val="333333"/>
          <w:w w:val="105"/>
        </w:rPr>
        <w:t>may</w:t>
      </w:r>
      <w:r>
        <w:rPr>
          <w:color w:val="333333"/>
          <w:spacing w:val="-34"/>
          <w:w w:val="105"/>
        </w:rPr>
        <w:t> </w:t>
      </w:r>
      <w:r>
        <w:rPr>
          <w:color w:val="333333"/>
          <w:w w:val="105"/>
        </w:rPr>
        <w:t>reframe the</w:t>
      </w:r>
      <w:r>
        <w:rPr>
          <w:color w:val="333333"/>
          <w:spacing w:val="-25"/>
          <w:w w:val="105"/>
        </w:rPr>
        <w:t> </w:t>
      </w:r>
      <w:r>
        <w:rPr>
          <w:color w:val="333333"/>
          <w:w w:val="105"/>
        </w:rPr>
        <w:t>mistake</w:t>
      </w:r>
      <w:r>
        <w:rPr>
          <w:color w:val="333333"/>
          <w:spacing w:val="-24"/>
          <w:w w:val="105"/>
        </w:rPr>
        <w:t> </w:t>
      </w:r>
      <w:r>
        <w:rPr>
          <w:color w:val="333333"/>
          <w:w w:val="105"/>
        </w:rPr>
        <w:t>and</w:t>
      </w:r>
      <w:r>
        <w:rPr>
          <w:color w:val="333333"/>
          <w:spacing w:val="-24"/>
          <w:w w:val="105"/>
        </w:rPr>
        <w:t> </w:t>
      </w:r>
      <w:r>
        <w:rPr>
          <w:color w:val="333333"/>
          <w:w w:val="105"/>
        </w:rPr>
        <w:t>associated</w:t>
      </w:r>
      <w:r>
        <w:rPr>
          <w:color w:val="333333"/>
          <w:spacing w:val="-24"/>
          <w:w w:val="105"/>
        </w:rPr>
        <w:t> </w:t>
      </w:r>
      <w:r>
        <w:rPr>
          <w:color w:val="333333"/>
          <w:w w:val="105"/>
        </w:rPr>
        <w:t>regret</w:t>
      </w:r>
      <w:r>
        <w:rPr>
          <w:color w:val="333333"/>
          <w:spacing w:val="-25"/>
          <w:w w:val="105"/>
        </w:rPr>
        <w:t> </w:t>
      </w:r>
      <w:r>
        <w:rPr>
          <w:color w:val="333333"/>
          <w:w w:val="105"/>
        </w:rPr>
        <w:t>as</w:t>
      </w:r>
      <w:r>
        <w:rPr>
          <w:color w:val="333333"/>
          <w:spacing w:val="-24"/>
          <w:w w:val="105"/>
        </w:rPr>
        <w:t> </w:t>
      </w:r>
      <w:r>
        <w:rPr>
          <w:color w:val="333333"/>
          <w:w w:val="105"/>
        </w:rPr>
        <w:t>something</w:t>
      </w:r>
      <w:r>
        <w:rPr>
          <w:color w:val="333333"/>
          <w:spacing w:val="-24"/>
          <w:w w:val="105"/>
        </w:rPr>
        <w:t> </w:t>
      </w:r>
      <w:r>
        <w:rPr>
          <w:color w:val="333333"/>
          <w:w w:val="105"/>
        </w:rPr>
        <w:t>‘to</w:t>
      </w:r>
      <w:r>
        <w:rPr>
          <w:color w:val="333333"/>
          <w:spacing w:val="-24"/>
          <w:w w:val="105"/>
        </w:rPr>
        <w:t> </w:t>
      </w:r>
      <w:r>
        <w:rPr>
          <w:color w:val="333333"/>
          <w:w w:val="105"/>
        </w:rPr>
        <w:t>learn</w:t>
      </w:r>
      <w:r>
        <w:rPr>
          <w:color w:val="333333"/>
          <w:spacing w:val="-24"/>
          <w:w w:val="105"/>
        </w:rPr>
        <w:t> </w:t>
      </w:r>
      <w:r>
        <w:rPr>
          <w:color w:val="333333"/>
          <w:w w:val="105"/>
        </w:rPr>
        <w:t>from’.</w:t>
      </w:r>
      <w:r>
        <w:rPr>
          <w:color w:val="333333"/>
          <w:spacing w:val="-25"/>
          <w:w w:val="105"/>
        </w:rPr>
        <w:t> </w:t>
      </w:r>
      <w:r>
        <w:rPr>
          <w:color w:val="333333"/>
          <w:w w:val="105"/>
        </w:rPr>
        <w:t>Likewise,</w:t>
      </w:r>
      <w:r>
        <w:rPr>
          <w:color w:val="333333"/>
          <w:spacing w:val="-24"/>
          <w:w w:val="105"/>
        </w:rPr>
        <w:t> </w:t>
      </w:r>
      <w:r>
        <w:rPr>
          <w:color w:val="333333"/>
          <w:w w:val="105"/>
        </w:rPr>
        <w:t>a</w:t>
      </w:r>
      <w:r>
        <w:rPr>
          <w:color w:val="333333"/>
          <w:spacing w:val="-24"/>
          <w:w w:val="105"/>
        </w:rPr>
        <w:t> </w:t>
      </w:r>
      <w:r>
        <w:rPr>
          <w:color w:val="333333"/>
          <w:w w:val="105"/>
        </w:rPr>
        <w:t>person may</w:t>
      </w:r>
      <w:r>
        <w:rPr>
          <w:color w:val="333333"/>
          <w:spacing w:val="-23"/>
          <w:w w:val="105"/>
        </w:rPr>
        <w:t> </w:t>
      </w:r>
      <w:r>
        <w:rPr>
          <w:color w:val="333333"/>
          <w:w w:val="105"/>
        </w:rPr>
        <w:t>learn</w:t>
      </w:r>
      <w:r>
        <w:rPr>
          <w:color w:val="333333"/>
          <w:spacing w:val="-17"/>
          <w:w w:val="105"/>
        </w:rPr>
        <w:t> </w:t>
      </w:r>
      <w:r>
        <w:rPr>
          <w:color w:val="333333"/>
          <w:w w:val="105"/>
        </w:rPr>
        <w:t>to</w:t>
      </w:r>
      <w:r>
        <w:rPr>
          <w:color w:val="333333"/>
          <w:spacing w:val="-16"/>
          <w:w w:val="105"/>
        </w:rPr>
        <w:t> </w:t>
      </w:r>
      <w:r>
        <w:rPr>
          <w:color w:val="333333"/>
          <w:w w:val="105"/>
        </w:rPr>
        <w:t>look</w:t>
      </w:r>
      <w:r>
        <w:rPr>
          <w:color w:val="333333"/>
          <w:spacing w:val="-16"/>
          <w:w w:val="105"/>
        </w:rPr>
        <w:t> </w:t>
      </w:r>
      <w:r>
        <w:rPr>
          <w:color w:val="333333"/>
          <w:w w:val="105"/>
        </w:rPr>
        <w:t>at</w:t>
      </w:r>
      <w:r>
        <w:rPr>
          <w:color w:val="333333"/>
          <w:spacing w:val="-16"/>
          <w:w w:val="105"/>
        </w:rPr>
        <w:t> </w:t>
      </w:r>
      <w:r>
        <w:rPr>
          <w:color w:val="333333"/>
          <w:w w:val="105"/>
        </w:rPr>
        <w:t>emotional</w:t>
      </w:r>
      <w:r>
        <w:rPr>
          <w:color w:val="333333"/>
          <w:spacing w:val="-17"/>
          <w:w w:val="105"/>
        </w:rPr>
        <w:t> </w:t>
      </w:r>
      <w:r>
        <w:rPr>
          <w:color w:val="333333"/>
          <w:w w:val="105"/>
        </w:rPr>
        <w:t>thoughts</w:t>
      </w:r>
      <w:r>
        <w:rPr>
          <w:color w:val="333333"/>
          <w:spacing w:val="-16"/>
          <w:w w:val="105"/>
        </w:rPr>
        <w:t> </w:t>
      </w:r>
      <w:r>
        <w:rPr>
          <w:color w:val="333333"/>
          <w:w w:val="105"/>
        </w:rPr>
        <w:t>as</w:t>
      </w:r>
      <w:r>
        <w:rPr>
          <w:color w:val="333333"/>
          <w:spacing w:val="-16"/>
          <w:w w:val="105"/>
        </w:rPr>
        <w:t> </w:t>
      </w:r>
      <w:r>
        <w:rPr>
          <w:color w:val="333333"/>
          <w:w w:val="105"/>
        </w:rPr>
        <w:t>beliefs,</w:t>
      </w:r>
      <w:r>
        <w:rPr>
          <w:color w:val="333333"/>
          <w:spacing w:val="-16"/>
          <w:w w:val="105"/>
        </w:rPr>
        <w:t> </w:t>
      </w:r>
      <w:r>
        <w:rPr>
          <w:color w:val="333333"/>
          <w:w w:val="105"/>
        </w:rPr>
        <w:t>rather</w:t>
      </w:r>
      <w:r>
        <w:rPr>
          <w:color w:val="333333"/>
          <w:spacing w:val="-23"/>
          <w:w w:val="105"/>
        </w:rPr>
        <w:t> </w:t>
      </w:r>
      <w:r>
        <w:rPr>
          <w:color w:val="333333"/>
          <w:w w:val="105"/>
        </w:rPr>
        <w:t>than</w:t>
      </w:r>
      <w:r>
        <w:rPr>
          <w:color w:val="333333"/>
          <w:spacing w:val="-17"/>
          <w:w w:val="105"/>
        </w:rPr>
        <w:t> </w:t>
      </w:r>
      <w:r>
        <w:rPr>
          <w:color w:val="333333"/>
          <w:w w:val="105"/>
        </w:rPr>
        <w:t>facts.</w:t>
      </w:r>
      <w:r>
        <w:rPr>
          <w:color w:val="333333"/>
          <w:spacing w:val="-21"/>
          <w:w w:val="105"/>
        </w:rPr>
        <w:t> </w:t>
      </w:r>
      <w:r>
        <w:rPr>
          <w:color w:val="333333"/>
          <w:w w:val="105"/>
        </w:rPr>
        <w:t>An</w:t>
      </w:r>
      <w:r>
        <w:rPr>
          <w:color w:val="333333"/>
          <w:spacing w:val="-17"/>
          <w:w w:val="105"/>
        </w:rPr>
        <w:t> </w:t>
      </w:r>
      <w:r>
        <w:rPr>
          <w:color w:val="333333"/>
          <w:w w:val="105"/>
        </w:rPr>
        <w:t>overview of these three categories including examples of emotion regulating strategies</w:t>
      </w:r>
      <w:r>
        <w:rPr>
          <w:color w:val="333333"/>
          <w:spacing w:val="-28"/>
          <w:w w:val="105"/>
        </w:rPr>
        <w:t> </w:t>
      </w:r>
      <w:r>
        <w:rPr>
          <w:color w:val="333333"/>
          <w:w w:val="105"/>
        </w:rPr>
        <w:t>is provided in table</w:t>
      </w:r>
      <w:r>
        <w:rPr>
          <w:color w:val="333333"/>
          <w:spacing w:val="-4"/>
          <w:w w:val="105"/>
        </w:rPr>
        <w:t> </w:t>
      </w:r>
      <w:r>
        <w:rPr>
          <w:color w:val="333333"/>
          <w:w w:val="105"/>
        </w:rPr>
        <w:t>X.</w:t>
      </w:r>
    </w:p>
    <w:p>
      <w:pPr>
        <w:pStyle w:val="BodyText"/>
        <w:spacing w:before="5"/>
        <w:rPr>
          <w:sz w:val="25"/>
        </w:rPr>
      </w:pPr>
    </w:p>
    <w:p>
      <w:pPr>
        <w:spacing w:before="1"/>
        <w:ind w:left="2323" w:right="0" w:firstLine="0"/>
        <w:jc w:val="left"/>
        <w:rPr>
          <w:rFonts w:ascii="Verdana"/>
          <w:sz w:val="19"/>
        </w:rPr>
      </w:pPr>
      <w:r>
        <w:rPr>
          <w:rFonts w:ascii="Arial"/>
          <w:color w:val="694349"/>
          <w:w w:val="150"/>
          <w:sz w:val="22"/>
        </w:rPr>
        <w:t>u </w:t>
      </w:r>
      <w:r>
        <w:rPr>
          <w:rFonts w:ascii="Verdana"/>
          <w:w w:val="150"/>
          <w:sz w:val="19"/>
        </w:rPr>
        <w:t>effort</w:t>
      </w:r>
    </w:p>
    <w:p>
      <w:pPr>
        <w:pStyle w:val="BodyText"/>
        <w:spacing w:before="5"/>
        <w:rPr>
          <w:rFonts w:ascii="Verdana"/>
          <w:sz w:val="27"/>
        </w:rPr>
      </w:pPr>
    </w:p>
    <w:p>
      <w:pPr>
        <w:pStyle w:val="BodyText"/>
        <w:spacing w:line="295" w:lineRule="auto"/>
        <w:ind w:left="2323" w:right="2321"/>
        <w:jc w:val="both"/>
      </w:pPr>
      <w:r>
        <w:rPr>
          <w:color w:val="333333"/>
        </w:rPr>
        <w:t>While some emotion regulation strategies are effortful, such as  suppression,  other forms of emotion regulation are relatively automatic and effortless (Bargh   &amp; Williams, 2007; Koole &amp; Kuhl, 2007; Mauss, Bunge, &amp; Gross, 2007). Among the vast array of different emotion regulation strategies, some strategies </w:t>
      </w:r>
      <w:r>
        <w:rPr>
          <w:color w:val="333333"/>
          <w:spacing w:val="-3"/>
        </w:rPr>
        <w:t>have </w:t>
      </w:r>
      <w:r>
        <w:rPr>
          <w:color w:val="333333"/>
        </w:rPr>
        <w:t>been found to be more effective than others. Some types of emotion regulation, such as suppression, ironically result in the very emotional outcomes that people aim to </w:t>
      </w:r>
      <w:r>
        <w:rPr>
          <w:color w:val="333333"/>
          <w:spacing w:val="-3"/>
        </w:rPr>
        <w:t>avoid (e.g., </w:t>
      </w:r>
      <w:r>
        <w:rPr>
          <w:color w:val="333333"/>
          <w:spacing w:val="-4"/>
        </w:rPr>
        <w:t>Wegner, </w:t>
      </w:r>
      <w:r>
        <w:rPr>
          <w:color w:val="333333"/>
          <w:spacing w:val="-3"/>
        </w:rPr>
        <w:t>Erber, </w:t>
      </w:r>
      <w:r>
        <w:rPr>
          <w:color w:val="333333"/>
        </w:rPr>
        <w:t>&amp; Zanakos,</w:t>
      </w:r>
      <w:r>
        <w:rPr>
          <w:color w:val="333333"/>
          <w:spacing w:val="17"/>
        </w:rPr>
        <w:t> </w:t>
      </w:r>
      <w:r>
        <w:rPr>
          <w:color w:val="333333"/>
        </w:rPr>
        <w:t>1993).</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spacing w:before="9"/>
        <w:rPr>
          <w:sz w:val="22"/>
        </w:rPr>
      </w:pPr>
    </w:p>
    <w:p>
      <w:pPr>
        <w:spacing w:line="295" w:lineRule="auto" w:before="108"/>
        <w:ind w:left="2323" w:right="2306" w:firstLine="0"/>
        <w:jc w:val="left"/>
        <w:rPr>
          <w:i/>
          <w:sz w:val="20"/>
        </w:rPr>
      </w:pPr>
      <w:r>
        <w:rPr>
          <w:i/>
          <w:color w:val="333333"/>
          <w:w w:val="95"/>
          <w:sz w:val="20"/>
        </w:rPr>
        <w:t>Table 8.3. An overview of common emotion regulation strategies categorized by their </w:t>
      </w:r>
      <w:r>
        <w:rPr>
          <w:i/>
          <w:color w:val="333333"/>
          <w:sz w:val="20"/>
        </w:rPr>
        <w:t>main focus</w:t>
      </w:r>
    </w:p>
    <w:p>
      <w:pPr>
        <w:pStyle w:val="BodyText"/>
        <w:rPr>
          <w:i/>
        </w:rPr>
      </w:pPr>
    </w:p>
    <w:p>
      <w:pPr>
        <w:pStyle w:val="BodyText"/>
        <w:spacing w:before="10"/>
        <w:rPr>
          <w:i/>
          <w:sz w:val="27"/>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81"/>
        <w:gridCol w:w="3672"/>
        <w:gridCol w:w="1862"/>
      </w:tblGrid>
      <w:tr>
        <w:trPr>
          <w:trHeight w:val="510" w:hRule="atLeast"/>
        </w:trPr>
        <w:tc>
          <w:tcPr>
            <w:tcW w:w="7315" w:type="dxa"/>
            <w:gridSpan w:val="3"/>
            <w:shd w:val="clear" w:color="auto" w:fill="3C3F4D"/>
          </w:tcPr>
          <w:p>
            <w:pPr>
              <w:pStyle w:val="TableParagraph"/>
              <w:spacing w:before="143"/>
              <w:ind w:left="2143"/>
              <w:rPr>
                <w:rFonts w:ascii="Trebuchet MS"/>
                <w:b/>
                <w:sz w:val="20"/>
              </w:rPr>
            </w:pPr>
            <w:r>
              <w:rPr>
                <w:rFonts w:ascii="Trebuchet MS"/>
                <w:b/>
                <w:color w:val="FFFFFF"/>
                <w:sz w:val="20"/>
              </w:rPr>
              <w:t>Focus: Changing intensity of emotion</w:t>
            </w:r>
          </w:p>
        </w:tc>
      </w:tr>
      <w:tr>
        <w:trPr>
          <w:trHeight w:val="725" w:hRule="atLeast"/>
        </w:trPr>
        <w:tc>
          <w:tcPr>
            <w:tcW w:w="1781" w:type="dxa"/>
            <w:shd w:val="clear" w:color="auto" w:fill="585F61"/>
          </w:tcPr>
          <w:p>
            <w:pPr>
              <w:pStyle w:val="TableParagraph"/>
              <w:spacing w:before="200"/>
              <w:ind w:left="340"/>
              <w:rPr>
                <w:rFonts w:ascii="Arial"/>
                <w:sz w:val="20"/>
              </w:rPr>
            </w:pPr>
            <w:r>
              <w:rPr>
                <w:rFonts w:ascii="Arial"/>
                <w:color w:val="FFFFFF"/>
                <w:w w:val="105"/>
                <w:sz w:val="20"/>
              </w:rPr>
              <w:t>Strategy</w:t>
            </w:r>
          </w:p>
        </w:tc>
        <w:tc>
          <w:tcPr>
            <w:tcW w:w="3672" w:type="dxa"/>
            <w:shd w:val="clear" w:color="auto" w:fill="585F61"/>
          </w:tcPr>
          <w:p>
            <w:pPr>
              <w:pStyle w:val="TableParagraph"/>
              <w:spacing w:before="186"/>
              <w:ind w:left="317"/>
              <w:rPr>
                <w:sz w:val="20"/>
              </w:rPr>
            </w:pPr>
            <w:r>
              <w:rPr>
                <w:color w:val="FFFFFF"/>
                <w:sz w:val="20"/>
              </w:rPr>
              <w:t>Description</w:t>
            </w:r>
          </w:p>
        </w:tc>
        <w:tc>
          <w:tcPr>
            <w:tcW w:w="1862" w:type="dxa"/>
            <w:shd w:val="clear" w:color="auto" w:fill="585F61"/>
          </w:tcPr>
          <w:p>
            <w:pPr>
              <w:pStyle w:val="TableParagraph"/>
              <w:spacing w:line="320" w:lineRule="exact" w:before="18"/>
              <w:ind w:left="312"/>
              <w:rPr>
                <w:sz w:val="20"/>
              </w:rPr>
            </w:pPr>
            <w:r>
              <w:rPr>
                <w:rFonts w:ascii="Arial"/>
                <w:color w:val="FFFFFF"/>
                <w:sz w:val="20"/>
              </w:rPr>
              <w:t>Empirical </w:t>
            </w:r>
            <w:r>
              <w:rPr>
                <w:color w:val="FFFFFF"/>
                <w:w w:val="85"/>
                <w:sz w:val="20"/>
              </w:rPr>
              <w:t>demonstrations</w:t>
            </w:r>
          </w:p>
        </w:tc>
      </w:tr>
      <w:tr>
        <w:trPr>
          <w:trHeight w:val="1028" w:hRule="atLeast"/>
        </w:trPr>
        <w:tc>
          <w:tcPr>
            <w:tcW w:w="1781" w:type="dxa"/>
            <w:shd w:val="clear" w:color="auto" w:fill="F6F6F6"/>
          </w:tcPr>
          <w:p>
            <w:pPr>
              <w:pStyle w:val="TableParagraph"/>
              <w:spacing w:line="350" w:lineRule="auto" w:before="190"/>
              <w:ind w:left="340" w:right="506"/>
              <w:rPr>
                <w:sz w:val="18"/>
              </w:rPr>
            </w:pPr>
            <w:r>
              <w:rPr>
                <w:color w:val="585F61"/>
                <w:w w:val="95"/>
                <w:sz w:val="18"/>
              </w:rPr>
              <w:t>thought </w:t>
            </w:r>
            <w:r>
              <w:rPr>
                <w:color w:val="585F61"/>
                <w:w w:val="85"/>
                <w:sz w:val="18"/>
              </w:rPr>
              <w:t>suppression</w:t>
            </w:r>
          </w:p>
        </w:tc>
        <w:tc>
          <w:tcPr>
            <w:tcW w:w="3672" w:type="dxa"/>
            <w:shd w:val="clear" w:color="auto" w:fill="F6F6F6"/>
          </w:tcPr>
          <w:p>
            <w:pPr>
              <w:pStyle w:val="TableParagraph"/>
              <w:spacing w:before="190"/>
              <w:ind w:left="317"/>
              <w:rPr>
                <w:sz w:val="18"/>
              </w:rPr>
            </w:pPr>
            <w:r>
              <w:rPr>
                <w:color w:val="585F61"/>
                <w:w w:val="95"/>
                <w:sz w:val="18"/>
              </w:rPr>
              <w:t>trying to not think particular thoughts</w:t>
            </w:r>
          </w:p>
        </w:tc>
        <w:tc>
          <w:tcPr>
            <w:tcW w:w="1862" w:type="dxa"/>
            <w:shd w:val="clear" w:color="auto" w:fill="F6F6F6"/>
          </w:tcPr>
          <w:p>
            <w:pPr>
              <w:pStyle w:val="TableParagraph"/>
              <w:spacing w:line="350" w:lineRule="auto" w:before="190"/>
              <w:ind w:left="312"/>
              <w:rPr>
                <w:sz w:val="18"/>
              </w:rPr>
            </w:pPr>
            <w:r>
              <w:rPr>
                <w:color w:val="585F61"/>
                <w:sz w:val="18"/>
              </w:rPr>
              <w:t>Wenzlaff &amp; </w:t>
            </w:r>
            <w:r>
              <w:rPr>
                <w:color w:val="585F61"/>
                <w:w w:val="90"/>
                <w:sz w:val="18"/>
              </w:rPr>
              <w:t>Wegner, 2000</w:t>
            </w:r>
          </w:p>
        </w:tc>
      </w:tr>
      <w:tr>
        <w:trPr>
          <w:trHeight w:val="969" w:hRule="atLeast"/>
        </w:trPr>
        <w:tc>
          <w:tcPr>
            <w:tcW w:w="1781" w:type="dxa"/>
            <w:shd w:val="clear" w:color="auto" w:fill="F6F6F6"/>
          </w:tcPr>
          <w:p>
            <w:pPr>
              <w:pStyle w:val="TableParagraph"/>
              <w:rPr>
                <w:rFonts w:ascii="Georgia"/>
                <w:i/>
                <w:sz w:val="26"/>
              </w:rPr>
            </w:pPr>
          </w:p>
          <w:p>
            <w:pPr>
              <w:pStyle w:val="TableParagraph"/>
              <w:ind w:left="340"/>
              <w:rPr>
                <w:sz w:val="18"/>
              </w:rPr>
            </w:pPr>
            <w:r>
              <w:rPr>
                <w:color w:val="585F61"/>
                <w:w w:val="95"/>
                <w:sz w:val="18"/>
              </w:rPr>
              <w:t>distraction</w:t>
            </w:r>
          </w:p>
        </w:tc>
        <w:tc>
          <w:tcPr>
            <w:tcW w:w="3672" w:type="dxa"/>
            <w:shd w:val="clear" w:color="auto" w:fill="F6F6F6"/>
          </w:tcPr>
          <w:p>
            <w:pPr>
              <w:pStyle w:val="TableParagraph"/>
              <w:rPr>
                <w:rFonts w:ascii="Georgia"/>
                <w:i/>
                <w:sz w:val="26"/>
              </w:rPr>
            </w:pPr>
          </w:p>
          <w:p>
            <w:pPr>
              <w:pStyle w:val="TableParagraph"/>
              <w:spacing w:line="350" w:lineRule="auto"/>
              <w:ind w:left="317" w:right="386"/>
              <w:rPr>
                <w:sz w:val="18"/>
              </w:rPr>
            </w:pPr>
            <w:r>
              <w:rPr>
                <w:color w:val="585F61"/>
                <w:w w:val="90"/>
                <w:sz w:val="18"/>
              </w:rPr>
              <w:t>distracting</w:t>
            </w:r>
            <w:r>
              <w:rPr>
                <w:color w:val="585F61"/>
                <w:spacing w:val="-41"/>
                <w:w w:val="90"/>
                <w:sz w:val="18"/>
              </w:rPr>
              <w:t> </w:t>
            </w:r>
            <w:r>
              <w:rPr>
                <w:color w:val="585F61"/>
                <w:w w:val="90"/>
                <w:sz w:val="18"/>
              </w:rPr>
              <w:t>oneself</w:t>
            </w:r>
            <w:r>
              <w:rPr>
                <w:color w:val="585F61"/>
                <w:spacing w:val="-41"/>
                <w:w w:val="90"/>
                <w:sz w:val="18"/>
              </w:rPr>
              <w:t> </w:t>
            </w:r>
            <w:r>
              <w:rPr>
                <w:color w:val="585F61"/>
                <w:w w:val="90"/>
                <w:sz w:val="18"/>
              </w:rPr>
              <w:t>from</w:t>
            </w:r>
            <w:r>
              <w:rPr>
                <w:color w:val="585F61"/>
                <w:spacing w:val="-41"/>
                <w:w w:val="90"/>
                <w:sz w:val="18"/>
              </w:rPr>
              <w:t> </w:t>
            </w:r>
            <w:r>
              <w:rPr>
                <w:color w:val="585F61"/>
                <w:w w:val="90"/>
                <w:sz w:val="18"/>
              </w:rPr>
              <w:t>the</w:t>
            </w:r>
            <w:r>
              <w:rPr>
                <w:color w:val="585F61"/>
                <w:spacing w:val="-40"/>
                <w:w w:val="90"/>
                <w:sz w:val="18"/>
              </w:rPr>
              <w:t> </w:t>
            </w:r>
            <w:r>
              <w:rPr>
                <w:color w:val="585F61"/>
                <w:w w:val="90"/>
                <w:sz w:val="18"/>
              </w:rPr>
              <w:t>emotional </w:t>
            </w:r>
            <w:r>
              <w:rPr>
                <w:color w:val="585F61"/>
                <w:w w:val="95"/>
                <w:sz w:val="18"/>
              </w:rPr>
              <w:t>experience/trigger</w:t>
            </w:r>
          </w:p>
        </w:tc>
        <w:tc>
          <w:tcPr>
            <w:tcW w:w="1862" w:type="dxa"/>
            <w:shd w:val="clear" w:color="auto" w:fill="F6F6F6"/>
          </w:tcPr>
          <w:p>
            <w:pPr>
              <w:pStyle w:val="TableParagraph"/>
              <w:rPr>
                <w:rFonts w:ascii="Georgia"/>
                <w:i/>
                <w:sz w:val="26"/>
              </w:rPr>
            </w:pPr>
          </w:p>
          <w:p>
            <w:pPr>
              <w:pStyle w:val="TableParagraph"/>
              <w:spacing w:line="350" w:lineRule="auto"/>
              <w:ind w:left="312"/>
              <w:rPr>
                <w:sz w:val="18"/>
              </w:rPr>
            </w:pPr>
            <w:r>
              <w:rPr>
                <w:color w:val="585F61"/>
                <w:w w:val="95"/>
                <w:sz w:val="18"/>
              </w:rPr>
              <w:t>Joormann &amp; </w:t>
            </w:r>
            <w:r>
              <w:rPr>
                <w:color w:val="585F61"/>
                <w:w w:val="85"/>
                <w:sz w:val="18"/>
              </w:rPr>
              <w:t>Siemer, 2004</w:t>
            </w:r>
          </w:p>
        </w:tc>
      </w:tr>
      <w:tr>
        <w:trPr>
          <w:trHeight w:val="805" w:hRule="atLeast"/>
        </w:trPr>
        <w:tc>
          <w:tcPr>
            <w:tcW w:w="1781" w:type="dxa"/>
            <w:shd w:val="clear" w:color="auto" w:fill="F6F6F6"/>
          </w:tcPr>
          <w:p>
            <w:pPr>
              <w:pStyle w:val="TableParagraph"/>
              <w:spacing w:line="350" w:lineRule="auto" w:before="131"/>
              <w:ind w:left="340" w:right="506"/>
              <w:rPr>
                <w:sz w:val="18"/>
              </w:rPr>
            </w:pPr>
            <w:r>
              <w:rPr>
                <w:color w:val="585F61"/>
                <w:w w:val="90"/>
                <w:sz w:val="18"/>
              </w:rPr>
              <w:t>expressive </w:t>
            </w:r>
            <w:r>
              <w:rPr>
                <w:color w:val="585F61"/>
                <w:w w:val="85"/>
                <w:sz w:val="18"/>
              </w:rPr>
              <w:t>suppression</w:t>
            </w:r>
          </w:p>
        </w:tc>
        <w:tc>
          <w:tcPr>
            <w:tcW w:w="3672" w:type="dxa"/>
            <w:shd w:val="clear" w:color="auto" w:fill="F6F6F6"/>
          </w:tcPr>
          <w:p>
            <w:pPr>
              <w:pStyle w:val="TableParagraph"/>
              <w:spacing w:before="131"/>
              <w:ind w:left="317"/>
              <w:rPr>
                <w:sz w:val="18"/>
              </w:rPr>
            </w:pPr>
            <w:r>
              <w:rPr>
                <w:color w:val="585F61"/>
                <w:w w:val="95"/>
                <w:sz w:val="18"/>
              </w:rPr>
              <w:t>trying not to show what one is feeling</w:t>
            </w:r>
          </w:p>
        </w:tc>
        <w:tc>
          <w:tcPr>
            <w:tcW w:w="1862" w:type="dxa"/>
            <w:shd w:val="clear" w:color="auto" w:fill="F6F6F6"/>
          </w:tcPr>
          <w:p>
            <w:pPr>
              <w:pStyle w:val="TableParagraph"/>
              <w:spacing w:before="131"/>
              <w:ind w:left="312"/>
              <w:rPr>
                <w:sz w:val="18"/>
              </w:rPr>
            </w:pPr>
            <w:r>
              <w:rPr>
                <w:color w:val="585F61"/>
                <w:w w:val="95"/>
                <w:sz w:val="18"/>
              </w:rPr>
              <w:t>Gross, 1998</w:t>
            </w:r>
          </w:p>
        </w:tc>
      </w:tr>
      <w:tr>
        <w:trPr>
          <w:trHeight w:val="1125" w:hRule="atLeast"/>
        </w:trPr>
        <w:tc>
          <w:tcPr>
            <w:tcW w:w="1781" w:type="dxa"/>
            <w:shd w:val="clear" w:color="auto" w:fill="F6F6F6"/>
          </w:tcPr>
          <w:p>
            <w:pPr>
              <w:pStyle w:val="TableParagraph"/>
              <w:spacing w:line="350" w:lineRule="auto" w:before="131"/>
              <w:ind w:left="340" w:right="585"/>
              <w:rPr>
                <w:sz w:val="18"/>
              </w:rPr>
            </w:pPr>
            <w:r>
              <w:rPr>
                <w:color w:val="585F61"/>
                <w:w w:val="85"/>
                <w:sz w:val="18"/>
              </w:rPr>
              <w:t>Attentional </w:t>
            </w:r>
            <w:r>
              <w:rPr>
                <w:color w:val="585F61"/>
                <w:w w:val="95"/>
                <w:sz w:val="18"/>
              </w:rPr>
              <w:t>counter- </w:t>
            </w:r>
            <w:r>
              <w:rPr>
                <w:color w:val="585F61"/>
                <w:w w:val="90"/>
                <w:sz w:val="18"/>
              </w:rPr>
              <w:t>regulation</w:t>
            </w:r>
          </w:p>
        </w:tc>
        <w:tc>
          <w:tcPr>
            <w:tcW w:w="3672" w:type="dxa"/>
            <w:shd w:val="clear" w:color="auto" w:fill="F6F6F6"/>
          </w:tcPr>
          <w:p>
            <w:pPr>
              <w:pStyle w:val="TableParagraph"/>
              <w:spacing w:line="350" w:lineRule="auto" w:before="131"/>
              <w:ind w:left="317" w:right="301"/>
              <w:rPr>
                <w:sz w:val="18"/>
              </w:rPr>
            </w:pPr>
            <w:r>
              <w:rPr>
                <w:color w:val="585F61"/>
                <w:w w:val="85"/>
                <w:sz w:val="18"/>
              </w:rPr>
              <w:t>focusing attention on information</w:t>
            </w:r>
            <w:r>
              <w:rPr>
                <w:color w:val="585F61"/>
                <w:spacing w:val="-39"/>
                <w:w w:val="85"/>
                <w:sz w:val="18"/>
              </w:rPr>
              <w:t> </w:t>
            </w:r>
            <w:r>
              <w:rPr>
                <w:color w:val="585F61"/>
                <w:w w:val="85"/>
                <w:sz w:val="18"/>
              </w:rPr>
              <w:t>which </w:t>
            </w:r>
            <w:r>
              <w:rPr>
                <w:color w:val="585F61"/>
                <w:w w:val="90"/>
                <w:sz w:val="18"/>
              </w:rPr>
              <w:t>is</w:t>
            </w:r>
            <w:r>
              <w:rPr>
                <w:color w:val="585F61"/>
                <w:spacing w:val="-32"/>
                <w:w w:val="90"/>
                <w:sz w:val="18"/>
              </w:rPr>
              <w:t> </w:t>
            </w:r>
            <w:r>
              <w:rPr>
                <w:color w:val="585F61"/>
                <w:w w:val="90"/>
                <w:sz w:val="18"/>
              </w:rPr>
              <w:t>in</w:t>
            </w:r>
            <w:r>
              <w:rPr>
                <w:color w:val="585F61"/>
                <w:spacing w:val="-31"/>
                <w:w w:val="90"/>
                <w:sz w:val="18"/>
              </w:rPr>
              <w:t> </w:t>
            </w:r>
            <w:r>
              <w:rPr>
                <w:color w:val="585F61"/>
                <w:w w:val="90"/>
                <w:sz w:val="18"/>
              </w:rPr>
              <w:t>contrast</w:t>
            </w:r>
            <w:r>
              <w:rPr>
                <w:color w:val="585F61"/>
                <w:spacing w:val="-31"/>
                <w:w w:val="90"/>
                <w:sz w:val="18"/>
              </w:rPr>
              <w:t> </w:t>
            </w:r>
            <w:r>
              <w:rPr>
                <w:color w:val="585F61"/>
                <w:w w:val="90"/>
                <w:sz w:val="18"/>
              </w:rPr>
              <w:t>to</w:t>
            </w:r>
            <w:r>
              <w:rPr>
                <w:color w:val="585F61"/>
                <w:spacing w:val="-32"/>
                <w:w w:val="90"/>
                <w:sz w:val="18"/>
              </w:rPr>
              <w:t> </w:t>
            </w:r>
            <w:r>
              <w:rPr>
                <w:color w:val="585F61"/>
                <w:w w:val="90"/>
                <w:sz w:val="18"/>
              </w:rPr>
              <w:t>one’s</w:t>
            </w:r>
            <w:r>
              <w:rPr>
                <w:color w:val="585F61"/>
                <w:spacing w:val="-31"/>
                <w:w w:val="90"/>
                <w:sz w:val="18"/>
              </w:rPr>
              <w:t> </w:t>
            </w:r>
            <w:r>
              <w:rPr>
                <w:color w:val="585F61"/>
                <w:w w:val="90"/>
                <w:sz w:val="18"/>
              </w:rPr>
              <w:t>own</w:t>
            </w:r>
            <w:r>
              <w:rPr>
                <w:color w:val="585F61"/>
                <w:spacing w:val="-31"/>
                <w:w w:val="90"/>
                <w:sz w:val="18"/>
              </w:rPr>
              <w:t> </w:t>
            </w:r>
            <w:r>
              <w:rPr>
                <w:color w:val="585F61"/>
                <w:w w:val="90"/>
                <w:sz w:val="18"/>
              </w:rPr>
              <w:t>current</w:t>
            </w:r>
            <w:r>
              <w:rPr>
                <w:color w:val="585F61"/>
                <w:spacing w:val="-31"/>
                <w:w w:val="90"/>
                <w:sz w:val="18"/>
              </w:rPr>
              <w:t> </w:t>
            </w:r>
            <w:r>
              <w:rPr>
                <w:color w:val="585F61"/>
                <w:w w:val="90"/>
                <w:sz w:val="18"/>
              </w:rPr>
              <w:t>state</w:t>
            </w:r>
          </w:p>
        </w:tc>
        <w:tc>
          <w:tcPr>
            <w:tcW w:w="1862" w:type="dxa"/>
            <w:shd w:val="clear" w:color="auto" w:fill="F6F6F6"/>
          </w:tcPr>
          <w:p>
            <w:pPr>
              <w:pStyle w:val="TableParagraph"/>
              <w:spacing w:line="350" w:lineRule="auto" w:before="131"/>
              <w:ind w:left="312" w:right="374"/>
              <w:rPr>
                <w:sz w:val="18"/>
              </w:rPr>
            </w:pPr>
            <w:r>
              <w:rPr>
                <w:color w:val="585F61"/>
                <w:w w:val="85"/>
                <w:sz w:val="18"/>
              </w:rPr>
              <w:t>Rothermund et </w:t>
            </w:r>
            <w:r>
              <w:rPr>
                <w:color w:val="585F61"/>
                <w:w w:val="95"/>
                <w:sz w:val="18"/>
              </w:rPr>
              <w:t>al., 2008</w:t>
            </w:r>
          </w:p>
        </w:tc>
      </w:tr>
      <w:tr>
        <w:trPr>
          <w:trHeight w:val="805" w:hRule="atLeast"/>
        </w:trPr>
        <w:tc>
          <w:tcPr>
            <w:tcW w:w="1781" w:type="dxa"/>
            <w:shd w:val="clear" w:color="auto" w:fill="F6F6F6"/>
          </w:tcPr>
          <w:p>
            <w:pPr>
              <w:pStyle w:val="TableParagraph"/>
              <w:spacing w:line="350" w:lineRule="auto" w:before="131"/>
              <w:ind w:left="340" w:right="298"/>
              <w:rPr>
                <w:sz w:val="18"/>
              </w:rPr>
            </w:pPr>
            <w:r>
              <w:rPr>
                <w:color w:val="585F61"/>
                <w:w w:val="85"/>
                <w:sz w:val="18"/>
              </w:rPr>
              <w:t>stress-induced </w:t>
            </w:r>
            <w:r>
              <w:rPr>
                <w:color w:val="585F61"/>
                <w:w w:val="95"/>
                <w:sz w:val="18"/>
              </w:rPr>
              <w:t>eating</w:t>
            </w:r>
          </w:p>
        </w:tc>
        <w:tc>
          <w:tcPr>
            <w:tcW w:w="3672" w:type="dxa"/>
            <w:shd w:val="clear" w:color="auto" w:fill="F6F6F6"/>
          </w:tcPr>
          <w:p>
            <w:pPr>
              <w:pStyle w:val="TableParagraph"/>
              <w:spacing w:before="131"/>
              <w:ind w:left="317"/>
              <w:rPr>
                <w:sz w:val="18"/>
              </w:rPr>
            </w:pPr>
            <w:r>
              <w:rPr>
                <w:color w:val="585F61"/>
                <w:w w:val="95"/>
                <w:sz w:val="18"/>
              </w:rPr>
              <w:t>eating food in order to reduce stress</w:t>
            </w:r>
          </w:p>
        </w:tc>
        <w:tc>
          <w:tcPr>
            <w:tcW w:w="1862" w:type="dxa"/>
            <w:shd w:val="clear" w:color="auto" w:fill="F6F6F6"/>
          </w:tcPr>
          <w:p>
            <w:pPr>
              <w:pStyle w:val="TableParagraph"/>
              <w:spacing w:line="350" w:lineRule="auto" w:before="131"/>
              <w:ind w:left="312"/>
              <w:rPr>
                <w:sz w:val="18"/>
              </w:rPr>
            </w:pPr>
            <w:r>
              <w:rPr>
                <w:color w:val="585F61"/>
                <w:w w:val="90"/>
                <w:sz w:val="18"/>
              </w:rPr>
              <w:t>Greeno &amp; Wing, </w:t>
            </w:r>
            <w:r>
              <w:rPr>
                <w:color w:val="585F61"/>
                <w:sz w:val="18"/>
              </w:rPr>
              <w:t>1994</w:t>
            </w:r>
          </w:p>
        </w:tc>
      </w:tr>
      <w:tr>
        <w:trPr>
          <w:trHeight w:val="805" w:hRule="atLeast"/>
        </w:trPr>
        <w:tc>
          <w:tcPr>
            <w:tcW w:w="1781" w:type="dxa"/>
            <w:shd w:val="clear" w:color="auto" w:fill="F6F6F6"/>
          </w:tcPr>
          <w:p>
            <w:pPr>
              <w:pStyle w:val="TableParagraph"/>
              <w:spacing w:line="350" w:lineRule="auto" w:before="131"/>
              <w:ind w:left="340"/>
              <w:rPr>
                <w:sz w:val="18"/>
              </w:rPr>
            </w:pPr>
            <w:r>
              <w:rPr>
                <w:color w:val="585F61"/>
                <w:w w:val="95"/>
                <w:sz w:val="18"/>
              </w:rPr>
              <w:t>response </w:t>
            </w:r>
            <w:r>
              <w:rPr>
                <w:color w:val="585F61"/>
                <w:w w:val="80"/>
                <w:sz w:val="18"/>
              </w:rPr>
              <w:t>exaggeration</w:t>
            </w:r>
          </w:p>
        </w:tc>
        <w:tc>
          <w:tcPr>
            <w:tcW w:w="3672" w:type="dxa"/>
            <w:shd w:val="clear" w:color="auto" w:fill="F6F6F6"/>
          </w:tcPr>
          <w:p>
            <w:pPr>
              <w:pStyle w:val="TableParagraph"/>
              <w:spacing w:line="350" w:lineRule="auto" w:before="131"/>
              <w:ind w:left="317" w:right="301"/>
              <w:rPr>
                <w:sz w:val="18"/>
              </w:rPr>
            </w:pPr>
            <w:r>
              <w:rPr>
                <w:color w:val="585F61"/>
                <w:w w:val="90"/>
                <w:sz w:val="18"/>
              </w:rPr>
              <w:t>responding</w:t>
            </w:r>
            <w:r>
              <w:rPr>
                <w:color w:val="585F61"/>
                <w:spacing w:val="-43"/>
                <w:w w:val="90"/>
                <w:sz w:val="18"/>
              </w:rPr>
              <w:t> </w:t>
            </w:r>
            <w:r>
              <w:rPr>
                <w:color w:val="585F61"/>
                <w:w w:val="90"/>
                <w:sz w:val="18"/>
              </w:rPr>
              <w:t>in</w:t>
            </w:r>
            <w:r>
              <w:rPr>
                <w:color w:val="585F61"/>
                <w:spacing w:val="-43"/>
                <w:w w:val="90"/>
                <w:sz w:val="18"/>
              </w:rPr>
              <w:t> </w:t>
            </w:r>
            <w:r>
              <w:rPr>
                <w:color w:val="585F61"/>
                <w:w w:val="90"/>
                <w:sz w:val="18"/>
              </w:rPr>
              <w:t>a</w:t>
            </w:r>
            <w:r>
              <w:rPr>
                <w:color w:val="585F61"/>
                <w:spacing w:val="-44"/>
                <w:w w:val="90"/>
                <w:sz w:val="18"/>
              </w:rPr>
              <w:t> </w:t>
            </w:r>
            <w:r>
              <w:rPr>
                <w:color w:val="585F61"/>
                <w:w w:val="90"/>
                <w:sz w:val="18"/>
              </w:rPr>
              <w:t>way</w:t>
            </w:r>
            <w:r>
              <w:rPr>
                <w:color w:val="585F61"/>
                <w:spacing w:val="-45"/>
                <w:w w:val="90"/>
                <w:sz w:val="18"/>
              </w:rPr>
              <w:t> </w:t>
            </w:r>
            <w:r>
              <w:rPr>
                <w:color w:val="585F61"/>
                <w:w w:val="90"/>
                <w:sz w:val="18"/>
              </w:rPr>
              <w:t>that</w:t>
            </w:r>
            <w:r>
              <w:rPr>
                <w:color w:val="585F61"/>
                <w:spacing w:val="-43"/>
                <w:w w:val="90"/>
                <w:sz w:val="18"/>
              </w:rPr>
              <w:t> </w:t>
            </w:r>
            <w:r>
              <w:rPr>
                <w:color w:val="585F61"/>
                <w:w w:val="90"/>
                <w:sz w:val="18"/>
              </w:rPr>
              <w:t>is</w:t>
            </w:r>
            <w:r>
              <w:rPr>
                <w:color w:val="585F61"/>
                <w:spacing w:val="-43"/>
                <w:w w:val="90"/>
                <w:sz w:val="18"/>
              </w:rPr>
              <w:t> </w:t>
            </w:r>
            <w:r>
              <w:rPr>
                <w:color w:val="585F61"/>
                <w:w w:val="90"/>
                <w:sz w:val="18"/>
              </w:rPr>
              <w:t>more</w:t>
            </w:r>
            <w:r>
              <w:rPr>
                <w:color w:val="585F61"/>
                <w:spacing w:val="-43"/>
                <w:w w:val="90"/>
                <w:sz w:val="18"/>
              </w:rPr>
              <w:t> </w:t>
            </w:r>
            <w:r>
              <w:rPr>
                <w:color w:val="585F61"/>
                <w:w w:val="90"/>
                <w:sz w:val="18"/>
              </w:rPr>
              <w:t>intense </w:t>
            </w:r>
            <w:r>
              <w:rPr>
                <w:color w:val="585F61"/>
                <w:w w:val="95"/>
                <w:sz w:val="18"/>
              </w:rPr>
              <w:t>than</w:t>
            </w:r>
            <w:r>
              <w:rPr>
                <w:color w:val="585F61"/>
                <w:spacing w:val="-30"/>
                <w:w w:val="95"/>
                <w:sz w:val="18"/>
              </w:rPr>
              <w:t> </w:t>
            </w:r>
            <w:r>
              <w:rPr>
                <w:color w:val="585F61"/>
                <w:w w:val="95"/>
                <w:sz w:val="18"/>
              </w:rPr>
              <w:t>what</w:t>
            </w:r>
            <w:r>
              <w:rPr>
                <w:color w:val="585F61"/>
                <w:spacing w:val="-28"/>
                <w:w w:val="95"/>
                <w:sz w:val="18"/>
              </w:rPr>
              <w:t> </w:t>
            </w:r>
            <w:r>
              <w:rPr>
                <w:color w:val="585F61"/>
                <w:w w:val="95"/>
                <w:sz w:val="18"/>
              </w:rPr>
              <w:t>one</w:t>
            </w:r>
            <w:r>
              <w:rPr>
                <w:color w:val="585F61"/>
                <w:spacing w:val="-27"/>
                <w:w w:val="95"/>
                <w:sz w:val="18"/>
              </w:rPr>
              <w:t> </w:t>
            </w:r>
            <w:r>
              <w:rPr>
                <w:color w:val="585F61"/>
                <w:w w:val="95"/>
                <w:sz w:val="18"/>
              </w:rPr>
              <w:t>is</w:t>
            </w:r>
            <w:r>
              <w:rPr>
                <w:color w:val="585F61"/>
                <w:spacing w:val="-27"/>
                <w:w w:val="95"/>
                <w:sz w:val="18"/>
              </w:rPr>
              <w:t> </w:t>
            </w:r>
            <w:r>
              <w:rPr>
                <w:color w:val="585F61"/>
                <w:w w:val="95"/>
                <w:sz w:val="18"/>
              </w:rPr>
              <w:t>actually</w:t>
            </w:r>
            <w:r>
              <w:rPr>
                <w:color w:val="585F61"/>
                <w:spacing w:val="-30"/>
                <w:w w:val="95"/>
                <w:sz w:val="18"/>
              </w:rPr>
              <w:t> </w:t>
            </w:r>
            <w:r>
              <w:rPr>
                <w:color w:val="585F61"/>
                <w:w w:val="95"/>
                <w:sz w:val="18"/>
              </w:rPr>
              <w:t>feeling</w:t>
            </w:r>
          </w:p>
        </w:tc>
        <w:tc>
          <w:tcPr>
            <w:tcW w:w="1862" w:type="dxa"/>
            <w:shd w:val="clear" w:color="auto" w:fill="F6F6F6"/>
          </w:tcPr>
          <w:p>
            <w:pPr>
              <w:pStyle w:val="TableParagraph"/>
              <w:spacing w:line="350" w:lineRule="auto" w:before="131"/>
              <w:ind w:left="312" w:right="452"/>
              <w:rPr>
                <w:sz w:val="18"/>
              </w:rPr>
            </w:pPr>
            <w:r>
              <w:rPr>
                <w:color w:val="585F61"/>
                <w:w w:val="85"/>
                <w:sz w:val="18"/>
              </w:rPr>
              <w:t>Schmeichel et </w:t>
            </w:r>
            <w:r>
              <w:rPr>
                <w:color w:val="585F61"/>
                <w:w w:val="95"/>
                <w:sz w:val="18"/>
              </w:rPr>
              <w:t>al., 2006</w:t>
            </w:r>
          </w:p>
        </w:tc>
      </w:tr>
      <w:tr>
        <w:trPr>
          <w:trHeight w:val="805" w:hRule="atLeast"/>
        </w:trPr>
        <w:tc>
          <w:tcPr>
            <w:tcW w:w="1781" w:type="dxa"/>
            <w:shd w:val="clear" w:color="auto" w:fill="F6F6F6"/>
          </w:tcPr>
          <w:p>
            <w:pPr>
              <w:pStyle w:val="TableParagraph"/>
              <w:spacing w:line="350" w:lineRule="auto" w:before="131"/>
              <w:ind w:left="340" w:right="827"/>
              <w:rPr>
                <w:sz w:val="18"/>
              </w:rPr>
            </w:pPr>
            <w:r>
              <w:rPr>
                <w:color w:val="585F61"/>
                <w:w w:val="85"/>
                <w:sz w:val="18"/>
              </w:rPr>
              <w:t>positive </w:t>
            </w:r>
            <w:r>
              <w:rPr>
                <w:color w:val="585F61"/>
                <w:w w:val="80"/>
                <w:sz w:val="18"/>
              </w:rPr>
              <w:t>imagery</w:t>
            </w:r>
          </w:p>
        </w:tc>
        <w:tc>
          <w:tcPr>
            <w:tcW w:w="3672" w:type="dxa"/>
            <w:shd w:val="clear" w:color="auto" w:fill="F6F6F6"/>
          </w:tcPr>
          <w:p>
            <w:pPr>
              <w:pStyle w:val="TableParagraph"/>
              <w:spacing w:before="131"/>
              <w:ind w:left="317"/>
              <w:rPr>
                <w:sz w:val="18"/>
              </w:rPr>
            </w:pPr>
            <w:r>
              <w:rPr>
                <w:color w:val="585F61"/>
                <w:w w:val="95"/>
                <w:sz w:val="18"/>
              </w:rPr>
              <w:t>thinking pleasurable thoughts</w:t>
            </w:r>
          </w:p>
        </w:tc>
        <w:tc>
          <w:tcPr>
            <w:tcW w:w="1862" w:type="dxa"/>
            <w:shd w:val="clear" w:color="auto" w:fill="F6F6F6"/>
          </w:tcPr>
          <w:p>
            <w:pPr>
              <w:pStyle w:val="TableParagraph"/>
              <w:spacing w:line="350" w:lineRule="auto" w:before="131"/>
              <w:ind w:left="312" w:right="374"/>
              <w:rPr>
                <w:sz w:val="18"/>
              </w:rPr>
            </w:pPr>
            <w:r>
              <w:rPr>
                <w:color w:val="585F61"/>
                <w:sz w:val="18"/>
              </w:rPr>
              <w:t>Langens &amp; </w:t>
            </w:r>
            <w:r>
              <w:rPr>
                <w:color w:val="585F61"/>
                <w:w w:val="90"/>
                <w:sz w:val="18"/>
              </w:rPr>
              <w:t>Morth, 2003</w:t>
            </w:r>
          </w:p>
        </w:tc>
      </w:tr>
      <w:tr>
        <w:trPr>
          <w:trHeight w:val="805" w:hRule="atLeast"/>
        </w:trPr>
        <w:tc>
          <w:tcPr>
            <w:tcW w:w="1781" w:type="dxa"/>
            <w:shd w:val="clear" w:color="auto" w:fill="F6F6F6"/>
          </w:tcPr>
          <w:p>
            <w:pPr>
              <w:pStyle w:val="TableParagraph"/>
              <w:spacing w:before="131"/>
              <w:ind w:left="340"/>
              <w:rPr>
                <w:sz w:val="18"/>
              </w:rPr>
            </w:pPr>
            <w:r>
              <w:rPr>
                <w:color w:val="585F61"/>
                <w:w w:val="95"/>
                <w:sz w:val="18"/>
              </w:rPr>
              <w:t>venting</w:t>
            </w:r>
          </w:p>
        </w:tc>
        <w:tc>
          <w:tcPr>
            <w:tcW w:w="3672" w:type="dxa"/>
            <w:shd w:val="clear" w:color="auto" w:fill="F6F6F6"/>
          </w:tcPr>
          <w:p>
            <w:pPr>
              <w:pStyle w:val="TableParagraph"/>
              <w:spacing w:before="131"/>
              <w:ind w:left="317"/>
              <w:rPr>
                <w:sz w:val="18"/>
              </w:rPr>
            </w:pPr>
            <w:r>
              <w:rPr>
                <w:color w:val="585F61"/>
                <w:w w:val="95"/>
                <w:sz w:val="18"/>
              </w:rPr>
              <w:t>verbally expressing negative emotions</w:t>
            </w:r>
          </w:p>
        </w:tc>
        <w:tc>
          <w:tcPr>
            <w:tcW w:w="1862" w:type="dxa"/>
            <w:shd w:val="clear" w:color="auto" w:fill="F6F6F6"/>
          </w:tcPr>
          <w:p>
            <w:pPr>
              <w:pStyle w:val="TableParagraph"/>
              <w:spacing w:line="350" w:lineRule="auto" w:before="131"/>
              <w:ind w:left="312"/>
              <w:rPr>
                <w:sz w:val="18"/>
              </w:rPr>
            </w:pPr>
            <w:r>
              <w:rPr>
                <w:color w:val="585F61"/>
                <w:w w:val="85"/>
                <w:sz w:val="18"/>
              </w:rPr>
              <w:t>Bushman et al., </w:t>
            </w:r>
            <w:r>
              <w:rPr>
                <w:color w:val="585F61"/>
                <w:w w:val="95"/>
                <w:sz w:val="18"/>
              </w:rPr>
              <w:t>2001</w:t>
            </w:r>
          </w:p>
        </w:tc>
      </w:tr>
      <w:tr>
        <w:trPr>
          <w:trHeight w:val="805" w:hRule="atLeast"/>
        </w:trPr>
        <w:tc>
          <w:tcPr>
            <w:tcW w:w="1781" w:type="dxa"/>
            <w:shd w:val="clear" w:color="auto" w:fill="F6F6F6"/>
          </w:tcPr>
          <w:p>
            <w:pPr>
              <w:pStyle w:val="TableParagraph"/>
              <w:spacing w:line="350" w:lineRule="auto" w:before="131"/>
              <w:ind w:left="340"/>
              <w:rPr>
                <w:sz w:val="18"/>
              </w:rPr>
            </w:pPr>
            <w:r>
              <w:rPr>
                <w:color w:val="585F61"/>
                <w:w w:val="85"/>
                <w:sz w:val="18"/>
              </w:rPr>
              <w:t>diaphragmatic </w:t>
            </w:r>
            <w:r>
              <w:rPr>
                <w:color w:val="585F61"/>
                <w:w w:val="95"/>
                <w:sz w:val="18"/>
              </w:rPr>
              <w:t>breathing</w:t>
            </w:r>
          </w:p>
        </w:tc>
        <w:tc>
          <w:tcPr>
            <w:tcW w:w="3672" w:type="dxa"/>
            <w:shd w:val="clear" w:color="auto" w:fill="F6F6F6"/>
          </w:tcPr>
          <w:p>
            <w:pPr>
              <w:pStyle w:val="TableParagraph"/>
              <w:spacing w:line="350" w:lineRule="auto" w:before="131"/>
              <w:ind w:left="317" w:right="598"/>
              <w:rPr>
                <w:sz w:val="18"/>
              </w:rPr>
            </w:pPr>
            <w:r>
              <w:rPr>
                <w:color w:val="585F61"/>
                <w:w w:val="90"/>
                <w:sz w:val="18"/>
              </w:rPr>
              <w:t>deep</w:t>
            </w:r>
            <w:r>
              <w:rPr>
                <w:color w:val="585F61"/>
                <w:spacing w:val="-34"/>
                <w:w w:val="90"/>
                <w:sz w:val="18"/>
              </w:rPr>
              <w:t> </w:t>
            </w:r>
            <w:r>
              <w:rPr>
                <w:color w:val="585F61"/>
                <w:w w:val="90"/>
                <w:sz w:val="18"/>
              </w:rPr>
              <w:t>belly</w:t>
            </w:r>
            <w:r>
              <w:rPr>
                <w:color w:val="585F61"/>
                <w:spacing w:val="-36"/>
                <w:w w:val="90"/>
                <w:sz w:val="18"/>
              </w:rPr>
              <w:t> </w:t>
            </w:r>
            <w:r>
              <w:rPr>
                <w:color w:val="585F61"/>
                <w:w w:val="90"/>
                <w:sz w:val="18"/>
              </w:rPr>
              <w:t>breathing</w:t>
            </w:r>
            <w:r>
              <w:rPr>
                <w:color w:val="585F61"/>
                <w:spacing w:val="-34"/>
                <w:w w:val="90"/>
                <w:sz w:val="18"/>
              </w:rPr>
              <w:t> </w:t>
            </w:r>
            <w:r>
              <w:rPr>
                <w:color w:val="585F61"/>
                <w:w w:val="90"/>
                <w:sz w:val="18"/>
              </w:rPr>
              <w:t>to</w:t>
            </w:r>
            <w:r>
              <w:rPr>
                <w:color w:val="585F61"/>
                <w:spacing w:val="-34"/>
                <w:w w:val="90"/>
                <w:sz w:val="18"/>
              </w:rPr>
              <w:t> </w:t>
            </w:r>
            <w:r>
              <w:rPr>
                <w:color w:val="585F61"/>
                <w:w w:val="90"/>
                <w:sz w:val="18"/>
              </w:rPr>
              <w:t>activate</w:t>
            </w:r>
            <w:r>
              <w:rPr>
                <w:color w:val="585F61"/>
                <w:spacing w:val="-34"/>
                <w:w w:val="90"/>
                <w:sz w:val="18"/>
              </w:rPr>
              <w:t> </w:t>
            </w:r>
            <w:r>
              <w:rPr>
                <w:color w:val="585F61"/>
                <w:w w:val="90"/>
                <w:sz w:val="18"/>
              </w:rPr>
              <w:t>the parasympathetic</w:t>
            </w:r>
            <w:r>
              <w:rPr>
                <w:color w:val="585F61"/>
                <w:spacing w:val="-34"/>
                <w:w w:val="90"/>
                <w:sz w:val="18"/>
              </w:rPr>
              <w:t> </w:t>
            </w:r>
            <w:r>
              <w:rPr>
                <w:color w:val="585F61"/>
                <w:w w:val="90"/>
                <w:sz w:val="18"/>
              </w:rPr>
              <w:t>nervous</w:t>
            </w:r>
            <w:r>
              <w:rPr>
                <w:color w:val="585F61"/>
                <w:spacing w:val="-34"/>
                <w:w w:val="90"/>
                <w:sz w:val="18"/>
              </w:rPr>
              <w:t> </w:t>
            </w:r>
            <w:r>
              <w:rPr>
                <w:color w:val="585F61"/>
                <w:w w:val="90"/>
                <w:sz w:val="18"/>
              </w:rPr>
              <w:t>system</w:t>
            </w:r>
          </w:p>
        </w:tc>
        <w:tc>
          <w:tcPr>
            <w:tcW w:w="1862" w:type="dxa"/>
            <w:shd w:val="clear" w:color="auto" w:fill="F6F6F6"/>
          </w:tcPr>
          <w:p>
            <w:pPr>
              <w:pStyle w:val="TableParagraph"/>
              <w:spacing w:line="350" w:lineRule="auto" w:before="131"/>
              <w:ind w:left="312" w:right="640"/>
              <w:rPr>
                <w:sz w:val="18"/>
              </w:rPr>
            </w:pPr>
            <w:r>
              <w:rPr>
                <w:color w:val="585F61"/>
                <w:w w:val="90"/>
                <w:sz w:val="18"/>
              </w:rPr>
              <w:t>Chen et al. </w:t>
            </w:r>
            <w:r>
              <w:rPr>
                <w:color w:val="585F61"/>
                <w:w w:val="95"/>
                <w:sz w:val="18"/>
              </w:rPr>
              <w:t>(2017)</w:t>
            </w:r>
          </w:p>
        </w:tc>
      </w:tr>
      <w:tr>
        <w:trPr>
          <w:trHeight w:val="1064" w:hRule="atLeast"/>
        </w:trPr>
        <w:tc>
          <w:tcPr>
            <w:tcW w:w="1781" w:type="dxa"/>
            <w:shd w:val="clear" w:color="auto" w:fill="F6F6F6"/>
          </w:tcPr>
          <w:p>
            <w:pPr>
              <w:pStyle w:val="TableParagraph"/>
              <w:spacing w:line="320" w:lineRule="atLeast" w:before="30"/>
              <w:ind w:left="340" w:right="506"/>
              <w:rPr>
                <w:sz w:val="18"/>
              </w:rPr>
            </w:pPr>
            <w:r>
              <w:rPr>
                <w:color w:val="585F61"/>
                <w:w w:val="85"/>
                <w:sz w:val="18"/>
              </w:rPr>
              <w:t>progressive </w:t>
            </w:r>
            <w:r>
              <w:rPr>
                <w:color w:val="585F61"/>
                <w:w w:val="95"/>
                <w:sz w:val="18"/>
              </w:rPr>
              <w:t>muscle </w:t>
            </w:r>
            <w:r>
              <w:rPr>
                <w:color w:val="585F61"/>
                <w:w w:val="90"/>
                <w:sz w:val="18"/>
              </w:rPr>
              <w:t>relaxation</w:t>
            </w:r>
          </w:p>
        </w:tc>
        <w:tc>
          <w:tcPr>
            <w:tcW w:w="3672" w:type="dxa"/>
            <w:shd w:val="clear" w:color="auto" w:fill="F6F6F6"/>
          </w:tcPr>
          <w:p>
            <w:pPr>
              <w:pStyle w:val="TableParagraph"/>
              <w:spacing w:line="320" w:lineRule="atLeast" w:before="30"/>
              <w:ind w:left="317" w:right="412"/>
              <w:jc w:val="both"/>
              <w:rPr>
                <w:sz w:val="18"/>
              </w:rPr>
            </w:pPr>
            <w:r>
              <w:rPr>
                <w:color w:val="585F61"/>
                <w:w w:val="90"/>
                <w:sz w:val="18"/>
              </w:rPr>
              <w:t>tightening</w:t>
            </w:r>
            <w:r>
              <w:rPr>
                <w:color w:val="585F61"/>
                <w:spacing w:val="-33"/>
                <w:w w:val="90"/>
                <w:sz w:val="18"/>
              </w:rPr>
              <w:t> </w:t>
            </w:r>
            <w:r>
              <w:rPr>
                <w:color w:val="585F61"/>
                <w:w w:val="90"/>
                <w:sz w:val="18"/>
              </w:rPr>
              <w:t>one</w:t>
            </w:r>
            <w:r>
              <w:rPr>
                <w:color w:val="585F61"/>
                <w:spacing w:val="-32"/>
                <w:w w:val="90"/>
                <w:sz w:val="18"/>
              </w:rPr>
              <w:t> </w:t>
            </w:r>
            <w:r>
              <w:rPr>
                <w:color w:val="585F61"/>
                <w:w w:val="90"/>
                <w:sz w:val="18"/>
              </w:rPr>
              <w:t>muscle</w:t>
            </w:r>
            <w:r>
              <w:rPr>
                <w:color w:val="585F61"/>
                <w:spacing w:val="-33"/>
                <w:w w:val="90"/>
                <w:sz w:val="18"/>
              </w:rPr>
              <w:t> </w:t>
            </w:r>
            <w:r>
              <w:rPr>
                <w:color w:val="585F61"/>
                <w:w w:val="90"/>
                <w:sz w:val="18"/>
              </w:rPr>
              <w:t>group</w:t>
            </w:r>
            <w:r>
              <w:rPr>
                <w:color w:val="585F61"/>
                <w:spacing w:val="-32"/>
                <w:w w:val="90"/>
                <w:sz w:val="18"/>
              </w:rPr>
              <w:t> </w:t>
            </w:r>
            <w:r>
              <w:rPr>
                <w:color w:val="585F61"/>
                <w:w w:val="90"/>
                <w:sz w:val="18"/>
              </w:rPr>
              <w:t>at</w:t>
            </w:r>
            <w:r>
              <w:rPr>
                <w:color w:val="585F61"/>
                <w:spacing w:val="-33"/>
                <w:w w:val="90"/>
                <w:sz w:val="18"/>
              </w:rPr>
              <w:t> </w:t>
            </w:r>
            <w:r>
              <w:rPr>
                <w:color w:val="585F61"/>
                <w:w w:val="90"/>
                <w:sz w:val="18"/>
              </w:rPr>
              <w:t>a</w:t>
            </w:r>
            <w:r>
              <w:rPr>
                <w:color w:val="585F61"/>
                <w:spacing w:val="-32"/>
                <w:w w:val="90"/>
                <w:sz w:val="18"/>
              </w:rPr>
              <w:t> </w:t>
            </w:r>
            <w:r>
              <w:rPr>
                <w:color w:val="585F61"/>
                <w:w w:val="90"/>
                <w:sz w:val="18"/>
              </w:rPr>
              <w:t>time followed</w:t>
            </w:r>
            <w:r>
              <w:rPr>
                <w:color w:val="585F61"/>
                <w:spacing w:val="-25"/>
                <w:w w:val="90"/>
                <w:sz w:val="18"/>
              </w:rPr>
              <w:t> </w:t>
            </w:r>
            <w:r>
              <w:rPr>
                <w:color w:val="585F61"/>
                <w:w w:val="90"/>
                <w:sz w:val="18"/>
              </w:rPr>
              <w:t>by</w:t>
            </w:r>
            <w:r>
              <w:rPr>
                <w:color w:val="585F61"/>
                <w:spacing w:val="-28"/>
                <w:w w:val="90"/>
                <w:sz w:val="18"/>
              </w:rPr>
              <w:t> </w:t>
            </w:r>
            <w:r>
              <w:rPr>
                <w:color w:val="585F61"/>
                <w:w w:val="90"/>
                <w:sz w:val="18"/>
              </w:rPr>
              <w:t>a</w:t>
            </w:r>
            <w:r>
              <w:rPr>
                <w:color w:val="585F61"/>
                <w:spacing w:val="-25"/>
                <w:w w:val="90"/>
                <w:sz w:val="18"/>
              </w:rPr>
              <w:t> </w:t>
            </w:r>
            <w:r>
              <w:rPr>
                <w:color w:val="585F61"/>
                <w:w w:val="90"/>
                <w:sz w:val="18"/>
              </w:rPr>
              <w:t>release</w:t>
            </w:r>
            <w:r>
              <w:rPr>
                <w:color w:val="585F61"/>
                <w:spacing w:val="-24"/>
                <w:w w:val="90"/>
                <w:sz w:val="18"/>
              </w:rPr>
              <w:t> </w:t>
            </w:r>
            <w:r>
              <w:rPr>
                <w:color w:val="585F61"/>
                <w:w w:val="90"/>
                <w:sz w:val="18"/>
              </w:rPr>
              <w:t>of</w:t>
            </w:r>
            <w:r>
              <w:rPr>
                <w:color w:val="585F61"/>
                <w:spacing w:val="-27"/>
                <w:w w:val="90"/>
                <w:sz w:val="18"/>
              </w:rPr>
              <w:t> </w:t>
            </w:r>
            <w:r>
              <w:rPr>
                <w:color w:val="585F61"/>
                <w:w w:val="90"/>
                <w:sz w:val="18"/>
              </w:rPr>
              <w:t>the</w:t>
            </w:r>
            <w:r>
              <w:rPr>
                <w:color w:val="585F61"/>
                <w:spacing w:val="-25"/>
                <w:w w:val="90"/>
                <w:sz w:val="18"/>
              </w:rPr>
              <w:t> </w:t>
            </w:r>
            <w:r>
              <w:rPr>
                <w:color w:val="585F61"/>
                <w:w w:val="90"/>
                <w:sz w:val="18"/>
              </w:rPr>
              <w:t>tension</w:t>
            </w:r>
            <w:r>
              <w:rPr>
                <w:color w:val="585F61"/>
                <w:spacing w:val="-25"/>
                <w:w w:val="90"/>
                <w:sz w:val="18"/>
              </w:rPr>
              <w:t> </w:t>
            </w:r>
            <w:r>
              <w:rPr>
                <w:color w:val="585F61"/>
                <w:w w:val="90"/>
                <w:sz w:val="18"/>
              </w:rPr>
              <w:t>in </w:t>
            </w:r>
            <w:r>
              <w:rPr>
                <w:color w:val="585F61"/>
                <w:w w:val="95"/>
                <w:sz w:val="18"/>
              </w:rPr>
              <w:t>order</w:t>
            </w:r>
            <w:r>
              <w:rPr>
                <w:color w:val="585F61"/>
                <w:spacing w:val="-22"/>
                <w:w w:val="95"/>
                <w:sz w:val="18"/>
              </w:rPr>
              <w:t> </w:t>
            </w:r>
            <w:r>
              <w:rPr>
                <w:color w:val="585F61"/>
                <w:w w:val="95"/>
                <w:sz w:val="18"/>
              </w:rPr>
              <w:t>to</w:t>
            </w:r>
            <w:r>
              <w:rPr>
                <w:color w:val="585F61"/>
                <w:spacing w:val="-18"/>
                <w:w w:val="95"/>
                <w:sz w:val="18"/>
              </w:rPr>
              <w:t> </w:t>
            </w:r>
            <w:r>
              <w:rPr>
                <w:color w:val="585F61"/>
                <w:w w:val="95"/>
                <w:sz w:val="18"/>
              </w:rPr>
              <w:t>reduce</w:t>
            </w:r>
            <w:r>
              <w:rPr>
                <w:color w:val="585F61"/>
                <w:spacing w:val="-18"/>
                <w:w w:val="95"/>
                <w:sz w:val="18"/>
              </w:rPr>
              <w:t> </w:t>
            </w:r>
            <w:r>
              <w:rPr>
                <w:color w:val="585F61"/>
                <w:w w:val="95"/>
                <w:sz w:val="18"/>
              </w:rPr>
              <w:t>stress</w:t>
            </w:r>
          </w:p>
        </w:tc>
        <w:tc>
          <w:tcPr>
            <w:tcW w:w="1862" w:type="dxa"/>
            <w:shd w:val="clear" w:color="auto" w:fill="F6F6F6"/>
          </w:tcPr>
          <w:p>
            <w:pPr>
              <w:pStyle w:val="TableParagraph"/>
              <w:spacing w:before="131"/>
              <w:ind w:left="312"/>
              <w:rPr>
                <w:sz w:val="18"/>
              </w:rPr>
            </w:pPr>
            <w:r>
              <w:rPr>
                <w:color w:val="585F61"/>
                <w:w w:val="95"/>
                <w:sz w:val="18"/>
              </w:rPr>
              <w:t>Esch et al., 2003</w:t>
            </w:r>
          </w:p>
        </w:tc>
      </w:tr>
    </w:tbl>
    <w:p>
      <w:pPr>
        <w:spacing w:after="0"/>
        <w:rPr>
          <w:sz w:val="18"/>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spacing w:before="2"/>
        <w:rPr>
          <w:i/>
          <w:sz w:val="10"/>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54"/>
        <w:gridCol w:w="3691"/>
        <w:gridCol w:w="1969"/>
      </w:tblGrid>
      <w:tr>
        <w:trPr>
          <w:trHeight w:val="510" w:hRule="atLeast"/>
        </w:trPr>
        <w:tc>
          <w:tcPr>
            <w:tcW w:w="7314" w:type="dxa"/>
            <w:gridSpan w:val="3"/>
            <w:shd w:val="clear" w:color="auto" w:fill="3C3F4D"/>
          </w:tcPr>
          <w:p>
            <w:pPr>
              <w:pStyle w:val="TableParagraph"/>
              <w:spacing w:before="143"/>
              <w:ind w:left="1895"/>
              <w:rPr>
                <w:rFonts w:ascii="Trebuchet MS"/>
                <w:b/>
                <w:sz w:val="20"/>
              </w:rPr>
            </w:pPr>
            <w:r>
              <w:rPr>
                <w:rFonts w:ascii="Trebuchet MS"/>
                <w:b/>
                <w:color w:val="FFFFFF"/>
                <w:sz w:val="20"/>
              </w:rPr>
              <w:t>Focus: Changing relationship with emotion</w:t>
            </w:r>
          </w:p>
        </w:tc>
      </w:tr>
      <w:tr>
        <w:trPr>
          <w:trHeight w:val="725" w:hRule="atLeast"/>
        </w:trPr>
        <w:tc>
          <w:tcPr>
            <w:tcW w:w="1654" w:type="dxa"/>
            <w:shd w:val="clear" w:color="auto" w:fill="585F61"/>
          </w:tcPr>
          <w:p>
            <w:pPr>
              <w:pStyle w:val="TableParagraph"/>
              <w:spacing w:before="200"/>
              <w:ind w:left="340"/>
              <w:rPr>
                <w:rFonts w:ascii="Arial"/>
                <w:sz w:val="20"/>
              </w:rPr>
            </w:pPr>
            <w:r>
              <w:rPr>
                <w:rFonts w:ascii="Arial"/>
                <w:color w:val="FFFFFF"/>
                <w:w w:val="105"/>
                <w:sz w:val="20"/>
              </w:rPr>
              <w:t>Strategy</w:t>
            </w:r>
          </w:p>
        </w:tc>
        <w:tc>
          <w:tcPr>
            <w:tcW w:w="3691" w:type="dxa"/>
            <w:shd w:val="clear" w:color="auto" w:fill="585F61"/>
          </w:tcPr>
          <w:p>
            <w:pPr>
              <w:pStyle w:val="TableParagraph"/>
              <w:spacing w:before="186"/>
              <w:ind w:left="444"/>
              <w:rPr>
                <w:sz w:val="20"/>
              </w:rPr>
            </w:pPr>
            <w:r>
              <w:rPr>
                <w:color w:val="FFFFFF"/>
                <w:sz w:val="20"/>
              </w:rPr>
              <w:t>Description</w:t>
            </w:r>
          </w:p>
        </w:tc>
        <w:tc>
          <w:tcPr>
            <w:tcW w:w="1969" w:type="dxa"/>
            <w:shd w:val="clear" w:color="auto" w:fill="585F61"/>
          </w:tcPr>
          <w:p>
            <w:pPr>
              <w:pStyle w:val="TableParagraph"/>
              <w:spacing w:line="320" w:lineRule="exact" w:before="18"/>
              <w:ind w:left="420"/>
              <w:rPr>
                <w:sz w:val="20"/>
              </w:rPr>
            </w:pPr>
            <w:r>
              <w:rPr>
                <w:rFonts w:ascii="Arial"/>
                <w:color w:val="FFFFFF"/>
                <w:sz w:val="20"/>
              </w:rPr>
              <w:t>Empirical </w:t>
            </w:r>
            <w:r>
              <w:rPr>
                <w:color w:val="FFFFFF"/>
                <w:w w:val="85"/>
                <w:sz w:val="20"/>
              </w:rPr>
              <w:t>demonstrations</w:t>
            </w:r>
          </w:p>
        </w:tc>
      </w:tr>
      <w:tr>
        <w:trPr>
          <w:trHeight w:val="462" w:hRule="atLeast"/>
        </w:trPr>
        <w:tc>
          <w:tcPr>
            <w:tcW w:w="1654" w:type="dxa"/>
            <w:shd w:val="clear" w:color="auto" w:fill="F6F6F6"/>
          </w:tcPr>
          <w:p>
            <w:pPr>
              <w:pStyle w:val="TableParagraph"/>
              <w:spacing w:before="190"/>
              <w:ind w:left="340"/>
              <w:rPr>
                <w:sz w:val="18"/>
              </w:rPr>
            </w:pPr>
            <w:r>
              <w:rPr>
                <w:color w:val="585F61"/>
                <w:w w:val="95"/>
                <w:sz w:val="18"/>
              </w:rPr>
              <w:t>meditation</w:t>
            </w:r>
          </w:p>
        </w:tc>
        <w:tc>
          <w:tcPr>
            <w:tcW w:w="3691" w:type="dxa"/>
            <w:shd w:val="clear" w:color="auto" w:fill="F6F6F6"/>
          </w:tcPr>
          <w:p>
            <w:pPr>
              <w:pStyle w:val="TableParagraph"/>
              <w:spacing w:before="190"/>
              <w:ind w:left="444"/>
              <w:rPr>
                <w:sz w:val="18"/>
              </w:rPr>
            </w:pPr>
            <w:r>
              <w:rPr>
                <w:color w:val="585F61"/>
                <w:w w:val="95"/>
                <w:sz w:val="18"/>
              </w:rPr>
              <w:t>being aware of the emotion as an</w:t>
            </w:r>
          </w:p>
        </w:tc>
        <w:tc>
          <w:tcPr>
            <w:tcW w:w="1969" w:type="dxa"/>
            <w:shd w:val="clear" w:color="auto" w:fill="F6F6F6"/>
          </w:tcPr>
          <w:p>
            <w:pPr>
              <w:pStyle w:val="TableParagraph"/>
              <w:spacing w:before="190"/>
              <w:ind w:left="420"/>
              <w:rPr>
                <w:sz w:val="18"/>
              </w:rPr>
            </w:pPr>
            <w:r>
              <w:rPr>
                <w:color w:val="585F61"/>
                <w:sz w:val="18"/>
              </w:rPr>
              <w:t>Cahn &amp; Polich,</w:t>
            </w:r>
          </w:p>
        </w:tc>
      </w:tr>
      <w:tr>
        <w:trPr>
          <w:trHeight w:val="320" w:hRule="atLeast"/>
        </w:trPr>
        <w:tc>
          <w:tcPr>
            <w:tcW w:w="1654" w:type="dxa"/>
            <w:shd w:val="clear" w:color="auto" w:fill="F6F6F6"/>
          </w:tcPr>
          <w:p>
            <w:pPr>
              <w:pStyle w:val="TableParagraph"/>
              <w:rPr>
                <w:rFonts w:ascii="Times New Roman"/>
                <w:sz w:val="18"/>
              </w:rPr>
            </w:pPr>
          </w:p>
        </w:tc>
        <w:tc>
          <w:tcPr>
            <w:tcW w:w="3691" w:type="dxa"/>
            <w:shd w:val="clear" w:color="auto" w:fill="F6F6F6"/>
          </w:tcPr>
          <w:p>
            <w:pPr>
              <w:pStyle w:val="TableParagraph"/>
              <w:spacing w:before="48"/>
              <w:ind w:left="444"/>
              <w:rPr>
                <w:sz w:val="18"/>
              </w:rPr>
            </w:pPr>
            <w:r>
              <w:rPr>
                <w:color w:val="585F61"/>
                <w:w w:val="95"/>
                <w:sz w:val="18"/>
              </w:rPr>
              <w:t>attentive and non-attached observer</w:t>
            </w:r>
          </w:p>
        </w:tc>
        <w:tc>
          <w:tcPr>
            <w:tcW w:w="1969" w:type="dxa"/>
            <w:shd w:val="clear" w:color="auto" w:fill="F6F6F6"/>
          </w:tcPr>
          <w:p>
            <w:pPr>
              <w:pStyle w:val="TableParagraph"/>
              <w:spacing w:before="48"/>
              <w:ind w:left="420"/>
              <w:rPr>
                <w:sz w:val="18"/>
              </w:rPr>
            </w:pPr>
            <w:r>
              <w:rPr>
                <w:color w:val="585F61"/>
                <w:sz w:val="18"/>
              </w:rPr>
              <w:t>2006</w:t>
            </w:r>
          </w:p>
        </w:tc>
      </w:tr>
      <w:tr>
        <w:trPr>
          <w:trHeight w:val="406" w:hRule="atLeast"/>
        </w:trPr>
        <w:tc>
          <w:tcPr>
            <w:tcW w:w="1654" w:type="dxa"/>
            <w:shd w:val="clear" w:color="auto" w:fill="F6F6F6"/>
          </w:tcPr>
          <w:p>
            <w:pPr>
              <w:pStyle w:val="TableParagraph"/>
              <w:rPr>
                <w:rFonts w:ascii="Times New Roman"/>
                <w:sz w:val="18"/>
              </w:rPr>
            </w:pPr>
          </w:p>
        </w:tc>
        <w:tc>
          <w:tcPr>
            <w:tcW w:w="3691" w:type="dxa"/>
            <w:shd w:val="clear" w:color="auto" w:fill="F6F6F6"/>
          </w:tcPr>
          <w:p>
            <w:pPr>
              <w:pStyle w:val="TableParagraph"/>
              <w:spacing w:before="48"/>
              <w:ind w:left="444"/>
              <w:rPr>
                <w:sz w:val="18"/>
              </w:rPr>
            </w:pPr>
            <w:r>
              <w:rPr>
                <w:color w:val="585F61"/>
                <w:w w:val="95"/>
                <w:sz w:val="18"/>
              </w:rPr>
              <w:t>without judgment or analysis</w:t>
            </w:r>
          </w:p>
        </w:tc>
        <w:tc>
          <w:tcPr>
            <w:tcW w:w="1969" w:type="dxa"/>
            <w:shd w:val="clear" w:color="auto" w:fill="F6F6F6"/>
          </w:tcPr>
          <w:p>
            <w:pPr>
              <w:pStyle w:val="TableParagraph"/>
              <w:rPr>
                <w:rFonts w:ascii="Times New Roman"/>
                <w:sz w:val="18"/>
              </w:rPr>
            </w:pPr>
          </w:p>
        </w:tc>
      </w:tr>
      <w:tr>
        <w:trPr>
          <w:trHeight w:val="406" w:hRule="atLeast"/>
        </w:trPr>
        <w:tc>
          <w:tcPr>
            <w:tcW w:w="1654" w:type="dxa"/>
            <w:shd w:val="clear" w:color="auto" w:fill="F6F6F6"/>
          </w:tcPr>
          <w:p>
            <w:pPr>
              <w:pStyle w:val="TableParagraph"/>
              <w:spacing w:before="135"/>
              <w:ind w:left="340"/>
              <w:rPr>
                <w:sz w:val="18"/>
              </w:rPr>
            </w:pPr>
            <w:r>
              <w:rPr>
                <w:color w:val="585F61"/>
                <w:w w:val="95"/>
                <w:sz w:val="18"/>
              </w:rPr>
              <w:t>acceptance</w:t>
            </w:r>
          </w:p>
        </w:tc>
        <w:tc>
          <w:tcPr>
            <w:tcW w:w="3691" w:type="dxa"/>
            <w:shd w:val="clear" w:color="auto" w:fill="F6F6F6"/>
          </w:tcPr>
          <w:p>
            <w:pPr>
              <w:pStyle w:val="TableParagraph"/>
              <w:spacing w:before="135"/>
              <w:ind w:left="444"/>
              <w:rPr>
                <w:sz w:val="18"/>
              </w:rPr>
            </w:pPr>
            <w:r>
              <w:rPr>
                <w:color w:val="585F61"/>
                <w:w w:val="95"/>
                <w:sz w:val="18"/>
              </w:rPr>
              <w:t>allowing experiences to be present</w:t>
            </w:r>
          </w:p>
        </w:tc>
        <w:tc>
          <w:tcPr>
            <w:tcW w:w="1969" w:type="dxa"/>
            <w:shd w:val="clear" w:color="auto" w:fill="F6F6F6"/>
          </w:tcPr>
          <w:p>
            <w:pPr>
              <w:pStyle w:val="TableParagraph"/>
              <w:spacing w:before="135"/>
              <w:ind w:left="420"/>
              <w:rPr>
                <w:sz w:val="18"/>
              </w:rPr>
            </w:pPr>
            <w:r>
              <w:rPr>
                <w:color w:val="585F61"/>
                <w:w w:val="95"/>
                <w:sz w:val="18"/>
              </w:rPr>
              <w:t>Brown et al.,</w:t>
            </w:r>
          </w:p>
        </w:tc>
      </w:tr>
      <w:tr>
        <w:trPr>
          <w:trHeight w:val="343" w:hRule="atLeast"/>
        </w:trPr>
        <w:tc>
          <w:tcPr>
            <w:tcW w:w="1654" w:type="dxa"/>
            <w:shd w:val="clear" w:color="auto" w:fill="F6F6F6"/>
          </w:tcPr>
          <w:p>
            <w:pPr>
              <w:pStyle w:val="TableParagraph"/>
              <w:rPr>
                <w:rFonts w:ascii="Times New Roman"/>
                <w:sz w:val="18"/>
              </w:rPr>
            </w:pPr>
          </w:p>
        </w:tc>
        <w:tc>
          <w:tcPr>
            <w:tcW w:w="3691" w:type="dxa"/>
            <w:shd w:val="clear" w:color="auto" w:fill="F6F6F6"/>
          </w:tcPr>
          <w:p>
            <w:pPr>
              <w:pStyle w:val="TableParagraph"/>
              <w:spacing w:before="48"/>
              <w:ind w:left="444"/>
              <w:rPr>
                <w:sz w:val="18"/>
              </w:rPr>
            </w:pPr>
            <w:r>
              <w:rPr>
                <w:color w:val="585F61"/>
                <w:w w:val="95"/>
                <w:sz w:val="18"/>
              </w:rPr>
              <w:t>without acting upon them</w:t>
            </w:r>
          </w:p>
        </w:tc>
        <w:tc>
          <w:tcPr>
            <w:tcW w:w="1969" w:type="dxa"/>
            <w:shd w:val="clear" w:color="auto" w:fill="F6F6F6"/>
          </w:tcPr>
          <w:p>
            <w:pPr>
              <w:pStyle w:val="TableParagraph"/>
              <w:spacing w:before="48"/>
              <w:ind w:left="420"/>
              <w:rPr>
                <w:sz w:val="18"/>
              </w:rPr>
            </w:pPr>
            <w:r>
              <w:rPr>
                <w:color w:val="585F61"/>
                <w:sz w:val="18"/>
              </w:rPr>
              <w:t>2007</w:t>
            </w:r>
          </w:p>
        </w:tc>
      </w:tr>
    </w:tbl>
    <w:p>
      <w:pPr>
        <w:pStyle w:val="BodyText"/>
        <w:rPr>
          <w:i/>
        </w:rPr>
      </w:pPr>
    </w:p>
    <w:p>
      <w:pPr>
        <w:pStyle w:val="BodyText"/>
        <w:spacing w:before="3"/>
        <w:rPr>
          <w:i/>
          <w:sz w:val="29"/>
        </w:rPr>
      </w:pPr>
    </w:p>
    <w:tbl>
      <w:tblPr>
        <w:tblW w:w="0" w:type="auto"/>
        <w:jc w:val="left"/>
        <w:tblInd w:w="2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15"/>
        <w:gridCol w:w="3692"/>
        <w:gridCol w:w="1907"/>
      </w:tblGrid>
      <w:tr>
        <w:trPr>
          <w:trHeight w:val="510" w:hRule="atLeast"/>
        </w:trPr>
        <w:tc>
          <w:tcPr>
            <w:tcW w:w="7314" w:type="dxa"/>
            <w:gridSpan w:val="3"/>
            <w:shd w:val="clear" w:color="auto" w:fill="3C3F4D"/>
          </w:tcPr>
          <w:p>
            <w:pPr>
              <w:pStyle w:val="TableParagraph"/>
              <w:spacing w:before="143"/>
              <w:ind w:left="1077"/>
              <w:rPr>
                <w:rFonts w:ascii="Trebuchet MS"/>
                <w:b/>
                <w:sz w:val="20"/>
              </w:rPr>
            </w:pPr>
            <w:r>
              <w:rPr>
                <w:rFonts w:ascii="Trebuchet MS"/>
                <w:b/>
                <w:color w:val="FFFFFF"/>
                <w:sz w:val="20"/>
              </w:rPr>
              <w:t>Focus: Changing perspective on emotion or emotional trigger</w:t>
            </w:r>
          </w:p>
        </w:tc>
      </w:tr>
      <w:tr>
        <w:trPr>
          <w:trHeight w:val="725" w:hRule="atLeast"/>
        </w:trPr>
        <w:tc>
          <w:tcPr>
            <w:tcW w:w="1715" w:type="dxa"/>
            <w:shd w:val="clear" w:color="auto" w:fill="585F61"/>
          </w:tcPr>
          <w:p>
            <w:pPr>
              <w:pStyle w:val="TableParagraph"/>
              <w:spacing w:before="200"/>
              <w:ind w:left="340"/>
              <w:rPr>
                <w:rFonts w:ascii="Arial"/>
                <w:sz w:val="20"/>
              </w:rPr>
            </w:pPr>
            <w:r>
              <w:rPr>
                <w:rFonts w:ascii="Arial"/>
                <w:color w:val="FFFFFF"/>
                <w:w w:val="105"/>
                <w:sz w:val="20"/>
              </w:rPr>
              <w:t>Strategy</w:t>
            </w:r>
          </w:p>
        </w:tc>
        <w:tc>
          <w:tcPr>
            <w:tcW w:w="3692" w:type="dxa"/>
            <w:shd w:val="clear" w:color="auto" w:fill="585F61"/>
          </w:tcPr>
          <w:p>
            <w:pPr>
              <w:pStyle w:val="TableParagraph"/>
              <w:spacing w:before="186"/>
              <w:ind w:left="383"/>
              <w:rPr>
                <w:sz w:val="20"/>
              </w:rPr>
            </w:pPr>
            <w:r>
              <w:rPr>
                <w:color w:val="FFFFFF"/>
                <w:sz w:val="20"/>
              </w:rPr>
              <w:t>Description</w:t>
            </w:r>
          </w:p>
        </w:tc>
        <w:tc>
          <w:tcPr>
            <w:tcW w:w="1907" w:type="dxa"/>
            <w:shd w:val="clear" w:color="auto" w:fill="585F61"/>
          </w:tcPr>
          <w:p>
            <w:pPr>
              <w:pStyle w:val="TableParagraph"/>
              <w:spacing w:line="320" w:lineRule="exact" w:before="18"/>
              <w:ind w:left="358"/>
              <w:rPr>
                <w:sz w:val="20"/>
              </w:rPr>
            </w:pPr>
            <w:r>
              <w:rPr>
                <w:rFonts w:ascii="Arial"/>
                <w:color w:val="FFFFFF"/>
                <w:sz w:val="20"/>
              </w:rPr>
              <w:t>Empirical </w:t>
            </w:r>
            <w:r>
              <w:rPr>
                <w:color w:val="FFFFFF"/>
                <w:w w:val="85"/>
                <w:sz w:val="20"/>
              </w:rPr>
              <w:t>demonstrations</w:t>
            </w:r>
          </w:p>
        </w:tc>
      </w:tr>
      <w:tr>
        <w:trPr>
          <w:trHeight w:val="462" w:hRule="atLeast"/>
        </w:trPr>
        <w:tc>
          <w:tcPr>
            <w:tcW w:w="1715" w:type="dxa"/>
            <w:shd w:val="clear" w:color="auto" w:fill="F6F6F6"/>
          </w:tcPr>
          <w:p>
            <w:pPr>
              <w:pStyle w:val="TableParagraph"/>
              <w:spacing w:before="190"/>
              <w:ind w:left="340"/>
              <w:rPr>
                <w:sz w:val="18"/>
              </w:rPr>
            </w:pPr>
            <w:r>
              <w:rPr>
                <w:color w:val="585F61"/>
                <w:w w:val="95"/>
                <w:sz w:val="18"/>
              </w:rPr>
              <w:t>cognitive</w:t>
            </w:r>
          </w:p>
        </w:tc>
        <w:tc>
          <w:tcPr>
            <w:tcW w:w="3692" w:type="dxa"/>
            <w:shd w:val="clear" w:color="auto" w:fill="F6F6F6"/>
          </w:tcPr>
          <w:p>
            <w:pPr>
              <w:pStyle w:val="TableParagraph"/>
              <w:spacing w:before="190"/>
              <w:ind w:left="383"/>
              <w:rPr>
                <w:sz w:val="18"/>
              </w:rPr>
            </w:pPr>
            <w:r>
              <w:rPr>
                <w:color w:val="585F61"/>
                <w:w w:val="95"/>
                <w:sz w:val="18"/>
              </w:rPr>
              <w:t>trying to resolve an inconsistency</w:t>
            </w:r>
          </w:p>
        </w:tc>
        <w:tc>
          <w:tcPr>
            <w:tcW w:w="1907" w:type="dxa"/>
            <w:shd w:val="clear" w:color="auto" w:fill="F6F6F6"/>
          </w:tcPr>
          <w:p>
            <w:pPr>
              <w:pStyle w:val="TableParagraph"/>
              <w:spacing w:before="190"/>
              <w:ind w:left="358"/>
              <w:rPr>
                <w:sz w:val="18"/>
              </w:rPr>
            </w:pPr>
            <w:r>
              <w:rPr>
                <w:color w:val="585F61"/>
                <w:w w:val="95"/>
                <w:sz w:val="18"/>
              </w:rPr>
              <w:t>Harmon- Jones</w:t>
            </w:r>
          </w:p>
        </w:tc>
      </w:tr>
      <w:tr>
        <w:trPr>
          <w:trHeight w:val="320" w:hRule="atLeast"/>
        </w:trPr>
        <w:tc>
          <w:tcPr>
            <w:tcW w:w="1715" w:type="dxa"/>
            <w:shd w:val="clear" w:color="auto" w:fill="F6F6F6"/>
          </w:tcPr>
          <w:p>
            <w:pPr>
              <w:pStyle w:val="TableParagraph"/>
              <w:spacing w:before="48"/>
              <w:ind w:left="340"/>
              <w:rPr>
                <w:sz w:val="18"/>
              </w:rPr>
            </w:pPr>
            <w:r>
              <w:rPr>
                <w:color w:val="585F61"/>
                <w:w w:val="95"/>
                <w:sz w:val="18"/>
              </w:rPr>
              <w:t>dissonance</w:t>
            </w:r>
          </w:p>
        </w:tc>
        <w:tc>
          <w:tcPr>
            <w:tcW w:w="3692" w:type="dxa"/>
            <w:shd w:val="clear" w:color="auto" w:fill="F6F6F6"/>
          </w:tcPr>
          <w:p>
            <w:pPr>
              <w:pStyle w:val="TableParagraph"/>
              <w:spacing w:before="48"/>
              <w:ind w:left="383"/>
              <w:rPr>
                <w:sz w:val="18"/>
              </w:rPr>
            </w:pPr>
            <w:r>
              <w:rPr>
                <w:color w:val="585F61"/>
                <w:sz w:val="18"/>
              </w:rPr>
              <w:t>between two cognitions</w:t>
            </w:r>
          </w:p>
        </w:tc>
        <w:tc>
          <w:tcPr>
            <w:tcW w:w="1907" w:type="dxa"/>
            <w:shd w:val="clear" w:color="auto" w:fill="F6F6F6"/>
          </w:tcPr>
          <w:p>
            <w:pPr>
              <w:pStyle w:val="TableParagraph"/>
              <w:spacing w:before="48"/>
              <w:ind w:left="358"/>
              <w:rPr>
                <w:sz w:val="18"/>
              </w:rPr>
            </w:pPr>
            <w:r>
              <w:rPr>
                <w:color w:val="585F61"/>
                <w:sz w:val="18"/>
              </w:rPr>
              <w:t>&amp; Mills, 1999</w:t>
            </w:r>
          </w:p>
        </w:tc>
      </w:tr>
      <w:tr>
        <w:trPr>
          <w:trHeight w:val="406" w:hRule="atLeast"/>
        </w:trPr>
        <w:tc>
          <w:tcPr>
            <w:tcW w:w="1715" w:type="dxa"/>
            <w:shd w:val="clear" w:color="auto" w:fill="F6F6F6"/>
          </w:tcPr>
          <w:p>
            <w:pPr>
              <w:pStyle w:val="TableParagraph"/>
              <w:spacing w:before="48"/>
              <w:ind w:left="340"/>
              <w:rPr>
                <w:sz w:val="18"/>
              </w:rPr>
            </w:pPr>
            <w:r>
              <w:rPr>
                <w:color w:val="585F61"/>
                <w:sz w:val="18"/>
              </w:rPr>
              <w:t>reduction</w:t>
            </w:r>
          </w:p>
        </w:tc>
        <w:tc>
          <w:tcPr>
            <w:tcW w:w="3692" w:type="dxa"/>
            <w:shd w:val="clear" w:color="auto" w:fill="F6F6F6"/>
          </w:tcPr>
          <w:p>
            <w:pPr>
              <w:pStyle w:val="TableParagraph"/>
              <w:rPr>
                <w:rFonts w:ascii="Times New Roman"/>
                <w:sz w:val="18"/>
              </w:rPr>
            </w:pPr>
          </w:p>
        </w:tc>
        <w:tc>
          <w:tcPr>
            <w:tcW w:w="1907" w:type="dxa"/>
            <w:shd w:val="clear" w:color="auto" w:fill="F6F6F6"/>
          </w:tcPr>
          <w:p>
            <w:pPr>
              <w:pStyle w:val="TableParagraph"/>
              <w:rPr>
                <w:rFonts w:ascii="Times New Roman"/>
                <w:sz w:val="18"/>
              </w:rPr>
            </w:pPr>
          </w:p>
        </w:tc>
      </w:tr>
      <w:tr>
        <w:trPr>
          <w:trHeight w:val="406" w:hRule="atLeast"/>
        </w:trPr>
        <w:tc>
          <w:tcPr>
            <w:tcW w:w="1715" w:type="dxa"/>
            <w:shd w:val="clear" w:color="auto" w:fill="F6F6F6"/>
          </w:tcPr>
          <w:p>
            <w:pPr>
              <w:pStyle w:val="TableParagraph"/>
              <w:spacing w:before="135"/>
              <w:ind w:left="340"/>
              <w:rPr>
                <w:sz w:val="18"/>
              </w:rPr>
            </w:pPr>
            <w:r>
              <w:rPr>
                <w:color w:val="585F61"/>
                <w:w w:val="95"/>
                <w:sz w:val="18"/>
              </w:rPr>
              <w:t>cognitive</w:t>
            </w:r>
          </w:p>
        </w:tc>
        <w:tc>
          <w:tcPr>
            <w:tcW w:w="3692" w:type="dxa"/>
            <w:shd w:val="clear" w:color="auto" w:fill="F6F6F6"/>
          </w:tcPr>
          <w:p>
            <w:pPr>
              <w:pStyle w:val="TableParagraph"/>
              <w:spacing w:before="135"/>
              <w:ind w:left="383"/>
              <w:rPr>
                <w:sz w:val="18"/>
              </w:rPr>
            </w:pPr>
            <w:r>
              <w:rPr>
                <w:color w:val="585F61"/>
                <w:w w:val="95"/>
                <w:sz w:val="18"/>
              </w:rPr>
              <w:t>distracting oneself from the emotional</w:t>
            </w:r>
          </w:p>
        </w:tc>
        <w:tc>
          <w:tcPr>
            <w:tcW w:w="1907" w:type="dxa"/>
            <w:shd w:val="clear" w:color="auto" w:fill="F6F6F6"/>
          </w:tcPr>
          <w:p>
            <w:pPr>
              <w:pStyle w:val="TableParagraph"/>
              <w:spacing w:before="135"/>
              <w:ind w:left="358"/>
              <w:rPr>
                <w:sz w:val="18"/>
              </w:rPr>
            </w:pPr>
            <w:r>
              <w:rPr>
                <w:color w:val="585F61"/>
                <w:sz w:val="18"/>
              </w:rPr>
              <w:t>Joormann &amp;</w:t>
            </w:r>
          </w:p>
        </w:tc>
      </w:tr>
      <w:tr>
        <w:trPr>
          <w:trHeight w:val="402" w:hRule="atLeast"/>
        </w:trPr>
        <w:tc>
          <w:tcPr>
            <w:tcW w:w="1715" w:type="dxa"/>
            <w:shd w:val="clear" w:color="auto" w:fill="F6F6F6"/>
          </w:tcPr>
          <w:p>
            <w:pPr>
              <w:pStyle w:val="TableParagraph"/>
              <w:spacing w:before="48"/>
              <w:ind w:left="340"/>
              <w:rPr>
                <w:sz w:val="18"/>
              </w:rPr>
            </w:pPr>
            <w:r>
              <w:rPr>
                <w:color w:val="585F61"/>
                <w:w w:val="95"/>
                <w:sz w:val="18"/>
              </w:rPr>
              <w:t>restructuring</w:t>
            </w:r>
          </w:p>
        </w:tc>
        <w:tc>
          <w:tcPr>
            <w:tcW w:w="3692" w:type="dxa"/>
            <w:shd w:val="clear" w:color="auto" w:fill="F6F6F6"/>
          </w:tcPr>
          <w:p>
            <w:pPr>
              <w:pStyle w:val="TableParagraph"/>
              <w:spacing w:before="48"/>
              <w:ind w:left="383"/>
              <w:rPr>
                <w:sz w:val="18"/>
              </w:rPr>
            </w:pPr>
            <w:r>
              <w:rPr>
                <w:color w:val="585F61"/>
                <w:w w:val="95"/>
                <w:sz w:val="18"/>
              </w:rPr>
              <w:t>experience/trigger</w:t>
            </w:r>
          </w:p>
        </w:tc>
        <w:tc>
          <w:tcPr>
            <w:tcW w:w="1907" w:type="dxa"/>
            <w:shd w:val="clear" w:color="auto" w:fill="F6F6F6"/>
          </w:tcPr>
          <w:p>
            <w:pPr>
              <w:pStyle w:val="TableParagraph"/>
              <w:spacing w:before="48"/>
              <w:ind w:left="358"/>
              <w:rPr>
                <w:sz w:val="18"/>
              </w:rPr>
            </w:pPr>
            <w:r>
              <w:rPr>
                <w:color w:val="585F61"/>
                <w:w w:val="95"/>
                <w:sz w:val="18"/>
              </w:rPr>
              <w:t>Siemer, 2004</w:t>
            </w:r>
          </w:p>
        </w:tc>
      </w:tr>
      <w:tr>
        <w:trPr>
          <w:trHeight w:val="402" w:hRule="atLeast"/>
        </w:trPr>
        <w:tc>
          <w:tcPr>
            <w:tcW w:w="1715" w:type="dxa"/>
            <w:shd w:val="clear" w:color="auto" w:fill="F6F6F6"/>
          </w:tcPr>
          <w:p>
            <w:pPr>
              <w:pStyle w:val="TableParagraph"/>
              <w:spacing w:before="131"/>
              <w:ind w:left="340"/>
              <w:rPr>
                <w:sz w:val="18"/>
              </w:rPr>
            </w:pPr>
            <w:r>
              <w:rPr>
                <w:color w:val="585F61"/>
                <w:w w:val="95"/>
                <w:sz w:val="18"/>
              </w:rPr>
              <w:t>expressive</w:t>
            </w:r>
          </w:p>
        </w:tc>
        <w:tc>
          <w:tcPr>
            <w:tcW w:w="3692" w:type="dxa"/>
            <w:shd w:val="clear" w:color="auto" w:fill="F6F6F6"/>
          </w:tcPr>
          <w:p>
            <w:pPr>
              <w:pStyle w:val="TableParagraph"/>
              <w:spacing w:before="131"/>
              <w:ind w:left="383"/>
              <w:rPr>
                <w:sz w:val="18"/>
              </w:rPr>
            </w:pPr>
            <w:r>
              <w:rPr>
                <w:color w:val="585F61"/>
                <w:w w:val="95"/>
                <w:sz w:val="18"/>
              </w:rPr>
              <w:t>writing about past emotional</w:t>
            </w:r>
          </w:p>
        </w:tc>
        <w:tc>
          <w:tcPr>
            <w:tcW w:w="1907" w:type="dxa"/>
            <w:shd w:val="clear" w:color="auto" w:fill="F6F6F6"/>
          </w:tcPr>
          <w:p>
            <w:pPr>
              <w:pStyle w:val="TableParagraph"/>
              <w:spacing w:before="131"/>
              <w:ind w:left="358"/>
              <w:rPr>
                <w:sz w:val="18"/>
              </w:rPr>
            </w:pPr>
            <w:r>
              <w:rPr>
                <w:color w:val="585F61"/>
                <w:w w:val="95"/>
                <w:sz w:val="18"/>
              </w:rPr>
              <w:t>Pennebaker,</w:t>
            </w:r>
          </w:p>
        </w:tc>
      </w:tr>
      <w:tr>
        <w:trPr>
          <w:trHeight w:val="320" w:hRule="atLeast"/>
        </w:trPr>
        <w:tc>
          <w:tcPr>
            <w:tcW w:w="1715" w:type="dxa"/>
            <w:shd w:val="clear" w:color="auto" w:fill="F6F6F6"/>
          </w:tcPr>
          <w:p>
            <w:pPr>
              <w:pStyle w:val="TableParagraph"/>
              <w:spacing w:before="48"/>
              <w:ind w:left="340"/>
              <w:rPr>
                <w:sz w:val="18"/>
              </w:rPr>
            </w:pPr>
            <w:r>
              <w:rPr>
                <w:color w:val="585F61"/>
                <w:w w:val="95"/>
                <w:sz w:val="18"/>
              </w:rPr>
              <w:t>writing</w:t>
            </w:r>
          </w:p>
        </w:tc>
        <w:tc>
          <w:tcPr>
            <w:tcW w:w="3692" w:type="dxa"/>
            <w:shd w:val="clear" w:color="auto" w:fill="F6F6F6"/>
          </w:tcPr>
          <w:p>
            <w:pPr>
              <w:pStyle w:val="TableParagraph"/>
              <w:spacing w:before="48"/>
              <w:ind w:left="383"/>
              <w:rPr>
                <w:sz w:val="18"/>
              </w:rPr>
            </w:pPr>
            <w:r>
              <w:rPr>
                <w:color w:val="585F61"/>
                <w:w w:val="95"/>
                <w:sz w:val="18"/>
              </w:rPr>
              <w:t>experiences, including one’s thoughts,</w:t>
            </w:r>
          </w:p>
        </w:tc>
        <w:tc>
          <w:tcPr>
            <w:tcW w:w="1907" w:type="dxa"/>
            <w:shd w:val="clear" w:color="auto" w:fill="F6F6F6"/>
          </w:tcPr>
          <w:p>
            <w:pPr>
              <w:pStyle w:val="TableParagraph"/>
              <w:spacing w:before="48"/>
              <w:ind w:left="358"/>
              <w:rPr>
                <w:sz w:val="18"/>
              </w:rPr>
            </w:pPr>
            <w:r>
              <w:rPr>
                <w:color w:val="585F61"/>
                <w:sz w:val="18"/>
              </w:rPr>
              <w:t>1997</w:t>
            </w:r>
          </w:p>
        </w:tc>
      </w:tr>
      <w:tr>
        <w:trPr>
          <w:trHeight w:val="402" w:hRule="atLeast"/>
        </w:trPr>
        <w:tc>
          <w:tcPr>
            <w:tcW w:w="1715" w:type="dxa"/>
            <w:shd w:val="clear" w:color="auto" w:fill="F6F6F6"/>
          </w:tcPr>
          <w:p>
            <w:pPr>
              <w:pStyle w:val="TableParagraph"/>
              <w:rPr>
                <w:rFonts w:ascii="Times New Roman"/>
                <w:sz w:val="18"/>
              </w:rPr>
            </w:pPr>
          </w:p>
        </w:tc>
        <w:tc>
          <w:tcPr>
            <w:tcW w:w="3692" w:type="dxa"/>
            <w:shd w:val="clear" w:color="auto" w:fill="F6F6F6"/>
          </w:tcPr>
          <w:p>
            <w:pPr>
              <w:pStyle w:val="TableParagraph"/>
              <w:spacing w:before="48"/>
              <w:ind w:left="383"/>
              <w:rPr>
                <w:sz w:val="18"/>
              </w:rPr>
            </w:pPr>
            <w:r>
              <w:rPr>
                <w:color w:val="585F61"/>
                <w:w w:val="95"/>
                <w:sz w:val="18"/>
              </w:rPr>
              <w:t>feelings, and perceived facts</w:t>
            </w:r>
          </w:p>
        </w:tc>
        <w:tc>
          <w:tcPr>
            <w:tcW w:w="1907" w:type="dxa"/>
            <w:shd w:val="clear" w:color="auto" w:fill="F6F6F6"/>
          </w:tcPr>
          <w:p>
            <w:pPr>
              <w:pStyle w:val="TableParagraph"/>
              <w:rPr>
                <w:rFonts w:ascii="Times New Roman"/>
                <w:sz w:val="18"/>
              </w:rPr>
            </w:pPr>
          </w:p>
        </w:tc>
      </w:tr>
      <w:tr>
        <w:trPr>
          <w:trHeight w:val="402" w:hRule="atLeast"/>
        </w:trPr>
        <w:tc>
          <w:tcPr>
            <w:tcW w:w="1715" w:type="dxa"/>
            <w:shd w:val="clear" w:color="auto" w:fill="F6F6F6"/>
          </w:tcPr>
          <w:p>
            <w:pPr>
              <w:pStyle w:val="TableParagraph"/>
              <w:spacing w:before="131"/>
              <w:ind w:left="340"/>
              <w:rPr>
                <w:sz w:val="18"/>
              </w:rPr>
            </w:pPr>
            <w:r>
              <w:rPr>
                <w:color w:val="585F61"/>
                <w:w w:val="95"/>
                <w:sz w:val="18"/>
              </w:rPr>
              <w:t>cognitive</w:t>
            </w:r>
          </w:p>
        </w:tc>
        <w:tc>
          <w:tcPr>
            <w:tcW w:w="3692" w:type="dxa"/>
            <w:shd w:val="clear" w:color="auto" w:fill="F6F6F6"/>
          </w:tcPr>
          <w:p>
            <w:pPr>
              <w:pStyle w:val="TableParagraph"/>
              <w:spacing w:before="131"/>
              <w:ind w:left="383"/>
              <w:rPr>
                <w:sz w:val="18"/>
              </w:rPr>
            </w:pPr>
            <w:r>
              <w:rPr>
                <w:color w:val="585F61"/>
                <w:w w:val="95"/>
                <w:sz w:val="18"/>
              </w:rPr>
              <w:t>reframing an event to reduce its</w:t>
            </w:r>
          </w:p>
        </w:tc>
        <w:tc>
          <w:tcPr>
            <w:tcW w:w="1907" w:type="dxa"/>
            <w:shd w:val="clear" w:color="auto" w:fill="F6F6F6"/>
          </w:tcPr>
          <w:p>
            <w:pPr>
              <w:pStyle w:val="TableParagraph"/>
              <w:spacing w:before="131"/>
              <w:ind w:left="358"/>
              <w:rPr>
                <w:sz w:val="18"/>
              </w:rPr>
            </w:pPr>
            <w:r>
              <w:rPr>
                <w:color w:val="585F61"/>
                <w:sz w:val="18"/>
              </w:rPr>
              <w:t>Ochsner &amp;</w:t>
            </w:r>
          </w:p>
        </w:tc>
      </w:tr>
      <w:tr>
        <w:trPr>
          <w:trHeight w:val="342" w:hRule="atLeast"/>
        </w:trPr>
        <w:tc>
          <w:tcPr>
            <w:tcW w:w="1715" w:type="dxa"/>
            <w:shd w:val="clear" w:color="auto" w:fill="F6F6F6"/>
          </w:tcPr>
          <w:p>
            <w:pPr>
              <w:pStyle w:val="TableParagraph"/>
              <w:spacing w:before="48"/>
              <w:ind w:left="340"/>
              <w:rPr>
                <w:sz w:val="18"/>
              </w:rPr>
            </w:pPr>
            <w:r>
              <w:rPr>
                <w:color w:val="585F61"/>
                <w:w w:val="95"/>
                <w:sz w:val="18"/>
              </w:rPr>
              <w:t>reappraisal</w:t>
            </w:r>
          </w:p>
        </w:tc>
        <w:tc>
          <w:tcPr>
            <w:tcW w:w="3692" w:type="dxa"/>
            <w:shd w:val="clear" w:color="auto" w:fill="F6F6F6"/>
          </w:tcPr>
          <w:p>
            <w:pPr>
              <w:pStyle w:val="TableParagraph"/>
              <w:spacing w:before="48"/>
              <w:ind w:left="383"/>
              <w:rPr>
                <w:sz w:val="18"/>
              </w:rPr>
            </w:pPr>
            <w:r>
              <w:rPr>
                <w:color w:val="585F61"/>
                <w:w w:val="95"/>
                <w:sz w:val="18"/>
              </w:rPr>
              <w:t>negative impact</w:t>
            </w:r>
          </w:p>
        </w:tc>
        <w:tc>
          <w:tcPr>
            <w:tcW w:w="1907" w:type="dxa"/>
            <w:shd w:val="clear" w:color="auto" w:fill="F6F6F6"/>
          </w:tcPr>
          <w:p>
            <w:pPr>
              <w:pStyle w:val="TableParagraph"/>
              <w:spacing w:before="48"/>
              <w:ind w:left="358"/>
              <w:rPr>
                <w:sz w:val="18"/>
              </w:rPr>
            </w:pPr>
            <w:r>
              <w:rPr>
                <w:color w:val="585F61"/>
                <w:w w:val="95"/>
                <w:sz w:val="18"/>
              </w:rPr>
              <w:t>Gross, 2008</w:t>
            </w:r>
          </w:p>
        </w:tc>
      </w:tr>
    </w:tbl>
    <w:p>
      <w:pPr>
        <w:pStyle w:val="BodyText"/>
        <w:rPr>
          <w:i/>
        </w:rPr>
      </w:pPr>
    </w:p>
    <w:p>
      <w:pPr>
        <w:pStyle w:val="BodyText"/>
        <w:rPr>
          <w:i/>
        </w:rPr>
      </w:pPr>
    </w:p>
    <w:p>
      <w:pPr>
        <w:pStyle w:val="BodyText"/>
        <w:spacing w:before="9"/>
        <w:rPr>
          <w:i/>
          <w:sz w:val="26"/>
        </w:rPr>
      </w:pPr>
    </w:p>
    <w:p>
      <w:pPr>
        <w:spacing w:before="98"/>
        <w:ind w:left="2323" w:right="0" w:firstLine="0"/>
        <w:jc w:val="left"/>
        <w:rPr>
          <w:rFonts w:ascii="Verdana"/>
          <w:sz w:val="19"/>
        </w:rPr>
      </w:pPr>
      <w:r>
        <w:rPr>
          <w:rFonts w:ascii="Arial"/>
          <w:color w:val="694349"/>
          <w:w w:val="135"/>
          <w:sz w:val="22"/>
        </w:rPr>
        <w:t>u </w:t>
      </w:r>
      <w:r>
        <w:rPr>
          <w:rFonts w:ascii="Verdana"/>
          <w:w w:val="135"/>
          <w:sz w:val="19"/>
        </w:rPr>
        <w:t>learned resourcefulness</w:t>
      </w:r>
    </w:p>
    <w:p>
      <w:pPr>
        <w:pStyle w:val="BodyText"/>
        <w:spacing w:before="5"/>
        <w:rPr>
          <w:rFonts w:ascii="Verdana"/>
          <w:sz w:val="27"/>
        </w:rPr>
      </w:pPr>
    </w:p>
    <w:p>
      <w:pPr>
        <w:pStyle w:val="BodyText"/>
        <w:spacing w:line="295" w:lineRule="auto"/>
        <w:ind w:left="2323" w:right="2321"/>
        <w:jc w:val="both"/>
      </w:pPr>
      <w:r>
        <w:rPr>
          <w:color w:val="333333"/>
        </w:rPr>
        <w:t>According to Rosenbaum (1990), peoples’ general repertoire of learned </w:t>
      </w:r>
      <w:r>
        <w:rPr>
          <w:color w:val="333333"/>
          <w:spacing w:val="-3"/>
        </w:rPr>
        <w:t>self- </w:t>
      </w:r>
      <w:r>
        <w:rPr>
          <w:color w:val="333333"/>
        </w:rPr>
        <w:t>regulation skills is essential for goal attainment. He uses the term “learned resourcefulness”</w:t>
      </w:r>
      <w:r>
        <w:rPr>
          <w:color w:val="333333"/>
          <w:spacing w:val="-5"/>
        </w:rPr>
        <w:t> </w:t>
      </w:r>
      <w:r>
        <w:rPr>
          <w:color w:val="333333"/>
        </w:rPr>
        <w:t>to</w:t>
      </w:r>
      <w:r>
        <w:rPr>
          <w:color w:val="333333"/>
          <w:spacing w:val="-4"/>
        </w:rPr>
        <w:t> </w:t>
      </w:r>
      <w:r>
        <w:rPr>
          <w:color w:val="333333"/>
        </w:rPr>
        <w:t>indicate</w:t>
      </w:r>
      <w:r>
        <w:rPr>
          <w:color w:val="333333"/>
          <w:spacing w:val="-4"/>
        </w:rPr>
        <w:t> </w:t>
      </w:r>
      <w:r>
        <w:rPr>
          <w:color w:val="333333"/>
        </w:rPr>
        <w:t>the</w:t>
      </w:r>
      <w:r>
        <w:rPr>
          <w:color w:val="333333"/>
          <w:spacing w:val="-4"/>
        </w:rPr>
        <w:t> </w:t>
      </w:r>
      <w:r>
        <w:rPr>
          <w:color w:val="333333"/>
        </w:rPr>
        <w:t>acquired</w:t>
      </w:r>
      <w:r>
        <w:rPr>
          <w:color w:val="333333"/>
          <w:spacing w:val="-4"/>
        </w:rPr>
        <w:t> </w:t>
      </w:r>
      <w:r>
        <w:rPr>
          <w:color w:val="333333"/>
        </w:rPr>
        <w:t>regulatory</w:t>
      </w:r>
      <w:r>
        <w:rPr>
          <w:color w:val="333333"/>
          <w:spacing w:val="-16"/>
        </w:rPr>
        <w:t> </w:t>
      </w:r>
      <w:r>
        <w:rPr>
          <w:color w:val="333333"/>
        </w:rPr>
        <w:t>skills</w:t>
      </w:r>
      <w:r>
        <w:rPr>
          <w:color w:val="333333"/>
          <w:spacing w:val="-4"/>
        </w:rPr>
        <w:t> </w:t>
      </w:r>
      <w:r>
        <w:rPr>
          <w:color w:val="333333"/>
        </w:rPr>
        <w:t>that</w:t>
      </w:r>
      <w:r>
        <w:rPr>
          <w:color w:val="333333"/>
          <w:spacing w:val="-4"/>
        </w:rPr>
        <w:t> </w:t>
      </w:r>
      <w:r>
        <w:rPr>
          <w:color w:val="333333"/>
        </w:rPr>
        <w:t>help</w:t>
      </w:r>
      <w:r>
        <w:rPr>
          <w:color w:val="333333"/>
          <w:spacing w:val="-4"/>
        </w:rPr>
        <w:t> </w:t>
      </w:r>
      <w:r>
        <w:rPr>
          <w:color w:val="333333"/>
        </w:rPr>
        <w:t>people</w:t>
      </w:r>
      <w:r>
        <w:rPr>
          <w:color w:val="333333"/>
          <w:spacing w:val="-4"/>
        </w:rPr>
        <w:t> </w:t>
      </w:r>
      <w:r>
        <w:rPr>
          <w:color w:val="333333"/>
        </w:rPr>
        <w:t>regulate their </w:t>
      </w:r>
      <w:r>
        <w:rPr>
          <w:color w:val="333333"/>
          <w:spacing w:val="-3"/>
        </w:rPr>
        <w:t>behavior.  </w:t>
      </w:r>
      <w:r>
        <w:rPr>
          <w:color w:val="333333"/>
        </w:rPr>
        <w:t>Highly resourceful people </w:t>
      </w:r>
      <w:r>
        <w:rPr>
          <w:color w:val="333333"/>
          <w:spacing w:val="-3"/>
        </w:rPr>
        <w:t>have</w:t>
      </w:r>
      <w:r>
        <w:rPr>
          <w:color w:val="333333"/>
          <w:spacing w:val="42"/>
        </w:rPr>
        <w:t> </w:t>
      </w:r>
      <w:r>
        <w:rPr>
          <w:color w:val="333333"/>
          <w:spacing w:val="-3"/>
        </w:rPr>
        <w:t>over </w:t>
      </w:r>
      <w:r>
        <w:rPr>
          <w:color w:val="333333"/>
        </w:rPr>
        <w:t>their lifetime learned to use   a diverse range of self-regulation strategies that help them pursue their goals in daily</w:t>
      </w:r>
      <w:r>
        <w:rPr>
          <w:color w:val="333333"/>
          <w:spacing w:val="8"/>
        </w:rPr>
        <w:t> </w:t>
      </w:r>
      <w:r>
        <w:rPr>
          <w:color w:val="333333"/>
        </w:rPr>
        <w:t>life</w:t>
      </w:r>
      <w:r>
        <w:rPr>
          <w:color w:val="333333"/>
          <w:spacing w:val="18"/>
        </w:rPr>
        <w:t> </w:t>
      </w:r>
      <w:r>
        <w:rPr>
          <w:color w:val="333333"/>
        </w:rPr>
        <w:t>(Rosenbaum</w:t>
      </w:r>
      <w:r>
        <w:rPr>
          <w:color w:val="333333"/>
          <w:spacing w:val="18"/>
        </w:rPr>
        <w:t> </w:t>
      </w:r>
      <w:r>
        <w:rPr>
          <w:color w:val="333333"/>
        </w:rPr>
        <w:t>&amp;</w:t>
      </w:r>
      <w:r>
        <w:rPr>
          <w:color w:val="333333"/>
          <w:spacing w:val="17"/>
        </w:rPr>
        <w:t> </w:t>
      </w:r>
      <w:r>
        <w:rPr>
          <w:color w:val="333333"/>
        </w:rPr>
        <w:t>Ben-Ari,</w:t>
      </w:r>
      <w:r>
        <w:rPr>
          <w:color w:val="333333"/>
          <w:spacing w:val="18"/>
        </w:rPr>
        <w:t> </w:t>
      </w:r>
      <w:r>
        <w:rPr>
          <w:color w:val="333333"/>
        </w:rPr>
        <w:t>1985;</w:t>
      </w:r>
      <w:r>
        <w:rPr>
          <w:color w:val="333333"/>
          <w:spacing w:val="18"/>
        </w:rPr>
        <w:t> </w:t>
      </w:r>
      <w:r>
        <w:rPr>
          <w:color w:val="333333"/>
        </w:rPr>
        <w:t>Kennett</w:t>
      </w:r>
      <w:r>
        <w:rPr>
          <w:color w:val="333333"/>
          <w:spacing w:val="17"/>
        </w:rPr>
        <w:t> </w:t>
      </w:r>
      <w:r>
        <w:rPr>
          <w:color w:val="333333"/>
        </w:rPr>
        <w:t>&amp;</w:t>
      </w:r>
      <w:r>
        <w:rPr>
          <w:color w:val="333333"/>
          <w:spacing w:val="11"/>
        </w:rPr>
        <w:t> </w:t>
      </w:r>
      <w:r>
        <w:rPr>
          <w:color w:val="333333"/>
        </w:rPr>
        <w:t>Ackerman,</w:t>
      </w:r>
      <w:r>
        <w:rPr>
          <w:color w:val="333333"/>
          <w:spacing w:val="17"/>
        </w:rPr>
        <w:t> </w:t>
      </w:r>
      <w:r>
        <w:rPr>
          <w:color w:val="333333"/>
        </w:rPr>
        <w:t>1995).</w:t>
      </w:r>
      <w:r>
        <w:rPr>
          <w:color w:val="333333"/>
          <w:spacing w:val="18"/>
        </w:rPr>
        <w:t> </w:t>
      </w:r>
      <w:r>
        <w:rPr>
          <w:color w:val="333333"/>
        </w:rPr>
        <w:t>In</w:t>
      </w:r>
      <w:r>
        <w:rPr>
          <w:color w:val="333333"/>
          <w:spacing w:val="18"/>
        </w:rPr>
        <w:t> </w:t>
      </w:r>
      <w:r>
        <w:rPr>
          <w:color w:val="333333"/>
        </w:rPr>
        <w:t>contrast,</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pict>
          <v:line style="position:absolute;mso-position-horizontal-relative:page;mso-position-vertical-relative:paragraph;z-index:5200" from="117.681pt,88.369896pt" to="117.681pt,299.586896pt" stroked="true" strokeweight="3pt" strokecolor="#77303d">
            <v:stroke dashstyle="solid"/>
            <w10:wrap type="none"/>
          </v:line>
        </w:pict>
      </w:r>
      <w:r>
        <w:rPr>
          <w:color w:val="333333"/>
        </w:rPr>
        <w:t>low resourceful people use only a limited number of self-regulation strategies and are more likely to abandon self-regulation in the face of frustration. Emotionally intelligent people can be perceived as highly resourceful as they are able to select and use the most effective self-regulation strategies for the situation at hand.</w:t>
      </w:r>
    </w:p>
    <w:p>
      <w:pPr>
        <w:pStyle w:val="BodyText"/>
      </w:pPr>
    </w:p>
    <w:p>
      <w:pPr>
        <w:pStyle w:val="BodyText"/>
        <w:spacing w:before="10"/>
        <w:rPr>
          <w:sz w:val="25"/>
        </w:rPr>
      </w:pPr>
      <w:r>
        <w:rPr/>
        <w:pict>
          <v:shape style="position:absolute;margin-left:119.181pt;margin-top:15.941863pt;width:359.95pt;height:211.25pt;mso-position-horizontal-relative:page;mso-position-vertical-relative:paragraph;z-index:3128;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sz w:val="22"/>
                    </w:rPr>
                    <w:t>ADOPT A GROWTH MINDSET</w:t>
                  </w:r>
                </w:p>
                <w:p>
                  <w:pPr>
                    <w:pStyle w:val="BodyText"/>
                    <w:spacing w:before="7"/>
                    <w:rPr>
                      <w:sz w:val="30"/>
                    </w:rPr>
                  </w:pPr>
                </w:p>
                <w:p>
                  <w:pPr>
                    <w:spacing w:line="328" w:lineRule="auto" w:before="1"/>
                    <w:ind w:left="623" w:right="621" w:firstLine="0"/>
                    <w:jc w:val="both"/>
                    <w:rPr>
                      <w:sz w:val="18"/>
                    </w:rPr>
                  </w:pPr>
                  <w:r>
                    <w:rPr>
                      <w:color w:val="333333"/>
                      <w:sz w:val="18"/>
                    </w:rPr>
                    <w:t>Interventions </w:t>
                  </w:r>
                  <w:r>
                    <w:rPr>
                      <w:color w:val="333333"/>
                      <w:spacing w:val="-3"/>
                      <w:sz w:val="18"/>
                    </w:rPr>
                    <w:t>like </w:t>
                  </w:r>
                  <w:r>
                    <w:rPr>
                      <w:color w:val="333333"/>
                      <w:sz w:val="18"/>
                    </w:rPr>
                    <w:t>dialectical behavior therapy (DBT; Linehan, 1993) and treatments for binge eating (Clyne &amp; Blampied, 2004) and generalized anxiety disorder (Mennin, Heimberg, Turk, &amp; </w:t>
                  </w:r>
                  <w:r>
                    <w:rPr>
                      <w:color w:val="333333"/>
                      <w:spacing w:val="-3"/>
                      <w:sz w:val="18"/>
                    </w:rPr>
                    <w:t>Fresco, </w:t>
                  </w:r>
                  <w:r>
                    <w:rPr>
                      <w:color w:val="333333"/>
                      <w:sz w:val="18"/>
                    </w:rPr>
                    <w:t>2002) focus on building emotion regulation skills. These interventions </w:t>
                  </w:r>
                  <w:r>
                    <w:rPr>
                      <w:color w:val="333333"/>
                      <w:spacing w:val="-3"/>
                      <w:sz w:val="18"/>
                    </w:rPr>
                    <w:t>have  </w:t>
                  </w:r>
                  <w:r>
                    <w:rPr>
                      <w:color w:val="333333"/>
                      <w:sz w:val="18"/>
                    </w:rPr>
                    <w:t>been found  to effectively reduce a wide variety of complaints associated with low self-regulatory skills, supporting the view that people can become better   at regulating their emotions. Although clients may differ in the degree to which they can improve their emotion regulation, these findings justify a positive outlook on the client’s </w:t>
                  </w:r>
                  <w:r>
                    <w:rPr>
                      <w:color w:val="333333"/>
                      <w:spacing w:val="2"/>
                      <w:sz w:val="18"/>
                    </w:rPr>
                    <w:t>abilityto </w:t>
                  </w:r>
                  <w:r>
                    <w:rPr>
                      <w:color w:val="333333"/>
                      <w:sz w:val="18"/>
                    </w:rPr>
                    <w:t>develop better emotion</w:t>
                  </w:r>
                  <w:r>
                    <w:rPr>
                      <w:color w:val="333333"/>
                      <w:spacing w:val="2"/>
                      <w:sz w:val="18"/>
                    </w:rPr>
                    <w:t> </w:t>
                  </w:r>
                  <w:r>
                    <w:rPr>
                      <w:color w:val="333333"/>
                      <w:sz w:val="18"/>
                    </w:rPr>
                    <w:t>regulation.</w:t>
                  </w:r>
                </w:p>
              </w:txbxContent>
            </v:textbox>
            <v:fill type="solid"/>
            <w10:wrap type="topAndBottom"/>
          </v:shape>
        </w:pict>
      </w:r>
    </w:p>
    <w:p>
      <w:pPr>
        <w:pStyle w:val="BodyText"/>
      </w:pPr>
    </w:p>
    <w:p>
      <w:pPr>
        <w:pStyle w:val="BodyText"/>
      </w:pPr>
    </w:p>
    <w:p>
      <w:pPr>
        <w:pStyle w:val="BodyText"/>
        <w:spacing w:before="1"/>
        <w:rPr>
          <w:sz w:val="19"/>
        </w:rPr>
      </w:pPr>
    </w:p>
    <w:p>
      <w:pPr>
        <w:spacing w:before="95"/>
        <w:ind w:left="2323" w:right="0" w:firstLine="0"/>
        <w:jc w:val="left"/>
        <w:rPr>
          <w:rFonts w:ascii="Verdana"/>
          <w:sz w:val="19"/>
        </w:rPr>
      </w:pPr>
      <w:r>
        <w:rPr>
          <w:rFonts w:ascii="Arial"/>
          <w:color w:val="694349"/>
          <w:w w:val="135"/>
          <w:sz w:val="22"/>
        </w:rPr>
        <w:t>u </w:t>
      </w:r>
      <w:r>
        <w:rPr>
          <w:rFonts w:ascii="Verdana"/>
          <w:w w:val="135"/>
          <w:sz w:val="19"/>
        </w:rPr>
        <w:t>the process model of emotion</w:t>
      </w:r>
      <w:r>
        <w:rPr>
          <w:rFonts w:ascii="Verdana"/>
          <w:w w:val="135"/>
          <w:sz w:val="28"/>
        </w:rPr>
        <w:t>-</w:t>
      </w:r>
      <w:r>
        <w:rPr>
          <w:rFonts w:ascii="Verdana"/>
          <w:w w:val="135"/>
          <w:sz w:val="19"/>
        </w:rPr>
        <w:t>regulation</w:t>
      </w:r>
    </w:p>
    <w:p>
      <w:pPr>
        <w:pStyle w:val="BodyText"/>
        <w:spacing w:before="5"/>
        <w:rPr>
          <w:rFonts w:ascii="Verdana"/>
          <w:sz w:val="26"/>
        </w:rPr>
      </w:pPr>
    </w:p>
    <w:p>
      <w:pPr>
        <w:pStyle w:val="BodyText"/>
        <w:spacing w:line="295" w:lineRule="auto" w:before="1"/>
        <w:ind w:left="2323" w:right="2320"/>
        <w:jc w:val="both"/>
      </w:pPr>
      <w:r>
        <w:rPr>
          <w:color w:val="333333"/>
        </w:rPr>
        <w:t>According to the process model of emotion regulation (for a </w:t>
      </w:r>
      <w:r>
        <w:rPr>
          <w:color w:val="333333"/>
          <w:spacing w:val="-4"/>
        </w:rPr>
        <w:t>review, </w:t>
      </w:r>
      <w:r>
        <w:rPr>
          <w:color w:val="333333"/>
        </w:rPr>
        <w:t>see Gross &amp; Thompson, 2007), emotions develop and become more intense </w:t>
      </w:r>
      <w:r>
        <w:rPr>
          <w:color w:val="333333"/>
          <w:spacing w:val="-3"/>
        </w:rPr>
        <w:t>over </w:t>
      </w:r>
      <w:r>
        <w:rPr>
          <w:color w:val="333333"/>
        </w:rPr>
        <w:t>time (See fig 8.4).</w:t>
      </w:r>
      <w:r>
        <w:rPr>
          <w:color w:val="333333"/>
          <w:spacing w:val="-12"/>
        </w:rPr>
        <w:t> </w:t>
      </w:r>
      <w:r>
        <w:rPr>
          <w:color w:val="333333"/>
        </w:rPr>
        <w:t>More</w:t>
      </w:r>
      <w:r>
        <w:rPr>
          <w:color w:val="333333"/>
          <w:spacing w:val="-12"/>
        </w:rPr>
        <w:t> </w:t>
      </w:r>
      <w:r>
        <w:rPr>
          <w:color w:val="333333"/>
        </w:rPr>
        <w:t>specifically,</w:t>
      </w:r>
      <w:r>
        <w:rPr>
          <w:color w:val="333333"/>
          <w:spacing w:val="-12"/>
        </w:rPr>
        <w:t> </w:t>
      </w:r>
      <w:r>
        <w:rPr>
          <w:color w:val="333333"/>
        </w:rPr>
        <w:t>first</w:t>
      </w:r>
      <w:r>
        <w:rPr>
          <w:color w:val="333333"/>
          <w:spacing w:val="-11"/>
        </w:rPr>
        <w:t> </w:t>
      </w:r>
      <w:r>
        <w:rPr>
          <w:color w:val="333333"/>
        </w:rPr>
        <w:t>a</w:t>
      </w:r>
      <w:r>
        <w:rPr>
          <w:color w:val="333333"/>
          <w:spacing w:val="-12"/>
        </w:rPr>
        <w:t> </w:t>
      </w:r>
      <w:r>
        <w:rPr>
          <w:color w:val="333333"/>
        </w:rPr>
        <w:t>situation</w:t>
      </w:r>
      <w:r>
        <w:rPr>
          <w:color w:val="333333"/>
          <w:spacing w:val="-12"/>
        </w:rPr>
        <w:t> </w:t>
      </w:r>
      <w:r>
        <w:rPr>
          <w:color w:val="333333"/>
        </w:rPr>
        <w:t>(imagined</w:t>
      </w:r>
      <w:r>
        <w:rPr>
          <w:color w:val="333333"/>
          <w:spacing w:val="-11"/>
        </w:rPr>
        <w:t> </w:t>
      </w:r>
      <w:r>
        <w:rPr>
          <w:color w:val="333333"/>
        </w:rPr>
        <w:t>or</w:t>
      </w:r>
      <w:r>
        <w:rPr>
          <w:color w:val="333333"/>
          <w:spacing w:val="-22"/>
        </w:rPr>
        <w:t> </w:t>
      </w:r>
      <w:r>
        <w:rPr>
          <w:color w:val="333333"/>
        </w:rPr>
        <w:t>real)</w:t>
      </w:r>
      <w:r>
        <w:rPr>
          <w:color w:val="333333"/>
          <w:spacing w:val="-11"/>
        </w:rPr>
        <w:t> </w:t>
      </w:r>
      <w:r>
        <w:rPr>
          <w:color w:val="333333"/>
        </w:rPr>
        <w:t>triggers</w:t>
      </w:r>
      <w:r>
        <w:rPr>
          <w:color w:val="333333"/>
          <w:spacing w:val="-12"/>
        </w:rPr>
        <w:t> </w:t>
      </w:r>
      <w:r>
        <w:rPr>
          <w:color w:val="333333"/>
        </w:rPr>
        <w:t>an</w:t>
      </w:r>
      <w:r>
        <w:rPr>
          <w:color w:val="333333"/>
          <w:spacing w:val="-12"/>
        </w:rPr>
        <w:t> </w:t>
      </w:r>
      <w:r>
        <w:rPr>
          <w:color w:val="333333"/>
        </w:rPr>
        <w:t>emotion</w:t>
      </w:r>
      <w:r>
        <w:rPr>
          <w:color w:val="333333"/>
          <w:spacing w:val="-11"/>
        </w:rPr>
        <w:t> </w:t>
      </w:r>
      <w:r>
        <w:rPr>
          <w:color w:val="333333"/>
        </w:rPr>
        <w:t>(stage 1). Then, the individual attends to this situation in a certain </w:t>
      </w:r>
      <w:r>
        <w:rPr>
          <w:color w:val="333333"/>
          <w:spacing w:val="-3"/>
        </w:rPr>
        <w:t>way </w:t>
      </w:r>
      <w:r>
        <w:rPr>
          <w:color w:val="333333"/>
        </w:rPr>
        <w:t>(stage 2). Next, the individual interprets the situation in a </w:t>
      </w:r>
      <w:r>
        <w:rPr>
          <w:color w:val="333333"/>
          <w:spacing w:val="-3"/>
        </w:rPr>
        <w:t>way </w:t>
      </w:r>
      <w:r>
        <w:rPr>
          <w:color w:val="333333"/>
        </w:rPr>
        <w:t>(stage 3) that results in an attempt to deal with the emotion (stage 4). </w:t>
      </w:r>
      <w:r>
        <w:rPr>
          <w:color w:val="333333"/>
          <w:spacing w:val="-4"/>
        </w:rPr>
        <w:t>Take, </w:t>
      </w:r>
      <w:r>
        <w:rPr>
          <w:color w:val="333333"/>
        </w:rPr>
        <w:t>for example, a person who receives a critique about his performance at work (situation; stage 1). This critique causes the person to focus all his attention on the content of the feedback and on the person providing the critique (attention; stage 2). Next, the critique is interpreted as unfair and as a personal attack (interpretation; stage 3), causing the person to try to suppress feelings of anger </w:t>
      </w:r>
      <w:r>
        <w:rPr>
          <w:color w:val="333333"/>
          <w:spacing w:val="-3"/>
        </w:rPr>
        <w:t>towards </w:t>
      </w:r>
      <w:r>
        <w:rPr>
          <w:color w:val="333333"/>
        </w:rPr>
        <w:t>the other person (response; stage 4). The progression from one stage to the next represents the </w:t>
      </w:r>
      <w:r>
        <w:rPr>
          <w:color w:val="333333"/>
          <w:spacing w:val="-3"/>
        </w:rPr>
        <w:t>way </w:t>
      </w:r>
      <w:r>
        <w:rPr>
          <w:color w:val="333333"/>
        </w:rPr>
        <w:t>that emotions develop in intensity. In other words, the higher the stage, the more intense the emotion is experienced.</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18"/>
        </w:rPr>
      </w:pPr>
    </w:p>
    <w:p>
      <w:pPr>
        <w:spacing w:line="295" w:lineRule="auto" w:before="109"/>
        <w:ind w:left="2323" w:right="2308" w:firstLine="0"/>
        <w:jc w:val="left"/>
        <w:rPr>
          <w:i/>
          <w:sz w:val="20"/>
        </w:rPr>
      </w:pPr>
      <w:r>
        <w:rPr>
          <w:i/>
          <w:color w:val="333333"/>
          <w:sz w:val="20"/>
        </w:rPr>
        <w:t>Fig</w:t>
      </w:r>
      <w:r>
        <w:rPr>
          <w:i/>
          <w:color w:val="333333"/>
          <w:spacing w:val="-21"/>
          <w:sz w:val="20"/>
        </w:rPr>
        <w:t> </w:t>
      </w:r>
      <w:r>
        <w:rPr>
          <w:i/>
          <w:color w:val="333333"/>
          <w:sz w:val="20"/>
        </w:rPr>
        <w:t>8.4</w:t>
      </w:r>
      <w:r>
        <w:rPr>
          <w:i/>
          <w:color w:val="333333"/>
          <w:spacing w:val="8"/>
          <w:sz w:val="20"/>
        </w:rPr>
        <w:t> </w:t>
      </w:r>
      <w:r>
        <w:rPr>
          <w:i/>
          <w:color w:val="333333"/>
          <w:sz w:val="20"/>
        </w:rPr>
        <w:t>The</w:t>
      </w:r>
      <w:r>
        <w:rPr>
          <w:i/>
          <w:color w:val="333333"/>
          <w:spacing w:val="-20"/>
          <w:sz w:val="20"/>
        </w:rPr>
        <w:t> </w:t>
      </w:r>
      <w:r>
        <w:rPr>
          <w:i/>
          <w:color w:val="333333"/>
          <w:sz w:val="20"/>
        </w:rPr>
        <w:t>process</w:t>
      </w:r>
      <w:r>
        <w:rPr>
          <w:i/>
          <w:color w:val="333333"/>
          <w:spacing w:val="-20"/>
          <w:sz w:val="20"/>
        </w:rPr>
        <w:t> </w:t>
      </w:r>
      <w:r>
        <w:rPr>
          <w:i/>
          <w:color w:val="333333"/>
          <w:sz w:val="20"/>
        </w:rPr>
        <w:t>model</w:t>
      </w:r>
      <w:r>
        <w:rPr>
          <w:i/>
          <w:color w:val="333333"/>
          <w:spacing w:val="-21"/>
          <w:sz w:val="20"/>
        </w:rPr>
        <w:t> </w:t>
      </w:r>
      <w:r>
        <w:rPr>
          <w:i/>
          <w:color w:val="333333"/>
          <w:sz w:val="20"/>
        </w:rPr>
        <w:t>of</w:t>
      </w:r>
      <w:r>
        <w:rPr>
          <w:i/>
          <w:color w:val="333333"/>
          <w:spacing w:val="-20"/>
          <w:sz w:val="20"/>
        </w:rPr>
        <w:t> </w:t>
      </w:r>
      <w:r>
        <w:rPr>
          <w:i/>
          <w:color w:val="333333"/>
          <w:sz w:val="20"/>
        </w:rPr>
        <w:t>emotion</w:t>
      </w:r>
      <w:r>
        <w:rPr>
          <w:i/>
          <w:color w:val="333333"/>
          <w:spacing w:val="-20"/>
          <w:sz w:val="20"/>
        </w:rPr>
        <w:t> </w:t>
      </w:r>
      <w:r>
        <w:rPr>
          <w:i/>
          <w:color w:val="333333"/>
          <w:sz w:val="20"/>
        </w:rPr>
        <w:t>regulation</w:t>
      </w:r>
      <w:r>
        <w:rPr>
          <w:i/>
          <w:color w:val="333333"/>
          <w:spacing w:val="-21"/>
          <w:sz w:val="20"/>
        </w:rPr>
        <w:t> </w:t>
      </w:r>
      <w:r>
        <w:rPr>
          <w:i/>
          <w:color w:val="333333"/>
          <w:sz w:val="20"/>
        </w:rPr>
        <w:t>(adapted</w:t>
      </w:r>
      <w:r>
        <w:rPr>
          <w:i/>
          <w:color w:val="333333"/>
          <w:spacing w:val="-20"/>
          <w:sz w:val="20"/>
        </w:rPr>
        <w:t> </w:t>
      </w:r>
      <w:r>
        <w:rPr>
          <w:i/>
          <w:color w:val="333333"/>
          <w:sz w:val="20"/>
        </w:rPr>
        <w:t>from</w:t>
      </w:r>
      <w:r>
        <w:rPr>
          <w:i/>
          <w:color w:val="333333"/>
          <w:spacing w:val="-20"/>
          <w:sz w:val="20"/>
        </w:rPr>
        <w:t> </w:t>
      </w:r>
      <w:r>
        <w:rPr>
          <w:i/>
          <w:color w:val="333333"/>
          <w:sz w:val="20"/>
        </w:rPr>
        <w:t>Gross</w:t>
      </w:r>
      <w:r>
        <w:rPr>
          <w:i/>
          <w:color w:val="333333"/>
          <w:spacing w:val="-21"/>
          <w:sz w:val="20"/>
        </w:rPr>
        <w:t> </w:t>
      </w:r>
      <w:r>
        <w:rPr>
          <w:i/>
          <w:color w:val="333333"/>
          <w:sz w:val="20"/>
        </w:rPr>
        <w:t>&amp;</w:t>
      </w:r>
      <w:r>
        <w:rPr>
          <w:i/>
          <w:color w:val="333333"/>
          <w:spacing w:val="-20"/>
          <w:sz w:val="20"/>
        </w:rPr>
        <w:t> </w:t>
      </w:r>
      <w:r>
        <w:rPr>
          <w:i/>
          <w:color w:val="333333"/>
          <w:sz w:val="20"/>
        </w:rPr>
        <w:t>Thompson, </w:t>
      </w:r>
      <w:r>
        <w:rPr>
          <w:i/>
          <w:color w:val="333333"/>
          <w:sz w:val="20"/>
        </w:rPr>
        <w:t>2007)</w:t>
      </w:r>
    </w:p>
    <w:p>
      <w:pPr>
        <w:pStyle w:val="BodyText"/>
        <w:rPr>
          <w:i/>
        </w:rPr>
      </w:pPr>
    </w:p>
    <w:p>
      <w:pPr>
        <w:pStyle w:val="BodyText"/>
        <w:rPr>
          <w:i/>
        </w:rPr>
      </w:pPr>
    </w:p>
    <w:p>
      <w:pPr>
        <w:pStyle w:val="BodyText"/>
        <w:rPr>
          <w:i/>
        </w:rPr>
      </w:pPr>
    </w:p>
    <w:p>
      <w:pPr>
        <w:pStyle w:val="BodyText"/>
        <w:spacing w:before="7"/>
        <w:rPr>
          <w:i/>
          <w:sz w:val="29"/>
        </w:rPr>
      </w:pPr>
    </w:p>
    <w:p>
      <w:pPr>
        <w:spacing w:after="0"/>
        <w:rPr>
          <w:sz w:val="29"/>
        </w:rPr>
        <w:sectPr>
          <w:pgSz w:w="11910" w:h="16840"/>
          <w:pgMar w:header="902" w:footer="1150" w:top="1300" w:bottom="1340" w:left="0" w:right="0"/>
        </w:sectPr>
      </w:pPr>
    </w:p>
    <w:p>
      <w:pPr>
        <w:spacing w:line="328" w:lineRule="auto" w:before="97"/>
        <w:ind w:left="3401" w:right="0" w:firstLine="11"/>
        <w:jc w:val="right"/>
        <w:rPr>
          <w:rFonts w:ascii="Verdana"/>
          <w:sz w:val="18"/>
        </w:rPr>
      </w:pPr>
      <w:r>
        <w:rPr/>
        <w:pict>
          <v:shape style="position:absolute;margin-left:136.511002pt;margin-top:-8.073654pt;width:16.850pt;height:64.2pt;mso-position-horizontal-relative:page;mso-position-vertical-relative:paragraph;z-index:5464" coordorigin="2730,-161" coordsize="337,1284" path="m3010,-161l2787,-161,2754,-161,2737,-154,2731,-138,2730,-105,2730,1065,2731,1098,2737,1115,2754,1121,2787,1122,3010,1122,3043,1121,3060,1115,3066,1098,3067,1065,3067,-105,3066,-138,3060,-154,3043,-161,3010,-161xe" filled="true" fillcolor="#694349" stroked="false">
            <v:path arrowok="t"/>
            <v:fill type="solid"/>
            <w10:wrap type="none"/>
          </v:shape>
        </w:pict>
      </w:r>
      <w:r>
        <w:rPr/>
        <w:pict>
          <v:shape style="position:absolute;margin-left:138.322998pt;margin-top:3.990143pt;width:11.6pt;height:42pt;mso-position-horizontal-relative:page;mso-position-vertical-relative:paragraph;z-index:5488" type="#_x0000_t202" filled="false" stroked="false">
            <v:textbox inset="0,0,0,0" style="layout-flow:vertical;mso-layout-flow-alt:bottom-to-top">
              <w:txbxContent>
                <w:p>
                  <w:pPr>
                    <w:spacing w:before="28"/>
                    <w:ind w:left="20" w:right="0" w:firstLine="0"/>
                    <w:jc w:val="left"/>
                    <w:rPr>
                      <w:rFonts w:ascii="Arial"/>
                      <w:b/>
                      <w:sz w:val="16"/>
                    </w:rPr>
                  </w:pPr>
                  <w:r>
                    <w:rPr>
                      <w:rFonts w:ascii="Arial"/>
                      <w:b/>
                      <w:color w:val="FFFFFF"/>
                      <w:spacing w:val="-3"/>
                      <w:w w:val="95"/>
                      <w:sz w:val="16"/>
                    </w:rPr>
                    <w:t>STRATEGY</w:t>
                  </w:r>
                </w:p>
              </w:txbxContent>
            </v:textbox>
            <w10:wrap type="none"/>
          </v:shape>
        </w:pict>
      </w:r>
      <w:r>
        <w:rPr>
          <w:rFonts w:ascii="Verdana"/>
          <w:color w:val="625D5C"/>
          <w:w w:val="85"/>
          <w:sz w:val="18"/>
        </w:rPr>
        <w:t>situation selection</w:t>
      </w:r>
    </w:p>
    <w:p>
      <w:pPr>
        <w:spacing w:line="328" w:lineRule="auto" w:before="97"/>
        <w:ind w:left="337" w:right="-17" w:firstLine="148"/>
        <w:jc w:val="left"/>
        <w:rPr>
          <w:rFonts w:ascii="Verdana"/>
          <w:sz w:val="18"/>
        </w:rPr>
      </w:pPr>
      <w:r>
        <w:rPr/>
        <w:br w:type="column"/>
      </w:r>
      <w:r>
        <w:rPr>
          <w:rFonts w:ascii="Verdana"/>
          <w:color w:val="625D5C"/>
          <w:sz w:val="18"/>
        </w:rPr>
        <w:t>situation </w:t>
      </w:r>
      <w:r>
        <w:rPr>
          <w:rFonts w:ascii="Verdana"/>
          <w:color w:val="625D5C"/>
          <w:spacing w:val="-1"/>
          <w:w w:val="90"/>
          <w:sz w:val="18"/>
        </w:rPr>
        <w:t>modification</w:t>
      </w:r>
    </w:p>
    <w:p>
      <w:pPr>
        <w:spacing w:line="328" w:lineRule="auto" w:before="97"/>
        <w:ind w:left="223" w:right="0" w:firstLine="109"/>
        <w:jc w:val="left"/>
        <w:rPr>
          <w:rFonts w:ascii="Verdana"/>
          <w:sz w:val="18"/>
        </w:rPr>
      </w:pPr>
      <w:r>
        <w:rPr/>
        <w:br w:type="column"/>
      </w:r>
      <w:r>
        <w:rPr>
          <w:rFonts w:ascii="Verdana"/>
          <w:color w:val="625D5C"/>
          <w:w w:val="95"/>
          <w:sz w:val="18"/>
        </w:rPr>
        <w:t>attention </w:t>
      </w:r>
      <w:r>
        <w:rPr>
          <w:rFonts w:ascii="Verdana"/>
          <w:color w:val="625D5C"/>
          <w:w w:val="85"/>
          <w:sz w:val="18"/>
        </w:rPr>
        <w:t>deployment</w:t>
      </w:r>
    </w:p>
    <w:p>
      <w:pPr>
        <w:spacing w:before="97"/>
        <w:ind w:left="355" w:right="0" w:firstLine="0"/>
        <w:jc w:val="left"/>
        <w:rPr>
          <w:rFonts w:ascii="Verdana"/>
          <w:sz w:val="18"/>
        </w:rPr>
      </w:pPr>
      <w:r>
        <w:rPr/>
        <w:br w:type="column"/>
      </w:r>
      <w:r>
        <w:rPr>
          <w:rFonts w:ascii="Verdana"/>
          <w:color w:val="625D5C"/>
          <w:w w:val="85"/>
          <w:sz w:val="18"/>
        </w:rPr>
        <w:t>cognitive</w:t>
      </w:r>
    </w:p>
    <w:p>
      <w:pPr>
        <w:spacing w:before="81"/>
        <w:ind w:left="433" w:right="0" w:firstLine="0"/>
        <w:jc w:val="left"/>
        <w:rPr>
          <w:rFonts w:ascii="Verdana"/>
          <w:sz w:val="18"/>
        </w:rPr>
      </w:pPr>
      <w:r>
        <w:rPr>
          <w:rFonts w:ascii="Verdana"/>
          <w:color w:val="625D5C"/>
          <w:w w:val="90"/>
          <w:sz w:val="18"/>
        </w:rPr>
        <w:t>change</w:t>
      </w:r>
    </w:p>
    <w:p>
      <w:pPr>
        <w:spacing w:before="97"/>
        <w:ind w:left="468" w:right="0" w:firstLine="0"/>
        <w:jc w:val="left"/>
        <w:rPr>
          <w:rFonts w:ascii="Verdana"/>
          <w:sz w:val="18"/>
        </w:rPr>
      </w:pPr>
      <w:r>
        <w:rPr/>
        <w:br w:type="column"/>
      </w:r>
      <w:r>
        <w:rPr>
          <w:rFonts w:ascii="Verdana"/>
          <w:color w:val="625D5C"/>
          <w:sz w:val="18"/>
        </w:rPr>
        <w:t>response</w:t>
      </w:r>
    </w:p>
    <w:p>
      <w:pPr>
        <w:spacing w:before="81"/>
        <w:ind w:left="376" w:right="0" w:firstLine="0"/>
        <w:jc w:val="left"/>
        <w:rPr>
          <w:rFonts w:ascii="Verdana"/>
          <w:sz w:val="18"/>
        </w:rPr>
      </w:pPr>
      <w:r>
        <w:rPr>
          <w:rFonts w:ascii="Verdana"/>
          <w:color w:val="625D5C"/>
          <w:sz w:val="18"/>
        </w:rPr>
        <w:t>modulation</w:t>
      </w:r>
    </w:p>
    <w:p>
      <w:pPr>
        <w:spacing w:after="0"/>
        <w:jc w:val="left"/>
        <w:rPr>
          <w:rFonts w:ascii="Verdana"/>
          <w:sz w:val="18"/>
        </w:rPr>
        <w:sectPr>
          <w:type w:val="continuous"/>
          <w:pgSz w:w="11910" w:h="16840"/>
          <w:pgMar w:top="0" w:bottom="0" w:left="0" w:right="0"/>
          <w:cols w:num="5" w:equalWidth="0">
            <w:col w:w="4112" w:space="40"/>
            <w:col w:w="1322" w:space="39"/>
            <w:col w:w="1162" w:space="40"/>
            <w:col w:w="1076" w:space="39"/>
            <w:col w:w="4080"/>
          </w:cols>
        </w:sectPr>
      </w:pPr>
    </w:p>
    <w:p>
      <w:pPr>
        <w:pStyle w:val="BodyText"/>
        <w:spacing w:before="4"/>
        <w:rPr>
          <w:rFonts w:ascii="Verdana"/>
          <w:sz w:val="13"/>
        </w:rPr>
      </w:pPr>
    </w:p>
    <w:p>
      <w:pPr>
        <w:tabs>
          <w:tab w:pos="4866" w:val="left" w:leader="none"/>
          <w:tab w:pos="6082" w:val="left" w:leader="none"/>
          <w:tab w:pos="7272" w:val="left" w:leader="none"/>
          <w:tab w:pos="8516" w:val="left" w:leader="none"/>
        </w:tabs>
        <w:spacing w:line="180" w:lineRule="exact"/>
        <w:ind w:left="3649" w:right="0" w:firstLine="0"/>
        <w:rPr>
          <w:rFonts w:ascii="Verdana"/>
          <w:sz w:val="18"/>
        </w:rPr>
      </w:pPr>
      <w:r>
        <w:rPr>
          <w:rFonts w:ascii="Verdana"/>
          <w:position w:val="-3"/>
          <w:sz w:val="18"/>
        </w:rPr>
        <w:drawing>
          <wp:inline distT="0" distB="0" distL="0" distR="0">
            <wp:extent cx="131953" cy="114300"/>
            <wp:effectExtent l="0" t="0" r="0" b="0"/>
            <wp:docPr id="5" name="image28.png" descr=""/>
            <wp:cNvGraphicFramePr>
              <a:graphicFrameLocks noChangeAspect="1"/>
            </wp:cNvGraphicFramePr>
            <a:graphic>
              <a:graphicData uri="http://schemas.openxmlformats.org/drawingml/2006/picture">
                <pic:pic>
                  <pic:nvPicPr>
                    <pic:cNvPr id="6" name="image28.png"/>
                    <pic:cNvPicPr/>
                  </pic:nvPicPr>
                  <pic:blipFill>
                    <a:blip r:embed="rId38" cstate="print"/>
                    <a:stretch>
                      <a:fillRect/>
                    </a:stretch>
                  </pic:blipFill>
                  <pic:spPr>
                    <a:xfrm>
                      <a:off x="0" y="0"/>
                      <a:ext cx="131953" cy="114300"/>
                    </a:xfrm>
                    <a:prstGeom prst="rect">
                      <a:avLst/>
                    </a:prstGeom>
                  </pic:spPr>
                </pic:pic>
              </a:graphicData>
            </a:graphic>
          </wp:inline>
        </w:drawing>
      </w:r>
      <w:r>
        <w:rPr>
          <w:rFonts w:ascii="Verdana"/>
          <w:position w:val="-3"/>
          <w:sz w:val="18"/>
        </w:rPr>
      </w:r>
      <w:r>
        <w:rPr>
          <w:rFonts w:ascii="Verdana"/>
          <w:position w:val="-3"/>
          <w:sz w:val="18"/>
        </w:rPr>
        <w:tab/>
      </w:r>
      <w:r>
        <w:rPr>
          <w:rFonts w:ascii="Verdana"/>
          <w:position w:val="-3"/>
          <w:sz w:val="18"/>
        </w:rPr>
        <w:drawing>
          <wp:inline distT="0" distB="0" distL="0" distR="0">
            <wp:extent cx="131953" cy="114300"/>
            <wp:effectExtent l="0" t="0" r="0" b="0"/>
            <wp:docPr id="7" name="image29.png" descr=""/>
            <wp:cNvGraphicFramePr>
              <a:graphicFrameLocks noChangeAspect="1"/>
            </wp:cNvGraphicFramePr>
            <a:graphic>
              <a:graphicData uri="http://schemas.openxmlformats.org/drawingml/2006/picture">
                <pic:pic>
                  <pic:nvPicPr>
                    <pic:cNvPr id="8" name="image29.png"/>
                    <pic:cNvPicPr/>
                  </pic:nvPicPr>
                  <pic:blipFill>
                    <a:blip r:embed="rId39" cstate="print"/>
                    <a:stretch>
                      <a:fillRect/>
                    </a:stretch>
                  </pic:blipFill>
                  <pic:spPr>
                    <a:xfrm>
                      <a:off x="0" y="0"/>
                      <a:ext cx="131953" cy="114300"/>
                    </a:xfrm>
                    <a:prstGeom prst="rect">
                      <a:avLst/>
                    </a:prstGeom>
                  </pic:spPr>
                </pic:pic>
              </a:graphicData>
            </a:graphic>
          </wp:inline>
        </w:drawing>
      </w:r>
      <w:r>
        <w:rPr>
          <w:rFonts w:ascii="Verdana"/>
          <w:position w:val="-3"/>
          <w:sz w:val="18"/>
        </w:rPr>
      </w:r>
      <w:r>
        <w:rPr>
          <w:rFonts w:ascii="Verdana"/>
          <w:position w:val="-3"/>
          <w:sz w:val="18"/>
        </w:rPr>
        <w:tab/>
      </w:r>
      <w:r>
        <w:rPr>
          <w:rFonts w:ascii="Verdana"/>
          <w:position w:val="-3"/>
          <w:sz w:val="18"/>
        </w:rPr>
        <w:drawing>
          <wp:inline distT="0" distB="0" distL="0" distR="0">
            <wp:extent cx="131953" cy="114300"/>
            <wp:effectExtent l="0" t="0" r="0" b="0"/>
            <wp:docPr id="9" name="image29.png" descr=""/>
            <wp:cNvGraphicFramePr>
              <a:graphicFrameLocks noChangeAspect="1"/>
            </wp:cNvGraphicFramePr>
            <a:graphic>
              <a:graphicData uri="http://schemas.openxmlformats.org/drawingml/2006/picture">
                <pic:pic>
                  <pic:nvPicPr>
                    <pic:cNvPr id="10" name="image29.png"/>
                    <pic:cNvPicPr/>
                  </pic:nvPicPr>
                  <pic:blipFill>
                    <a:blip r:embed="rId39" cstate="print"/>
                    <a:stretch>
                      <a:fillRect/>
                    </a:stretch>
                  </pic:blipFill>
                  <pic:spPr>
                    <a:xfrm>
                      <a:off x="0" y="0"/>
                      <a:ext cx="131953" cy="114300"/>
                    </a:xfrm>
                    <a:prstGeom prst="rect">
                      <a:avLst/>
                    </a:prstGeom>
                  </pic:spPr>
                </pic:pic>
              </a:graphicData>
            </a:graphic>
          </wp:inline>
        </w:drawing>
      </w:r>
      <w:r>
        <w:rPr>
          <w:rFonts w:ascii="Verdana"/>
          <w:position w:val="-3"/>
          <w:sz w:val="18"/>
        </w:rPr>
      </w:r>
      <w:r>
        <w:rPr>
          <w:rFonts w:ascii="Verdana"/>
          <w:position w:val="-3"/>
          <w:sz w:val="18"/>
        </w:rPr>
        <w:tab/>
      </w:r>
      <w:r>
        <w:rPr>
          <w:rFonts w:ascii="Verdana"/>
          <w:position w:val="-3"/>
          <w:sz w:val="18"/>
        </w:rPr>
        <w:drawing>
          <wp:inline distT="0" distB="0" distL="0" distR="0">
            <wp:extent cx="131953" cy="114300"/>
            <wp:effectExtent l="0" t="0" r="0" b="0"/>
            <wp:docPr id="11" name="image29.png" descr=""/>
            <wp:cNvGraphicFramePr>
              <a:graphicFrameLocks noChangeAspect="1"/>
            </wp:cNvGraphicFramePr>
            <a:graphic>
              <a:graphicData uri="http://schemas.openxmlformats.org/drawingml/2006/picture">
                <pic:pic>
                  <pic:nvPicPr>
                    <pic:cNvPr id="12" name="image29.png"/>
                    <pic:cNvPicPr/>
                  </pic:nvPicPr>
                  <pic:blipFill>
                    <a:blip r:embed="rId39" cstate="print"/>
                    <a:stretch>
                      <a:fillRect/>
                    </a:stretch>
                  </pic:blipFill>
                  <pic:spPr>
                    <a:xfrm>
                      <a:off x="0" y="0"/>
                      <a:ext cx="131953" cy="114300"/>
                    </a:xfrm>
                    <a:prstGeom prst="rect">
                      <a:avLst/>
                    </a:prstGeom>
                  </pic:spPr>
                </pic:pic>
              </a:graphicData>
            </a:graphic>
          </wp:inline>
        </w:drawing>
      </w:r>
      <w:r>
        <w:rPr>
          <w:rFonts w:ascii="Verdana"/>
          <w:position w:val="-3"/>
          <w:sz w:val="18"/>
        </w:rPr>
      </w:r>
      <w:r>
        <w:rPr>
          <w:rFonts w:ascii="Verdana"/>
          <w:position w:val="-3"/>
          <w:sz w:val="18"/>
        </w:rPr>
        <w:tab/>
      </w:r>
      <w:r>
        <w:rPr>
          <w:rFonts w:ascii="Verdana"/>
          <w:position w:val="-3"/>
          <w:sz w:val="18"/>
        </w:rPr>
        <w:drawing>
          <wp:inline distT="0" distB="0" distL="0" distR="0">
            <wp:extent cx="131953" cy="114300"/>
            <wp:effectExtent l="0" t="0" r="0" b="0"/>
            <wp:docPr id="13" name="image28.png" descr=""/>
            <wp:cNvGraphicFramePr>
              <a:graphicFrameLocks noChangeAspect="1"/>
            </wp:cNvGraphicFramePr>
            <a:graphic>
              <a:graphicData uri="http://schemas.openxmlformats.org/drawingml/2006/picture">
                <pic:pic>
                  <pic:nvPicPr>
                    <pic:cNvPr id="14" name="image28.png"/>
                    <pic:cNvPicPr/>
                  </pic:nvPicPr>
                  <pic:blipFill>
                    <a:blip r:embed="rId38" cstate="print"/>
                    <a:stretch>
                      <a:fillRect/>
                    </a:stretch>
                  </pic:blipFill>
                  <pic:spPr>
                    <a:xfrm>
                      <a:off x="0" y="0"/>
                      <a:ext cx="131953" cy="114300"/>
                    </a:xfrm>
                    <a:prstGeom prst="rect">
                      <a:avLst/>
                    </a:prstGeom>
                  </pic:spPr>
                </pic:pic>
              </a:graphicData>
            </a:graphic>
          </wp:inline>
        </w:drawing>
      </w:r>
      <w:r>
        <w:rPr>
          <w:rFonts w:ascii="Verdana"/>
          <w:position w:val="-3"/>
          <w:sz w:val="18"/>
        </w:rPr>
      </w:r>
    </w:p>
    <w:p>
      <w:pPr>
        <w:pStyle w:val="BodyText"/>
        <w:spacing w:before="4"/>
        <w:rPr>
          <w:rFonts w:ascii="Verdana"/>
          <w:sz w:val="19"/>
        </w:rPr>
      </w:pPr>
      <w:r>
        <w:rPr/>
        <w:pict>
          <v:group style="position:absolute;margin-left:163.307007pt;margin-top:13.736pt;width:48.75pt;height:48.75pt;mso-position-horizontal-relative:page;mso-position-vertical-relative:paragraph;z-index:3200;mso-wrap-distance-left:0;mso-wrap-distance-right:0" coordorigin="3266,275" coordsize="975,975">
            <v:shape style="position:absolute;left:3266;top:274;width:975;height:975" coordorigin="3266,275" coordsize="975,975" path="m4188,275l3319,275,3298,279,3282,290,3270,307,3266,328,3266,1197,3270,1217,3282,1234,3298,1245,3319,1250,4188,1250,4209,1245,4225,1234,4237,1217,4241,1197,4241,328,4237,307,4225,290,4209,279,4188,275xe" filled="true" fillcolor="#3c3f4d" stroked="false">
              <v:path arrowok="t"/>
              <v:fill type="solid"/>
            </v:shape>
            <v:shape style="position:absolute;left:3701;top:660;width:125;height:216" type="#_x0000_t202" filled="false" stroked="false">
              <v:textbox inset="0,0,0,0">
                <w:txbxContent>
                  <w:p>
                    <w:pPr>
                      <w:spacing w:before="9"/>
                      <w:ind w:left="0" w:right="0" w:firstLine="0"/>
                      <w:jc w:val="left"/>
                      <w:rPr>
                        <w:rFonts w:ascii="Arial"/>
                        <w:b/>
                        <w:sz w:val="18"/>
                      </w:rPr>
                    </w:pPr>
                    <w:r>
                      <w:rPr>
                        <w:rFonts w:ascii="Arial"/>
                        <w:b/>
                        <w:color w:val="FFFFFF"/>
                        <w:w w:val="104"/>
                        <w:sz w:val="18"/>
                      </w:rPr>
                      <w:t>0</w:t>
                    </w:r>
                  </w:p>
                </w:txbxContent>
              </v:textbox>
              <w10:wrap type="none"/>
            </v:shape>
            <w10:wrap type="topAndBottom"/>
          </v:group>
        </w:pict>
      </w:r>
      <w:r>
        <w:rPr/>
        <w:pict>
          <v:group style="position:absolute;margin-left:224.153pt;margin-top:13.736pt;width:231.3pt;height:48.75pt;mso-position-horizontal-relative:page;mso-position-vertical-relative:paragraph;z-index:3320;mso-wrap-distance-left:0;mso-wrap-distance-right:0" coordorigin="4483,275" coordsize="4626,975">
            <v:shape style="position:absolute;left:4483;top:274;width:975;height:975" coordorigin="4483,275" coordsize="975,975" path="m5405,275l4536,275,4515,279,4499,290,4487,307,4483,328,4483,1197,4487,1217,4499,1234,4515,1245,4536,1250,5405,1250,5425,1245,5442,1234,5454,1217,5458,1197,5458,328,5454,307,5442,290,5425,279,5405,275xe" filled="true" fillcolor="#f1f1f1" stroked="false">
              <v:path arrowok="t"/>
              <v:fill type="solid"/>
            </v:shape>
            <v:shape style="position:absolute;left:5699;top:274;width:975;height:975" coordorigin="5700,275" coordsize="975,975" path="m6622,275l5753,275,5732,279,5716,290,5704,307,5700,328,5700,1197,5704,1217,5716,1234,5732,1245,5753,1250,6622,1250,6642,1245,6659,1234,6671,1217,6675,1197,6675,328,6671,307,6659,290,6642,279,6622,275xe" filled="true" fillcolor="#f1f1f1" stroked="false">
              <v:path arrowok="t"/>
              <v:fill type="solid"/>
            </v:shape>
            <v:shape style="position:absolute;left:5457;top:607;width:296;height:342" type="#_x0000_t75" stroked="false">
              <v:imagedata r:id="rId40" o:title=""/>
            </v:shape>
            <v:shape style="position:absolute;left:6916;top:274;width:975;height:975" coordorigin="6917,275" coordsize="975,975" path="m7839,275l6970,275,6949,279,6932,290,6921,307,6917,328,6917,1197,6921,1217,6932,1234,6949,1245,6970,1250,7839,1250,7859,1245,7876,1234,7887,1217,7892,1197,7892,328,7887,307,7876,290,7859,279,7839,275xe" filled="true" fillcolor="#f1f1f1" stroked="false">
              <v:path arrowok="t"/>
              <v:fill type="solid"/>
            </v:shape>
            <v:shape style="position:absolute;left:6674;top:619;width:296;height:342" type="#_x0000_t75" stroked="false">
              <v:imagedata r:id="rId41" o:title=""/>
            </v:shape>
            <v:shape style="position:absolute;left:8133;top:274;width:975;height:975" coordorigin="8134,275" coordsize="975,975" path="m9056,275l8187,275,8166,279,8149,290,8138,307,8134,328,8134,1197,8138,1217,8149,1234,8166,1245,8187,1250,9056,1250,9076,1245,9093,1234,9104,1217,9109,1197,9109,328,9104,307,9093,290,9076,279,9056,275xe" filled="true" fillcolor="#f1f1f1" stroked="false">
              <v:path arrowok="t"/>
              <v:fill type="solid"/>
            </v:shape>
            <v:shape style="position:absolute;left:7891;top:584;width:296;height:342" type="#_x0000_t75" stroked="false">
              <v:imagedata r:id="rId42" o:title=""/>
            </v:shape>
            <v:shape style="position:absolute;left:4918;top:660;width:125;height:216" type="#_x0000_t202" filled="false" stroked="false">
              <v:textbox inset="0,0,0,0">
                <w:txbxContent>
                  <w:p>
                    <w:pPr>
                      <w:spacing w:before="9"/>
                      <w:ind w:left="0" w:right="0" w:firstLine="0"/>
                      <w:jc w:val="left"/>
                      <w:rPr>
                        <w:rFonts w:ascii="Arial"/>
                        <w:b/>
                        <w:sz w:val="18"/>
                      </w:rPr>
                    </w:pPr>
                    <w:r>
                      <w:rPr>
                        <w:rFonts w:ascii="Arial"/>
                        <w:b/>
                        <w:color w:val="625D5C"/>
                        <w:w w:val="104"/>
                        <w:sz w:val="18"/>
                      </w:rPr>
                      <w:t>1</w:t>
                    </w:r>
                  </w:p>
                </w:txbxContent>
              </v:textbox>
              <w10:wrap type="none"/>
            </v:shape>
            <v:shape style="position:absolute;left:6135;top:660;width:125;height:216" type="#_x0000_t202" filled="false" stroked="false">
              <v:textbox inset="0,0,0,0">
                <w:txbxContent>
                  <w:p>
                    <w:pPr>
                      <w:spacing w:before="9"/>
                      <w:ind w:left="0" w:right="0" w:firstLine="0"/>
                      <w:jc w:val="left"/>
                      <w:rPr>
                        <w:rFonts w:ascii="Arial"/>
                        <w:b/>
                        <w:sz w:val="18"/>
                      </w:rPr>
                    </w:pPr>
                    <w:r>
                      <w:rPr>
                        <w:rFonts w:ascii="Arial"/>
                        <w:b/>
                        <w:color w:val="625D5C"/>
                        <w:w w:val="104"/>
                        <w:sz w:val="18"/>
                      </w:rPr>
                      <w:t>2</w:t>
                    </w:r>
                  </w:p>
                </w:txbxContent>
              </v:textbox>
              <w10:wrap type="none"/>
            </v:shape>
            <v:shape style="position:absolute;left:7352;top:660;width:125;height:216" type="#_x0000_t202" filled="false" stroked="false">
              <v:textbox inset="0,0,0,0">
                <w:txbxContent>
                  <w:p>
                    <w:pPr>
                      <w:spacing w:before="9"/>
                      <w:ind w:left="0" w:right="0" w:firstLine="0"/>
                      <w:jc w:val="left"/>
                      <w:rPr>
                        <w:rFonts w:ascii="Arial"/>
                        <w:b/>
                        <w:sz w:val="18"/>
                      </w:rPr>
                    </w:pPr>
                    <w:r>
                      <w:rPr>
                        <w:rFonts w:ascii="Arial"/>
                        <w:b/>
                        <w:color w:val="625D5C"/>
                        <w:w w:val="104"/>
                        <w:sz w:val="18"/>
                      </w:rPr>
                      <w:t>3</w:t>
                    </w:r>
                  </w:p>
                </w:txbxContent>
              </v:textbox>
              <w10:wrap type="none"/>
            </v:shape>
            <v:shape style="position:absolute;left:8569;top:660;width:125;height:216" type="#_x0000_t202" filled="false" stroked="false">
              <v:textbox inset="0,0,0,0">
                <w:txbxContent>
                  <w:p>
                    <w:pPr>
                      <w:spacing w:before="9"/>
                      <w:ind w:left="0" w:right="0" w:firstLine="0"/>
                      <w:jc w:val="left"/>
                      <w:rPr>
                        <w:rFonts w:ascii="Arial"/>
                        <w:b/>
                        <w:sz w:val="18"/>
                      </w:rPr>
                    </w:pPr>
                    <w:r>
                      <w:rPr>
                        <w:rFonts w:ascii="Arial"/>
                        <w:b/>
                        <w:color w:val="625D5C"/>
                        <w:w w:val="104"/>
                        <w:sz w:val="18"/>
                      </w:rPr>
                      <w:t>4</w:t>
                    </w:r>
                  </w:p>
                </w:txbxContent>
              </v:textbox>
              <w10:wrap type="none"/>
            </v:shape>
            <w10:wrap type="topAndBottom"/>
          </v:group>
        </w:pict>
      </w:r>
    </w:p>
    <w:p>
      <w:pPr>
        <w:pStyle w:val="BodyText"/>
        <w:spacing w:before="6"/>
        <w:rPr>
          <w:rFonts w:ascii="Verdana"/>
          <w:sz w:val="14"/>
        </w:rPr>
      </w:pPr>
    </w:p>
    <w:p>
      <w:pPr>
        <w:tabs>
          <w:tab w:pos="5729" w:val="left" w:leader="none"/>
          <w:tab w:pos="6969" w:val="left" w:leader="none"/>
          <w:tab w:pos="8209" w:val="left" w:leader="none"/>
        </w:tabs>
        <w:spacing w:before="1"/>
        <w:ind w:left="4542" w:right="0" w:firstLine="0"/>
        <w:jc w:val="left"/>
        <w:rPr>
          <w:rFonts w:ascii="Arial"/>
          <w:b/>
          <w:sz w:val="16"/>
        </w:rPr>
      </w:pPr>
      <w:r>
        <w:rPr/>
        <w:pict>
          <v:shape style="position:absolute;margin-left:136.511002pt;margin-top:-59.581104pt;width:16.850pt;height:70.6pt;mso-position-horizontal-relative:page;mso-position-vertical-relative:paragraph;z-index:5440" coordorigin="2730,-1192" coordsize="337,1412" path="m3010,-1192l2787,-1192,2754,-1191,2737,-1185,2731,-1168,2730,-1135,2730,164,2731,196,2737,213,2754,219,2787,220,3010,220,3043,219,3060,213,3066,196,3067,164,3067,-1135,3066,-1168,3060,-1185,3043,-1191,3010,-1192xe" filled="true" fillcolor="#694349" stroked="false">
            <v:path arrowok="t"/>
            <v:fill type="solid"/>
            <w10:wrap type="none"/>
          </v:shape>
        </w:pict>
      </w:r>
      <w:r>
        <w:rPr/>
        <w:pict>
          <v:shape style="position:absolute;margin-left:138.843002pt;margin-top:-38.018105pt;width:11.6pt;height:26.6pt;mso-position-horizontal-relative:page;mso-position-vertical-relative:paragraph;z-index:5512" type="#_x0000_t202" filled="false" stroked="false">
            <v:textbox inset="0,0,0,0" style="layout-flow:vertical;mso-layout-flow-alt:bottom-to-top">
              <w:txbxContent>
                <w:p>
                  <w:pPr>
                    <w:spacing w:before="28"/>
                    <w:ind w:left="20" w:right="0" w:firstLine="0"/>
                    <w:jc w:val="left"/>
                    <w:rPr>
                      <w:rFonts w:ascii="Arial"/>
                      <w:b/>
                      <w:sz w:val="16"/>
                    </w:rPr>
                  </w:pPr>
                  <w:r>
                    <w:rPr>
                      <w:rFonts w:ascii="Arial"/>
                      <w:b/>
                      <w:color w:val="FFFFFF"/>
                      <w:spacing w:val="-4"/>
                      <w:w w:val="95"/>
                      <w:sz w:val="16"/>
                    </w:rPr>
                    <w:t>STAGE</w:t>
                  </w:r>
                </w:p>
              </w:txbxContent>
            </v:textbox>
            <w10:wrap type="none"/>
          </v:shape>
        </w:pict>
      </w:r>
      <w:r>
        <w:rPr>
          <w:rFonts w:ascii="Arial"/>
          <w:b/>
          <w:color w:val="625D5C"/>
          <w:sz w:val="16"/>
        </w:rPr>
        <w:t>SITUATION</w:t>
        <w:tab/>
        <w:t>ATTENTION</w:t>
        <w:tab/>
        <w:t>APPRAISAL</w:t>
        <w:tab/>
        <w:t>RESPONSE</w:t>
      </w:r>
    </w:p>
    <w:p>
      <w:pPr>
        <w:pStyle w:val="BodyText"/>
        <w:spacing w:before="5"/>
        <w:rPr>
          <w:rFonts w:ascii="Arial"/>
          <w:b/>
          <w:sz w:val="24"/>
        </w:rPr>
      </w:pPr>
      <w:r>
        <w:rPr/>
        <w:pict>
          <v:group style="position:absolute;margin-left:225.651993pt;margin-top:16.008457pt;width:228.3pt;height:17.9pt;mso-position-horizontal-relative:page;mso-position-vertical-relative:paragraph;z-index:3368;mso-wrap-distance-left:0;mso-wrap-distance-right:0" coordorigin="4513,320" coordsize="4566,358">
            <v:shape style="position:absolute;left:4513;top:320;width:4566;height:358" coordorigin="4513,320" coordsize="4566,358" path="m9022,320l4570,320,4537,321,4520,327,4514,344,4513,377,4513,621,4514,654,4520,670,4537,677,4570,678,9022,678,9055,677,9071,670,9078,654,9079,621,9079,377,9078,344,9071,327,9055,321,9022,320xe" filled="true" fillcolor="#694349" stroked="false">
              <v:path arrowok="t"/>
              <v:fill type="solid"/>
            </v:shape>
            <v:shape style="position:absolute;left:4513;top:320;width:4566;height:358" type="#_x0000_t202" filled="false" stroked="false">
              <v:textbox inset="0,0,0,0">
                <w:txbxContent>
                  <w:p>
                    <w:pPr>
                      <w:spacing w:before="87"/>
                      <w:ind w:left="1189" w:right="0" w:firstLine="0"/>
                      <w:jc w:val="left"/>
                      <w:rPr>
                        <w:rFonts w:ascii="Arial"/>
                        <w:b/>
                        <w:sz w:val="16"/>
                      </w:rPr>
                    </w:pPr>
                    <w:r>
                      <w:rPr>
                        <w:rFonts w:ascii="Arial"/>
                        <w:b/>
                        <w:color w:val="FFFFFF"/>
                        <w:sz w:val="16"/>
                      </w:rPr>
                      <w:t>GENERATION OF EMOTIONS</w:t>
                    </w:r>
                  </w:p>
                </w:txbxContent>
              </v:textbox>
              <w10:wrap type="none"/>
            </v:shape>
            <w10:wrap type="topAndBottom"/>
          </v:group>
        </w:pic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8"/>
        <w:rPr>
          <w:rFonts w:ascii="Arial"/>
          <w:b/>
          <w:sz w:val="15"/>
        </w:rPr>
      </w:pPr>
    </w:p>
    <w:p>
      <w:pPr>
        <w:spacing w:before="98"/>
        <w:ind w:left="2323" w:right="0" w:firstLine="0"/>
        <w:jc w:val="left"/>
        <w:rPr>
          <w:rFonts w:ascii="Verdana"/>
          <w:sz w:val="19"/>
        </w:rPr>
      </w:pPr>
      <w:r>
        <w:rPr>
          <w:rFonts w:ascii="Arial"/>
          <w:color w:val="694349"/>
          <w:w w:val="130"/>
          <w:sz w:val="22"/>
        </w:rPr>
        <w:t>u </w:t>
      </w:r>
      <w:r>
        <w:rPr>
          <w:rFonts w:ascii="Verdana"/>
          <w:w w:val="130"/>
          <w:sz w:val="19"/>
        </w:rPr>
        <w:t>different families </w:t>
      </w:r>
      <w:r>
        <w:rPr>
          <w:rFonts w:ascii="Verdana"/>
          <w:w w:val="135"/>
          <w:sz w:val="19"/>
        </w:rPr>
        <w:t>of </w:t>
      </w:r>
      <w:r>
        <w:rPr>
          <w:rFonts w:ascii="Verdana"/>
          <w:w w:val="130"/>
          <w:sz w:val="19"/>
        </w:rPr>
        <w:t>emotion regulation strategies</w:t>
      </w:r>
    </w:p>
    <w:p>
      <w:pPr>
        <w:pStyle w:val="BodyText"/>
        <w:spacing w:before="5"/>
        <w:rPr>
          <w:rFonts w:ascii="Verdana"/>
          <w:sz w:val="27"/>
        </w:rPr>
      </w:pPr>
    </w:p>
    <w:p>
      <w:pPr>
        <w:pStyle w:val="BodyText"/>
        <w:spacing w:line="295" w:lineRule="auto"/>
        <w:ind w:left="2323" w:right="2321"/>
        <w:jc w:val="both"/>
      </w:pPr>
      <w:r>
        <w:rPr>
          <w:color w:val="333333"/>
          <w:spacing w:val="2"/>
        </w:rPr>
        <w:t>Accordingtotheprocessmodelofemotionregulation, </w:t>
      </w:r>
      <w:r>
        <w:rPr>
          <w:color w:val="333333"/>
        </w:rPr>
        <w:t>emotionregulationstrategies can be applied at multiple moments throughout the aforementioned four stages (DeSteno, Gross &amp; </w:t>
      </w:r>
      <w:r>
        <w:rPr>
          <w:color w:val="333333"/>
          <w:spacing w:val="-4"/>
        </w:rPr>
        <w:t>Kubzansky, </w:t>
      </w:r>
      <w:r>
        <w:rPr>
          <w:color w:val="333333"/>
        </w:rPr>
        <w:t>2013). It is assumed that down-regulating emotions is easier done in the earlier stages of emotional progress. There are five points      at which an individual can regulate their emotion (see Figure 8.4).   Each point   on the model represents a specific type of emotion regulation strategy; situation selection, situation modification, attentional deployment, cognitive change and response modulation. Below </w:t>
      </w:r>
      <w:r>
        <w:rPr>
          <w:color w:val="333333"/>
          <w:spacing w:val="-3"/>
        </w:rPr>
        <w:t>we </w:t>
      </w:r>
      <w:r>
        <w:rPr>
          <w:color w:val="333333"/>
        </w:rPr>
        <w:t>describe these in more</w:t>
      </w:r>
      <w:r>
        <w:rPr>
          <w:color w:val="333333"/>
          <w:spacing w:val="33"/>
        </w:rPr>
        <w:t> </w:t>
      </w:r>
      <w:r>
        <w:rPr>
          <w:color w:val="333333"/>
        </w:rPr>
        <w:t>detail.</w:t>
      </w:r>
    </w:p>
    <w:p>
      <w:pPr>
        <w:pStyle w:val="BodyText"/>
        <w:spacing w:before="8"/>
        <w:rPr>
          <w:sz w:val="24"/>
        </w:rPr>
      </w:pPr>
    </w:p>
    <w:p>
      <w:pPr>
        <w:pStyle w:val="Heading4"/>
        <w:numPr>
          <w:ilvl w:val="0"/>
          <w:numId w:val="14"/>
        </w:numPr>
        <w:tabs>
          <w:tab w:pos="2493" w:val="left" w:leader="none"/>
        </w:tabs>
        <w:spacing w:line="240" w:lineRule="auto" w:before="0" w:after="0"/>
        <w:ind w:left="2492" w:right="0" w:hanging="169"/>
        <w:jc w:val="left"/>
      </w:pPr>
      <w:r>
        <w:rPr>
          <w:color w:val="333333"/>
          <w:w w:val="110"/>
        </w:rPr>
        <w:t>Situation</w:t>
      </w:r>
      <w:r>
        <w:rPr>
          <w:color w:val="333333"/>
          <w:spacing w:val="-15"/>
          <w:w w:val="110"/>
        </w:rPr>
        <w:t> </w:t>
      </w:r>
      <w:r>
        <w:rPr>
          <w:color w:val="333333"/>
          <w:w w:val="110"/>
        </w:rPr>
        <w:t>selection</w:t>
      </w:r>
    </w:p>
    <w:p>
      <w:pPr>
        <w:pStyle w:val="BodyText"/>
        <w:spacing w:line="295" w:lineRule="auto" w:before="53"/>
        <w:ind w:left="2323" w:right="2320"/>
        <w:jc w:val="both"/>
      </w:pPr>
      <w:r>
        <w:rPr>
          <w:color w:val="333333"/>
          <w:w w:val="105"/>
        </w:rPr>
        <w:t>Situation selection </w:t>
      </w:r>
      <w:r>
        <w:rPr>
          <w:color w:val="333333"/>
          <w:spacing w:val="-3"/>
          <w:w w:val="105"/>
        </w:rPr>
        <w:t>involves </w:t>
      </w:r>
      <w:r>
        <w:rPr>
          <w:color w:val="333333"/>
          <w:w w:val="105"/>
        </w:rPr>
        <w:t>placing oneself in a situation where either an unwanted emotion is unlikely to occur or a desired emotion is likely to</w:t>
      </w:r>
      <w:r>
        <w:rPr>
          <w:color w:val="333333"/>
          <w:spacing w:val="-30"/>
          <w:w w:val="105"/>
        </w:rPr>
        <w:t> </w:t>
      </w:r>
      <w:r>
        <w:rPr>
          <w:color w:val="333333"/>
          <w:w w:val="105"/>
        </w:rPr>
        <w:t>emerge. For</w:t>
      </w:r>
      <w:r>
        <w:rPr>
          <w:color w:val="333333"/>
          <w:spacing w:val="-32"/>
          <w:w w:val="105"/>
        </w:rPr>
        <w:t> </w:t>
      </w:r>
      <w:r>
        <w:rPr>
          <w:color w:val="333333"/>
          <w:w w:val="105"/>
        </w:rPr>
        <w:t>example,</w:t>
      </w:r>
      <w:r>
        <w:rPr>
          <w:color w:val="333333"/>
          <w:spacing w:val="-26"/>
          <w:w w:val="105"/>
        </w:rPr>
        <w:t> </w:t>
      </w:r>
      <w:r>
        <w:rPr>
          <w:color w:val="333333"/>
          <w:w w:val="105"/>
        </w:rPr>
        <w:t>a</w:t>
      </w:r>
      <w:r>
        <w:rPr>
          <w:color w:val="333333"/>
          <w:spacing w:val="-25"/>
          <w:w w:val="105"/>
        </w:rPr>
        <w:t> </w:t>
      </w:r>
      <w:r>
        <w:rPr>
          <w:color w:val="333333"/>
          <w:w w:val="105"/>
        </w:rPr>
        <w:t>person</w:t>
      </w:r>
      <w:r>
        <w:rPr>
          <w:color w:val="333333"/>
          <w:spacing w:val="-26"/>
          <w:w w:val="105"/>
        </w:rPr>
        <w:t> </w:t>
      </w:r>
      <w:r>
        <w:rPr>
          <w:color w:val="333333"/>
          <w:w w:val="105"/>
        </w:rPr>
        <w:t>who</w:t>
      </w:r>
      <w:r>
        <w:rPr>
          <w:color w:val="333333"/>
          <w:spacing w:val="-25"/>
          <w:w w:val="105"/>
        </w:rPr>
        <w:t> </w:t>
      </w:r>
      <w:r>
        <w:rPr>
          <w:color w:val="333333"/>
          <w:w w:val="105"/>
        </w:rPr>
        <w:t>is</w:t>
      </w:r>
      <w:r>
        <w:rPr>
          <w:color w:val="333333"/>
          <w:spacing w:val="-26"/>
          <w:w w:val="105"/>
        </w:rPr>
        <w:t> </w:t>
      </w:r>
      <w:r>
        <w:rPr>
          <w:color w:val="333333"/>
          <w:w w:val="105"/>
        </w:rPr>
        <w:t>afraid</w:t>
      </w:r>
      <w:r>
        <w:rPr>
          <w:color w:val="333333"/>
          <w:spacing w:val="-25"/>
          <w:w w:val="105"/>
        </w:rPr>
        <w:t> </w:t>
      </w:r>
      <w:r>
        <w:rPr>
          <w:color w:val="333333"/>
          <w:w w:val="105"/>
        </w:rPr>
        <w:t>of</w:t>
      </w:r>
      <w:r>
        <w:rPr>
          <w:color w:val="333333"/>
          <w:spacing w:val="-28"/>
          <w:w w:val="105"/>
        </w:rPr>
        <w:t> </w:t>
      </w:r>
      <w:r>
        <w:rPr>
          <w:color w:val="333333"/>
          <w:w w:val="105"/>
        </w:rPr>
        <w:t>being</w:t>
      </w:r>
      <w:r>
        <w:rPr>
          <w:color w:val="333333"/>
          <w:spacing w:val="-26"/>
          <w:w w:val="105"/>
        </w:rPr>
        <w:t> </w:t>
      </w:r>
      <w:r>
        <w:rPr>
          <w:color w:val="333333"/>
          <w:w w:val="105"/>
        </w:rPr>
        <w:t>rejected</w:t>
      </w:r>
      <w:r>
        <w:rPr>
          <w:color w:val="333333"/>
          <w:spacing w:val="-25"/>
          <w:w w:val="105"/>
        </w:rPr>
        <w:t> </w:t>
      </w:r>
      <w:r>
        <w:rPr>
          <w:color w:val="333333"/>
          <w:w w:val="105"/>
        </w:rPr>
        <w:t>by</w:t>
      </w:r>
      <w:r>
        <w:rPr>
          <w:color w:val="333333"/>
          <w:spacing w:val="-32"/>
          <w:w w:val="105"/>
        </w:rPr>
        <w:t> </w:t>
      </w:r>
      <w:r>
        <w:rPr>
          <w:color w:val="333333"/>
          <w:w w:val="105"/>
        </w:rPr>
        <w:t>strangers</w:t>
      </w:r>
      <w:r>
        <w:rPr>
          <w:color w:val="333333"/>
          <w:spacing w:val="-25"/>
          <w:w w:val="105"/>
        </w:rPr>
        <w:t> </w:t>
      </w:r>
      <w:r>
        <w:rPr>
          <w:color w:val="333333"/>
          <w:w w:val="105"/>
        </w:rPr>
        <w:t>may</w:t>
      </w:r>
      <w:r>
        <w:rPr>
          <w:color w:val="333333"/>
          <w:spacing w:val="-32"/>
          <w:w w:val="105"/>
        </w:rPr>
        <w:t> </w:t>
      </w:r>
      <w:r>
        <w:rPr>
          <w:color w:val="333333"/>
          <w:spacing w:val="-3"/>
          <w:w w:val="105"/>
        </w:rPr>
        <w:t>avoid</w:t>
      </w:r>
      <w:r>
        <w:rPr>
          <w:color w:val="333333"/>
          <w:spacing w:val="-25"/>
          <w:w w:val="105"/>
        </w:rPr>
        <w:t> </w:t>
      </w:r>
      <w:r>
        <w:rPr>
          <w:color w:val="333333"/>
          <w:w w:val="105"/>
        </w:rPr>
        <w:t>social situations</w:t>
      </w:r>
      <w:r>
        <w:rPr>
          <w:color w:val="333333"/>
          <w:spacing w:val="-9"/>
          <w:w w:val="105"/>
        </w:rPr>
        <w:t> </w:t>
      </w:r>
      <w:r>
        <w:rPr>
          <w:color w:val="333333"/>
          <w:w w:val="105"/>
        </w:rPr>
        <w:t>where</w:t>
      </w:r>
      <w:r>
        <w:rPr>
          <w:color w:val="333333"/>
          <w:spacing w:val="-8"/>
          <w:w w:val="105"/>
        </w:rPr>
        <w:t> </w:t>
      </w:r>
      <w:r>
        <w:rPr>
          <w:color w:val="333333"/>
          <w:w w:val="105"/>
        </w:rPr>
        <w:t>they</w:t>
      </w:r>
      <w:r>
        <w:rPr>
          <w:color w:val="333333"/>
          <w:spacing w:val="-16"/>
          <w:w w:val="105"/>
        </w:rPr>
        <w:t> </w:t>
      </w:r>
      <w:r>
        <w:rPr>
          <w:color w:val="333333"/>
          <w:w w:val="105"/>
        </w:rPr>
        <w:t>may</w:t>
      </w:r>
      <w:r>
        <w:rPr>
          <w:color w:val="333333"/>
          <w:spacing w:val="-16"/>
          <w:w w:val="105"/>
        </w:rPr>
        <w:t> </w:t>
      </w:r>
      <w:r>
        <w:rPr>
          <w:color w:val="333333"/>
          <w:w w:val="105"/>
        </w:rPr>
        <w:t>encounter</w:t>
      </w:r>
      <w:r>
        <w:rPr>
          <w:color w:val="333333"/>
          <w:spacing w:val="-16"/>
          <w:w w:val="105"/>
        </w:rPr>
        <w:t> </w:t>
      </w:r>
      <w:r>
        <w:rPr>
          <w:color w:val="333333"/>
          <w:w w:val="105"/>
        </w:rPr>
        <w:t>new</w:t>
      </w:r>
      <w:r>
        <w:rPr>
          <w:color w:val="333333"/>
          <w:spacing w:val="-12"/>
          <w:w w:val="105"/>
        </w:rPr>
        <w:t> </w:t>
      </w:r>
      <w:r>
        <w:rPr>
          <w:color w:val="333333"/>
          <w:w w:val="105"/>
        </w:rPr>
        <w:t>people.</w:t>
      </w:r>
      <w:r>
        <w:rPr>
          <w:color w:val="333333"/>
          <w:spacing w:val="-9"/>
          <w:w w:val="105"/>
        </w:rPr>
        <w:t> </w:t>
      </w:r>
      <w:r>
        <w:rPr>
          <w:color w:val="333333"/>
          <w:w w:val="105"/>
        </w:rPr>
        <w:t>Likewise,</w:t>
      </w:r>
      <w:r>
        <w:rPr>
          <w:color w:val="333333"/>
          <w:spacing w:val="-8"/>
          <w:w w:val="105"/>
        </w:rPr>
        <w:t> </w:t>
      </w:r>
      <w:r>
        <w:rPr>
          <w:color w:val="333333"/>
          <w:w w:val="105"/>
        </w:rPr>
        <w:t>a</w:t>
      </w:r>
      <w:r>
        <w:rPr>
          <w:color w:val="333333"/>
          <w:spacing w:val="-8"/>
          <w:w w:val="105"/>
        </w:rPr>
        <w:t> </w:t>
      </w:r>
      <w:r>
        <w:rPr>
          <w:color w:val="333333"/>
          <w:w w:val="105"/>
        </w:rPr>
        <w:t>person</w:t>
      </w:r>
      <w:r>
        <w:rPr>
          <w:color w:val="333333"/>
          <w:spacing w:val="-9"/>
          <w:w w:val="105"/>
        </w:rPr>
        <w:t> </w:t>
      </w:r>
      <w:r>
        <w:rPr>
          <w:color w:val="333333"/>
          <w:w w:val="105"/>
        </w:rPr>
        <w:t>who</w:t>
      </w:r>
      <w:r>
        <w:rPr>
          <w:color w:val="333333"/>
          <w:spacing w:val="-8"/>
          <w:w w:val="105"/>
        </w:rPr>
        <w:t> </w:t>
      </w:r>
      <w:r>
        <w:rPr>
          <w:color w:val="333333"/>
          <w:w w:val="105"/>
        </w:rPr>
        <w:t>wants to</w:t>
      </w:r>
      <w:r>
        <w:rPr>
          <w:color w:val="333333"/>
          <w:spacing w:val="-3"/>
          <w:w w:val="105"/>
        </w:rPr>
        <w:t> </w:t>
      </w:r>
      <w:r>
        <w:rPr>
          <w:color w:val="333333"/>
          <w:w w:val="105"/>
        </w:rPr>
        <w:t>experience</w:t>
      </w:r>
      <w:r>
        <w:rPr>
          <w:color w:val="333333"/>
          <w:spacing w:val="-3"/>
          <w:w w:val="105"/>
        </w:rPr>
        <w:t> </w:t>
      </w:r>
      <w:r>
        <w:rPr>
          <w:color w:val="333333"/>
          <w:w w:val="105"/>
        </w:rPr>
        <w:t>joy</w:t>
      </w:r>
      <w:r>
        <w:rPr>
          <w:color w:val="333333"/>
          <w:spacing w:val="-12"/>
          <w:w w:val="105"/>
        </w:rPr>
        <w:t> </w:t>
      </w:r>
      <w:r>
        <w:rPr>
          <w:color w:val="333333"/>
          <w:w w:val="105"/>
        </w:rPr>
        <w:t>may</w:t>
      </w:r>
      <w:r>
        <w:rPr>
          <w:color w:val="333333"/>
          <w:spacing w:val="-12"/>
          <w:w w:val="105"/>
        </w:rPr>
        <w:t> </w:t>
      </w:r>
      <w:r>
        <w:rPr>
          <w:color w:val="333333"/>
          <w:w w:val="105"/>
        </w:rPr>
        <w:t>decide</w:t>
      </w:r>
      <w:r>
        <w:rPr>
          <w:color w:val="333333"/>
          <w:spacing w:val="-3"/>
          <w:w w:val="105"/>
        </w:rPr>
        <w:t> </w:t>
      </w:r>
      <w:r>
        <w:rPr>
          <w:color w:val="333333"/>
          <w:w w:val="105"/>
        </w:rPr>
        <w:t>to</w:t>
      </w:r>
      <w:r>
        <w:rPr>
          <w:color w:val="333333"/>
          <w:spacing w:val="-2"/>
          <w:w w:val="105"/>
        </w:rPr>
        <w:t> </w:t>
      </w:r>
      <w:r>
        <w:rPr>
          <w:color w:val="333333"/>
          <w:w w:val="105"/>
        </w:rPr>
        <w:t>hang</w:t>
      </w:r>
      <w:r>
        <w:rPr>
          <w:color w:val="333333"/>
          <w:spacing w:val="-3"/>
          <w:w w:val="105"/>
        </w:rPr>
        <w:t> </w:t>
      </w:r>
      <w:r>
        <w:rPr>
          <w:color w:val="333333"/>
          <w:w w:val="105"/>
        </w:rPr>
        <w:t>out</w:t>
      </w:r>
      <w:r>
        <w:rPr>
          <w:color w:val="333333"/>
          <w:spacing w:val="-2"/>
          <w:w w:val="105"/>
        </w:rPr>
        <w:t> </w:t>
      </w:r>
      <w:r>
        <w:rPr>
          <w:color w:val="333333"/>
          <w:w w:val="105"/>
        </w:rPr>
        <w:t>with</w:t>
      </w:r>
      <w:r>
        <w:rPr>
          <w:color w:val="333333"/>
          <w:spacing w:val="-3"/>
          <w:w w:val="105"/>
        </w:rPr>
        <w:t> </w:t>
      </w:r>
      <w:r>
        <w:rPr>
          <w:color w:val="333333"/>
          <w:w w:val="105"/>
        </w:rPr>
        <w:t>a</w:t>
      </w:r>
      <w:r>
        <w:rPr>
          <w:color w:val="333333"/>
          <w:spacing w:val="-3"/>
          <w:w w:val="105"/>
        </w:rPr>
        <w:t> </w:t>
      </w:r>
      <w:r>
        <w:rPr>
          <w:color w:val="333333"/>
          <w:w w:val="105"/>
        </w:rPr>
        <w:t>good</w:t>
      </w:r>
      <w:r>
        <w:rPr>
          <w:color w:val="333333"/>
          <w:spacing w:val="-2"/>
          <w:w w:val="105"/>
        </w:rPr>
        <w:t> </w:t>
      </w:r>
      <w:r>
        <w:rPr>
          <w:color w:val="333333"/>
          <w:w w:val="105"/>
        </w:rPr>
        <w:t>friend.</w:t>
      </w:r>
    </w:p>
    <w:p>
      <w:pPr>
        <w:pStyle w:val="BodyText"/>
        <w:spacing w:before="6"/>
        <w:rPr>
          <w:sz w:val="24"/>
        </w:rPr>
      </w:pPr>
    </w:p>
    <w:p>
      <w:pPr>
        <w:pStyle w:val="Heading4"/>
        <w:numPr>
          <w:ilvl w:val="0"/>
          <w:numId w:val="14"/>
        </w:numPr>
        <w:tabs>
          <w:tab w:pos="2519" w:val="left" w:leader="none"/>
        </w:tabs>
        <w:spacing w:line="240" w:lineRule="auto" w:before="1" w:after="0"/>
        <w:ind w:left="2518" w:right="0" w:hanging="195"/>
        <w:jc w:val="both"/>
      </w:pPr>
      <w:r>
        <w:rPr>
          <w:color w:val="333333"/>
          <w:w w:val="110"/>
        </w:rPr>
        <w:t>Situation</w:t>
      </w:r>
      <w:r>
        <w:rPr>
          <w:color w:val="333333"/>
          <w:spacing w:val="-15"/>
          <w:w w:val="110"/>
        </w:rPr>
        <w:t> </w:t>
      </w:r>
      <w:r>
        <w:rPr>
          <w:color w:val="333333"/>
          <w:w w:val="110"/>
        </w:rPr>
        <w:t>modification</w:t>
      </w:r>
    </w:p>
    <w:p>
      <w:pPr>
        <w:pStyle w:val="BodyText"/>
        <w:spacing w:before="53"/>
        <w:ind w:left="2323"/>
        <w:jc w:val="both"/>
      </w:pPr>
      <w:r>
        <w:rPr>
          <w:color w:val="333333"/>
        </w:rPr>
        <w:t>Situation modification means refers to modifying one’s current surrounding</w:t>
      </w:r>
    </w:p>
    <w:p>
      <w:pPr>
        <w:spacing w:after="0"/>
        <w:jc w:val="both"/>
        <w:sectPr>
          <w:type w:val="continuous"/>
          <w:pgSz w:w="11910" w:h="16840"/>
          <w:pgMar w:top="0" w:bottom="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environment</w:t>
      </w:r>
      <w:r>
        <w:rPr>
          <w:color w:val="333333"/>
          <w:spacing w:val="-2"/>
        </w:rPr>
        <w:t> </w:t>
      </w:r>
      <w:r>
        <w:rPr>
          <w:color w:val="333333"/>
        </w:rPr>
        <w:t>in</w:t>
      </w:r>
      <w:r>
        <w:rPr>
          <w:color w:val="333333"/>
          <w:spacing w:val="-1"/>
        </w:rPr>
        <w:t> </w:t>
      </w:r>
      <w:r>
        <w:rPr>
          <w:color w:val="333333"/>
        </w:rPr>
        <w:t>order</w:t>
      </w:r>
      <w:r>
        <w:rPr>
          <w:color w:val="333333"/>
          <w:spacing w:val="-14"/>
        </w:rPr>
        <w:t> </w:t>
      </w:r>
      <w:r>
        <w:rPr>
          <w:color w:val="333333"/>
        </w:rPr>
        <w:t>to</w:t>
      </w:r>
      <w:r>
        <w:rPr>
          <w:color w:val="333333"/>
          <w:spacing w:val="-2"/>
        </w:rPr>
        <w:t> </w:t>
      </w:r>
      <w:r>
        <w:rPr>
          <w:color w:val="333333"/>
        </w:rPr>
        <w:t>change</w:t>
      </w:r>
      <w:r>
        <w:rPr>
          <w:color w:val="333333"/>
          <w:spacing w:val="-1"/>
        </w:rPr>
        <w:t> </w:t>
      </w:r>
      <w:r>
        <w:rPr>
          <w:color w:val="333333"/>
        </w:rPr>
        <w:t>his</w:t>
      </w:r>
      <w:r>
        <w:rPr>
          <w:color w:val="333333"/>
          <w:spacing w:val="-1"/>
        </w:rPr>
        <w:t> </w:t>
      </w:r>
      <w:r>
        <w:rPr>
          <w:color w:val="333333"/>
        </w:rPr>
        <w:t>or</w:t>
      </w:r>
      <w:r>
        <w:rPr>
          <w:color w:val="333333"/>
          <w:spacing w:val="-14"/>
        </w:rPr>
        <w:t> </w:t>
      </w:r>
      <w:r>
        <w:rPr>
          <w:color w:val="333333"/>
        </w:rPr>
        <w:t>her</w:t>
      </w:r>
      <w:r>
        <w:rPr>
          <w:color w:val="333333"/>
          <w:spacing w:val="-14"/>
        </w:rPr>
        <w:t> </w:t>
      </w:r>
      <w:r>
        <w:rPr>
          <w:color w:val="333333"/>
        </w:rPr>
        <w:t>emotional</w:t>
      </w:r>
      <w:r>
        <w:rPr>
          <w:color w:val="333333"/>
          <w:spacing w:val="-2"/>
        </w:rPr>
        <w:t> </w:t>
      </w:r>
      <w:r>
        <w:rPr>
          <w:color w:val="333333"/>
        </w:rPr>
        <w:t>response</w:t>
      </w:r>
      <w:r>
        <w:rPr>
          <w:color w:val="333333"/>
          <w:spacing w:val="-1"/>
        </w:rPr>
        <w:t> </w:t>
      </w:r>
      <w:r>
        <w:rPr>
          <w:color w:val="333333"/>
        </w:rPr>
        <w:t>to</w:t>
      </w:r>
      <w:r>
        <w:rPr>
          <w:color w:val="333333"/>
          <w:spacing w:val="-1"/>
        </w:rPr>
        <w:t> </w:t>
      </w:r>
      <w:r>
        <w:rPr>
          <w:color w:val="333333"/>
        </w:rPr>
        <w:t>this</w:t>
      </w:r>
      <w:r>
        <w:rPr>
          <w:color w:val="333333"/>
          <w:spacing w:val="-2"/>
        </w:rPr>
        <w:t> </w:t>
      </w:r>
      <w:r>
        <w:rPr>
          <w:color w:val="333333"/>
        </w:rPr>
        <w:t>environment. For example, one may put on a different </w:t>
      </w:r>
      <w:r>
        <w:rPr>
          <w:color w:val="333333"/>
          <w:spacing w:val="-2"/>
        </w:rPr>
        <w:t>record </w:t>
      </w:r>
      <w:r>
        <w:rPr>
          <w:color w:val="333333"/>
        </w:rPr>
        <w:t>to lighten the mood or walk </w:t>
      </w:r>
      <w:r>
        <w:rPr>
          <w:color w:val="333333"/>
          <w:spacing w:val="-4"/>
        </w:rPr>
        <w:t>away </w:t>
      </w:r>
      <w:r>
        <w:rPr>
          <w:color w:val="333333"/>
        </w:rPr>
        <w:t>from an unpleasant conversation at a</w:t>
      </w:r>
      <w:r>
        <w:rPr>
          <w:color w:val="333333"/>
          <w:spacing w:val="16"/>
        </w:rPr>
        <w:t> </w:t>
      </w:r>
      <w:r>
        <w:rPr>
          <w:color w:val="333333"/>
          <w:spacing w:val="-3"/>
        </w:rPr>
        <w:t>party.</w:t>
      </w:r>
    </w:p>
    <w:p>
      <w:pPr>
        <w:pStyle w:val="BodyText"/>
        <w:spacing w:before="6"/>
        <w:rPr>
          <w:sz w:val="24"/>
        </w:rPr>
      </w:pPr>
    </w:p>
    <w:p>
      <w:pPr>
        <w:pStyle w:val="Heading4"/>
        <w:numPr>
          <w:ilvl w:val="0"/>
          <w:numId w:val="14"/>
        </w:numPr>
        <w:tabs>
          <w:tab w:pos="2504" w:val="left" w:leader="none"/>
        </w:tabs>
        <w:spacing w:line="240" w:lineRule="auto" w:before="0" w:after="0"/>
        <w:ind w:left="2503" w:right="0" w:hanging="180"/>
        <w:jc w:val="both"/>
      </w:pPr>
      <w:r>
        <w:rPr>
          <w:color w:val="333333"/>
          <w:w w:val="110"/>
        </w:rPr>
        <w:t>Attentional</w:t>
      </w:r>
      <w:r>
        <w:rPr>
          <w:color w:val="333333"/>
          <w:spacing w:val="-15"/>
          <w:w w:val="110"/>
        </w:rPr>
        <w:t> </w:t>
      </w:r>
      <w:r>
        <w:rPr>
          <w:color w:val="333333"/>
          <w:w w:val="110"/>
        </w:rPr>
        <w:t>deployment</w:t>
      </w:r>
    </w:p>
    <w:p>
      <w:pPr>
        <w:pStyle w:val="BodyText"/>
        <w:spacing w:line="295" w:lineRule="auto" w:before="53"/>
        <w:ind w:left="2323" w:right="2321"/>
        <w:jc w:val="both"/>
      </w:pPr>
      <w:r>
        <w:rPr>
          <w:color w:val="333333"/>
          <w:w w:val="105"/>
        </w:rPr>
        <w:t>Attentional deployment refers to directing attention in order to influence</w:t>
      </w:r>
      <w:r>
        <w:rPr>
          <w:color w:val="333333"/>
          <w:spacing w:val="-9"/>
          <w:w w:val="105"/>
        </w:rPr>
        <w:t> </w:t>
      </w:r>
      <w:r>
        <w:rPr>
          <w:color w:val="333333"/>
          <w:w w:val="105"/>
        </w:rPr>
        <w:t>one’s emotional responding. There are many </w:t>
      </w:r>
      <w:r>
        <w:rPr>
          <w:color w:val="333333"/>
          <w:spacing w:val="-3"/>
          <w:w w:val="105"/>
        </w:rPr>
        <w:t>ways </w:t>
      </w:r>
      <w:r>
        <w:rPr>
          <w:color w:val="333333"/>
          <w:w w:val="105"/>
        </w:rPr>
        <w:t>in which attention can be used to change the course of an emotion. For example, one may close their eyes when watching</w:t>
      </w:r>
      <w:r>
        <w:rPr>
          <w:color w:val="333333"/>
          <w:spacing w:val="-4"/>
          <w:w w:val="105"/>
        </w:rPr>
        <w:t> </w:t>
      </w:r>
      <w:r>
        <w:rPr>
          <w:color w:val="333333"/>
          <w:w w:val="105"/>
        </w:rPr>
        <w:t>a</w:t>
      </w:r>
      <w:r>
        <w:rPr>
          <w:color w:val="333333"/>
          <w:spacing w:val="-3"/>
          <w:w w:val="105"/>
        </w:rPr>
        <w:t> </w:t>
      </w:r>
      <w:r>
        <w:rPr>
          <w:color w:val="333333"/>
          <w:w w:val="105"/>
        </w:rPr>
        <w:t>scary</w:t>
      </w:r>
      <w:r>
        <w:rPr>
          <w:color w:val="333333"/>
          <w:spacing w:val="-11"/>
          <w:w w:val="105"/>
        </w:rPr>
        <w:t> </w:t>
      </w:r>
      <w:r>
        <w:rPr>
          <w:color w:val="333333"/>
          <w:w w:val="105"/>
        </w:rPr>
        <w:t>scene</w:t>
      </w:r>
      <w:r>
        <w:rPr>
          <w:color w:val="333333"/>
          <w:spacing w:val="-4"/>
          <w:w w:val="105"/>
        </w:rPr>
        <w:t> </w:t>
      </w:r>
      <w:r>
        <w:rPr>
          <w:color w:val="333333"/>
          <w:w w:val="105"/>
        </w:rPr>
        <w:t>in</w:t>
      </w:r>
      <w:r>
        <w:rPr>
          <w:color w:val="333333"/>
          <w:spacing w:val="-3"/>
          <w:w w:val="105"/>
        </w:rPr>
        <w:t> </w:t>
      </w:r>
      <w:r>
        <w:rPr>
          <w:color w:val="333333"/>
          <w:w w:val="105"/>
        </w:rPr>
        <w:t>a</w:t>
      </w:r>
      <w:r>
        <w:rPr>
          <w:color w:val="333333"/>
          <w:spacing w:val="-3"/>
          <w:w w:val="105"/>
        </w:rPr>
        <w:t> </w:t>
      </w:r>
      <w:r>
        <w:rPr>
          <w:color w:val="333333"/>
          <w:w w:val="105"/>
        </w:rPr>
        <w:t>movie,</w:t>
      </w:r>
      <w:r>
        <w:rPr>
          <w:color w:val="333333"/>
          <w:spacing w:val="-3"/>
          <w:w w:val="105"/>
        </w:rPr>
        <w:t> </w:t>
      </w:r>
      <w:r>
        <w:rPr>
          <w:color w:val="333333"/>
          <w:w w:val="105"/>
        </w:rPr>
        <w:t>ignore</w:t>
      </w:r>
      <w:r>
        <w:rPr>
          <w:color w:val="333333"/>
          <w:spacing w:val="-3"/>
          <w:w w:val="105"/>
        </w:rPr>
        <w:t> </w:t>
      </w:r>
      <w:r>
        <w:rPr>
          <w:color w:val="333333"/>
          <w:w w:val="105"/>
        </w:rPr>
        <w:t>a</w:t>
      </w:r>
      <w:r>
        <w:rPr>
          <w:color w:val="333333"/>
          <w:spacing w:val="-4"/>
          <w:w w:val="105"/>
        </w:rPr>
        <w:t> </w:t>
      </w:r>
      <w:r>
        <w:rPr>
          <w:color w:val="333333"/>
          <w:w w:val="105"/>
        </w:rPr>
        <w:t>person</w:t>
      </w:r>
      <w:r>
        <w:rPr>
          <w:color w:val="333333"/>
          <w:spacing w:val="-3"/>
          <w:w w:val="105"/>
        </w:rPr>
        <w:t> </w:t>
      </w:r>
      <w:r>
        <w:rPr>
          <w:color w:val="333333"/>
          <w:w w:val="105"/>
        </w:rPr>
        <w:t>that</w:t>
      </w:r>
      <w:r>
        <w:rPr>
          <w:color w:val="333333"/>
          <w:spacing w:val="-3"/>
          <w:w w:val="105"/>
        </w:rPr>
        <w:t> </w:t>
      </w:r>
      <w:r>
        <w:rPr>
          <w:color w:val="333333"/>
          <w:w w:val="105"/>
        </w:rPr>
        <w:t>one</w:t>
      </w:r>
      <w:r>
        <w:rPr>
          <w:color w:val="333333"/>
          <w:spacing w:val="-3"/>
          <w:w w:val="105"/>
        </w:rPr>
        <w:t> </w:t>
      </w:r>
      <w:r>
        <w:rPr>
          <w:color w:val="333333"/>
          <w:w w:val="105"/>
        </w:rPr>
        <w:t>does</w:t>
      </w:r>
      <w:r>
        <w:rPr>
          <w:color w:val="333333"/>
          <w:spacing w:val="-3"/>
          <w:w w:val="105"/>
        </w:rPr>
        <w:t> </w:t>
      </w:r>
      <w:r>
        <w:rPr>
          <w:color w:val="333333"/>
          <w:w w:val="105"/>
        </w:rPr>
        <w:t>not</w:t>
      </w:r>
      <w:r>
        <w:rPr>
          <w:color w:val="333333"/>
          <w:spacing w:val="-4"/>
          <w:w w:val="105"/>
        </w:rPr>
        <w:t> </w:t>
      </w:r>
      <w:r>
        <w:rPr>
          <w:color w:val="333333"/>
          <w:spacing w:val="-3"/>
          <w:w w:val="105"/>
        </w:rPr>
        <w:t>like </w:t>
      </w:r>
      <w:r>
        <w:rPr>
          <w:color w:val="333333"/>
          <w:w w:val="105"/>
        </w:rPr>
        <w:t>to</w:t>
      </w:r>
      <w:r>
        <w:rPr>
          <w:color w:val="333333"/>
          <w:spacing w:val="-3"/>
          <w:w w:val="105"/>
        </w:rPr>
        <w:t> </w:t>
      </w:r>
      <w:r>
        <w:rPr>
          <w:color w:val="333333"/>
          <w:w w:val="105"/>
        </w:rPr>
        <w:t>talk </w:t>
      </w:r>
      <w:r>
        <w:rPr>
          <w:color w:val="333333"/>
          <w:spacing w:val="-4"/>
          <w:w w:val="105"/>
        </w:rPr>
        <w:t>to,</w:t>
      </w:r>
      <w:r>
        <w:rPr>
          <w:color w:val="333333"/>
          <w:spacing w:val="-26"/>
          <w:w w:val="105"/>
        </w:rPr>
        <w:t> </w:t>
      </w:r>
      <w:r>
        <w:rPr>
          <w:color w:val="333333"/>
          <w:w w:val="105"/>
        </w:rPr>
        <w:t>or</w:t>
      </w:r>
      <w:r>
        <w:rPr>
          <w:color w:val="333333"/>
          <w:spacing w:val="-31"/>
          <w:w w:val="105"/>
        </w:rPr>
        <w:t> </w:t>
      </w:r>
      <w:r>
        <w:rPr>
          <w:color w:val="333333"/>
          <w:w w:val="105"/>
        </w:rPr>
        <w:t>shift</w:t>
      </w:r>
      <w:r>
        <w:rPr>
          <w:color w:val="333333"/>
          <w:spacing w:val="-26"/>
          <w:w w:val="105"/>
        </w:rPr>
        <w:t> </w:t>
      </w:r>
      <w:r>
        <w:rPr>
          <w:color w:val="333333"/>
          <w:w w:val="105"/>
        </w:rPr>
        <w:t>attention</w:t>
      </w:r>
      <w:r>
        <w:rPr>
          <w:color w:val="333333"/>
          <w:spacing w:val="-25"/>
          <w:w w:val="105"/>
        </w:rPr>
        <w:t> </w:t>
      </w:r>
      <w:r>
        <w:rPr>
          <w:color w:val="333333"/>
          <w:w w:val="105"/>
        </w:rPr>
        <w:t>from</w:t>
      </w:r>
      <w:r>
        <w:rPr>
          <w:color w:val="333333"/>
          <w:spacing w:val="-25"/>
          <w:w w:val="105"/>
        </w:rPr>
        <w:t> </w:t>
      </w:r>
      <w:r>
        <w:rPr>
          <w:color w:val="333333"/>
          <w:w w:val="105"/>
        </w:rPr>
        <w:t>a</w:t>
      </w:r>
      <w:r>
        <w:rPr>
          <w:color w:val="333333"/>
          <w:spacing w:val="-26"/>
          <w:w w:val="105"/>
        </w:rPr>
        <w:t> </w:t>
      </w:r>
      <w:r>
        <w:rPr>
          <w:color w:val="333333"/>
          <w:w w:val="105"/>
        </w:rPr>
        <w:t>negative</w:t>
      </w:r>
      <w:r>
        <w:rPr>
          <w:color w:val="333333"/>
          <w:spacing w:val="-25"/>
          <w:w w:val="105"/>
        </w:rPr>
        <w:t> </w:t>
      </w:r>
      <w:r>
        <w:rPr>
          <w:color w:val="333333"/>
          <w:w w:val="105"/>
        </w:rPr>
        <w:t>thought</w:t>
      </w:r>
      <w:r>
        <w:rPr>
          <w:color w:val="333333"/>
          <w:spacing w:val="-26"/>
          <w:w w:val="105"/>
        </w:rPr>
        <w:t> </w:t>
      </w:r>
      <w:r>
        <w:rPr>
          <w:color w:val="333333"/>
          <w:w w:val="105"/>
        </w:rPr>
        <w:t>(“I</w:t>
      </w:r>
      <w:r>
        <w:rPr>
          <w:color w:val="333333"/>
          <w:spacing w:val="-25"/>
          <w:w w:val="105"/>
        </w:rPr>
        <w:t> </w:t>
      </w:r>
      <w:r>
        <w:rPr>
          <w:color w:val="333333"/>
          <w:w w:val="105"/>
        </w:rPr>
        <w:t>did</w:t>
      </w:r>
      <w:r>
        <w:rPr>
          <w:color w:val="333333"/>
          <w:spacing w:val="-26"/>
          <w:w w:val="105"/>
        </w:rPr>
        <w:t> </w:t>
      </w:r>
      <w:r>
        <w:rPr>
          <w:color w:val="333333"/>
          <w:w w:val="105"/>
        </w:rPr>
        <w:t>not</w:t>
      </w:r>
      <w:r>
        <w:rPr>
          <w:color w:val="333333"/>
          <w:spacing w:val="-25"/>
          <w:w w:val="105"/>
        </w:rPr>
        <w:t> </w:t>
      </w:r>
      <w:r>
        <w:rPr>
          <w:color w:val="333333"/>
          <w:w w:val="105"/>
        </w:rPr>
        <w:t>perform</w:t>
      </w:r>
      <w:r>
        <w:rPr>
          <w:color w:val="333333"/>
          <w:spacing w:val="-26"/>
          <w:w w:val="105"/>
        </w:rPr>
        <w:t> </w:t>
      </w:r>
      <w:r>
        <w:rPr>
          <w:color w:val="333333"/>
          <w:w w:val="105"/>
        </w:rPr>
        <w:t>well</w:t>
      </w:r>
      <w:r>
        <w:rPr>
          <w:color w:val="333333"/>
          <w:spacing w:val="-25"/>
          <w:w w:val="105"/>
        </w:rPr>
        <w:t> </w:t>
      </w:r>
      <w:r>
        <w:rPr>
          <w:color w:val="333333"/>
          <w:w w:val="105"/>
        </w:rPr>
        <w:t>on</w:t>
      </w:r>
      <w:r>
        <w:rPr>
          <w:color w:val="333333"/>
          <w:spacing w:val="-25"/>
          <w:w w:val="105"/>
        </w:rPr>
        <w:t> </w:t>
      </w:r>
      <w:r>
        <w:rPr>
          <w:color w:val="333333"/>
          <w:w w:val="105"/>
        </w:rPr>
        <w:t>this</w:t>
      </w:r>
      <w:r>
        <w:rPr>
          <w:color w:val="333333"/>
          <w:spacing w:val="-26"/>
          <w:w w:val="105"/>
        </w:rPr>
        <w:t> </w:t>
      </w:r>
      <w:r>
        <w:rPr>
          <w:color w:val="333333"/>
          <w:w w:val="105"/>
        </w:rPr>
        <w:t>task”) to</w:t>
      </w:r>
      <w:r>
        <w:rPr>
          <w:color w:val="333333"/>
          <w:spacing w:val="-5"/>
          <w:w w:val="105"/>
        </w:rPr>
        <w:t> </w:t>
      </w:r>
      <w:r>
        <w:rPr>
          <w:color w:val="333333"/>
          <w:w w:val="105"/>
        </w:rPr>
        <w:t>a</w:t>
      </w:r>
      <w:r>
        <w:rPr>
          <w:color w:val="333333"/>
          <w:spacing w:val="-5"/>
          <w:w w:val="105"/>
        </w:rPr>
        <w:t> </w:t>
      </w:r>
      <w:r>
        <w:rPr>
          <w:color w:val="333333"/>
          <w:w w:val="105"/>
        </w:rPr>
        <w:t>positive</w:t>
      </w:r>
      <w:r>
        <w:rPr>
          <w:color w:val="333333"/>
          <w:spacing w:val="-5"/>
          <w:w w:val="105"/>
        </w:rPr>
        <w:t> </w:t>
      </w:r>
      <w:r>
        <w:rPr>
          <w:color w:val="333333"/>
          <w:w w:val="105"/>
        </w:rPr>
        <w:t>thought</w:t>
      </w:r>
      <w:r>
        <w:rPr>
          <w:color w:val="333333"/>
          <w:spacing w:val="-5"/>
          <w:w w:val="105"/>
        </w:rPr>
        <w:t> </w:t>
      </w:r>
      <w:r>
        <w:rPr>
          <w:color w:val="333333"/>
          <w:w w:val="105"/>
        </w:rPr>
        <w:t>(“I</w:t>
      </w:r>
      <w:r>
        <w:rPr>
          <w:color w:val="333333"/>
          <w:spacing w:val="-5"/>
          <w:w w:val="105"/>
        </w:rPr>
        <w:t> </w:t>
      </w:r>
      <w:r>
        <w:rPr>
          <w:color w:val="333333"/>
          <w:w w:val="105"/>
        </w:rPr>
        <w:t>did</w:t>
      </w:r>
      <w:r>
        <w:rPr>
          <w:color w:val="333333"/>
          <w:spacing w:val="-5"/>
          <w:w w:val="105"/>
        </w:rPr>
        <w:t> </w:t>
      </w:r>
      <w:r>
        <w:rPr>
          <w:color w:val="333333"/>
          <w:w w:val="105"/>
        </w:rPr>
        <w:t>well</w:t>
      </w:r>
      <w:r>
        <w:rPr>
          <w:color w:val="333333"/>
          <w:spacing w:val="-5"/>
          <w:w w:val="105"/>
        </w:rPr>
        <w:t> </w:t>
      </w:r>
      <w:r>
        <w:rPr>
          <w:color w:val="333333"/>
          <w:w w:val="105"/>
        </w:rPr>
        <w:t>the</w:t>
      </w:r>
      <w:r>
        <w:rPr>
          <w:color w:val="333333"/>
          <w:spacing w:val="-5"/>
          <w:w w:val="105"/>
        </w:rPr>
        <w:t> </w:t>
      </w:r>
      <w:r>
        <w:rPr>
          <w:color w:val="333333"/>
          <w:w w:val="105"/>
        </w:rPr>
        <w:t>last</w:t>
      </w:r>
      <w:r>
        <w:rPr>
          <w:color w:val="333333"/>
          <w:spacing w:val="-5"/>
          <w:w w:val="105"/>
        </w:rPr>
        <w:t> </w:t>
      </w:r>
      <w:r>
        <w:rPr>
          <w:color w:val="333333"/>
          <w:w w:val="105"/>
        </w:rPr>
        <w:t>time</w:t>
      </w:r>
      <w:r>
        <w:rPr>
          <w:color w:val="333333"/>
          <w:spacing w:val="-4"/>
          <w:w w:val="105"/>
        </w:rPr>
        <w:t> </w:t>
      </w:r>
      <w:r>
        <w:rPr>
          <w:color w:val="333333"/>
          <w:w w:val="105"/>
        </w:rPr>
        <w:t>on</w:t>
      </w:r>
      <w:r>
        <w:rPr>
          <w:color w:val="333333"/>
          <w:spacing w:val="-5"/>
          <w:w w:val="105"/>
        </w:rPr>
        <w:t> </w:t>
      </w:r>
      <w:r>
        <w:rPr>
          <w:color w:val="333333"/>
          <w:w w:val="105"/>
        </w:rPr>
        <w:t>this</w:t>
      </w:r>
      <w:r>
        <w:rPr>
          <w:color w:val="333333"/>
          <w:spacing w:val="-5"/>
          <w:w w:val="105"/>
        </w:rPr>
        <w:t> </w:t>
      </w:r>
      <w:r>
        <w:rPr>
          <w:color w:val="333333"/>
          <w:w w:val="105"/>
        </w:rPr>
        <w:t>task”)</w:t>
      </w:r>
      <w:r>
        <w:rPr>
          <w:color w:val="333333"/>
          <w:spacing w:val="-5"/>
          <w:w w:val="105"/>
        </w:rPr>
        <w:t> </w:t>
      </w:r>
      <w:r>
        <w:rPr>
          <w:color w:val="333333"/>
          <w:w w:val="105"/>
        </w:rPr>
        <w:t>.</w:t>
      </w:r>
    </w:p>
    <w:p>
      <w:pPr>
        <w:pStyle w:val="BodyText"/>
        <w:spacing w:before="7"/>
        <w:rPr>
          <w:sz w:val="24"/>
        </w:rPr>
      </w:pPr>
    </w:p>
    <w:p>
      <w:pPr>
        <w:pStyle w:val="Heading4"/>
        <w:numPr>
          <w:ilvl w:val="0"/>
          <w:numId w:val="14"/>
        </w:numPr>
        <w:tabs>
          <w:tab w:pos="2529" w:val="left" w:leader="none"/>
        </w:tabs>
        <w:spacing w:line="240" w:lineRule="auto" w:before="0" w:after="0"/>
        <w:ind w:left="2528" w:right="0" w:hanging="205"/>
        <w:jc w:val="both"/>
      </w:pPr>
      <w:r>
        <w:rPr>
          <w:color w:val="333333"/>
          <w:w w:val="110"/>
        </w:rPr>
        <w:t>Cognitive</w:t>
      </w:r>
      <w:r>
        <w:rPr>
          <w:color w:val="333333"/>
          <w:spacing w:val="-16"/>
          <w:w w:val="110"/>
        </w:rPr>
        <w:t> </w:t>
      </w:r>
      <w:r>
        <w:rPr>
          <w:color w:val="333333"/>
          <w:w w:val="110"/>
        </w:rPr>
        <w:t>change</w:t>
      </w:r>
    </w:p>
    <w:p>
      <w:pPr>
        <w:pStyle w:val="BodyText"/>
        <w:spacing w:line="295" w:lineRule="auto" w:before="53"/>
        <w:ind w:left="2323" w:right="2321"/>
        <w:jc w:val="both"/>
      </w:pPr>
      <w:r>
        <w:rPr>
          <w:color w:val="333333"/>
        </w:rPr>
        <w:t>Cognitive change </w:t>
      </w:r>
      <w:r>
        <w:rPr>
          <w:color w:val="333333"/>
          <w:spacing w:val="-3"/>
        </w:rPr>
        <w:t>involves </w:t>
      </w:r>
      <w:r>
        <w:rPr>
          <w:color w:val="333333"/>
        </w:rPr>
        <w:t>altering the </w:t>
      </w:r>
      <w:r>
        <w:rPr>
          <w:color w:val="333333"/>
          <w:spacing w:val="-3"/>
        </w:rPr>
        <w:t>way </w:t>
      </w:r>
      <w:r>
        <w:rPr>
          <w:color w:val="333333"/>
        </w:rPr>
        <w:t>one thinks about the trigger of an emotion. By thinking differently about the emotional situation, the meaning of the situation changes. A typical example of a cognitive change strategy is reappraisal, which </w:t>
      </w:r>
      <w:r>
        <w:rPr>
          <w:color w:val="333333"/>
          <w:spacing w:val="-3"/>
        </w:rPr>
        <w:t>involves </w:t>
      </w:r>
      <w:r>
        <w:rPr>
          <w:color w:val="333333"/>
        </w:rPr>
        <w:t>reframing an event to reduce its negative impact. For example, after making a bad decision, one may think “What can I learn from this mistake?” </w:t>
      </w:r>
      <w:r>
        <w:rPr>
          <w:color w:val="333333"/>
          <w:spacing w:val="-5"/>
        </w:rPr>
        <w:t>Or, </w:t>
      </w:r>
      <w:r>
        <w:rPr>
          <w:color w:val="333333"/>
        </w:rPr>
        <w:t>after forgetting to bring lunch to work, one may think: “This will help me to lose some</w:t>
      </w:r>
      <w:r>
        <w:rPr>
          <w:color w:val="333333"/>
          <w:spacing w:val="4"/>
        </w:rPr>
        <w:t> </w:t>
      </w:r>
      <w:r>
        <w:rPr>
          <w:color w:val="333333"/>
          <w:spacing w:val="-3"/>
        </w:rPr>
        <w:t>weight.”</w:t>
      </w:r>
    </w:p>
    <w:p>
      <w:pPr>
        <w:pStyle w:val="BodyText"/>
        <w:spacing w:before="8"/>
        <w:rPr>
          <w:sz w:val="24"/>
        </w:rPr>
      </w:pPr>
    </w:p>
    <w:p>
      <w:pPr>
        <w:pStyle w:val="Heading4"/>
        <w:numPr>
          <w:ilvl w:val="0"/>
          <w:numId w:val="14"/>
        </w:numPr>
        <w:tabs>
          <w:tab w:pos="2515" w:val="left" w:leader="none"/>
        </w:tabs>
        <w:spacing w:line="240" w:lineRule="auto" w:before="0" w:after="0"/>
        <w:ind w:left="2514" w:right="0" w:hanging="191"/>
        <w:jc w:val="both"/>
      </w:pPr>
      <w:r>
        <w:rPr>
          <w:color w:val="333333"/>
          <w:w w:val="110"/>
        </w:rPr>
        <w:t>Response</w:t>
      </w:r>
      <w:r>
        <w:rPr>
          <w:color w:val="333333"/>
          <w:spacing w:val="-15"/>
          <w:w w:val="110"/>
        </w:rPr>
        <w:t> </w:t>
      </w:r>
      <w:r>
        <w:rPr>
          <w:color w:val="333333"/>
          <w:w w:val="110"/>
        </w:rPr>
        <w:t>modulation</w:t>
      </w:r>
    </w:p>
    <w:p>
      <w:pPr>
        <w:pStyle w:val="BodyText"/>
        <w:spacing w:line="295" w:lineRule="auto" w:before="53"/>
        <w:ind w:left="2323" w:right="2320"/>
        <w:jc w:val="both"/>
      </w:pPr>
      <w:r>
        <w:rPr>
          <w:color w:val="333333"/>
        </w:rPr>
        <w:t>Response modulation means that one tries to deal with the emotion once it is fully activated. For example, one may try to suppress anger when an irritating customer keeps asking the same question or try to observe feelings of fear mindfully to prevent oneself from acting upon them.</w:t>
      </w:r>
    </w:p>
    <w:p>
      <w:pPr>
        <w:pStyle w:val="BodyText"/>
        <w:spacing w:before="6"/>
        <w:rPr>
          <w:sz w:val="32"/>
        </w:rPr>
      </w:pPr>
    </w:p>
    <w:p>
      <w:pPr>
        <w:pStyle w:val="Heading3"/>
        <w:numPr>
          <w:ilvl w:val="1"/>
          <w:numId w:val="11"/>
        </w:numPr>
        <w:tabs>
          <w:tab w:pos="2664" w:val="left" w:leader="none"/>
        </w:tabs>
        <w:spacing w:line="240" w:lineRule="auto" w:before="0" w:after="0"/>
        <w:ind w:left="2663" w:right="0" w:hanging="340"/>
        <w:jc w:val="both"/>
      </w:pPr>
      <w:r>
        <w:rPr>
          <w:w w:val="125"/>
          <w:position w:val="1"/>
        </w:rPr>
        <w:t>using</w:t>
      </w:r>
      <w:r>
        <w:rPr>
          <w:spacing w:val="-25"/>
          <w:w w:val="125"/>
          <w:position w:val="1"/>
        </w:rPr>
        <w:t> </w:t>
      </w:r>
      <w:r>
        <w:rPr>
          <w:w w:val="125"/>
          <w:position w:val="1"/>
        </w:rPr>
        <w:t>emotions</w:t>
      </w:r>
      <w:r>
        <w:rPr>
          <w:spacing w:val="-33"/>
          <w:w w:val="125"/>
          <w:position w:val="1"/>
        </w:rPr>
        <w:t> </w:t>
      </w:r>
      <w:r>
        <w:rPr>
          <w:spacing w:val="-5"/>
          <w:w w:val="125"/>
          <w:position w:val="1"/>
        </w:rPr>
        <w:t>to</w:t>
      </w:r>
      <w:r>
        <w:rPr>
          <w:spacing w:val="-25"/>
          <w:w w:val="125"/>
          <w:position w:val="1"/>
        </w:rPr>
        <w:t> </w:t>
      </w:r>
      <w:r>
        <w:rPr>
          <w:spacing w:val="-6"/>
          <w:w w:val="125"/>
          <w:position w:val="1"/>
        </w:rPr>
        <w:t>facilitate</w:t>
      </w:r>
      <w:r>
        <w:rPr>
          <w:spacing w:val="-24"/>
          <w:w w:val="125"/>
          <w:position w:val="1"/>
        </w:rPr>
        <w:t> </w:t>
      </w:r>
      <w:r>
        <w:rPr>
          <w:w w:val="125"/>
          <w:position w:val="1"/>
        </w:rPr>
        <w:t>performance</w:t>
      </w:r>
    </w:p>
    <w:p>
      <w:pPr>
        <w:pStyle w:val="BodyText"/>
        <w:spacing w:before="2"/>
        <w:rPr>
          <w:rFonts w:ascii="Verdana"/>
          <w:sz w:val="33"/>
        </w:rPr>
      </w:pPr>
    </w:p>
    <w:p>
      <w:pPr>
        <w:pStyle w:val="BodyText"/>
        <w:spacing w:line="295" w:lineRule="auto"/>
        <w:ind w:left="2323" w:right="2321"/>
        <w:jc w:val="both"/>
      </w:pPr>
      <w:r>
        <w:rPr>
          <w:color w:val="333333"/>
        </w:rPr>
        <w:t>Emotionally intelligent people know how to use their emotions in  </w:t>
      </w:r>
      <w:r>
        <w:rPr>
          <w:color w:val="333333"/>
          <w:spacing w:val="-3"/>
        </w:rPr>
        <w:t>ways  </w:t>
      </w:r>
      <w:r>
        <w:rPr>
          <w:color w:val="333333"/>
        </w:rPr>
        <w:t>that  allow them to successfully live in line with their values and reach their goals.  Here, </w:t>
      </w:r>
      <w:r>
        <w:rPr>
          <w:color w:val="333333"/>
          <w:spacing w:val="-3"/>
        </w:rPr>
        <w:t>we </w:t>
      </w:r>
      <w:r>
        <w:rPr>
          <w:color w:val="333333"/>
        </w:rPr>
        <w:t>describe four different </w:t>
      </w:r>
      <w:r>
        <w:rPr>
          <w:color w:val="333333"/>
          <w:spacing w:val="-3"/>
        </w:rPr>
        <w:t>ways </w:t>
      </w:r>
      <w:r>
        <w:rPr>
          <w:color w:val="333333"/>
        </w:rPr>
        <w:t>in which emotions can be used to facilitate performance (see fig</w:t>
      </w:r>
      <w:r>
        <w:rPr>
          <w:color w:val="333333"/>
          <w:spacing w:val="5"/>
        </w:rPr>
        <w:t> </w:t>
      </w:r>
      <w:r>
        <w:rPr>
          <w:color w:val="333333"/>
        </w:rPr>
        <w:t>8.5).</w:t>
      </w:r>
    </w:p>
    <w:p>
      <w:pPr>
        <w:pStyle w:val="BodyText"/>
        <w:rPr>
          <w:sz w:val="24"/>
        </w:rPr>
      </w:pPr>
    </w:p>
    <w:p>
      <w:pPr>
        <w:pStyle w:val="BodyText"/>
        <w:spacing w:before="6"/>
        <w:rPr>
          <w:sz w:val="25"/>
        </w:rPr>
      </w:pPr>
    </w:p>
    <w:p>
      <w:pPr>
        <w:spacing w:before="0"/>
        <w:ind w:left="2323" w:right="0" w:firstLine="0"/>
        <w:jc w:val="both"/>
        <w:rPr>
          <w:rFonts w:ascii="Verdana"/>
          <w:sz w:val="19"/>
        </w:rPr>
      </w:pPr>
      <w:r>
        <w:rPr>
          <w:rFonts w:ascii="Arial"/>
          <w:color w:val="694349"/>
          <w:w w:val="130"/>
          <w:sz w:val="22"/>
        </w:rPr>
        <w:t>u </w:t>
      </w:r>
      <w:r>
        <w:rPr>
          <w:rFonts w:ascii="Verdana"/>
          <w:w w:val="130"/>
          <w:sz w:val="19"/>
        </w:rPr>
        <w:t>relationship management</w:t>
      </w:r>
    </w:p>
    <w:p>
      <w:pPr>
        <w:pStyle w:val="BodyText"/>
        <w:spacing w:before="5"/>
        <w:rPr>
          <w:rFonts w:ascii="Verdana"/>
          <w:sz w:val="27"/>
        </w:rPr>
      </w:pPr>
    </w:p>
    <w:p>
      <w:pPr>
        <w:pStyle w:val="BodyText"/>
        <w:spacing w:line="295" w:lineRule="auto"/>
        <w:ind w:left="2323" w:right="2321"/>
        <w:jc w:val="both"/>
      </w:pPr>
      <w:r>
        <w:rPr>
          <w:color w:val="333333"/>
        </w:rPr>
        <w:t>Emotionally intelligent people understand how the expression of their own emotions influences others. Past research findings suggest that expressing an emotion can cause other people to experience the same emotion so that the emotion</w:t>
      </w:r>
      <w:r>
        <w:rPr>
          <w:color w:val="333333"/>
          <w:spacing w:val="-6"/>
        </w:rPr>
        <w:t> </w:t>
      </w:r>
      <w:r>
        <w:rPr>
          <w:color w:val="333333"/>
        </w:rPr>
        <w:t>spreads</w:t>
      </w:r>
      <w:r>
        <w:rPr>
          <w:color w:val="333333"/>
          <w:spacing w:val="-6"/>
        </w:rPr>
        <w:t> </w:t>
      </w:r>
      <w:r>
        <w:rPr>
          <w:color w:val="333333"/>
        </w:rPr>
        <w:t>from</w:t>
      </w:r>
      <w:r>
        <w:rPr>
          <w:color w:val="333333"/>
          <w:spacing w:val="-5"/>
        </w:rPr>
        <w:t> </w:t>
      </w:r>
      <w:r>
        <w:rPr>
          <w:color w:val="333333"/>
        </w:rPr>
        <w:t>one</w:t>
      </w:r>
      <w:r>
        <w:rPr>
          <w:color w:val="333333"/>
          <w:spacing w:val="-6"/>
        </w:rPr>
        <w:t> </w:t>
      </w:r>
      <w:r>
        <w:rPr>
          <w:color w:val="333333"/>
        </w:rPr>
        <w:t>person</w:t>
      </w:r>
      <w:r>
        <w:rPr>
          <w:color w:val="333333"/>
          <w:spacing w:val="-5"/>
        </w:rPr>
        <w:t> </w:t>
      </w:r>
      <w:r>
        <w:rPr>
          <w:color w:val="333333"/>
        </w:rPr>
        <w:t>to</w:t>
      </w:r>
      <w:r>
        <w:rPr>
          <w:color w:val="333333"/>
          <w:spacing w:val="-6"/>
        </w:rPr>
        <w:t> </w:t>
      </w:r>
      <w:r>
        <w:rPr>
          <w:color w:val="333333"/>
        </w:rPr>
        <w:t>another</w:t>
      </w:r>
      <w:r>
        <w:rPr>
          <w:color w:val="333333"/>
          <w:spacing w:val="-16"/>
        </w:rPr>
        <w:t> </w:t>
      </w:r>
      <w:r>
        <w:rPr>
          <w:color w:val="333333"/>
        </w:rPr>
        <w:t>(Hatfield,</w:t>
      </w:r>
      <w:r>
        <w:rPr>
          <w:color w:val="333333"/>
          <w:spacing w:val="-6"/>
        </w:rPr>
        <w:t> </w:t>
      </w:r>
      <w:r>
        <w:rPr>
          <w:color w:val="333333"/>
        </w:rPr>
        <w:t>Cacioppo,</w:t>
      </w:r>
      <w:r>
        <w:rPr>
          <w:color w:val="333333"/>
          <w:spacing w:val="-5"/>
        </w:rPr>
        <w:t> </w:t>
      </w:r>
      <w:r>
        <w:rPr>
          <w:color w:val="333333"/>
        </w:rPr>
        <w:t>&amp;</w:t>
      </w:r>
      <w:r>
        <w:rPr>
          <w:color w:val="333333"/>
          <w:spacing w:val="-6"/>
        </w:rPr>
        <w:t> </w:t>
      </w:r>
      <w:r>
        <w:rPr>
          <w:color w:val="333333"/>
        </w:rPr>
        <w:t>Rapson,</w:t>
      </w:r>
      <w:r>
        <w:rPr>
          <w:color w:val="333333"/>
          <w:spacing w:val="-6"/>
        </w:rPr>
        <w:t> </w:t>
      </w:r>
      <w:r>
        <w:rPr>
          <w:color w:val="333333"/>
        </w:rPr>
        <w:t>1994).</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w w:val="105"/>
        </w:rPr>
        <w:t>Emotions</w:t>
      </w:r>
      <w:r>
        <w:rPr>
          <w:color w:val="333333"/>
          <w:spacing w:val="-28"/>
          <w:w w:val="105"/>
        </w:rPr>
        <w:t> </w:t>
      </w:r>
      <w:r>
        <w:rPr>
          <w:color w:val="333333"/>
          <w:w w:val="105"/>
        </w:rPr>
        <w:t>can</w:t>
      </w:r>
      <w:r>
        <w:rPr>
          <w:color w:val="333333"/>
          <w:spacing w:val="-27"/>
          <w:w w:val="105"/>
        </w:rPr>
        <w:t> </w:t>
      </w:r>
      <w:r>
        <w:rPr>
          <w:color w:val="333333"/>
          <w:w w:val="105"/>
        </w:rPr>
        <w:t>also</w:t>
      </w:r>
      <w:r>
        <w:rPr>
          <w:color w:val="333333"/>
          <w:spacing w:val="-28"/>
          <w:w w:val="105"/>
        </w:rPr>
        <w:t> </w:t>
      </w:r>
      <w:r>
        <w:rPr>
          <w:color w:val="333333"/>
          <w:w w:val="105"/>
        </w:rPr>
        <w:t>induce</w:t>
      </w:r>
      <w:r>
        <w:rPr>
          <w:color w:val="333333"/>
          <w:spacing w:val="-27"/>
          <w:w w:val="105"/>
        </w:rPr>
        <w:t> </w:t>
      </w:r>
      <w:r>
        <w:rPr>
          <w:color w:val="333333"/>
          <w:w w:val="105"/>
        </w:rPr>
        <w:t>complementary</w:t>
      </w:r>
      <w:r>
        <w:rPr>
          <w:color w:val="333333"/>
          <w:spacing w:val="-32"/>
          <w:w w:val="105"/>
        </w:rPr>
        <w:t> </w:t>
      </w:r>
      <w:r>
        <w:rPr>
          <w:color w:val="333333"/>
          <w:w w:val="105"/>
        </w:rPr>
        <w:t>emotions</w:t>
      </w:r>
      <w:r>
        <w:rPr>
          <w:color w:val="333333"/>
          <w:spacing w:val="-28"/>
          <w:w w:val="105"/>
        </w:rPr>
        <w:t> </w:t>
      </w:r>
      <w:r>
        <w:rPr>
          <w:color w:val="333333"/>
          <w:w w:val="105"/>
        </w:rPr>
        <w:t>in</w:t>
      </w:r>
      <w:r>
        <w:rPr>
          <w:color w:val="333333"/>
          <w:spacing w:val="-27"/>
          <w:w w:val="105"/>
        </w:rPr>
        <w:t> </w:t>
      </w:r>
      <w:r>
        <w:rPr>
          <w:color w:val="333333"/>
          <w:w w:val="105"/>
        </w:rPr>
        <w:t>other</w:t>
      </w:r>
      <w:r>
        <w:rPr>
          <w:color w:val="333333"/>
          <w:spacing w:val="-32"/>
          <w:w w:val="105"/>
        </w:rPr>
        <w:t> </w:t>
      </w:r>
      <w:r>
        <w:rPr>
          <w:color w:val="333333"/>
          <w:w w:val="105"/>
        </w:rPr>
        <w:t>people.</w:t>
      </w:r>
      <w:r>
        <w:rPr>
          <w:color w:val="333333"/>
          <w:spacing w:val="-28"/>
          <w:w w:val="105"/>
        </w:rPr>
        <w:t> </w:t>
      </w:r>
      <w:r>
        <w:rPr>
          <w:color w:val="333333"/>
          <w:w w:val="105"/>
        </w:rPr>
        <w:t>For</w:t>
      </w:r>
      <w:r>
        <w:rPr>
          <w:color w:val="333333"/>
          <w:spacing w:val="-32"/>
          <w:w w:val="105"/>
        </w:rPr>
        <w:t> </w:t>
      </w:r>
      <w:r>
        <w:rPr>
          <w:color w:val="333333"/>
          <w:w w:val="105"/>
        </w:rPr>
        <w:t>instance, a person who expresses anger may lead the person witnessing the anger to feel fear;</w:t>
      </w:r>
      <w:r>
        <w:rPr>
          <w:color w:val="333333"/>
          <w:spacing w:val="-16"/>
          <w:w w:val="105"/>
        </w:rPr>
        <w:t> </w:t>
      </w:r>
      <w:r>
        <w:rPr>
          <w:color w:val="333333"/>
          <w:w w:val="105"/>
        </w:rPr>
        <w:t>a</w:t>
      </w:r>
      <w:r>
        <w:rPr>
          <w:color w:val="333333"/>
          <w:spacing w:val="-15"/>
          <w:w w:val="105"/>
        </w:rPr>
        <w:t> </w:t>
      </w:r>
      <w:r>
        <w:rPr>
          <w:color w:val="333333"/>
          <w:w w:val="105"/>
        </w:rPr>
        <w:t>person</w:t>
      </w:r>
      <w:r>
        <w:rPr>
          <w:color w:val="333333"/>
          <w:spacing w:val="-15"/>
          <w:w w:val="105"/>
        </w:rPr>
        <w:t> </w:t>
      </w:r>
      <w:r>
        <w:rPr>
          <w:color w:val="333333"/>
          <w:w w:val="105"/>
        </w:rPr>
        <w:t>who</w:t>
      </w:r>
      <w:r>
        <w:rPr>
          <w:color w:val="333333"/>
          <w:spacing w:val="-16"/>
          <w:w w:val="105"/>
        </w:rPr>
        <w:t> </w:t>
      </w:r>
      <w:r>
        <w:rPr>
          <w:color w:val="333333"/>
          <w:w w:val="105"/>
        </w:rPr>
        <w:t>expresses</w:t>
      </w:r>
      <w:r>
        <w:rPr>
          <w:color w:val="333333"/>
          <w:spacing w:val="-15"/>
          <w:w w:val="105"/>
        </w:rPr>
        <w:t> </w:t>
      </w:r>
      <w:r>
        <w:rPr>
          <w:color w:val="333333"/>
          <w:w w:val="105"/>
        </w:rPr>
        <w:t>gratitude</w:t>
      </w:r>
      <w:r>
        <w:rPr>
          <w:color w:val="333333"/>
          <w:spacing w:val="-15"/>
          <w:w w:val="105"/>
        </w:rPr>
        <w:t> </w:t>
      </w:r>
      <w:r>
        <w:rPr>
          <w:color w:val="333333"/>
          <w:w w:val="105"/>
        </w:rPr>
        <w:t>may</w:t>
      </w:r>
      <w:r>
        <w:rPr>
          <w:color w:val="333333"/>
          <w:spacing w:val="-22"/>
          <w:w w:val="105"/>
        </w:rPr>
        <w:t> </w:t>
      </w:r>
      <w:r>
        <w:rPr>
          <w:color w:val="333333"/>
          <w:spacing w:val="-4"/>
          <w:w w:val="105"/>
        </w:rPr>
        <w:t>evoke</w:t>
      </w:r>
      <w:r>
        <w:rPr>
          <w:color w:val="333333"/>
          <w:spacing w:val="-16"/>
          <w:w w:val="105"/>
        </w:rPr>
        <w:t> </w:t>
      </w:r>
      <w:r>
        <w:rPr>
          <w:color w:val="333333"/>
          <w:w w:val="105"/>
        </w:rPr>
        <w:t>feelings</w:t>
      </w:r>
      <w:r>
        <w:rPr>
          <w:color w:val="333333"/>
          <w:spacing w:val="-15"/>
          <w:w w:val="105"/>
        </w:rPr>
        <w:t> </w:t>
      </w:r>
      <w:r>
        <w:rPr>
          <w:color w:val="333333"/>
          <w:w w:val="105"/>
        </w:rPr>
        <w:t>of</w:t>
      </w:r>
      <w:r>
        <w:rPr>
          <w:color w:val="333333"/>
          <w:spacing w:val="-18"/>
          <w:w w:val="105"/>
        </w:rPr>
        <w:t> </w:t>
      </w:r>
      <w:r>
        <w:rPr>
          <w:color w:val="333333"/>
          <w:w w:val="105"/>
        </w:rPr>
        <w:t>pride</w:t>
      </w:r>
      <w:r>
        <w:rPr>
          <w:color w:val="333333"/>
          <w:spacing w:val="-15"/>
          <w:w w:val="105"/>
        </w:rPr>
        <w:t> </w:t>
      </w:r>
      <w:r>
        <w:rPr>
          <w:color w:val="333333"/>
          <w:w w:val="105"/>
        </w:rPr>
        <w:t>in</w:t>
      </w:r>
      <w:r>
        <w:rPr>
          <w:color w:val="333333"/>
          <w:spacing w:val="-16"/>
          <w:w w:val="105"/>
        </w:rPr>
        <w:t> </w:t>
      </w:r>
      <w:r>
        <w:rPr>
          <w:color w:val="333333"/>
          <w:w w:val="105"/>
        </w:rPr>
        <w:t>the</w:t>
      </w:r>
      <w:r>
        <w:rPr>
          <w:color w:val="333333"/>
          <w:spacing w:val="-15"/>
          <w:w w:val="105"/>
        </w:rPr>
        <w:t> </w:t>
      </w:r>
      <w:r>
        <w:rPr>
          <w:color w:val="333333"/>
          <w:w w:val="105"/>
        </w:rPr>
        <w:t>receiver of</w:t>
      </w:r>
      <w:r>
        <w:rPr>
          <w:color w:val="333333"/>
          <w:spacing w:val="-16"/>
          <w:w w:val="105"/>
        </w:rPr>
        <w:t> </w:t>
      </w:r>
      <w:r>
        <w:rPr>
          <w:color w:val="333333"/>
          <w:w w:val="105"/>
        </w:rPr>
        <w:t>the</w:t>
      </w:r>
      <w:r>
        <w:rPr>
          <w:color w:val="333333"/>
          <w:spacing w:val="-14"/>
          <w:w w:val="105"/>
        </w:rPr>
        <w:t> </w:t>
      </w:r>
      <w:r>
        <w:rPr>
          <w:color w:val="333333"/>
          <w:w w:val="105"/>
        </w:rPr>
        <w:t>gratitude</w:t>
      </w:r>
      <w:r>
        <w:rPr>
          <w:color w:val="333333"/>
          <w:spacing w:val="-13"/>
          <w:w w:val="105"/>
        </w:rPr>
        <w:t> </w:t>
      </w:r>
      <w:r>
        <w:rPr>
          <w:color w:val="333333"/>
          <w:spacing w:val="-3"/>
          <w:w w:val="105"/>
        </w:rPr>
        <w:t>(e.g.,</w:t>
      </w:r>
      <w:r>
        <w:rPr>
          <w:color w:val="333333"/>
          <w:spacing w:val="-13"/>
          <w:w w:val="105"/>
        </w:rPr>
        <w:t> </w:t>
      </w:r>
      <w:r>
        <w:rPr>
          <w:color w:val="333333"/>
          <w:w w:val="105"/>
        </w:rPr>
        <w:t>Dimberg</w:t>
      </w:r>
      <w:r>
        <w:rPr>
          <w:color w:val="333333"/>
          <w:spacing w:val="-14"/>
          <w:w w:val="105"/>
        </w:rPr>
        <w:t> </w:t>
      </w:r>
      <w:r>
        <w:rPr>
          <w:color w:val="333333"/>
          <w:w w:val="105"/>
        </w:rPr>
        <w:t>&amp;</w:t>
      </w:r>
      <w:r>
        <w:rPr>
          <w:color w:val="333333"/>
          <w:spacing w:val="-13"/>
          <w:w w:val="105"/>
        </w:rPr>
        <w:t> </w:t>
      </w:r>
      <w:r>
        <w:rPr>
          <w:color w:val="333333"/>
          <w:w w:val="105"/>
        </w:rPr>
        <w:t>Ohman,</w:t>
      </w:r>
      <w:r>
        <w:rPr>
          <w:color w:val="333333"/>
          <w:spacing w:val="-13"/>
          <w:w w:val="105"/>
        </w:rPr>
        <w:t> </w:t>
      </w:r>
      <w:r>
        <w:rPr>
          <w:color w:val="333333"/>
          <w:w w:val="105"/>
        </w:rPr>
        <w:t>1996).</w:t>
      </w:r>
      <w:r>
        <w:rPr>
          <w:color w:val="333333"/>
          <w:spacing w:val="-20"/>
          <w:w w:val="105"/>
        </w:rPr>
        <w:t> </w:t>
      </w:r>
      <w:r>
        <w:rPr>
          <w:color w:val="333333"/>
          <w:w w:val="105"/>
        </w:rPr>
        <w:t>Thus,</w:t>
      </w:r>
      <w:r>
        <w:rPr>
          <w:color w:val="333333"/>
          <w:spacing w:val="-13"/>
          <w:w w:val="105"/>
        </w:rPr>
        <w:t> </w:t>
      </w:r>
      <w:r>
        <w:rPr>
          <w:color w:val="333333"/>
          <w:w w:val="105"/>
        </w:rPr>
        <w:t>emotions</w:t>
      </w:r>
      <w:r>
        <w:rPr>
          <w:color w:val="333333"/>
          <w:spacing w:val="-14"/>
          <w:w w:val="105"/>
        </w:rPr>
        <w:t> </w:t>
      </w:r>
      <w:r>
        <w:rPr>
          <w:color w:val="333333"/>
          <w:w w:val="105"/>
        </w:rPr>
        <w:t>can</w:t>
      </w:r>
      <w:r>
        <w:rPr>
          <w:color w:val="333333"/>
          <w:spacing w:val="-13"/>
          <w:w w:val="105"/>
        </w:rPr>
        <w:t> </w:t>
      </w:r>
      <w:r>
        <w:rPr>
          <w:color w:val="333333"/>
          <w:w w:val="105"/>
        </w:rPr>
        <w:t>be</w:t>
      </w:r>
      <w:r>
        <w:rPr>
          <w:color w:val="333333"/>
          <w:spacing w:val="-13"/>
          <w:w w:val="105"/>
        </w:rPr>
        <w:t> </w:t>
      </w:r>
      <w:r>
        <w:rPr>
          <w:color w:val="333333"/>
          <w:w w:val="105"/>
        </w:rPr>
        <w:t>“used”</w:t>
      </w:r>
      <w:r>
        <w:rPr>
          <w:color w:val="333333"/>
          <w:spacing w:val="-14"/>
          <w:w w:val="105"/>
        </w:rPr>
        <w:t> </w:t>
      </w:r>
      <w:r>
        <w:rPr>
          <w:color w:val="333333"/>
          <w:w w:val="105"/>
        </w:rPr>
        <w:t>to influence</w:t>
      </w:r>
      <w:r>
        <w:rPr>
          <w:color w:val="333333"/>
          <w:spacing w:val="-27"/>
          <w:w w:val="105"/>
        </w:rPr>
        <w:t> </w:t>
      </w:r>
      <w:r>
        <w:rPr>
          <w:color w:val="333333"/>
          <w:w w:val="105"/>
        </w:rPr>
        <w:t>one’s</w:t>
      </w:r>
      <w:r>
        <w:rPr>
          <w:color w:val="333333"/>
          <w:spacing w:val="-26"/>
          <w:w w:val="105"/>
        </w:rPr>
        <w:t> </w:t>
      </w:r>
      <w:r>
        <w:rPr>
          <w:color w:val="333333"/>
          <w:w w:val="105"/>
        </w:rPr>
        <w:t>social</w:t>
      </w:r>
      <w:r>
        <w:rPr>
          <w:color w:val="333333"/>
          <w:spacing w:val="-27"/>
          <w:w w:val="105"/>
        </w:rPr>
        <w:t> </w:t>
      </w:r>
      <w:r>
        <w:rPr>
          <w:color w:val="333333"/>
          <w:w w:val="105"/>
        </w:rPr>
        <w:t>environment,</w:t>
      </w:r>
      <w:r>
        <w:rPr>
          <w:color w:val="333333"/>
          <w:spacing w:val="-26"/>
          <w:w w:val="105"/>
        </w:rPr>
        <w:t> </w:t>
      </w:r>
      <w:r>
        <w:rPr>
          <w:color w:val="333333"/>
          <w:w w:val="105"/>
        </w:rPr>
        <w:t>and</w:t>
      </w:r>
      <w:r>
        <w:rPr>
          <w:color w:val="333333"/>
          <w:spacing w:val="-26"/>
          <w:w w:val="105"/>
        </w:rPr>
        <w:t> </w:t>
      </w:r>
      <w:r>
        <w:rPr>
          <w:color w:val="333333"/>
          <w:w w:val="105"/>
        </w:rPr>
        <w:t>emotionally</w:t>
      </w:r>
      <w:r>
        <w:rPr>
          <w:color w:val="333333"/>
          <w:spacing w:val="-32"/>
          <w:w w:val="105"/>
        </w:rPr>
        <w:t> </w:t>
      </w:r>
      <w:r>
        <w:rPr>
          <w:color w:val="333333"/>
          <w:w w:val="105"/>
        </w:rPr>
        <w:t>intelligent</w:t>
      </w:r>
      <w:r>
        <w:rPr>
          <w:color w:val="333333"/>
          <w:spacing w:val="-26"/>
          <w:w w:val="105"/>
        </w:rPr>
        <w:t> </w:t>
      </w:r>
      <w:r>
        <w:rPr>
          <w:color w:val="333333"/>
          <w:w w:val="105"/>
        </w:rPr>
        <w:t>people</w:t>
      </w:r>
      <w:r>
        <w:rPr>
          <w:color w:val="333333"/>
          <w:spacing w:val="-26"/>
          <w:w w:val="105"/>
        </w:rPr>
        <w:t> </w:t>
      </w:r>
      <w:r>
        <w:rPr>
          <w:color w:val="333333"/>
          <w:w w:val="105"/>
        </w:rPr>
        <w:t>utilize</w:t>
      </w:r>
      <w:r>
        <w:rPr>
          <w:color w:val="333333"/>
          <w:spacing w:val="-27"/>
          <w:w w:val="105"/>
        </w:rPr>
        <w:t> </w:t>
      </w:r>
      <w:r>
        <w:rPr>
          <w:color w:val="333333"/>
          <w:w w:val="105"/>
        </w:rPr>
        <w:t>this skill to </w:t>
      </w:r>
      <w:r>
        <w:rPr>
          <w:color w:val="333333"/>
          <w:spacing w:val="-3"/>
          <w:w w:val="105"/>
        </w:rPr>
        <w:t>move toward </w:t>
      </w:r>
      <w:r>
        <w:rPr>
          <w:color w:val="333333"/>
          <w:w w:val="105"/>
        </w:rPr>
        <w:t>personal</w:t>
      </w:r>
      <w:r>
        <w:rPr>
          <w:color w:val="333333"/>
          <w:spacing w:val="-1"/>
          <w:w w:val="105"/>
        </w:rPr>
        <w:t> </w:t>
      </w:r>
      <w:r>
        <w:rPr>
          <w:color w:val="333333"/>
          <w:w w:val="105"/>
        </w:rPr>
        <w:t>goals.</w:t>
      </w:r>
    </w:p>
    <w:p>
      <w:pPr>
        <w:pStyle w:val="BodyText"/>
        <w:rPr>
          <w:sz w:val="24"/>
        </w:rPr>
      </w:pPr>
    </w:p>
    <w:p>
      <w:pPr>
        <w:pStyle w:val="BodyText"/>
        <w:spacing w:before="5"/>
        <w:rPr>
          <w:sz w:val="25"/>
        </w:rPr>
      </w:pPr>
    </w:p>
    <w:p>
      <w:pPr>
        <w:spacing w:before="1"/>
        <w:ind w:left="2323" w:right="0" w:firstLine="0"/>
        <w:jc w:val="left"/>
        <w:rPr>
          <w:i/>
          <w:sz w:val="20"/>
        </w:rPr>
      </w:pPr>
      <w:r>
        <w:rPr>
          <w:i/>
          <w:color w:val="333333"/>
          <w:sz w:val="20"/>
        </w:rPr>
        <w:t>Fig. 8.4 four different ways in which emotions can be used to facilitate performance</w:t>
      </w:r>
    </w:p>
    <w:p>
      <w:pPr>
        <w:pStyle w:val="BodyText"/>
        <w:rPr>
          <w:i/>
        </w:rPr>
      </w:pPr>
    </w:p>
    <w:p>
      <w:pPr>
        <w:pStyle w:val="BodyText"/>
        <w:rPr>
          <w:i/>
        </w:rPr>
      </w:pPr>
    </w:p>
    <w:p>
      <w:pPr>
        <w:pStyle w:val="BodyText"/>
        <w:spacing w:before="3"/>
        <w:rPr>
          <w:i/>
          <w:sz w:val="24"/>
        </w:rPr>
      </w:pPr>
      <w:r>
        <w:rPr/>
        <w:pict>
          <v:group style="position:absolute;margin-left:140.783997pt;margin-top:16.239338pt;width:303.4pt;height:303.4pt;mso-position-horizontal-relative:page;mso-position-vertical-relative:paragraph;z-index:3584;mso-wrap-distance-left:0;mso-wrap-distance-right:0" coordorigin="2816,325" coordsize="6068,6068">
            <v:shape style="position:absolute;left:2815;top:324;width:6068;height:6068" type="#_x0000_t75" stroked="false">
              <v:imagedata r:id="rId43" o:title=""/>
            </v:shape>
            <v:shape style="position:absolute;left:4534;top:843;width:800;height:240" type="#_x0000_t202" filled="false" stroked="false">
              <v:textbox inset="0,0,0,0">
                <w:txbxContent>
                  <w:p>
                    <w:pPr>
                      <w:spacing w:before="10"/>
                      <w:ind w:left="0" w:right="0" w:firstLine="0"/>
                      <w:jc w:val="left"/>
                      <w:rPr>
                        <w:rFonts w:ascii="Arial"/>
                        <w:b/>
                        <w:sz w:val="20"/>
                      </w:rPr>
                    </w:pPr>
                    <w:r>
                      <w:rPr>
                        <w:rFonts w:ascii="Arial"/>
                        <w:b/>
                        <w:color w:val="625D5C"/>
                        <w:sz w:val="20"/>
                      </w:rPr>
                      <w:t>COPING</w:t>
                    </w:r>
                  </w:p>
                </w:txbxContent>
              </v:textbox>
              <w10:wrap type="none"/>
            </v:shape>
            <v:shape style="position:absolute;left:7030;top:2507;width:1515;height:537" type="#_x0000_t202" filled="false" stroked="false">
              <v:textbox inset="0,0,0,0">
                <w:txbxContent>
                  <w:p>
                    <w:pPr>
                      <w:spacing w:line="261" w:lineRule="auto" w:before="10"/>
                      <w:ind w:left="0" w:right="15" w:firstLine="28"/>
                      <w:jc w:val="left"/>
                      <w:rPr>
                        <w:rFonts w:ascii="Arial"/>
                        <w:b/>
                        <w:sz w:val="24"/>
                      </w:rPr>
                    </w:pPr>
                    <w:r>
                      <w:rPr>
                        <w:rFonts w:ascii="Arial"/>
                        <w:b/>
                        <w:color w:val="625D5C"/>
                        <w:w w:val="95"/>
                        <w:sz w:val="20"/>
                      </w:rPr>
                      <w:t>RELATIONSHIP </w:t>
                    </w:r>
                    <w:r>
                      <w:rPr>
                        <w:rFonts w:ascii="Arial"/>
                        <w:b/>
                        <w:color w:val="625D5C"/>
                        <w:sz w:val="20"/>
                      </w:rPr>
                      <w:t>MANAGEMEN</w:t>
                    </w:r>
                    <w:r>
                      <w:rPr>
                        <w:rFonts w:ascii="Arial"/>
                        <w:b/>
                        <w:color w:val="625D5C"/>
                        <w:sz w:val="24"/>
                      </w:rPr>
                      <w:t>T</w:t>
                    </w:r>
                  </w:p>
                </w:txbxContent>
              </v:textbox>
              <w10:wrap type="none"/>
            </v:shape>
            <v:shape style="position:absolute;left:3246;top:3820;width:1649;height:240" type="#_x0000_t202" filled="false" stroked="false">
              <v:textbox inset="0,0,0,0">
                <w:txbxContent>
                  <w:p>
                    <w:pPr>
                      <w:spacing w:before="10"/>
                      <w:ind w:left="0" w:right="0" w:firstLine="0"/>
                      <w:jc w:val="left"/>
                      <w:rPr>
                        <w:rFonts w:ascii="Arial"/>
                        <w:b/>
                        <w:sz w:val="20"/>
                      </w:rPr>
                    </w:pPr>
                    <w:r>
                      <w:rPr>
                        <w:rFonts w:ascii="Arial"/>
                        <w:b/>
                        <w:color w:val="625D5C"/>
                        <w:w w:val="95"/>
                        <w:sz w:val="20"/>
                      </w:rPr>
                      <w:t>NEEDS &amp;</w:t>
                    </w:r>
                    <w:r>
                      <w:rPr>
                        <w:rFonts w:ascii="Arial"/>
                        <w:b/>
                        <w:color w:val="625D5C"/>
                        <w:spacing w:val="-24"/>
                        <w:w w:val="95"/>
                        <w:sz w:val="20"/>
                      </w:rPr>
                      <w:t> </w:t>
                    </w:r>
                    <w:r>
                      <w:rPr>
                        <w:rFonts w:ascii="Arial"/>
                        <w:b/>
                        <w:color w:val="625D5C"/>
                        <w:spacing w:val="-3"/>
                        <w:w w:val="95"/>
                        <w:sz w:val="20"/>
                      </w:rPr>
                      <w:t>VALUES</w:t>
                    </w:r>
                  </w:p>
                </w:txbxContent>
              </v:textbox>
              <w10:wrap type="none"/>
            </v:shape>
            <v:shape style="position:absolute;left:6199;top:5396;width:1170;height:240" type="#_x0000_t202" filled="false" stroked="false">
              <v:textbox inset="0,0,0,0">
                <w:txbxContent>
                  <w:p>
                    <w:pPr>
                      <w:spacing w:before="10"/>
                      <w:ind w:left="0" w:right="0" w:firstLine="0"/>
                      <w:jc w:val="left"/>
                      <w:rPr>
                        <w:rFonts w:ascii="Arial"/>
                        <w:b/>
                        <w:sz w:val="20"/>
                      </w:rPr>
                    </w:pPr>
                    <w:r>
                      <w:rPr>
                        <w:rFonts w:ascii="Arial"/>
                        <w:b/>
                        <w:color w:val="625D5C"/>
                        <w:w w:val="95"/>
                        <w:sz w:val="20"/>
                      </w:rPr>
                      <w:t>CREATIVITY</w:t>
                    </w:r>
                  </w:p>
                </w:txbxContent>
              </v:textbox>
              <w10:wrap type="none"/>
            </v:shape>
            <w10:wrap type="topAndBottom"/>
          </v:group>
        </w:pict>
      </w:r>
    </w:p>
    <w:p>
      <w:pPr>
        <w:pStyle w:val="BodyText"/>
        <w:rPr>
          <w:i/>
          <w:sz w:val="24"/>
        </w:rPr>
      </w:pPr>
    </w:p>
    <w:p>
      <w:pPr>
        <w:pStyle w:val="BodyText"/>
        <w:rPr>
          <w:i/>
          <w:sz w:val="24"/>
        </w:rPr>
      </w:pPr>
    </w:p>
    <w:p>
      <w:pPr>
        <w:spacing w:before="182"/>
        <w:ind w:left="2323" w:right="0" w:firstLine="0"/>
        <w:jc w:val="left"/>
        <w:rPr>
          <w:rFonts w:ascii="Verdana"/>
          <w:sz w:val="19"/>
        </w:rPr>
      </w:pPr>
      <w:r>
        <w:rPr>
          <w:rFonts w:ascii="Arial"/>
          <w:color w:val="694349"/>
          <w:w w:val="130"/>
          <w:sz w:val="22"/>
        </w:rPr>
        <w:t>u </w:t>
      </w:r>
      <w:r>
        <w:rPr>
          <w:rFonts w:ascii="Verdana"/>
          <w:w w:val="125"/>
          <w:sz w:val="19"/>
        </w:rPr>
        <w:t>needs and values</w:t>
      </w:r>
    </w:p>
    <w:p>
      <w:pPr>
        <w:pStyle w:val="BodyText"/>
        <w:spacing w:before="5"/>
        <w:rPr>
          <w:rFonts w:ascii="Verdana"/>
          <w:sz w:val="27"/>
        </w:rPr>
      </w:pPr>
    </w:p>
    <w:p>
      <w:pPr>
        <w:pStyle w:val="BodyText"/>
        <w:spacing w:line="295" w:lineRule="auto"/>
        <w:ind w:left="2323" w:right="2320"/>
        <w:jc w:val="both"/>
      </w:pPr>
      <w:r>
        <w:rPr>
          <w:color w:val="333333"/>
        </w:rPr>
        <w:t>Another </w:t>
      </w:r>
      <w:r>
        <w:rPr>
          <w:color w:val="333333"/>
          <w:spacing w:val="-3"/>
        </w:rPr>
        <w:t>way </w:t>
      </w:r>
      <w:r>
        <w:rPr>
          <w:color w:val="333333"/>
        </w:rPr>
        <w:t>in which emotionally intelligent people use their emotions to promote goal achievement is by extracting and using motivational information from emotions. Many theories of emotion posit that emotions serve a signaling function</w:t>
      </w:r>
      <w:r>
        <w:rPr>
          <w:color w:val="333333"/>
          <w:spacing w:val="13"/>
        </w:rPr>
        <w:t> </w:t>
      </w:r>
      <w:r>
        <w:rPr>
          <w:color w:val="333333"/>
        </w:rPr>
        <w:t>(see</w:t>
      </w:r>
      <w:r>
        <w:rPr>
          <w:color w:val="333333"/>
          <w:spacing w:val="14"/>
        </w:rPr>
        <w:t> </w:t>
      </w:r>
      <w:r>
        <w:rPr>
          <w:color w:val="333333"/>
        </w:rPr>
        <w:t>Frijda,</w:t>
      </w:r>
      <w:r>
        <w:rPr>
          <w:color w:val="333333"/>
          <w:spacing w:val="14"/>
        </w:rPr>
        <w:t> </w:t>
      </w:r>
      <w:r>
        <w:rPr>
          <w:color w:val="333333"/>
        </w:rPr>
        <w:t>1986,</w:t>
      </w:r>
      <w:r>
        <w:rPr>
          <w:color w:val="333333"/>
          <w:spacing w:val="14"/>
        </w:rPr>
        <w:t> </w:t>
      </w:r>
      <w:r>
        <w:rPr>
          <w:color w:val="333333"/>
        </w:rPr>
        <w:t>for</w:t>
      </w:r>
      <w:r>
        <w:rPr>
          <w:color w:val="333333"/>
          <w:spacing w:val="4"/>
        </w:rPr>
        <w:t> </w:t>
      </w:r>
      <w:r>
        <w:rPr>
          <w:color w:val="333333"/>
        </w:rPr>
        <w:t>reviews).</w:t>
      </w:r>
      <w:r>
        <w:rPr>
          <w:color w:val="333333"/>
          <w:spacing w:val="14"/>
        </w:rPr>
        <w:t> </w:t>
      </w:r>
      <w:r>
        <w:rPr>
          <w:color w:val="333333"/>
        </w:rPr>
        <w:t>Emotions</w:t>
      </w:r>
      <w:r>
        <w:rPr>
          <w:color w:val="333333"/>
          <w:spacing w:val="14"/>
        </w:rPr>
        <w:t> </w:t>
      </w:r>
      <w:r>
        <w:rPr>
          <w:color w:val="333333"/>
        </w:rPr>
        <w:t>can</w:t>
      </w:r>
      <w:r>
        <w:rPr>
          <w:color w:val="333333"/>
          <w:spacing w:val="14"/>
        </w:rPr>
        <w:t> </w:t>
      </w:r>
      <w:r>
        <w:rPr>
          <w:color w:val="333333"/>
        </w:rPr>
        <w:t>be</w:t>
      </w:r>
      <w:r>
        <w:rPr>
          <w:color w:val="333333"/>
          <w:spacing w:val="14"/>
        </w:rPr>
        <w:t> </w:t>
      </w:r>
      <w:r>
        <w:rPr>
          <w:color w:val="333333"/>
        </w:rPr>
        <w:t>perceived</w:t>
      </w:r>
      <w:r>
        <w:rPr>
          <w:color w:val="333333"/>
          <w:spacing w:val="13"/>
        </w:rPr>
        <w:t> </w:t>
      </w:r>
      <w:r>
        <w:rPr>
          <w:color w:val="333333"/>
        </w:rPr>
        <w:t>as</w:t>
      </w:r>
      <w:r>
        <w:rPr>
          <w:color w:val="333333"/>
          <w:spacing w:val="14"/>
        </w:rPr>
        <w:t> </w:t>
      </w:r>
      <w:r>
        <w:rPr>
          <w:color w:val="333333"/>
        </w:rPr>
        <w:t>“data”</w:t>
      </w:r>
      <w:r>
        <w:rPr>
          <w:color w:val="333333"/>
          <w:spacing w:val="14"/>
        </w:rPr>
        <w:t> </w:t>
      </w:r>
      <w:r>
        <w:rPr>
          <w:color w:val="333333"/>
        </w:rPr>
        <w:t>and</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rPr>
        <w:t>when interpreted </w:t>
      </w:r>
      <w:r>
        <w:rPr>
          <w:color w:val="333333"/>
          <w:spacing w:val="-3"/>
        </w:rPr>
        <w:t>correctly,  </w:t>
      </w:r>
      <w:r>
        <w:rPr>
          <w:color w:val="333333"/>
        </w:rPr>
        <w:t>can inform the individual about how well he or she     is living in line with personal values and goals. For instance, negative emotions </w:t>
      </w:r>
      <w:r>
        <w:rPr>
          <w:color w:val="333333"/>
          <w:spacing w:val="-3"/>
        </w:rPr>
        <w:t>like </w:t>
      </w:r>
      <w:r>
        <w:rPr>
          <w:color w:val="333333"/>
        </w:rPr>
        <w:t>fear inform the individual that something valuable is under threat. Likewise, shame or regret may inform the individual that his actions </w:t>
      </w:r>
      <w:r>
        <w:rPr>
          <w:color w:val="333333"/>
          <w:spacing w:val="-3"/>
        </w:rPr>
        <w:t>were </w:t>
      </w:r>
      <w:r>
        <w:rPr>
          <w:color w:val="333333"/>
        </w:rPr>
        <w:t>incongruent with his values or goals. In contrast, positive emotions </w:t>
      </w:r>
      <w:r>
        <w:rPr>
          <w:color w:val="333333"/>
          <w:spacing w:val="-3"/>
        </w:rPr>
        <w:t>like </w:t>
      </w:r>
      <w:r>
        <w:rPr>
          <w:color w:val="333333"/>
        </w:rPr>
        <w:t>joy or gratitude may signal that the individual is living in alignment with personal values and goals. The ability to extract this information from emotions allows the individual to use his emotions as “signals” at the service of his values and goals (for a more elaborate discussion on this matter see chapter</w:t>
      </w:r>
      <w:r>
        <w:rPr>
          <w:color w:val="333333"/>
          <w:spacing w:val="-9"/>
        </w:rPr>
        <w:t> </w:t>
      </w:r>
      <w:r>
        <w:rPr>
          <w:color w:val="333333"/>
        </w:rPr>
        <w:t>13).</w:t>
      </w:r>
    </w:p>
    <w:p>
      <w:pPr>
        <w:pStyle w:val="BodyText"/>
        <w:spacing w:before="1"/>
        <w:rPr>
          <w:sz w:val="25"/>
        </w:rPr>
      </w:pPr>
    </w:p>
    <w:p>
      <w:pPr>
        <w:spacing w:before="0"/>
        <w:ind w:left="2323" w:right="0" w:firstLine="0"/>
        <w:jc w:val="left"/>
        <w:rPr>
          <w:rFonts w:ascii="Verdana"/>
          <w:sz w:val="19"/>
        </w:rPr>
      </w:pPr>
      <w:r>
        <w:rPr>
          <w:rFonts w:ascii="Arial"/>
          <w:color w:val="694349"/>
          <w:w w:val="140"/>
          <w:sz w:val="22"/>
        </w:rPr>
        <w:t>u </w:t>
      </w:r>
      <w:r>
        <w:rPr>
          <w:rFonts w:ascii="Verdana"/>
          <w:w w:val="140"/>
          <w:sz w:val="19"/>
        </w:rPr>
        <w:t>creativity</w:t>
      </w:r>
    </w:p>
    <w:p>
      <w:pPr>
        <w:pStyle w:val="BodyText"/>
        <w:spacing w:before="5"/>
        <w:rPr>
          <w:rFonts w:ascii="Verdana"/>
          <w:sz w:val="27"/>
        </w:rPr>
      </w:pPr>
    </w:p>
    <w:p>
      <w:pPr>
        <w:pStyle w:val="BodyText"/>
        <w:spacing w:line="295" w:lineRule="auto" w:before="1"/>
        <w:ind w:left="2323" w:right="2320"/>
        <w:jc w:val="both"/>
      </w:pPr>
      <w:r>
        <w:rPr>
          <w:color w:val="333333"/>
        </w:rPr>
        <w:t>A third </w:t>
      </w:r>
      <w:r>
        <w:rPr>
          <w:color w:val="333333"/>
          <w:spacing w:val="-3"/>
        </w:rPr>
        <w:t>way </w:t>
      </w:r>
      <w:r>
        <w:rPr>
          <w:color w:val="333333"/>
        </w:rPr>
        <w:t>in which emotions can be used to facilitate goal achievement is by understanding the function and consequences of positive and negative emotions. The function of positive emotions seems to differ fundamentally from the function of negative emotions. Just </w:t>
      </w:r>
      <w:r>
        <w:rPr>
          <w:color w:val="333333"/>
          <w:spacing w:val="-3"/>
        </w:rPr>
        <w:t>like </w:t>
      </w:r>
      <w:r>
        <w:rPr>
          <w:color w:val="333333"/>
        </w:rPr>
        <w:t>negative emotions cause narrowing thoughts to focus on the specifics of a problem, positive emotions expand thought-action repertoires and encourage an </w:t>
      </w:r>
      <w:r>
        <w:rPr>
          <w:color w:val="333333"/>
          <w:spacing w:val="-2"/>
        </w:rPr>
        <w:t>upward </w:t>
      </w:r>
      <w:r>
        <w:rPr>
          <w:color w:val="333333"/>
        </w:rPr>
        <w:t>spiral of positive emotions (for a more elaborate discussion on this matter see chapter 9). Understanding the benefits</w:t>
      </w:r>
      <w:r>
        <w:rPr>
          <w:color w:val="333333"/>
          <w:spacing w:val="-20"/>
        </w:rPr>
        <w:t> </w:t>
      </w:r>
      <w:r>
        <w:rPr>
          <w:color w:val="333333"/>
        </w:rPr>
        <w:t>and using positive emotions to one’s advantage exemplifies emotional</w:t>
      </w:r>
      <w:r>
        <w:rPr>
          <w:color w:val="333333"/>
          <w:spacing w:val="24"/>
        </w:rPr>
        <w:t> </w:t>
      </w:r>
      <w:r>
        <w:rPr>
          <w:color w:val="333333"/>
        </w:rPr>
        <w:t>intelligence. The generation of positive emotions may directly promote goal achievement by enhancing creativity (Foder &amp; </w:t>
      </w:r>
      <w:r>
        <w:rPr>
          <w:color w:val="333333"/>
          <w:spacing w:val="-3"/>
        </w:rPr>
        <w:t>Greenier, </w:t>
      </w:r>
      <w:r>
        <w:rPr>
          <w:color w:val="333333"/>
        </w:rPr>
        <w:t>1995). Past studies </w:t>
      </w:r>
      <w:r>
        <w:rPr>
          <w:color w:val="333333"/>
          <w:spacing w:val="-3"/>
        </w:rPr>
        <w:t>have </w:t>
      </w:r>
      <w:r>
        <w:rPr>
          <w:color w:val="333333"/>
        </w:rPr>
        <w:t>repeatedly shown that the experience of positive emotions facilitates creative responding </w:t>
      </w:r>
      <w:r>
        <w:rPr>
          <w:color w:val="333333"/>
          <w:spacing w:val="-4"/>
        </w:rPr>
        <w:t>(Ziv, </w:t>
      </w:r>
      <w:r>
        <w:rPr>
          <w:color w:val="333333"/>
        </w:rPr>
        <w:t>1976) and creative problem solving (Isen, Daubman, Nowicki, 1987). Positive emotions may enable the emotionally intelligent person to either generate creative solutions to goal-related challenges or consider alternative </w:t>
      </w:r>
      <w:r>
        <w:rPr>
          <w:color w:val="333333"/>
          <w:spacing w:val="-3"/>
        </w:rPr>
        <w:t>pathways </w:t>
      </w:r>
      <w:r>
        <w:rPr>
          <w:color w:val="333333"/>
        </w:rPr>
        <w:t>to the goal he or she is striving</w:t>
      </w:r>
      <w:r>
        <w:rPr>
          <w:color w:val="333333"/>
          <w:spacing w:val="2"/>
        </w:rPr>
        <w:t> </w:t>
      </w:r>
      <w:r>
        <w:rPr>
          <w:color w:val="333333"/>
          <w:spacing w:val="-5"/>
        </w:rPr>
        <w:t>for.</w:t>
      </w:r>
    </w:p>
    <w:p>
      <w:pPr>
        <w:pStyle w:val="BodyText"/>
        <w:spacing w:before="3"/>
        <w:rPr>
          <w:sz w:val="25"/>
        </w:rPr>
      </w:pPr>
    </w:p>
    <w:p>
      <w:pPr>
        <w:spacing w:before="0"/>
        <w:ind w:left="2323" w:right="0" w:firstLine="0"/>
        <w:jc w:val="left"/>
        <w:rPr>
          <w:rFonts w:ascii="Verdana"/>
          <w:sz w:val="19"/>
        </w:rPr>
      </w:pPr>
      <w:r>
        <w:rPr>
          <w:rFonts w:ascii="Arial"/>
          <w:color w:val="694349"/>
          <w:w w:val="130"/>
          <w:sz w:val="22"/>
        </w:rPr>
        <w:t>u</w:t>
      </w:r>
      <w:r>
        <w:rPr>
          <w:rFonts w:ascii="Arial"/>
          <w:color w:val="694349"/>
          <w:spacing w:val="-18"/>
          <w:w w:val="130"/>
          <w:sz w:val="22"/>
        </w:rPr>
        <w:t> </w:t>
      </w:r>
      <w:r>
        <w:rPr>
          <w:rFonts w:ascii="Verdana"/>
          <w:w w:val="130"/>
          <w:sz w:val="19"/>
        </w:rPr>
        <w:t>coping</w:t>
      </w:r>
    </w:p>
    <w:p>
      <w:pPr>
        <w:pStyle w:val="BodyText"/>
        <w:spacing w:before="5"/>
        <w:rPr>
          <w:rFonts w:ascii="Verdana"/>
          <w:sz w:val="27"/>
        </w:rPr>
      </w:pPr>
    </w:p>
    <w:p>
      <w:pPr>
        <w:pStyle w:val="BodyText"/>
        <w:spacing w:line="295" w:lineRule="auto" w:before="1"/>
        <w:ind w:left="2323" w:right="2320"/>
        <w:jc w:val="both"/>
      </w:pPr>
      <w:r>
        <w:rPr>
          <w:color w:val="333333"/>
          <w:spacing w:val="3"/>
        </w:rPr>
        <w:t>Thegenerationofpositiveemotionscanalsohelponecopewithsetbacksontheroad  </w:t>
      </w:r>
      <w:r>
        <w:rPr>
          <w:color w:val="333333"/>
        </w:rPr>
        <w:t>to one’s goal. In line with this idea, Tugade and Fredrickson argued “[emotionally intelligent] individuals may possess complex understandings of their positive emotions and use this knowledge to adapt resourcefully in response to negative stimuli</w:t>
      </w:r>
      <w:r>
        <w:rPr>
          <w:color w:val="333333"/>
          <w:spacing w:val="-11"/>
        </w:rPr>
        <w:t> </w:t>
      </w:r>
      <w:r>
        <w:rPr>
          <w:color w:val="333333"/>
        </w:rPr>
        <w:t>(2002;</w:t>
      </w:r>
      <w:r>
        <w:rPr>
          <w:color w:val="333333"/>
          <w:spacing w:val="-10"/>
        </w:rPr>
        <w:t> </w:t>
      </w:r>
      <w:r>
        <w:rPr>
          <w:color w:val="333333"/>
          <w:spacing w:val="-4"/>
        </w:rPr>
        <w:t>p.</w:t>
      </w:r>
      <w:r>
        <w:rPr>
          <w:color w:val="333333"/>
          <w:spacing w:val="-10"/>
        </w:rPr>
        <w:t> </w:t>
      </w:r>
      <w:r>
        <w:rPr>
          <w:color w:val="333333"/>
        </w:rPr>
        <w:t>335).</w:t>
      </w:r>
      <w:r>
        <w:rPr>
          <w:color w:val="333333"/>
          <w:spacing w:val="-11"/>
        </w:rPr>
        <w:t> </w:t>
      </w:r>
      <w:r>
        <w:rPr>
          <w:color w:val="333333"/>
        </w:rPr>
        <w:t>Indeed,</w:t>
      </w:r>
      <w:r>
        <w:rPr>
          <w:color w:val="333333"/>
          <w:spacing w:val="-10"/>
        </w:rPr>
        <w:t> </w:t>
      </w:r>
      <w:r>
        <w:rPr>
          <w:color w:val="333333"/>
        </w:rPr>
        <w:t>research</w:t>
      </w:r>
      <w:r>
        <w:rPr>
          <w:color w:val="333333"/>
          <w:spacing w:val="-10"/>
        </w:rPr>
        <w:t> </w:t>
      </w:r>
      <w:r>
        <w:rPr>
          <w:color w:val="333333"/>
        </w:rPr>
        <w:t>findings</w:t>
      </w:r>
      <w:r>
        <w:rPr>
          <w:color w:val="333333"/>
          <w:spacing w:val="-10"/>
        </w:rPr>
        <w:t> </w:t>
      </w:r>
      <w:r>
        <w:rPr>
          <w:color w:val="333333"/>
        </w:rPr>
        <w:t>suggest</w:t>
      </w:r>
      <w:r>
        <w:rPr>
          <w:color w:val="333333"/>
          <w:spacing w:val="-11"/>
        </w:rPr>
        <w:t> </w:t>
      </w:r>
      <w:r>
        <w:rPr>
          <w:color w:val="333333"/>
        </w:rPr>
        <w:t>that</w:t>
      </w:r>
      <w:r>
        <w:rPr>
          <w:color w:val="333333"/>
          <w:spacing w:val="-10"/>
        </w:rPr>
        <w:t> </w:t>
      </w:r>
      <w:r>
        <w:rPr>
          <w:color w:val="333333"/>
        </w:rPr>
        <w:t>resilient</w:t>
      </w:r>
      <w:r>
        <w:rPr>
          <w:color w:val="333333"/>
          <w:spacing w:val="-10"/>
        </w:rPr>
        <w:t> </w:t>
      </w:r>
      <w:r>
        <w:rPr>
          <w:color w:val="333333"/>
        </w:rPr>
        <w:t>people</w:t>
      </w:r>
      <w:r>
        <w:rPr>
          <w:color w:val="333333"/>
          <w:spacing w:val="-11"/>
        </w:rPr>
        <w:t> </w:t>
      </w:r>
      <w:r>
        <w:rPr>
          <w:color w:val="333333"/>
        </w:rPr>
        <w:t>better understand the benefits of positive emotions and harness these benefits to their advantage </w:t>
      </w:r>
      <w:r>
        <w:rPr>
          <w:color w:val="333333"/>
          <w:spacing w:val="-3"/>
        </w:rPr>
        <w:t>to </w:t>
      </w:r>
      <w:r>
        <w:rPr>
          <w:color w:val="333333"/>
        </w:rPr>
        <w:t>effectively cope with negative emotional experiences. For example, resilient people </w:t>
      </w:r>
      <w:r>
        <w:rPr>
          <w:color w:val="333333"/>
          <w:spacing w:val="-3"/>
        </w:rPr>
        <w:t>have </w:t>
      </w:r>
      <w:r>
        <w:rPr>
          <w:color w:val="333333"/>
        </w:rPr>
        <w:t>been found to use coping strategies that elicit positive emotions to regulate negative emotional situations, such as humor (Masten, Best, &amp; </w:t>
      </w:r>
      <w:r>
        <w:rPr>
          <w:color w:val="333333"/>
          <w:spacing w:val="-3"/>
        </w:rPr>
        <w:t>Garmezy, </w:t>
      </w:r>
      <w:r>
        <w:rPr>
          <w:color w:val="333333"/>
        </w:rPr>
        <w:t>1990), relaxation, exploration of behavioral alternatives, and hopeful, optimistic</w:t>
      </w:r>
      <w:r>
        <w:rPr>
          <w:color w:val="333333"/>
          <w:spacing w:val="-8"/>
        </w:rPr>
        <w:t> </w:t>
      </w:r>
      <w:r>
        <w:rPr>
          <w:color w:val="333333"/>
        </w:rPr>
        <w:t>thinking</w:t>
      </w:r>
      <w:r>
        <w:rPr>
          <w:color w:val="333333"/>
          <w:spacing w:val="-8"/>
        </w:rPr>
        <w:t> </w:t>
      </w:r>
      <w:r>
        <w:rPr>
          <w:color w:val="333333"/>
        </w:rPr>
        <w:t>as</w:t>
      </w:r>
      <w:r>
        <w:rPr>
          <w:color w:val="333333"/>
          <w:spacing w:val="-7"/>
        </w:rPr>
        <w:t> </w:t>
      </w:r>
      <w:r>
        <w:rPr>
          <w:color w:val="333333"/>
        </w:rPr>
        <w:t>means</w:t>
      </w:r>
      <w:r>
        <w:rPr>
          <w:color w:val="333333"/>
          <w:spacing w:val="-8"/>
        </w:rPr>
        <w:t> </w:t>
      </w:r>
      <w:r>
        <w:rPr>
          <w:color w:val="333333"/>
        </w:rPr>
        <w:t>of</w:t>
      </w:r>
      <w:r>
        <w:rPr>
          <w:color w:val="333333"/>
          <w:spacing w:val="-12"/>
        </w:rPr>
        <w:t> </w:t>
      </w:r>
      <w:r>
        <w:rPr>
          <w:color w:val="333333"/>
        </w:rPr>
        <w:t>regulating</w:t>
      </w:r>
      <w:r>
        <w:rPr>
          <w:color w:val="333333"/>
          <w:spacing w:val="-7"/>
        </w:rPr>
        <w:t> </w:t>
      </w:r>
      <w:r>
        <w:rPr>
          <w:color w:val="333333"/>
        </w:rPr>
        <w:t>negative</w:t>
      </w:r>
      <w:r>
        <w:rPr>
          <w:color w:val="333333"/>
          <w:spacing w:val="-8"/>
        </w:rPr>
        <w:t> </w:t>
      </w:r>
      <w:r>
        <w:rPr>
          <w:color w:val="333333"/>
        </w:rPr>
        <w:t>emotional</w:t>
      </w:r>
      <w:r>
        <w:rPr>
          <w:color w:val="333333"/>
          <w:spacing w:val="-7"/>
        </w:rPr>
        <w:t> </w:t>
      </w:r>
      <w:r>
        <w:rPr>
          <w:color w:val="333333"/>
        </w:rPr>
        <w:t>experiences</w:t>
      </w:r>
      <w:r>
        <w:rPr>
          <w:color w:val="333333"/>
          <w:spacing w:val="-8"/>
        </w:rPr>
        <w:t> </w:t>
      </w:r>
      <w:r>
        <w:rPr>
          <w:color w:val="333333"/>
        </w:rPr>
        <w:t>(Werner &amp; Smith, 1992). In sum, these research findings suggest that positive emotions</w:t>
      </w:r>
      <w:r>
        <w:rPr>
          <w:color w:val="333333"/>
          <w:spacing w:val="-9"/>
        </w:rPr>
        <w:t> </w:t>
      </w:r>
      <w:r>
        <w:rPr>
          <w:color w:val="333333"/>
        </w:rPr>
        <w:t>can</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w w:val="105"/>
        </w:rPr>
        <w:t>be</w:t>
      </w:r>
      <w:r>
        <w:rPr>
          <w:color w:val="333333"/>
          <w:spacing w:val="-10"/>
          <w:w w:val="105"/>
        </w:rPr>
        <w:t> </w:t>
      </w:r>
      <w:r>
        <w:rPr>
          <w:color w:val="333333"/>
          <w:w w:val="105"/>
        </w:rPr>
        <w:t>“used”</w:t>
      </w:r>
      <w:r>
        <w:rPr>
          <w:color w:val="333333"/>
          <w:spacing w:val="-9"/>
          <w:w w:val="105"/>
        </w:rPr>
        <w:t> </w:t>
      </w:r>
      <w:r>
        <w:rPr>
          <w:color w:val="333333"/>
          <w:w w:val="105"/>
        </w:rPr>
        <w:t>to</w:t>
      </w:r>
      <w:r>
        <w:rPr>
          <w:color w:val="333333"/>
          <w:spacing w:val="-9"/>
          <w:w w:val="105"/>
        </w:rPr>
        <w:t> </w:t>
      </w:r>
      <w:r>
        <w:rPr>
          <w:color w:val="333333"/>
          <w:w w:val="105"/>
        </w:rPr>
        <w:t>facilitate</w:t>
      </w:r>
      <w:r>
        <w:rPr>
          <w:color w:val="333333"/>
          <w:spacing w:val="-10"/>
          <w:w w:val="105"/>
        </w:rPr>
        <w:t> </w:t>
      </w:r>
      <w:r>
        <w:rPr>
          <w:color w:val="333333"/>
          <w:w w:val="105"/>
        </w:rPr>
        <w:t>goal</w:t>
      </w:r>
      <w:r>
        <w:rPr>
          <w:color w:val="333333"/>
          <w:spacing w:val="-9"/>
          <w:w w:val="105"/>
        </w:rPr>
        <w:t> </w:t>
      </w:r>
      <w:r>
        <w:rPr>
          <w:color w:val="333333"/>
          <w:w w:val="105"/>
        </w:rPr>
        <w:t>progress</w:t>
      </w:r>
      <w:r>
        <w:rPr>
          <w:color w:val="333333"/>
          <w:spacing w:val="-9"/>
          <w:w w:val="105"/>
        </w:rPr>
        <w:t> </w:t>
      </w:r>
      <w:r>
        <w:rPr>
          <w:color w:val="333333"/>
          <w:w w:val="105"/>
        </w:rPr>
        <w:t>by</w:t>
      </w:r>
      <w:r>
        <w:rPr>
          <w:color w:val="333333"/>
          <w:spacing w:val="-16"/>
          <w:w w:val="105"/>
        </w:rPr>
        <w:t> </w:t>
      </w:r>
      <w:r>
        <w:rPr>
          <w:color w:val="333333"/>
          <w:w w:val="105"/>
        </w:rPr>
        <w:t>enhancing</w:t>
      </w:r>
      <w:r>
        <w:rPr>
          <w:color w:val="333333"/>
          <w:spacing w:val="-10"/>
          <w:w w:val="105"/>
        </w:rPr>
        <w:t> </w:t>
      </w:r>
      <w:r>
        <w:rPr>
          <w:color w:val="333333"/>
          <w:w w:val="105"/>
        </w:rPr>
        <w:t>coping</w:t>
      </w:r>
      <w:r>
        <w:rPr>
          <w:color w:val="333333"/>
          <w:spacing w:val="-9"/>
          <w:w w:val="105"/>
        </w:rPr>
        <w:t> </w:t>
      </w:r>
      <w:r>
        <w:rPr>
          <w:color w:val="333333"/>
          <w:w w:val="105"/>
        </w:rPr>
        <w:t>with</w:t>
      </w:r>
      <w:r>
        <w:rPr>
          <w:color w:val="333333"/>
          <w:spacing w:val="-9"/>
          <w:w w:val="105"/>
        </w:rPr>
        <w:t> </w:t>
      </w:r>
      <w:r>
        <w:rPr>
          <w:color w:val="333333"/>
          <w:w w:val="105"/>
        </w:rPr>
        <w:t>roadblocks</w:t>
      </w:r>
      <w:r>
        <w:rPr>
          <w:color w:val="333333"/>
          <w:spacing w:val="-9"/>
          <w:w w:val="105"/>
        </w:rPr>
        <w:t> </w:t>
      </w:r>
      <w:r>
        <w:rPr>
          <w:color w:val="333333"/>
          <w:w w:val="105"/>
        </w:rPr>
        <w:t>on</w:t>
      </w:r>
      <w:r>
        <w:rPr>
          <w:color w:val="333333"/>
          <w:spacing w:val="-10"/>
          <w:w w:val="105"/>
        </w:rPr>
        <w:t> </w:t>
      </w:r>
      <w:r>
        <w:rPr>
          <w:color w:val="333333"/>
          <w:w w:val="105"/>
        </w:rPr>
        <w:t>the </w:t>
      </w:r>
      <w:r>
        <w:rPr>
          <w:color w:val="333333"/>
          <w:spacing w:val="-3"/>
          <w:w w:val="105"/>
        </w:rPr>
        <w:t>way</w:t>
      </w:r>
      <w:r>
        <w:rPr>
          <w:color w:val="333333"/>
          <w:spacing w:val="-28"/>
          <w:w w:val="105"/>
        </w:rPr>
        <w:t> </w:t>
      </w:r>
      <w:r>
        <w:rPr>
          <w:color w:val="333333"/>
          <w:w w:val="105"/>
        </w:rPr>
        <w:t>to</w:t>
      </w:r>
      <w:r>
        <w:rPr>
          <w:color w:val="333333"/>
          <w:spacing w:val="-22"/>
          <w:w w:val="105"/>
        </w:rPr>
        <w:t> </w:t>
      </w:r>
      <w:r>
        <w:rPr>
          <w:color w:val="333333"/>
          <w:w w:val="105"/>
        </w:rPr>
        <w:t>one’s</w:t>
      </w:r>
      <w:r>
        <w:rPr>
          <w:color w:val="333333"/>
          <w:spacing w:val="-21"/>
          <w:w w:val="105"/>
        </w:rPr>
        <w:t> </w:t>
      </w:r>
      <w:r>
        <w:rPr>
          <w:color w:val="333333"/>
          <w:w w:val="105"/>
        </w:rPr>
        <w:t>goal.</w:t>
      </w:r>
      <w:r>
        <w:rPr>
          <w:color w:val="333333"/>
          <w:spacing w:val="-25"/>
          <w:w w:val="105"/>
        </w:rPr>
        <w:t> </w:t>
      </w:r>
      <w:r>
        <w:rPr>
          <w:color w:val="333333"/>
          <w:w w:val="105"/>
        </w:rPr>
        <w:t>Whether</w:t>
      </w:r>
      <w:r>
        <w:rPr>
          <w:color w:val="333333"/>
          <w:spacing w:val="-28"/>
          <w:w w:val="105"/>
        </w:rPr>
        <w:t> </w:t>
      </w:r>
      <w:r>
        <w:rPr>
          <w:color w:val="333333"/>
          <w:w w:val="105"/>
        </w:rPr>
        <w:t>this</w:t>
      </w:r>
      <w:r>
        <w:rPr>
          <w:color w:val="333333"/>
          <w:spacing w:val="-22"/>
          <w:w w:val="105"/>
        </w:rPr>
        <w:t> </w:t>
      </w:r>
      <w:r>
        <w:rPr>
          <w:color w:val="333333"/>
          <w:w w:val="105"/>
        </w:rPr>
        <w:t>knowledge</w:t>
      </w:r>
      <w:r>
        <w:rPr>
          <w:color w:val="333333"/>
          <w:spacing w:val="-21"/>
          <w:w w:val="105"/>
        </w:rPr>
        <w:t> </w:t>
      </w:r>
      <w:r>
        <w:rPr>
          <w:color w:val="333333"/>
          <w:w w:val="105"/>
        </w:rPr>
        <w:t>is</w:t>
      </w:r>
      <w:r>
        <w:rPr>
          <w:color w:val="333333"/>
          <w:spacing w:val="-21"/>
          <w:w w:val="105"/>
        </w:rPr>
        <w:t> </w:t>
      </w:r>
      <w:r>
        <w:rPr>
          <w:color w:val="333333"/>
          <w:w w:val="105"/>
        </w:rPr>
        <w:t>used</w:t>
      </w:r>
      <w:r>
        <w:rPr>
          <w:color w:val="333333"/>
          <w:spacing w:val="-22"/>
          <w:w w:val="105"/>
        </w:rPr>
        <w:t> </w:t>
      </w:r>
      <w:r>
        <w:rPr>
          <w:color w:val="333333"/>
          <w:w w:val="105"/>
        </w:rPr>
        <w:t>consciously</w:t>
      </w:r>
      <w:r>
        <w:rPr>
          <w:color w:val="333333"/>
          <w:spacing w:val="-28"/>
          <w:w w:val="105"/>
        </w:rPr>
        <w:t> </w:t>
      </w:r>
      <w:r>
        <w:rPr>
          <w:color w:val="333333"/>
          <w:w w:val="105"/>
        </w:rPr>
        <w:t>or</w:t>
      </w:r>
      <w:r>
        <w:rPr>
          <w:color w:val="333333"/>
          <w:spacing w:val="-28"/>
          <w:w w:val="105"/>
        </w:rPr>
        <w:t> </w:t>
      </w:r>
      <w:r>
        <w:rPr>
          <w:color w:val="333333"/>
          <w:w w:val="105"/>
        </w:rPr>
        <w:t>not,</w:t>
      </w:r>
      <w:r>
        <w:rPr>
          <w:color w:val="333333"/>
          <w:spacing w:val="-21"/>
          <w:w w:val="105"/>
        </w:rPr>
        <w:t> </w:t>
      </w:r>
      <w:r>
        <w:rPr>
          <w:color w:val="333333"/>
          <w:w w:val="105"/>
        </w:rPr>
        <w:t>emotionally intelligent</w:t>
      </w:r>
      <w:r>
        <w:rPr>
          <w:color w:val="333333"/>
          <w:spacing w:val="-14"/>
          <w:w w:val="105"/>
        </w:rPr>
        <w:t> </w:t>
      </w:r>
      <w:r>
        <w:rPr>
          <w:color w:val="333333"/>
          <w:w w:val="105"/>
        </w:rPr>
        <w:t>people</w:t>
      </w:r>
      <w:r>
        <w:rPr>
          <w:color w:val="333333"/>
          <w:spacing w:val="-13"/>
          <w:w w:val="105"/>
        </w:rPr>
        <w:t> </w:t>
      </w:r>
      <w:r>
        <w:rPr>
          <w:color w:val="333333"/>
          <w:w w:val="105"/>
        </w:rPr>
        <w:t>better</w:t>
      </w:r>
      <w:r>
        <w:rPr>
          <w:color w:val="333333"/>
          <w:spacing w:val="-21"/>
          <w:w w:val="105"/>
        </w:rPr>
        <w:t> </w:t>
      </w:r>
      <w:r>
        <w:rPr>
          <w:color w:val="333333"/>
          <w:w w:val="105"/>
        </w:rPr>
        <w:t>use</w:t>
      </w:r>
      <w:r>
        <w:rPr>
          <w:color w:val="333333"/>
          <w:spacing w:val="-13"/>
          <w:w w:val="105"/>
        </w:rPr>
        <w:t> </w:t>
      </w:r>
      <w:r>
        <w:rPr>
          <w:color w:val="333333"/>
          <w:w w:val="105"/>
        </w:rPr>
        <w:t>positive</w:t>
      </w:r>
      <w:r>
        <w:rPr>
          <w:color w:val="333333"/>
          <w:spacing w:val="-14"/>
          <w:w w:val="105"/>
        </w:rPr>
        <w:t> </w:t>
      </w:r>
      <w:r>
        <w:rPr>
          <w:color w:val="333333"/>
          <w:w w:val="105"/>
        </w:rPr>
        <w:t>emotions</w:t>
      </w:r>
      <w:r>
        <w:rPr>
          <w:color w:val="333333"/>
          <w:spacing w:val="-13"/>
          <w:w w:val="105"/>
        </w:rPr>
        <w:t> </w:t>
      </w:r>
      <w:r>
        <w:rPr>
          <w:color w:val="333333"/>
          <w:spacing w:val="-3"/>
          <w:w w:val="105"/>
        </w:rPr>
        <w:t>to</w:t>
      </w:r>
      <w:r>
        <w:rPr>
          <w:color w:val="333333"/>
          <w:spacing w:val="-14"/>
          <w:w w:val="105"/>
        </w:rPr>
        <w:t> </w:t>
      </w:r>
      <w:r>
        <w:rPr>
          <w:color w:val="333333"/>
          <w:w w:val="105"/>
        </w:rPr>
        <w:t>optimize</w:t>
      </w:r>
      <w:r>
        <w:rPr>
          <w:color w:val="333333"/>
          <w:spacing w:val="-13"/>
          <w:w w:val="105"/>
        </w:rPr>
        <w:t> </w:t>
      </w:r>
      <w:r>
        <w:rPr>
          <w:color w:val="333333"/>
          <w:w w:val="105"/>
        </w:rPr>
        <w:t>their</w:t>
      </w:r>
      <w:r>
        <w:rPr>
          <w:color w:val="333333"/>
          <w:spacing w:val="-21"/>
          <w:w w:val="105"/>
        </w:rPr>
        <w:t> </w:t>
      </w:r>
      <w:r>
        <w:rPr>
          <w:color w:val="333333"/>
          <w:w w:val="105"/>
        </w:rPr>
        <w:t>performance.</w:t>
      </w:r>
    </w:p>
    <w:p>
      <w:pPr>
        <w:pStyle w:val="BodyText"/>
      </w:pPr>
    </w:p>
    <w:p>
      <w:pPr>
        <w:pStyle w:val="BodyText"/>
        <w:spacing w:before="5"/>
        <w:rPr>
          <w:sz w:val="24"/>
        </w:rPr>
      </w:pPr>
      <w:r>
        <w:rPr/>
        <w:pict>
          <v:group style="position:absolute;margin-left:116.181pt;margin-top:15.867498pt;width:362.95pt;height:339.7pt;mso-position-horizontal-relative:page;mso-position-vertical-relative:paragraph;z-index:3656;mso-wrap-distance-left:0;mso-wrap-distance-right:0" coordorigin="2324,317" coordsize="7259,6794">
            <v:rect style="position:absolute;left:2323;top:802;width:7259;height:6309" filled="true" fillcolor="#fbfbfb" stroked="false">
              <v:fill type="solid"/>
            </v:rect>
            <v:shape style="position:absolute;left:2947;top:1267;width:6011;height:2135" type="#_x0000_t75" stroked="false">
              <v:imagedata r:id="rId44" o:title=""/>
            </v:shape>
            <v:shape style="position:absolute;left:2323;top:802;width:7259;height:630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0" w:firstLine="0"/>
                      <w:jc w:val="both"/>
                      <w:rPr>
                        <w:sz w:val="18"/>
                      </w:rPr>
                    </w:pPr>
                    <w:r>
                      <w:rPr>
                        <w:color w:val="333333"/>
                        <w:w w:val="105"/>
                        <w:sz w:val="18"/>
                      </w:rPr>
                      <w:t>An emotionally intelligent person knows how his emotions can be used to </w:t>
                    </w:r>
                    <w:r>
                      <w:rPr>
                        <w:color w:val="333333"/>
                        <w:spacing w:val="-3"/>
                        <w:w w:val="105"/>
                        <w:sz w:val="18"/>
                      </w:rPr>
                      <w:t>move </w:t>
                    </w:r>
                    <w:r>
                      <w:rPr>
                        <w:color w:val="333333"/>
                        <w:w w:val="105"/>
                        <w:sz w:val="18"/>
                      </w:rPr>
                      <w:t>closer to personal goals. In terms of the sailboat metaphor, this can</w:t>
                    </w:r>
                    <w:r>
                      <w:rPr>
                        <w:color w:val="333333"/>
                        <w:spacing w:val="-5"/>
                        <w:w w:val="105"/>
                        <w:sz w:val="18"/>
                      </w:rPr>
                      <w:t> </w:t>
                    </w:r>
                    <w:r>
                      <w:rPr>
                        <w:color w:val="333333"/>
                        <w:w w:val="105"/>
                        <w:sz w:val="18"/>
                      </w:rPr>
                      <w:t>be</w:t>
                    </w:r>
                    <w:r>
                      <w:rPr>
                        <w:color w:val="333333"/>
                        <w:spacing w:val="-4"/>
                        <w:w w:val="105"/>
                        <w:sz w:val="18"/>
                      </w:rPr>
                      <w:t> </w:t>
                    </w:r>
                    <w:r>
                      <w:rPr>
                        <w:color w:val="333333"/>
                        <w:w w:val="105"/>
                        <w:sz w:val="18"/>
                      </w:rPr>
                      <w:t>compared</w:t>
                    </w:r>
                    <w:r>
                      <w:rPr>
                        <w:color w:val="333333"/>
                        <w:spacing w:val="-5"/>
                        <w:w w:val="105"/>
                        <w:sz w:val="18"/>
                      </w:rPr>
                      <w:t> </w:t>
                    </w:r>
                    <w:r>
                      <w:rPr>
                        <w:color w:val="333333"/>
                        <w:w w:val="105"/>
                        <w:sz w:val="18"/>
                      </w:rPr>
                      <w:t>to</w:t>
                    </w:r>
                    <w:r>
                      <w:rPr>
                        <w:color w:val="333333"/>
                        <w:spacing w:val="-4"/>
                        <w:w w:val="105"/>
                        <w:sz w:val="18"/>
                      </w:rPr>
                      <w:t> </w:t>
                    </w:r>
                    <w:r>
                      <w:rPr>
                        <w:color w:val="333333"/>
                        <w:w w:val="105"/>
                        <w:sz w:val="18"/>
                      </w:rPr>
                      <w:t>a</w:t>
                    </w:r>
                    <w:r>
                      <w:rPr>
                        <w:color w:val="333333"/>
                        <w:spacing w:val="-5"/>
                        <w:w w:val="105"/>
                        <w:sz w:val="18"/>
                      </w:rPr>
                      <w:t> </w:t>
                    </w:r>
                    <w:r>
                      <w:rPr>
                        <w:color w:val="333333"/>
                        <w:w w:val="105"/>
                        <w:sz w:val="18"/>
                      </w:rPr>
                      <w:t>captain</w:t>
                    </w:r>
                    <w:r>
                      <w:rPr>
                        <w:color w:val="333333"/>
                        <w:spacing w:val="-4"/>
                        <w:w w:val="105"/>
                        <w:sz w:val="18"/>
                      </w:rPr>
                      <w:t> </w:t>
                    </w:r>
                    <w:r>
                      <w:rPr>
                        <w:color w:val="333333"/>
                        <w:w w:val="105"/>
                        <w:sz w:val="18"/>
                      </w:rPr>
                      <w:t>who</w:t>
                    </w:r>
                    <w:r>
                      <w:rPr>
                        <w:color w:val="333333"/>
                        <w:spacing w:val="-5"/>
                        <w:w w:val="105"/>
                        <w:sz w:val="18"/>
                      </w:rPr>
                      <w:t> </w:t>
                    </w:r>
                    <w:r>
                      <w:rPr>
                        <w:color w:val="333333"/>
                        <w:w w:val="105"/>
                        <w:sz w:val="18"/>
                      </w:rPr>
                      <w:t>uses</w:t>
                    </w:r>
                    <w:r>
                      <w:rPr>
                        <w:color w:val="333333"/>
                        <w:spacing w:val="-4"/>
                        <w:w w:val="105"/>
                        <w:sz w:val="18"/>
                      </w:rPr>
                      <w:t> </w:t>
                    </w:r>
                    <w:r>
                      <w:rPr>
                        <w:color w:val="333333"/>
                        <w:w w:val="105"/>
                        <w:sz w:val="18"/>
                      </w:rPr>
                      <w:t>the</w:t>
                    </w:r>
                    <w:r>
                      <w:rPr>
                        <w:color w:val="333333"/>
                        <w:spacing w:val="-5"/>
                        <w:w w:val="105"/>
                        <w:sz w:val="18"/>
                      </w:rPr>
                      <w:t> </w:t>
                    </w:r>
                    <w:r>
                      <w:rPr>
                        <w:color w:val="333333"/>
                        <w:w w:val="105"/>
                        <w:sz w:val="18"/>
                      </w:rPr>
                      <w:t>feedback</w:t>
                    </w:r>
                    <w:r>
                      <w:rPr>
                        <w:color w:val="333333"/>
                        <w:spacing w:val="-4"/>
                        <w:w w:val="105"/>
                        <w:sz w:val="18"/>
                      </w:rPr>
                      <w:t> </w:t>
                    </w:r>
                    <w:r>
                      <w:rPr>
                        <w:color w:val="333333"/>
                        <w:w w:val="105"/>
                        <w:sz w:val="18"/>
                      </w:rPr>
                      <w:t>from</w:t>
                    </w:r>
                    <w:r>
                      <w:rPr>
                        <w:color w:val="333333"/>
                        <w:spacing w:val="-4"/>
                        <w:w w:val="105"/>
                        <w:sz w:val="18"/>
                      </w:rPr>
                      <w:t> </w:t>
                    </w:r>
                    <w:r>
                      <w:rPr>
                        <w:color w:val="333333"/>
                        <w:w w:val="105"/>
                        <w:sz w:val="18"/>
                      </w:rPr>
                      <w:t>his</w:t>
                    </w:r>
                    <w:r>
                      <w:rPr>
                        <w:color w:val="333333"/>
                        <w:spacing w:val="-5"/>
                        <w:w w:val="105"/>
                        <w:sz w:val="18"/>
                      </w:rPr>
                      <w:t> </w:t>
                    </w:r>
                    <w:r>
                      <w:rPr>
                        <w:color w:val="333333"/>
                        <w:w w:val="105"/>
                        <w:sz w:val="18"/>
                      </w:rPr>
                      <w:t>compass</w:t>
                    </w:r>
                    <w:r>
                      <w:rPr>
                        <w:color w:val="333333"/>
                        <w:spacing w:val="-4"/>
                        <w:w w:val="105"/>
                        <w:sz w:val="18"/>
                      </w:rPr>
                      <w:t> </w:t>
                    </w:r>
                    <w:r>
                      <w:rPr>
                        <w:color w:val="333333"/>
                        <w:w w:val="105"/>
                        <w:sz w:val="18"/>
                      </w:rPr>
                      <w:t>in order</w:t>
                    </w:r>
                    <w:r>
                      <w:rPr>
                        <w:color w:val="333333"/>
                        <w:spacing w:val="-23"/>
                        <w:w w:val="105"/>
                        <w:sz w:val="18"/>
                      </w:rPr>
                      <w:t> </w:t>
                    </w:r>
                    <w:r>
                      <w:rPr>
                        <w:color w:val="333333"/>
                        <w:w w:val="105"/>
                        <w:sz w:val="18"/>
                      </w:rPr>
                      <w:t>to</w:t>
                    </w:r>
                    <w:r>
                      <w:rPr>
                        <w:color w:val="333333"/>
                        <w:spacing w:val="-16"/>
                        <w:w w:val="105"/>
                        <w:sz w:val="18"/>
                      </w:rPr>
                      <w:t> </w:t>
                    </w:r>
                    <w:r>
                      <w:rPr>
                        <w:color w:val="333333"/>
                        <w:w w:val="105"/>
                        <w:sz w:val="18"/>
                      </w:rPr>
                      <w:t>stay</w:t>
                    </w:r>
                    <w:r>
                      <w:rPr>
                        <w:color w:val="333333"/>
                        <w:spacing w:val="-21"/>
                        <w:w w:val="105"/>
                        <w:sz w:val="18"/>
                      </w:rPr>
                      <w:t> </w:t>
                    </w:r>
                    <w:r>
                      <w:rPr>
                        <w:color w:val="333333"/>
                        <w:w w:val="105"/>
                        <w:sz w:val="18"/>
                      </w:rPr>
                      <w:t>on</w:t>
                    </w:r>
                    <w:r>
                      <w:rPr>
                        <w:color w:val="333333"/>
                        <w:spacing w:val="-16"/>
                        <w:w w:val="105"/>
                        <w:sz w:val="18"/>
                      </w:rPr>
                      <w:t> </w:t>
                    </w:r>
                    <w:r>
                      <w:rPr>
                        <w:color w:val="333333"/>
                        <w:w w:val="105"/>
                        <w:sz w:val="18"/>
                      </w:rPr>
                      <w:t>track.</w:t>
                    </w:r>
                    <w:r>
                      <w:rPr>
                        <w:color w:val="333333"/>
                        <w:spacing w:val="-16"/>
                        <w:w w:val="105"/>
                        <w:sz w:val="18"/>
                      </w:rPr>
                      <w:t> </w:t>
                    </w:r>
                    <w:r>
                      <w:rPr>
                        <w:color w:val="333333"/>
                        <w:w w:val="105"/>
                        <w:sz w:val="18"/>
                      </w:rPr>
                      <w:t>First,</w:t>
                    </w:r>
                    <w:r>
                      <w:rPr>
                        <w:color w:val="333333"/>
                        <w:spacing w:val="-16"/>
                        <w:w w:val="105"/>
                        <w:sz w:val="18"/>
                      </w:rPr>
                      <w:t> </w:t>
                    </w:r>
                    <w:r>
                      <w:rPr>
                        <w:color w:val="333333"/>
                        <w:w w:val="105"/>
                        <w:sz w:val="18"/>
                      </w:rPr>
                      <w:t>he</w:t>
                    </w:r>
                    <w:r>
                      <w:rPr>
                        <w:color w:val="333333"/>
                        <w:spacing w:val="-16"/>
                        <w:w w:val="105"/>
                        <w:sz w:val="18"/>
                      </w:rPr>
                      <w:t> </w:t>
                    </w:r>
                    <w:r>
                      <w:rPr>
                        <w:color w:val="333333"/>
                        <w:w w:val="105"/>
                        <w:sz w:val="18"/>
                      </w:rPr>
                      <w:t>may</w:t>
                    </w:r>
                    <w:r>
                      <w:rPr>
                        <w:color w:val="333333"/>
                        <w:spacing w:val="-22"/>
                        <w:w w:val="105"/>
                        <w:sz w:val="18"/>
                      </w:rPr>
                      <w:t> </w:t>
                    </w:r>
                    <w:r>
                      <w:rPr>
                        <w:color w:val="333333"/>
                        <w:w w:val="105"/>
                        <w:sz w:val="18"/>
                      </w:rPr>
                      <w:t>use</w:t>
                    </w:r>
                    <w:r>
                      <w:rPr>
                        <w:color w:val="333333"/>
                        <w:spacing w:val="-16"/>
                        <w:w w:val="105"/>
                        <w:sz w:val="18"/>
                      </w:rPr>
                      <w:t> </w:t>
                    </w:r>
                    <w:r>
                      <w:rPr>
                        <w:color w:val="333333"/>
                        <w:w w:val="105"/>
                        <w:sz w:val="18"/>
                      </w:rPr>
                      <w:t>the</w:t>
                    </w:r>
                    <w:r>
                      <w:rPr>
                        <w:color w:val="333333"/>
                        <w:spacing w:val="-16"/>
                        <w:w w:val="105"/>
                        <w:sz w:val="18"/>
                      </w:rPr>
                      <w:t> </w:t>
                    </w:r>
                    <w:r>
                      <w:rPr>
                        <w:color w:val="333333"/>
                        <w:w w:val="105"/>
                        <w:sz w:val="18"/>
                      </w:rPr>
                      <w:t>feedback</w:t>
                    </w:r>
                    <w:r>
                      <w:rPr>
                        <w:color w:val="333333"/>
                        <w:spacing w:val="-15"/>
                        <w:w w:val="105"/>
                        <w:sz w:val="18"/>
                      </w:rPr>
                      <w:t> </w:t>
                    </w:r>
                    <w:r>
                      <w:rPr>
                        <w:color w:val="333333"/>
                        <w:w w:val="105"/>
                        <w:sz w:val="18"/>
                      </w:rPr>
                      <w:t>to</w:t>
                    </w:r>
                    <w:r>
                      <w:rPr>
                        <w:color w:val="333333"/>
                        <w:spacing w:val="-16"/>
                        <w:w w:val="105"/>
                        <w:sz w:val="18"/>
                      </w:rPr>
                      <w:t> </w:t>
                    </w:r>
                    <w:r>
                      <w:rPr>
                        <w:color w:val="333333"/>
                        <w:w w:val="105"/>
                        <w:sz w:val="18"/>
                      </w:rPr>
                      <w:t>know</w:t>
                    </w:r>
                    <w:r>
                      <w:rPr>
                        <w:color w:val="333333"/>
                        <w:spacing w:val="-20"/>
                        <w:w w:val="105"/>
                        <w:sz w:val="18"/>
                      </w:rPr>
                      <w:t> </w:t>
                    </w:r>
                    <w:r>
                      <w:rPr>
                        <w:color w:val="333333"/>
                        <w:w w:val="105"/>
                        <w:sz w:val="18"/>
                      </w:rPr>
                      <w:t>whether</w:t>
                    </w:r>
                    <w:r>
                      <w:rPr>
                        <w:color w:val="333333"/>
                        <w:spacing w:val="-22"/>
                        <w:w w:val="105"/>
                        <w:sz w:val="18"/>
                      </w:rPr>
                      <w:t> </w:t>
                    </w:r>
                    <w:r>
                      <w:rPr>
                        <w:color w:val="333333"/>
                        <w:w w:val="105"/>
                        <w:sz w:val="18"/>
                      </w:rPr>
                      <w:t>he</w:t>
                    </w:r>
                    <w:r>
                      <w:rPr>
                        <w:color w:val="333333"/>
                        <w:spacing w:val="-16"/>
                        <w:w w:val="105"/>
                        <w:sz w:val="18"/>
                      </w:rPr>
                      <w:t> </w:t>
                    </w:r>
                    <w:r>
                      <w:rPr>
                        <w:color w:val="333333"/>
                        <w:w w:val="105"/>
                        <w:sz w:val="18"/>
                      </w:rPr>
                      <w:t>is still</w:t>
                    </w:r>
                    <w:r>
                      <w:rPr>
                        <w:color w:val="333333"/>
                        <w:spacing w:val="-23"/>
                        <w:w w:val="105"/>
                        <w:sz w:val="18"/>
                      </w:rPr>
                      <w:t> </w:t>
                    </w:r>
                    <w:r>
                      <w:rPr>
                        <w:color w:val="333333"/>
                        <w:w w:val="105"/>
                        <w:sz w:val="18"/>
                      </w:rPr>
                      <w:t>sailing</w:t>
                    </w:r>
                    <w:r>
                      <w:rPr>
                        <w:color w:val="333333"/>
                        <w:spacing w:val="-23"/>
                        <w:w w:val="105"/>
                        <w:sz w:val="18"/>
                      </w:rPr>
                      <w:t> </w:t>
                    </w:r>
                    <w:r>
                      <w:rPr>
                        <w:color w:val="333333"/>
                        <w:w w:val="105"/>
                        <w:sz w:val="18"/>
                      </w:rPr>
                      <w:t>in</w:t>
                    </w:r>
                    <w:r>
                      <w:rPr>
                        <w:color w:val="333333"/>
                        <w:spacing w:val="-23"/>
                        <w:w w:val="105"/>
                        <w:sz w:val="18"/>
                      </w:rPr>
                      <w:t> </w:t>
                    </w:r>
                    <w:r>
                      <w:rPr>
                        <w:color w:val="333333"/>
                        <w:w w:val="105"/>
                        <w:sz w:val="18"/>
                      </w:rPr>
                      <w:t>the</w:t>
                    </w:r>
                    <w:r>
                      <w:rPr>
                        <w:color w:val="333333"/>
                        <w:spacing w:val="-23"/>
                        <w:w w:val="105"/>
                        <w:sz w:val="18"/>
                      </w:rPr>
                      <w:t> </w:t>
                    </w:r>
                    <w:r>
                      <w:rPr>
                        <w:color w:val="333333"/>
                        <w:w w:val="105"/>
                        <w:sz w:val="18"/>
                      </w:rPr>
                      <w:t>right</w:t>
                    </w:r>
                    <w:r>
                      <w:rPr>
                        <w:color w:val="333333"/>
                        <w:spacing w:val="-23"/>
                        <w:w w:val="105"/>
                        <w:sz w:val="18"/>
                      </w:rPr>
                      <w:t> </w:t>
                    </w:r>
                    <w:r>
                      <w:rPr>
                        <w:color w:val="333333"/>
                        <w:w w:val="105"/>
                        <w:sz w:val="18"/>
                      </w:rPr>
                      <w:t>direction.</w:t>
                    </w:r>
                    <w:r>
                      <w:rPr>
                        <w:color w:val="333333"/>
                        <w:spacing w:val="-23"/>
                        <w:w w:val="105"/>
                        <w:sz w:val="18"/>
                      </w:rPr>
                      <w:t> </w:t>
                    </w:r>
                    <w:r>
                      <w:rPr>
                        <w:color w:val="333333"/>
                        <w:w w:val="105"/>
                        <w:sz w:val="18"/>
                      </w:rPr>
                      <w:t>Just</w:t>
                    </w:r>
                    <w:r>
                      <w:rPr>
                        <w:color w:val="333333"/>
                        <w:spacing w:val="-23"/>
                        <w:w w:val="105"/>
                        <w:sz w:val="18"/>
                      </w:rPr>
                      <w:t> </w:t>
                    </w:r>
                    <w:r>
                      <w:rPr>
                        <w:color w:val="333333"/>
                        <w:spacing w:val="-3"/>
                        <w:w w:val="105"/>
                        <w:sz w:val="18"/>
                      </w:rPr>
                      <w:t>like</w:t>
                    </w:r>
                    <w:r>
                      <w:rPr>
                        <w:color w:val="333333"/>
                        <w:spacing w:val="-23"/>
                        <w:w w:val="105"/>
                        <w:sz w:val="18"/>
                      </w:rPr>
                      <w:t> </w:t>
                    </w:r>
                    <w:r>
                      <w:rPr>
                        <w:color w:val="333333"/>
                        <w:w w:val="105"/>
                        <w:sz w:val="18"/>
                      </w:rPr>
                      <w:t>an</w:t>
                    </w:r>
                    <w:r>
                      <w:rPr>
                        <w:color w:val="333333"/>
                        <w:spacing w:val="-23"/>
                        <w:w w:val="105"/>
                        <w:sz w:val="18"/>
                      </w:rPr>
                      <w:t> </w:t>
                    </w:r>
                    <w:r>
                      <w:rPr>
                        <w:color w:val="333333"/>
                        <w:w w:val="105"/>
                        <w:sz w:val="18"/>
                      </w:rPr>
                      <w:t>emotionally</w:t>
                    </w:r>
                    <w:r>
                      <w:rPr>
                        <w:color w:val="333333"/>
                        <w:spacing w:val="-28"/>
                        <w:w w:val="105"/>
                        <w:sz w:val="18"/>
                      </w:rPr>
                      <w:t> </w:t>
                    </w:r>
                    <w:r>
                      <w:rPr>
                        <w:color w:val="333333"/>
                        <w:w w:val="105"/>
                        <w:sz w:val="18"/>
                      </w:rPr>
                      <w:t>intelligent</w:t>
                    </w:r>
                    <w:r>
                      <w:rPr>
                        <w:color w:val="333333"/>
                        <w:spacing w:val="-22"/>
                        <w:w w:val="105"/>
                        <w:sz w:val="18"/>
                      </w:rPr>
                      <w:t> </w:t>
                    </w:r>
                    <w:r>
                      <w:rPr>
                        <w:color w:val="333333"/>
                        <w:w w:val="105"/>
                        <w:sz w:val="18"/>
                      </w:rPr>
                      <w:t>person adjusts</w:t>
                    </w:r>
                    <w:r>
                      <w:rPr>
                        <w:color w:val="333333"/>
                        <w:spacing w:val="-25"/>
                        <w:w w:val="105"/>
                        <w:sz w:val="18"/>
                      </w:rPr>
                      <w:t> </w:t>
                    </w:r>
                    <w:r>
                      <w:rPr>
                        <w:color w:val="333333"/>
                        <w:w w:val="105"/>
                        <w:sz w:val="18"/>
                      </w:rPr>
                      <w:t>his</w:t>
                    </w:r>
                    <w:r>
                      <w:rPr>
                        <w:color w:val="333333"/>
                        <w:spacing w:val="-24"/>
                        <w:w w:val="105"/>
                        <w:sz w:val="18"/>
                      </w:rPr>
                      <w:t> </w:t>
                    </w:r>
                    <w:r>
                      <w:rPr>
                        <w:color w:val="333333"/>
                        <w:w w:val="105"/>
                        <w:sz w:val="18"/>
                      </w:rPr>
                      <w:t>course</w:t>
                    </w:r>
                    <w:r>
                      <w:rPr>
                        <w:color w:val="333333"/>
                        <w:spacing w:val="-24"/>
                        <w:w w:val="105"/>
                        <w:sz w:val="18"/>
                      </w:rPr>
                      <w:t> </w:t>
                    </w:r>
                    <w:r>
                      <w:rPr>
                        <w:color w:val="333333"/>
                        <w:w w:val="105"/>
                        <w:sz w:val="18"/>
                      </w:rPr>
                      <w:t>of</w:t>
                    </w:r>
                    <w:r>
                      <w:rPr>
                        <w:color w:val="333333"/>
                        <w:spacing w:val="-26"/>
                        <w:w w:val="105"/>
                        <w:sz w:val="18"/>
                      </w:rPr>
                      <w:t> </w:t>
                    </w:r>
                    <w:r>
                      <w:rPr>
                        <w:color w:val="333333"/>
                        <w:w w:val="105"/>
                        <w:sz w:val="18"/>
                      </w:rPr>
                      <w:t>action</w:t>
                    </w:r>
                    <w:r>
                      <w:rPr>
                        <w:color w:val="333333"/>
                        <w:spacing w:val="-24"/>
                        <w:w w:val="105"/>
                        <w:sz w:val="18"/>
                      </w:rPr>
                      <w:t> </w:t>
                    </w:r>
                    <w:r>
                      <w:rPr>
                        <w:color w:val="333333"/>
                        <w:w w:val="105"/>
                        <w:sz w:val="18"/>
                      </w:rPr>
                      <w:t>because</w:t>
                    </w:r>
                    <w:r>
                      <w:rPr>
                        <w:color w:val="333333"/>
                        <w:spacing w:val="-24"/>
                        <w:w w:val="105"/>
                        <w:sz w:val="18"/>
                      </w:rPr>
                      <w:t> </w:t>
                    </w:r>
                    <w:r>
                      <w:rPr>
                        <w:color w:val="333333"/>
                        <w:w w:val="105"/>
                        <w:sz w:val="18"/>
                      </w:rPr>
                      <w:t>negative</w:t>
                    </w:r>
                    <w:r>
                      <w:rPr>
                        <w:color w:val="333333"/>
                        <w:spacing w:val="-24"/>
                        <w:w w:val="105"/>
                        <w:sz w:val="18"/>
                      </w:rPr>
                      <w:t> </w:t>
                    </w:r>
                    <w:r>
                      <w:rPr>
                        <w:color w:val="333333"/>
                        <w:w w:val="105"/>
                        <w:sz w:val="18"/>
                      </w:rPr>
                      <w:t>emotions</w:t>
                    </w:r>
                    <w:r>
                      <w:rPr>
                        <w:color w:val="333333"/>
                        <w:spacing w:val="-24"/>
                        <w:w w:val="105"/>
                        <w:sz w:val="18"/>
                      </w:rPr>
                      <w:t> </w:t>
                    </w:r>
                    <w:r>
                      <w:rPr>
                        <w:color w:val="333333"/>
                        <w:w w:val="105"/>
                        <w:sz w:val="18"/>
                      </w:rPr>
                      <w:t>are</w:t>
                    </w:r>
                    <w:r>
                      <w:rPr>
                        <w:color w:val="333333"/>
                        <w:spacing w:val="-25"/>
                        <w:w w:val="105"/>
                        <w:sz w:val="18"/>
                      </w:rPr>
                      <w:t> </w:t>
                    </w:r>
                    <w:r>
                      <w:rPr>
                        <w:color w:val="333333"/>
                        <w:w w:val="105"/>
                        <w:sz w:val="18"/>
                      </w:rPr>
                      <w:t>experienced,</w:t>
                    </w:r>
                    <w:r>
                      <w:rPr>
                        <w:color w:val="333333"/>
                        <w:spacing w:val="-24"/>
                        <w:w w:val="105"/>
                        <w:sz w:val="18"/>
                      </w:rPr>
                      <w:t> </w:t>
                    </w:r>
                    <w:r>
                      <w:rPr>
                        <w:color w:val="333333"/>
                        <w:w w:val="105"/>
                        <w:sz w:val="18"/>
                      </w:rPr>
                      <w:t>the captain uses feedback from the compass to adjust the course of the boat. Second,</w:t>
                    </w:r>
                    <w:r>
                      <w:rPr>
                        <w:color w:val="333333"/>
                        <w:spacing w:val="-8"/>
                        <w:w w:val="105"/>
                        <w:sz w:val="18"/>
                      </w:rPr>
                      <w:t> </w:t>
                    </w:r>
                    <w:r>
                      <w:rPr>
                        <w:color w:val="333333"/>
                        <w:w w:val="105"/>
                        <w:sz w:val="18"/>
                      </w:rPr>
                      <w:t>just</w:t>
                    </w:r>
                    <w:r>
                      <w:rPr>
                        <w:color w:val="333333"/>
                        <w:spacing w:val="-7"/>
                        <w:w w:val="105"/>
                        <w:sz w:val="18"/>
                      </w:rPr>
                      <w:t> </w:t>
                    </w:r>
                    <w:r>
                      <w:rPr>
                        <w:color w:val="333333"/>
                        <w:spacing w:val="-3"/>
                        <w:w w:val="105"/>
                        <w:sz w:val="18"/>
                      </w:rPr>
                      <w:t>like</w:t>
                    </w:r>
                    <w:r>
                      <w:rPr>
                        <w:color w:val="333333"/>
                        <w:spacing w:val="-8"/>
                        <w:w w:val="105"/>
                        <w:sz w:val="18"/>
                      </w:rPr>
                      <w:t> </w:t>
                    </w:r>
                    <w:r>
                      <w:rPr>
                        <w:color w:val="333333"/>
                        <w:w w:val="105"/>
                        <w:sz w:val="18"/>
                      </w:rPr>
                      <w:t>an</w:t>
                    </w:r>
                    <w:r>
                      <w:rPr>
                        <w:color w:val="333333"/>
                        <w:spacing w:val="-7"/>
                        <w:w w:val="105"/>
                        <w:sz w:val="18"/>
                      </w:rPr>
                      <w:t> </w:t>
                    </w:r>
                    <w:r>
                      <w:rPr>
                        <w:color w:val="333333"/>
                        <w:w w:val="105"/>
                        <w:sz w:val="18"/>
                      </w:rPr>
                      <w:t>emotionally</w:t>
                    </w:r>
                    <w:r>
                      <w:rPr>
                        <w:color w:val="333333"/>
                        <w:spacing w:val="-13"/>
                        <w:w w:val="105"/>
                        <w:sz w:val="18"/>
                      </w:rPr>
                      <w:t> </w:t>
                    </w:r>
                    <w:r>
                      <w:rPr>
                        <w:color w:val="333333"/>
                        <w:w w:val="105"/>
                        <w:sz w:val="18"/>
                      </w:rPr>
                      <w:t>intelligent</w:t>
                    </w:r>
                    <w:r>
                      <w:rPr>
                        <w:color w:val="333333"/>
                        <w:spacing w:val="-8"/>
                        <w:w w:val="105"/>
                        <w:sz w:val="18"/>
                      </w:rPr>
                      <w:t> </w:t>
                    </w:r>
                    <w:r>
                      <w:rPr>
                        <w:color w:val="333333"/>
                        <w:w w:val="105"/>
                        <w:sz w:val="18"/>
                      </w:rPr>
                      <w:t>person</w:t>
                    </w:r>
                    <w:r>
                      <w:rPr>
                        <w:color w:val="333333"/>
                        <w:spacing w:val="-7"/>
                        <w:w w:val="105"/>
                        <w:sz w:val="18"/>
                      </w:rPr>
                      <w:t> </w:t>
                    </w:r>
                    <w:r>
                      <w:rPr>
                        <w:color w:val="333333"/>
                        <w:w w:val="105"/>
                        <w:sz w:val="18"/>
                      </w:rPr>
                      <w:t>uses</w:t>
                    </w:r>
                    <w:r>
                      <w:rPr>
                        <w:color w:val="333333"/>
                        <w:spacing w:val="-7"/>
                        <w:w w:val="105"/>
                        <w:sz w:val="18"/>
                      </w:rPr>
                      <w:t> </w:t>
                    </w:r>
                    <w:r>
                      <w:rPr>
                        <w:color w:val="333333"/>
                        <w:w w:val="105"/>
                        <w:sz w:val="18"/>
                      </w:rPr>
                      <w:t>positive</w:t>
                    </w:r>
                    <w:r>
                      <w:rPr>
                        <w:color w:val="333333"/>
                        <w:spacing w:val="-8"/>
                        <w:w w:val="105"/>
                        <w:sz w:val="18"/>
                      </w:rPr>
                      <w:t> </w:t>
                    </w:r>
                    <w:r>
                      <w:rPr>
                        <w:color w:val="333333"/>
                        <w:w w:val="105"/>
                        <w:sz w:val="18"/>
                      </w:rPr>
                      <w:t>emotions to</w:t>
                    </w:r>
                    <w:r>
                      <w:rPr>
                        <w:color w:val="333333"/>
                        <w:spacing w:val="-15"/>
                        <w:w w:val="105"/>
                        <w:sz w:val="18"/>
                      </w:rPr>
                      <w:t> </w:t>
                    </w:r>
                    <w:r>
                      <w:rPr>
                        <w:color w:val="333333"/>
                        <w:w w:val="105"/>
                        <w:sz w:val="18"/>
                      </w:rPr>
                      <w:t>speed</w:t>
                    </w:r>
                    <w:r>
                      <w:rPr>
                        <w:color w:val="333333"/>
                        <w:spacing w:val="-15"/>
                        <w:w w:val="105"/>
                        <w:sz w:val="18"/>
                      </w:rPr>
                      <w:t> </w:t>
                    </w:r>
                    <w:r>
                      <w:rPr>
                        <w:color w:val="333333"/>
                        <w:w w:val="105"/>
                        <w:sz w:val="18"/>
                      </w:rPr>
                      <w:t>up</w:t>
                    </w:r>
                    <w:r>
                      <w:rPr>
                        <w:color w:val="333333"/>
                        <w:spacing w:val="-14"/>
                        <w:w w:val="105"/>
                        <w:sz w:val="18"/>
                      </w:rPr>
                      <w:t> </w:t>
                    </w:r>
                    <w:r>
                      <w:rPr>
                        <w:color w:val="333333"/>
                        <w:w w:val="105"/>
                        <w:sz w:val="18"/>
                      </w:rPr>
                      <w:t>the</w:t>
                    </w:r>
                    <w:r>
                      <w:rPr>
                        <w:color w:val="333333"/>
                        <w:spacing w:val="-15"/>
                        <w:w w:val="105"/>
                        <w:sz w:val="18"/>
                      </w:rPr>
                      <w:t> </w:t>
                    </w:r>
                    <w:r>
                      <w:rPr>
                        <w:color w:val="333333"/>
                        <w:w w:val="105"/>
                        <w:sz w:val="18"/>
                      </w:rPr>
                      <w:t>creative</w:t>
                    </w:r>
                    <w:r>
                      <w:rPr>
                        <w:color w:val="333333"/>
                        <w:spacing w:val="-15"/>
                        <w:w w:val="105"/>
                        <w:sz w:val="18"/>
                      </w:rPr>
                      <w:t> </w:t>
                    </w:r>
                    <w:r>
                      <w:rPr>
                        <w:color w:val="333333"/>
                        <w:w w:val="105"/>
                        <w:sz w:val="18"/>
                      </w:rPr>
                      <w:t>process,</w:t>
                    </w:r>
                    <w:r>
                      <w:rPr>
                        <w:color w:val="333333"/>
                        <w:spacing w:val="-14"/>
                        <w:w w:val="105"/>
                        <w:sz w:val="18"/>
                      </w:rPr>
                      <w:t> </w:t>
                    </w:r>
                    <w:r>
                      <w:rPr>
                        <w:color w:val="333333"/>
                        <w:w w:val="105"/>
                        <w:sz w:val="18"/>
                      </w:rPr>
                      <w:t>the</w:t>
                    </w:r>
                    <w:r>
                      <w:rPr>
                        <w:color w:val="333333"/>
                        <w:spacing w:val="-15"/>
                        <w:w w:val="105"/>
                        <w:sz w:val="18"/>
                      </w:rPr>
                      <w:t> </w:t>
                    </w:r>
                    <w:r>
                      <w:rPr>
                        <w:color w:val="333333"/>
                        <w:w w:val="105"/>
                        <w:sz w:val="18"/>
                      </w:rPr>
                      <w:t>captain</w:t>
                    </w:r>
                    <w:r>
                      <w:rPr>
                        <w:color w:val="333333"/>
                        <w:spacing w:val="-15"/>
                        <w:w w:val="105"/>
                        <w:sz w:val="18"/>
                      </w:rPr>
                      <w:t> </w:t>
                    </w:r>
                    <w:r>
                      <w:rPr>
                        <w:color w:val="333333"/>
                        <w:w w:val="105"/>
                        <w:sz w:val="18"/>
                      </w:rPr>
                      <w:t>uses</w:t>
                    </w:r>
                    <w:r>
                      <w:rPr>
                        <w:color w:val="333333"/>
                        <w:spacing w:val="-14"/>
                        <w:w w:val="105"/>
                        <w:sz w:val="18"/>
                      </w:rPr>
                      <w:t> </w:t>
                    </w:r>
                    <w:r>
                      <w:rPr>
                        <w:color w:val="333333"/>
                        <w:w w:val="105"/>
                        <w:sz w:val="18"/>
                      </w:rPr>
                      <w:t>his</w:t>
                    </w:r>
                    <w:r>
                      <w:rPr>
                        <w:color w:val="333333"/>
                        <w:spacing w:val="-15"/>
                        <w:w w:val="105"/>
                        <w:sz w:val="18"/>
                      </w:rPr>
                      <w:t> </w:t>
                    </w:r>
                    <w:r>
                      <w:rPr>
                        <w:color w:val="333333"/>
                        <w:w w:val="105"/>
                        <w:sz w:val="18"/>
                      </w:rPr>
                      <w:t>compass’</w:t>
                    </w:r>
                    <w:r>
                      <w:rPr>
                        <w:color w:val="333333"/>
                        <w:spacing w:val="-15"/>
                        <w:w w:val="105"/>
                        <w:sz w:val="18"/>
                      </w:rPr>
                      <w:t> </w:t>
                    </w:r>
                    <w:r>
                      <w:rPr>
                        <w:color w:val="333333"/>
                        <w:w w:val="105"/>
                        <w:sz w:val="18"/>
                      </w:rPr>
                      <w:t>feedback</w:t>
                    </w:r>
                    <w:r>
                      <w:rPr>
                        <w:color w:val="333333"/>
                        <w:spacing w:val="-14"/>
                        <w:w w:val="105"/>
                        <w:sz w:val="18"/>
                      </w:rPr>
                      <w:t> </w:t>
                    </w:r>
                    <w:r>
                      <w:rPr>
                        <w:color w:val="333333"/>
                        <w:w w:val="105"/>
                        <w:sz w:val="18"/>
                      </w:rPr>
                      <w:t>to hoist</w:t>
                    </w:r>
                    <w:r>
                      <w:rPr>
                        <w:color w:val="333333"/>
                        <w:spacing w:val="-5"/>
                        <w:w w:val="105"/>
                        <w:sz w:val="18"/>
                      </w:rPr>
                      <w:t> </w:t>
                    </w:r>
                    <w:r>
                      <w:rPr>
                        <w:color w:val="333333"/>
                        <w:w w:val="105"/>
                        <w:sz w:val="18"/>
                      </w:rPr>
                      <w:t>the</w:t>
                    </w:r>
                    <w:r>
                      <w:rPr>
                        <w:color w:val="333333"/>
                        <w:spacing w:val="-4"/>
                        <w:w w:val="105"/>
                        <w:sz w:val="18"/>
                      </w:rPr>
                      <w:t> </w:t>
                    </w:r>
                    <w:r>
                      <w:rPr>
                        <w:color w:val="333333"/>
                        <w:w w:val="105"/>
                        <w:sz w:val="18"/>
                      </w:rPr>
                      <w:t>sails</w:t>
                    </w:r>
                    <w:r>
                      <w:rPr>
                        <w:color w:val="333333"/>
                        <w:spacing w:val="-4"/>
                        <w:w w:val="105"/>
                        <w:sz w:val="18"/>
                      </w:rPr>
                      <w:t> </w:t>
                    </w:r>
                    <w:r>
                      <w:rPr>
                        <w:color w:val="333333"/>
                        <w:w w:val="105"/>
                        <w:sz w:val="18"/>
                      </w:rPr>
                      <w:t>and</w:t>
                    </w:r>
                    <w:r>
                      <w:rPr>
                        <w:color w:val="333333"/>
                        <w:spacing w:val="-4"/>
                        <w:w w:val="105"/>
                        <w:sz w:val="18"/>
                      </w:rPr>
                      <w:t> </w:t>
                    </w:r>
                    <w:r>
                      <w:rPr>
                        <w:color w:val="333333"/>
                        <w:w w:val="105"/>
                        <w:sz w:val="18"/>
                      </w:rPr>
                      <w:t>allow</w:t>
                    </w:r>
                    <w:r>
                      <w:rPr>
                        <w:color w:val="333333"/>
                        <w:spacing w:val="-9"/>
                        <w:w w:val="105"/>
                        <w:sz w:val="18"/>
                      </w:rPr>
                      <w:t> </w:t>
                    </w:r>
                    <w:r>
                      <w:rPr>
                        <w:color w:val="333333"/>
                        <w:w w:val="105"/>
                        <w:sz w:val="18"/>
                      </w:rPr>
                      <w:t>the</w:t>
                    </w:r>
                    <w:r>
                      <w:rPr>
                        <w:color w:val="333333"/>
                        <w:spacing w:val="-4"/>
                        <w:w w:val="105"/>
                        <w:sz w:val="18"/>
                      </w:rPr>
                      <w:t> </w:t>
                    </w:r>
                    <w:r>
                      <w:rPr>
                        <w:color w:val="333333"/>
                        <w:w w:val="105"/>
                        <w:sz w:val="18"/>
                      </w:rPr>
                      <w:t>boat</w:t>
                    </w:r>
                    <w:r>
                      <w:rPr>
                        <w:color w:val="333333"/>
                        <w:spacing w:val="-5"/>
                        <w:w w:val="105"/>
                        <w:sz w:val="18"/>
                      </w:rPr>
                      <w:t> </w:t>
                    </w:r>
                    <w:r>
                      <w:rPr>
                        <w:color w:val="333333"/>
                        <w:w w:val="105"/>
                        <w:sz w:val="18"/>
                      </w:rPr>
                      <w:t>to</w:t>
                    </w:r>
                    <w:r>
                      <w:rPr>
                        <w:color w:val="333333"/>
                        <w:spacing w:val="-4"/>
                        <w:w w:val="105"/>
                        <w:sz w:val="18"/>
                      </w:rPr>
                      <w:t> </w:t>
                    </w:r>
                    <w:r>
                      <w:rPr>
                        <w:color w:val="333333"/>
                        <w:spacing w:val="-3"/>
                        <w:w w:val="105"/>
                        <w:sz w:val="18"/>
                      </w:rPr>
                      <w:t>move</w:t>
                    </w:r>
                    <w:r>
                      <w:rPr>
                        <w:color w:val="333333"/>
                        <w:spacing w:val="-4"/>
                        <w:w w:val="105"/>
                        <w:sz w:val="18"/>
                      </w:rPr>
                      <w:t> </w:t>
                    </w:r>
                    <w:r>
                      <w:rPr>
                        <w:color w:val="333333"/>
                        <w:w w:val="105"/>
                        <w:sz w:val="18"/>
                      </w:rPr>
                      <w:t>at</w:t>
                    </w:r>
                    <w:r>
                      <w:rPr>
                        <w:color w:val="333333"/>
                        <w:spacing w:val="-4"/>
                        <w:w w:val="105"/>
                        <w:sz w:val="18"/>
                      </w:rPr>
                      <w:t> </w:t>
                    </w:r>
                    <w:r>
                      <w:rPr>
                        <w:color w:val="333333"/>
                        <w:w w:val="105"/>
                        <w:sz w:val="18"/>
                      </w:rPr>
                      <w:t>a</w:t>
                    </w:r>
                    <w:r>
                      <w:rPr>
                        <w:color w:val="333333"/>
                        <w:spacing w:val="-4"/>
                        <w:w w:val="105"/>
                        <w:sz w:val="18"/>
                      </w:rPr>
                      <w:t> </w:t>
                    </w:r>
                    <w:r>
                      <w:rPr>
                        <w:color w:val="333333"/>
                        <w:w w:val="105"/>
                        <w:sz w:val="18"/>
                      </w:rPr>
                      <w:t>higher</w:t>
                    </w:r>
                    <w:r>
                      <w:rPr>
                        <w:color w:val="333333"/>
                        <w:spacing w:val="-13"/>
                        <w:w w:val="105"/>
                        <w:sz w:val="18"/>
                      </w:rPr>
                      <w:t> </w:t>
                    </w:r>
                    <w:r>
                      <w:rPr>
                        <w:color w:val="333333"/>
                        <w:w w:val="105"/>
                        <w:sz w:val="18"/>
                      </w:rPr>
                      <w:t>speed.</w:t>
                    </w:r>
                  </w:p>
                </w:txbxContent>
              </v:textbox>
              <w10:wrap type="none"/>
            </v:shape>
            <v:shape style="position:absolute;left:2323;top:317;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rPr>
          <w:sz w:val="28"/>
        </w:rPr>
      </w:pPr>
    </w:p>
    <w:p>
      <w:pPr>
        <w:pStyle w:val="Heading3"/>
        <w:numPr>
          <w:ilvl w:val="1"/>
          <w:numId w:val="11"/>
        </w:numPr>
        <w:tabs>
          <w:tab w:pos="2664" w:val="left" w:leader="none"/>
        </w:tabs>
        <w:spacing w:line="240" w:lineRule="auto" w:before="90" w:after="0"/>
        <w:ind w:left="2663" w:right="0" w:hanging="340"/>
        <w:jc w:val="left"/>
      </w:pPr>
      <w:r>
        <w:rPr>
          <w:w w:val="120"/>
          <w:position w:val="1"/>
        </w:rPr>
        <w:t>interconnectedness</w:t>
      </w:r>
    </w:p>
    <w:p>
      <w:pPr>
        <w:pStyle w:val="BodyText"/>
        <w:spacing w:before="1"/>
        <w:rPr>
          <w:rFonts w:ascii="Verdana"/>
          <w:sz w:val="33"/>
        </w:rPr>
      </w:pPr>
    </w:p>
    <w:p>
      <w:pPr>
        <w:pStyle w:val="BodyText"/>
        <w:spacing w:line="295" w:lineRule="auto"/>
        <w:ind w:left="2323" w:right="2320"/>
        <w:jc w:val="both"/>
      </w:pPr>
      <w:r>
        <w:rPr>
          <w:color w:val="333333"/>
        </w:rPr>
        <w:t>Although</w:t>
      </w:r>
      <w:r>
        <w:rPr>
          <w:color w:val="333333"/>
          <w:spacing w:val="-9"/>
        </w:rPr>
        <w:t> </w:t>
      </w:r>
      <w:r>
        <w:rPr>
          <w:color w:val="333333"/>
        </w:rPr>
        <w:t>the</w:t>
      </w:r>
      <w:r>
        <w:rPr>
          <w:color w:val="333333"/>
          <w:spacing w:val="-9"/>
        </w:rPr>
        <w:t> </w:t>
      </w:r>
      <w:r>
        <w:rPr>
          <w:color w:val="333333"/>
        </w:rPr>
        <w:t>different</w:t>
      </w:r>
      <w:r>
        <w:rPr>
          <w:color w:val="333333"/>
          <w:spacing w:val="-8"/>
        </w:rPr>
        <w:t> </w:t>
      </w:r>
      <w:r>
        <w:rPr>
          <w:color w:val="333333"/>
        </w:rPr>
        <w:t>skills</w:t>
      </w:r>
      <w:r>
        <w:rPr>
          <w:color w:val="333333"/>
          <w:spacing w:val="-9"/>
        </w:rPr>
        <w:t> </w:t>
      </w:r>
      <w:r>
        <w:rPr>
          <w:color w:val="333333"/>
        </w:rPr>
        <w:t>that</w:t>
      </w:r>
      <w:r>
        <w:rPr>
          <w:color w:val="333333"/>
          <w:spacing w:val="-8"/>
        </w:rPr>
        <w:t> </w:t>
      </w:r>
      <w:r>
        <w:rPr>
          <w:color w:val="333333"/>
        </w:rPr>
        <w:t>are</w:t>
      </w:r>
      <w:r>
        <w:rPr>
          <w:color w:val="333333"/>
          <w:spacing w:val="-9"/>
        </w:rPr>
        <w:t> </w:t>
      </w:r>
      <w:r>
        <w:rPr>
          <w:color w:val="333333"/>
        </w:rPr>
        <w:t>essential</w:t>
      </w:r>
      <w:r>
        <w:rPr>
          <w:color w:val="333333"/>
          <w:spacing w:val="-8"/>
        </w:rPr>
        <w:t> </w:t>
      </w:r>
      <w:r>
        <w:rPr>
          <w:color w:val="333333"/>
        </w:rPr>
        <w:t>for</w:t>
      </w:r>
      <w:r>
        <w:rPr>
          <w:color w:val="333333"/>
          <w:spacing w:val="-20"/>
        </w:rPr>
        <w:t> </w:t>
      </w:r>
      <w:r>
        <w:rPr>
          <w:color w:val="333333"/>
        </w:rPr>
        <w:t>EI</w:t>
      </w:r>
      <w:r>
        <w:rPr>
          <w:color w:val="333333"/>
          <w:spacing w:val="-9"/>
        </w:rPr>
        <w:t> </w:t>
      </w:r>
      <w:r>
        <w:rPr>
          <w:color w:val="333333"/>
          <w:spacing w:val="-3"/>
        </w:rPr>
        <w:t>were</w:t>
      </w:r>
      <w:r>
        <w:rPr>
          <w:color w:val="333333"/>
          <w:spacing w:val="-8"/>
        </w:rPr>
        <w:t> </w:t>
      </w:r>
      <w:r>
        <w:rPr>
          <w:color w:val="333333"/>
        </w:rPr>
        <w:t>presented</w:t>
      </w:r>
      <w:r>
        <w:rPr>
          <w:color w:val="333333"/>
          <w:spacing w:val="-9"/>
        </w:rPr>
        <w:t> </w:t>
      </w:r>
      <w:r>
        <w:rPr>
          <w:color w:val="333333"/>
        </w:rPr>
        <w:t>separatelyhere, in </w:t>
      </w:r>
      <w:r>
        <w:rPr>
          <w:color w:val="333333"/>
          <w:spacing w:val="-3"/>
        </w:rPr>
        <w:t>reality, </w:t>
      </w:r>
      <w:r>
        <w:rPr>
          <w:color w:val="333333"/>
        </w:rPr>
        <w:t>they work together synergistically.  For instance,  expressing  emotions is impossible if one is not </w:t>
      </w:r>
      <w:r>
        <w:rPr>
          <w:color w:val="333333"/>
          <w:spacing w:val="-3"/>
        </w:rPr>
        <w:t>aware  </w:t>
      </w:r>
      <w:r>
        <w:rPr>
          <w:color w:val="333333"/>
        </w:rPr>
        <w:t>of one’s  emotions.  How can  </w:t>
      </w:r>
      <w:r>
        <w:rPr>
          <w:color w:val="333333"/>
          <w:spacing w:val="-3"/>
        </w:rPr>
        <w:t>we  </w:t>
      </w:r>
      <w:r>
        <w:rPr>
          <w:color w:val="333333"/>
        </w:rPr>
        <w:t>express  what </w:t>
      </w:r>
      <w:r>
        <w:rPr>
          <w:color w:val="333333"/>
          <w:spacing w:val="-3"/>
        </w:rPr>
        <w:t>we </w:t>
      </w:r>
      <w:r>
        <w:rPr>
          <w:color w:val="333333"/>
        </w:rPr>
        <w:t>do not feel? Likewise, in order to use emotions to facilitate goal achievement, one must be able to regulate them. How can a person </w:t>
      </w:r>
      <w:r>
        <w:rPr>
          <w:color w:val="333333"/>
          <w:spacing w:val="-3"/>
        </w:rPr>
        <w:t>move </w:t>
      </w:r>
      <w:r>
        <w:rPr>
          <w:color w:val="333333"/>
        </w:rPr>
        <w:t>closer to his goals when feelings of frustration and anger dominate the pursuit of these goals? There are countless links between the different skills presented here, suggesting that training</w:t>
      </w:r>
      <w:r>
        <w:rPr>
          <w:color w:val="333333"/>
          <w:spacing w:val="-2"/>
        </w:rPr>
        <w:t> </w:t>
      </w:r>
      <w:r>
        <w:rPr>
          <w:color w:val="333333"/>
        </w:rPr>
        <w:t>a</w:t>
      </w:r>
      <w:r>
        <w:rPr>
          <w:color w:val="333333"/>
          <w:spacing w:val="-1"/>
        </w:rPr>
        <w:t> </w:t>
      </w:r>
      <w:r>
        <w:rPr>
          <w:color w:val="333333"/>
        </w:rPr>
        <w:t>given</w:t>
      </w:r>
      <w:r>
        <w:rPr>
          <w:color w:val="333333"/>
          <w:spacing w:val="-1"/>
        </w:rPr>
        <w:t> </w:t>
      </w:r>
      <w:r>
        <w:rPr>
          <w:color w:val="333333"/>
        </w:rPr>
        <w:t>EI</w:t>
      </w:r>
      <w:r>
        <w:rPr>
          <w:color w:val="333333"/>
          <w:spacing w:val="-1"/>
        </w:rPr>
        <w:t> </w:t>
      </w:r>
      <w:r>
        <w:rPr>
          <w:color w:val="333333"/>
        </w:rPr>
        <w:t>skill</w:t>
      </w:r>
      <w:r>
        <w:rPr>
          <w:color w:val="333333"/>
          <w:spacing w:val="-1"/>
        </w:rPr>
        <w:t> </w:t>
      </w:r>
      <w:r>
        <w:rPr>
          <w:color w:val="333333"/>
        </w:rPr>
        <w:t>may</w:t>
      </w:r>
      <w:r>
        <w:rPr>
          <w:color w:val="333333"/>
          <w:spacing w:val="-11"/>
        </w:rPr>
        <w:t> </w:t>
      </w:r>
      <w:r>
        <w:rPr>
          <w:color w:val="333333"/>
        </w:rPr>
        <w:t>automatically</w:t>
      </w:r>
      <w:r>
        <w:rPr>
          <w:color w:val="333333"/>
          <w:spacing w:val="-11"/>
        </w:rPr>
        <w:t> </w:t>
      </w:r>
      <w:r>
        <w:rPr>
          <w:color w:val="333333"/>
        </w:rPr>
        <w:t>influence</w:t>
      </w:r>
      <w:r>
        <w:rPr>
          <w:color w:val="333333"/>
          <w:spacing w:val="-1"/>
        </w:rPr>
        <w:t> </w:t>
      </w:r>
      <w:r>
        <w:rPr>
          <w:color w:val="333333"/>
        </w:rPr>
        <w:t>another</w:t>
      </w:r>
      <w:r>
        <w:rPr>
          <w:color w:val="333333"/>
          <w:spacing w:val="-12"/>
        </w:rPr>
        <w:t> </w:t>
      </w:r>
      <w:r>
        <w:rPr>
          <w:color w:val="333333"/>
        </w:rPr>
        <w:t>skill.</w:t>
      </w:r>
      <w:r>
        <w:rPr>
          <w:color w:val="333333"/>
          <w:spacing w:val="-1"/>
        </w:rPr>
        <w:t> </w:t>
      </w:r>
      <w:r>
        <w:rPr>
          <w:color w:val="333333"/>
        </w:rPr>
        <w:t>In</w:t>
      </w:r>
      <w:r>
        <w:rPr>
          <w:color w:val="333333"/>
          <w:spacing w:val="-1"/>
        </w:rPr>
        <w:t> </w:t>
      </w:r>
      <w:r>
        <w:rPr>
          <w:color w:val="333333"/>
        </w:rPr>
        <w:t>line</w:t>
      </w:r>
      <w:r>
        <w:rPr>
          <w:color w:val="333333"/>
          <w:spacing w:val="-1"/>
        </w:rPr>
        <w:t> </w:t>
      </w:r>
      <w:r>
        <w:rPr>
          <w:color w:val="333333"/>
        </w:rPr>
        <w:t>with</w:t>
      </w:r>
      <w:r>
        <w:rPr>
          <w:color w:val="333333"/>
          <w:spacing w:val="-1"/>
        </w:rPr>
        <w:t> </w:t>
      </w:r>
      <w:r>
        <w:rPr>
          <w:color w:val="333333"/>
        </w:rPr>
        <w:t>this,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rPr>
        <w:t>preliminary evidence suggests that training individuals to expand their emotion vocabulary and use it in a flexible way can help to them to regulate their emotions more effectively (Kircanski, Lieberman, &amp; Craske, 2012).</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11"/>
        </w:numPr>
        <w:tabs>
          <w:tab w:pos="2664" w:val="left" w:leader="none"/>
        </w:tabs>
        <w:spacing w:line="240" w:lineRule="auto" w:before="90" w:after="0"/>
        <w:ind w:left="2663" w:right="0" w:hanging="340"/>
        <w:jc w:val="left"/>
      </w:pPr>
      <w:r>
        <w:rPr>
          <w:w w:val="115"/>
          <w:position w:val="1"/>
        </w:rPr>
        <w:t>references</w:t>
      </w:r>
    </w:p>
    <w:p>
      <w:pPr>
        <w:pStyle w:val="BodyText"/>
        <w:spacing w:before="4"/>
        <w:rPr>
          <w:rFonts w:ascii="Verdana"/>
          <w:sz w:val="34"/>
        </w:rPr>
      </w:pP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pacing w:val="-4"/>
          <w:sz w:val="18"/>
        </w:rPr>
        <w:t>Aviezer, </w:t>
      </w:r>
      <w:r>
        <w:rPr>
          <w:color w:val="333333"/>
          <w:sz w:val="18"/>
        </w:rPr>
        <w:t>H., Trope, </w:t>
      </w:r>
      <w:r>
        <w:rPr>
          <w:color w:val="333333"/>
          <w:spacing w:val="-4"/>
          <w:sz w:val="18"/>
        </w:rPr>
        <w:t>Y., </w:t>
      </w:r>
      <w:r>
        <w:rPr>
          <w:color w:val="333333"/>
          <w:sz w:val="18"/>
        </w:rPr>
        <w:t>&amp; </w:t>
      </w:r>
      <w:r>
        <w:rPr>
          <w:color w:val="333333"/>
          <w:spacing w:val="-4"/>
          <w:sz w:val="18"/>
        </w:rPr>
        <w:t>Todorov, </w:t>
      </w:r>
      <w:r>
        <w:rPr>
          <w:color w:val="333333"/>
          <w:sz w:val="18"/>
        </w:rPr>
        <w:t>A. (2012). Body cues, not facial expressions, discriminate</w:t>
      </w:r>
      <w:r>
        <w:rPr>
          <w:color w:val="333333"/>
          <w:spacing w:val="-5"/>
          <w:sz w:val="18"/>
        </w:rPr>
        <w:t> </w:t>
      </w:r>
      <w:r>
        <w:rPr>
          <w:color w:val="333333"/>
          <w:sz w:val="18"/>
        </w:rPr>
        <w:t>between</w:t>
      </w:r>
      <w:r>
        <w:rPr>
          <w:color w:val="333333"/>
          <w:spacing w:val="-4"/>
          <w:sz w:val="18"/>
        </w:rPr>
        <w:t> </w:t>
      </w:r>
      <w:r>
        <w:rPr>
          <w:color w:val="333333"/>
          <w:sz w:val="18"/>
        </w:rPr>
        <w:t>intense</w:t>
      </w:r>
      <w:r>
        <w:rPr>
          <w:color w:val="333333"/>
          <w:spacing w:val="-4"/>
          <w:sz w:val="18"/>
        </w:rPr>
        <w:t> </w:t>
      </w:r>
      <w:r>
        <w:rPr>
          <w:color w:val="333333"/>
          <w:sz w:val="18"/>
        </w:rPr>
        <w:t>positive</w:t>
      </w:r>
      <w:r>
        <w:rPr>
          <w:color w:val="333333"/>
          <w:spacing w:val="-4"/>
          <w:sz w:val="18"/>
        </w:rPr>
        <w:t> </w:t>
      </w:r>
      <w:r>
        <w:rPr>
          <w:color w:val="333333"/>
          <w:sz w:val="18"/>
        </w:rPr>
        <w:t>and</w:t>
      </w:r>
      <w:r>
        <w:rPr>
          <w:color w:val="333333"/>
          <w:spacing w:val="-4"/>
          <w:sz w:val="18"/>
        </w:rPr>
        <w:t> </w:t>
      </w:r>
      <w:r>
        <w:rPr>
          <w:color w:val="333333"/>
          <w:sz w:val="18"/>
        </w:rPr>
        <w:t>negative</w:t>
      </w:r>
      <w:r>
        <w:rPr>
          <w:color w:val="333333"/>
          <w:spacing w:val="-4"/>
          <w:sz w:val="18"/>
        </w:rPr>
        <w:t> </w:t>
      </w:r>
      <w:r>
        <w:rPr>
          <w:color w:val="333333"/>
          <w:sz w:val="18"/>
        </w:rPr>
        <w:t>emotions.</w:t>
      </w:r>
      <w:r>
        <w:rPr>
          <w:color w:val="333333"/>
          <w:spacing w:val="-4"/>
          <w:sz w:val="18"/>
        </w:rPr>
        <w:t> </w:t>
      </w:r>
      <w:r>
        <w:rPr>
          <w:color w:val="333333"/>
          <w:sz w:val="18"/>
        </w:rPr>
        <w:t>Science,</w:t>
      </w:r>
      <w:r>
        <w:rPr>
          <w:color w:val="333333"/>
          <w:spacing w:val="-4"/>
          <w:sz w:val="18"/>
        </w:rPr>
        <w:t> </w:t>
      </w:r>
      <w:r>
        <w:rPr>
          <w:color w:val="333333"/>
          <w:sz w:val="18"/>
        </w:rPr>
        <w:t>338,</w:t>
      </w:r>
      <w:r>
        <w:rPr>
          <w:color w:val="333333"/>
          <w:spacing w:val="-4"/>
          <w:sz w:val="18"/>
        </w:rPr>
        <w:t> </w:t>
      </w:r>
      <w:r>
        <w:rPr>
          <w:color w:val="333333"/>
          <w:sz w:val="18"/>
        </w:rPr>
        <w:t>1225-1229.</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Bargh, J. A., &amp; Williams, L. E. (2007). The nonconscious regulation of emotion. In J. Gross</w:t>
      </w:r>
      <w:r>
        <w:rPr>
          <w:color w:val="333333"/>
          <w:spacing w:val="-20"/>
          <w:sz w:val="18"/>
        </w:rPr>
        <w:t> </w:t>
      </w:r>
      <w:r>
        <w:rPr>
          <w:color w:val="333333"/>
          <w:sz w:val="18"/>
        </w:rPr>
        <w:t>(Ed.),</w:t>
      </w:r>
      <w:r>
        <w:rPr>
          <w:color w:val="333333"/>
          <w:spacing w:val="-20"/>
          <w:sz w:val="18"/>
        </w:rPr>
        <w:t> </w:t>
      </w:r>
      <w:r>
        <w:rPr>
          <w:i/>
          <w:color w:val="333333"/>
          <w:sz w:val="18"/>
        </w:rPr>
        <w:t>Handbook</w:t>
      </w:r>
      <w:r>
        <w:rPr>
          <w:i/>
          <w:color w:val="333333"/>
          <w:spacing w:val="-20"/>
          <w:sz w:val="18"/>
        </w:rPr>
        <w:t> </w:t>
      </w:r>
      <w:r>
        <w:rPr>
          <w:i/>
          <w:color w:val="333333"/>
          <w:sz w:val="18"/>
        </w:rPr>
        <w:t>of</w:t>
      </w:r>
      <w:r>
        <w:rPr>
          <w:i/>
          <w:color w:val="333333"/>
          <w:spacing w:val="-20"/>
          <w:sz w:val="18"/>
        </w:rPr>
        <w:t> </w:t>
      </w:r>
      <w:r>
        <w:rPr>
          <w:i/>
          <w:color w:val="333333"/>
          <w:sz w:val="18"/>
        </w:rPr>
        <w:t>emotion</w:t>
      </w:r>
      <w:r>
        <w:rPr>
          <w:i/>
          <w:color w:val="333333"/>
          <w:spacing w:val="-20"/>
          <w:sz w:val="18"/>
        </w:rPr>
        <w:t> </w:t>
      </w:r>
      <w:r>
        <w:rPr>
          <w:i/>
          <w:color w:val="333333"/>
          <w:sz w:val="18"/>
        </w:rPr>
        <w:t>regulation</w:t>
      </w:r>
      <w:r>
        <w:rPr>
          <w:i/>
          <w:color w:val="333333"/>
          <w:spacing w:val="-20"/>
          <w:sz w:val="18"/>
        </w:rPr>
        <w:t> </w:t>
      </w:r>
      <w:r>
        <w:rPr>
          <w:color w:val="333333"/>
          <w:sz w:val="18"/>
        </w:rPr>
        <w:t>(pp.</w:t>
      </w:r>
      <w:r>
        <w:rPr>
          <w:color w:val="333333"/>
          <w:spacing w:val="-19"/>
          <w:sz w:val="18"/>
        </w:rPr>
        <w:t> </w:t>
      </w:r>
      <w:r>
        <w:rPr>
          <w:color w:val="333333"/>
          <w:sz w:val="18"/>
        </w:rPr>
        <w:t>429</w:t>
      </w:r>
      <w:r>
        <w:rPr>
          <w:color w:val="333333"/>
          <w:spacing w:val="-20"/>
          <w:sz w:val="18"/>
        </w:rPr>
        <w:t> </w:t>
      </w:r>
      <w:r>
        <w:rPr>
          <w:color w:val="333333"/>
          <w:sz w:val="18"/>
        </w:rPr>
        <w:t>–</w:t>
      </w:r>
      <w:r>
        <w:rPr>
          <w:color w:val="333333"/>
          <w:spacing w:val="-19"/>
          <w:sz w:val="18"/>
        </w:rPr>
        <w:t> </w:t>
      </w:r>
      <w:r>
        <w:rPr>
          <w:color w:val="333333"/>
          <w:sz w:val="18"/>
        </w:rPr>
        <w:t>445).</w:t>
      </w:r>
      <w:r>
        <w:rPr>
          <w:color w:val="333333"/>
          <w:spacing w:val="-20"/>
          <w:sz w:val="18"/>
        </w:rPr>
        <w:t> </w:t>
      </w:r>
      <w:r>
        <w:rPr>
          <w:color w:val="333333"/>
          <w:sz w:val="18"/>
        </w:rPr>
        <w:t>New</w:t>
      </w:r>
      <w:r>
        <w:rPr>
          <w:color w:val="333333"/>
          <w:spacing w:val="-26"/>
          <w:sz w:val="18"/>
        </w:rPr>
        <w:t> </w:t>
      </w:r>
      <w:r>
        <w:rPr>
          <w:color w:val="333333"/>
          <w:spacing w:val="-3"/>
          <w:sz w:val="18"/>
        </w:rPr>
        <w:t>York:</w:t>
      </w:r>
      <w:r>
        <w:rPr>
          <w:color w:val="333333"/>
          <w:spacing w:val="-20"/>
          <w:sz w:val="18"/>
        </w:rPr>
        <w:t> </w:t>
      </w:r>
      <w:r>
        <w:rPr>
          <w:color w:val="333333"/>
          <w:sz w:val="18"/>
        </w:rPr>
        <w:t>Guilford</w:t>
      </w:r>
      <w:r>
        <w:rPr>
          <w:color w:val="333333"/>
          <w:spacing w:val="-19"/>
          <w:sz w:val="18"/>
        </w:rPr>
        <w:t> </w:t>
      </w:r>
      <w:r>
        <w:rPr>
          <w:color w:val="333333"/>
          <w:sz w:val="18"/>
        </w:rPr>
        <w:t>Press.</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Bavelas,</w:t>
      </w:r>
      <w:r>
        <w:rPr>
          <w:color w:val="333333"/>
          <w:spacing w:val="-4"/>
          <w:sz w:val="18"/>
        </w:rPr>
        <w:t> </w:t>
      </w:r>
      <w:r>
        <w:rPr>
          <w:color w:val="333333"/>
          <w:sz w:val="18"/>
        </w:rPr>
        <w:t>J.</w:t>
      </w:r>
      <w:r>
        <w:rPr>
          <w:color w:val="333333"/>
          <w:spacing w:val="-3"/>
          <w:sz w:val="18"/>
        </w:rPr>
        <w:t> </w:t>
      </w:r>
      <w:r>
        <w:rPr>
          <w:color w:val="333333"/>
          <w:sz w:val="18"/>
        </w:rPr>
        <w:t>B.,</w:t>
      </w:r>
      <w:r>
        <w:rPr>
          <w:color w:val="333333"/>
          <w:spacing w:val="-3"/>
          <w:sz w:val="18"/>
        </w:rPr>
        <w:t> </w:t>
      </w:r>
      <w:r>
        <w:rPr>
          <w:color w:val="333333"/>
          <w:sz w:val="18"/>
        </w:rPr>
        <w:t>Black,</w:t>
      </w:r>
      <w:r>
        <w:rPr>
          <w:color w:val="333333"/>
          <w:spacing w:val="-9"/>
          <w:sz w:val="18"/>
        </w:rPr>
        <w:t> </w:t>
      </w:r>
      <w:r>
        <w:rPr>
          <w:color w:val="333333"/>
          <w:sz w:val="18"/>
        </w:rPr>
        <w:t>A.,</w:t>
      </w:r>
      <w:r>
        <w:rPr>
          <w:color w:val="333333"/>
          <w:spacing w:val="-4"/>
          <w:sz w:val="18"/>
        </w:rPr>
        <w:t> </w:t>
      </w:r>
      <w:r>
        <w:rPr>
          <w:color w:val="333333"/>
          <w:sz w:val="18"/>
        </w:rPr>
        <w:t>Chovil,</w:t>
      </w:r>
      <w:r>
        <w:rPr>
          <w:color w:val="333333"/>
          <w:spacing w:val="-3"/>
          <w:sz w:val="18"/>
        </w:rPr>
        <w:t> </w:t>
      </w:r>
      <w:r>
        <w:rPr>
          <w:color w:val="333333"/>
          <w:sz w:val="18"/>
        </w:rPr>
        <w:t>N.,</w:t>
      </w:r>
      <w:r>
        <w:rPr>
          <w:color w:val="333333"/>
          <w:spacing w:val="-3"/>
          <w:sz w:val="18"/>
        </w:rPr>
        <w:t> </w:t>
      </w:r>
      <w:r>
        <w:rPr>
          <w:color w:val="333333"/>
          <w:sz w:val="18"/>
        </w:rPr>
        <w:t>&amp;</w:t>
      </w:r>
      <w:r>
        <w:rPr>
          <w:color w:val="333333"/>
          <w:spacing w:val="-4"/>
          <w:sz w:val="18"/>
        </w:rPr>
        <w:t> </w:t>
      </w:r>
      <w:r>
        <w:rPr>
          <w:color w:val="333333"/>
          <w:sz w:val="18"/>
        </w:rPr>
        <w:t>Mullett,</w:t>
      </w:r>
      <w:r>
        <w:rPr>
          <w:color w:val="333333"/>
          <w:spacing w:val="-3"/>
          <w:sz w:val="18"/>
        </w:rPr>
        <w:t> </w:t>
      </w:r>
      <w:r>
        <w:rPr>
          <w:color w:val="333333"/>
          <w:sz w:val="18"/>
        </w:rPr>
        <w:t>J.</w:t>
      </w:r>
      <w:r>
        <w:rPr>
          <w:color w:val="333333"/>
          <w:spacing w:val="-3"/>
          <w:sz w:val="18"/>
        </w:rPr>
        <w:t> </w:t>
      </w:r>
      <w:r>
        <w:rPr>
          <w:color w:val="333333"/>
          <w:sz w:val="18"/>
        </w:rPr>
        <w:t>(1990).</w:t>
      </w:r>
      <w:r>
        <w:rPr>
          <w:color w:val="333333"/>
          <w:spacing w:val="-11"/>
          <w:sz w:val="18"/>
        </w:rPr>
        <w:t> </w:t>
      </w:r>
      <w:r>
        <w:rPr>
          <w:color w:val="333333"/>
          <w:sz w:val="18"/>
        </w:rPr>
        <w:t>Truths,</w:t>
      </w:r>
      <w:r>
        <w:rPr>
          <w:color w:val="333333"/>
          <w:spacing w:val="-3"/>
          <w:sz w:val="18"/>
        </w:rPr>
        <w:t> </w:t>
      </w:r>
      <w:r>
        <w:rPr>
          <w:color w:val="333333"/>
          <w:sz w:val="18"/>
        </w:rPr>
        <w:t>lies,</w:t>
      </w:r>
      <w:r>
        <w:rPr>
          <w:color w:val="333333"/>
          <w:spacing w:val="-4"/>
          <w:sz w:val="18"/>
        </w:rPr>
        <w:t> </w:t>
      </w:r>
      <w:r>
        <w:rPr>
          <w:color w:val="333333"/>
          <w:sz w:val="18"/>
        </w:rPr>
        <w:t>and</w:t>
      </w:r>
      <w:r>
        <w:rPr>
          <w:color w:val="333333"/>
          <w:spacing w:val="-3"/>
          <w:sz w:val="18"/>
        </w:rPr>
        <w:t> </w:t>
      </w:r>
      <w:r>
        <w:rPr>
          <w:color w:val="333333"/>
          <w:sz w:val="18"/>
        </w:rPr>
        <w:t>equivocations: The</w:t>
      </w:r>
      <w:r>
        <w:rPr>
          <w:color w:val="333333"/>
          <w:spacing w:val="-19"/>
          <w:sz w:val="18"/>
        </w:rPr>
        <w:t> </w:t>
      </w:r>
      <w:r>
        <w:rPr>
          <w:color w:val="333333"/>
          <w:sz w:val="18"/>
        </w:rPr>
        <w:t>effects</w:t>
      </w:r>
      <w:r>
        <w:rPr>
          <w:color w:val="333333"/>
          <w:spacing w:val="-19"/>
          <w:sz w:val="18"/>
        </w:rPr>
        <w:t> </w:t>
      </w:r>
      <w:r>
        <w:rPr>
          <w:color w:val="333333"/>
          <w:sz w:val="18"/>
        </w:rPr>
        <w:t>of</w:t>
      </w:r>
      <w:r>
        <w:rPr>
          <w:color w:val="333333"/>
          <w:spacing w:val="-20"/>
          <w:sz w:val="18"/>
        </w:rPr>
        <w:t> </w:t>
      </w:r>
      <w:r>
        <w:rPr>
          <w:color w:val="333333"/>
          <w:sz w:val="18"/>
        </w:rPr>
        <w:t>conflicting</w:t>
      </w:r>
      <w:r>
        <w:rPr>
          <w:color w:val="333333"/>
          <w:spacing w:val="-18"/>
          <w:sz w:val="18"/>
        </w:rPr>
        <w:t> </w:t>
      </w:r>
      <w:r>
        <w:rPr>
          <w:color w:val="333333"/>
          <w:sz w:val="18"/>
        </w:rPr>
        <w:t>goals</w:t>
      </w:r>
      <w:r>
        <w:rPr>
          <w:color w:val="333333"/>
          <w:spacing w:val="-19"/>
          <w:sz w:val="18"/>
        </w:rPr>
        <w:t> </w:t>
      </w:r>
      <w:r>
        <w:rPr>
          <w:color w:val="333333"/>
          <w:sz w:val="18"/>
        </w:rPr>
        <w:t>on</w:t>
      </w:r>
      <w:r>
        <w:rPr>
          <w:color w:val="333333"/>
          <w:spacing w:val="-19"/>
          <w:sz w:val="18"/>
        </w:rPr>
        <w:t> </w:t>
      </w:r>
      <w:r>
        <w:rPr>
          <w:color w:val="333333"/>
          <w:sz w:val="18"/>
        </w:rPr>
        <w:t>discourse.</w:t>
      </w:r>
      <w:r>
        <w:rPr>
          <w:color w:val="333333"/>
          <w:spacing w:val="-18"/>
          <w:sz w:val="18"/>
        </w:rPr>
        <w:t> </w:t>
      </w:r>
      <w:r>
        <w:rPr>
          <w:i/>
          <w:color w:val="333333"/>
          <w:sz w:val="18"/>
        </w:rPr>
        <w:t>Journal</w:t>
      </w:r>
      <w:r>
        <w:rPr>
          <w:i/>
          <w:color w:val="333333"/>
          <w:spacing w:val="-19"/>
          <w:sz w:val="18"/>
        </w:rPr>
        <w:t> </w:t>
      </w:r>
      <w:r>
        <w:rPr>
          <w:i/>
          <w:color w:val="333333"/>
          <w:sz w:val="18"/>
        </w:rPr>
        <w:t>of</w:t>
      </w:r>
      <w:r>
        <w:rPr>
          <w:i/>
          <w:color w:val="333333"/>
          <w:spacing w:val="-19"/>
          <w:sz w:val="18"/>
        </w:rPr>
        <w:t> </w:t>
      </w:r>
      <w:r>
        <w:rPr>
          <w:i/>
          <w:color w:val="333333"/>
          <w:sz w:val="18"/>
        </w:rPr>
        <w:t>Language</w:t>
      </w:r>
      <w:r>
        <w:rPr>
          <w:i/>
          <w:color w:val="333333"/>
          <w:spacing w:val="-19"/>
          <w:sz w:val="18"/>
        </w:rPr>
        <w:t> </w:t>
      </w:r>
      <w:r>
        <w:rPr>
          <w:i/>
          <w:color w:val="333333"/>
          <w:sz w:val="18"/>
        </w:rPr>
        <w:t>and</w:t>
      </w:r>
      <w:r>
        <w:rPr>
          <w:i/>
          <w:color w:val="333333"/>
          <w:spacing w:val="-19"/>
          <w:sz w:val="18"/>
        </w:rPr>
        <w:t> </w:t>
      </w:r>
      <w:r>
        <w:rPr>
          <w:i/>
          <w:color w:val="333333"/>
          <w:sz w:val="18"/>
        </w:rPr>
        <w:t>Social</w:t>
      </w:r>
      <w:r>
        <w:rPr>
          <w:i/>
          <w:color w:val="333333"/>
          <w:spacing w:val="-20"/>
          <w:sz w:val="18"/>
        </w:rPr>
        <w:t> </w:t>
      </w:r>
      <w:r>
        <w:rPr>
          <w:i/>
          <w:color w:val="333333"/>
          <w:sz w:val="18"/>
        </w:rPr>
        <w:t>Psychology, </w:t>
      </w:r>
      <w:r>
        <w:rPr>
          <w:i/>
          <w:color w:val="333333"/>
          <w:sz w:val="18"/>
        </w:rPr>
        <w:t>9, </w:t>
      </w:r>
      <w:r>
        <w:rPr>
          <w:color w:val="333333"/>
          <w:sz w:val="18"/>
        </w:rPr>
        <w:t>135-161.</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Booth-Butterfield, M., &amp; Booth-Butterfield, S. (1990). Conceptualizing affect as information in communication production. </w:t>
      </w:r>
      <w:r>
        <w:rPr>
          <w:i/>
          <w:color w:val="333333"/>
          <w:sz w:val="18"/>
        </w:rPr>
        <w:t>Human Communication Research, 16,</w:t>
      </w:r>
      <w:r>
        <w:rPr>
          <w:i/>
          <w:color w:val="333333"/>
          <w:spacing w:val="-16"/>
          <w:sz w:val="18"/>
        </w:rPr>
        <w:t> </w:t>
      </w:r>
      <w:r>
        <w:rPr>
          <w:color w:val="333333"/>
          <w:sz w:val="18"/>
        </w:rPr>
        <w:t>451- 476.</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Boyatzis, C. J., &amp; Satyaprasad, C. (1994). Children’s facial and gestural decoding and encoding-Relations</w:t>
      </w:r>
      <w:r>
        <w:rPr>
          <w:color w:val="333333"/>
          <w:spacing w:val="-8"/>
          <w:sz w:val="18"/>
        </w:rPr>
        <w:t> </w:t>
      </w:r>
      <w:r>
        <w:rPr>
          <w:color w:val="333333"/>
          <w:sz w:val="18"/>
        </w:rPr>
        <w:t>between</w:t>
      </w:r>
      <w:r>
        <w:rPr>
          <w:color w:val="333333"/>
          <w:spacing w:val="-8"/>
          <w:sz w:val="18"/>
        </w:rPr>
        <w:t> </w:t>
      </w:r>
      <w:r>
        <w:rPr>
          <w:color w:val="333333"/>
          <w:sz w:val="18"/>
        </w:rPr>
        <w:t>skills</w:t>
      </w:r>
      <w:r>
        <w:rPr>
          <w:color w:val="333333"/>
          <w:spacing w:val="-8"/>
          <w:sz w:val="18"/>
        </w:rPr>
        <w:t> </w:t>
      </w:r>
      <w:r>
        <w:rPr>
          <w:color w:val="333333"/>
          <w:sz w:val="18"/>
        </w:rPr>
        <w:t>and</w:t>
      </w:r>
      <w:r>
        <w:rPr>
          <w:color w:val="333333"/>
          <w:spacing w:val="-8"/>
          <w:sz w:val="18"/>
        </w:rPr>
        <w:t> </w:t>
      </w:r>
      <w:r>
        <w:rPr>
          <w:color w:val="333333"/>
          <w:sz w:val="18"/>
        </w:rPr>
        <w:t>with</w:t>
      </w:r>
      <w:r>
        <w:rPr>
          <w:color w:val="333333"/>
          <w:spacing w:val="-8"/>
          <w:sz w:val="18"/>
        </w:rPr>
        <w:t> </w:t>
      </w:r>
      <w:r>
        <w:rPr>
          <w:color w:val="333333"/>
          <w:sz w:val="18"/>
        </w:rPr>
        <w:t>popularity.</w:t>
      </w:r>
      <w:r>
        <w:rPr>
          <w:color w:val="333333"/>
          <w:spacing w:val="-8"/>
          <w:sz w:val="18"/>
        </w:rPr>
        <w:t> </w:t>
      </w:r>
      <w:r>
        <w:rPr>
          <w:i/>
          <w:color w:val="333333"/>
          <w:sz w:val="18"/>
        </w:rPr>
        <w:t>Journal</w:t>
      </w:r>
      <w:r>
        <w:rPr>
          <w:i/>
          <w:color w:val="333333"/>
          <w:spacing w:val="-9"/>
          <w:sz w:val="18"/>
        </w:rPr>
        <w:t> </w:t>
      </w:r>
      <w:r>
        <w:rPr>
          <w:i/>
          <w:color w:val="333333"/>
          <w:sz w:val="18"/>
        </w:rPr>
        <w:t>of</w:t>
      </w:r>
      <w:r>
        <w:rPr>
          <w:i/>
          <w:color w:val="333333"/>
          <w:spacing w:val="-9"/>
          <w:sz w:val="18"/>
        </w:rPr>
        <w:t> </w:t>
      </w:r>
      <w:r>
        <w:rPr>
          <w:i/>
          <w:color w:val="333333"/>
          <w:sz w:val="18"/>
        </w:rPr>
        <w:t>Nonverbal</w:t>
      </w:r>
      <w:r>
        <w:rPr>
          <w:i/>
          <w:color w:val="333333"/>
          <w:spacing w:val="-9"/>
          <w:sz w:val="18"/>
        </w:rPr>
        <w:t> </w:t>
      </w:r>
      <w:r>
        <w:rPr>
          <w:i/>
          <w:color w:val="333333"/>
          <w:sz w:val="18"/>
        </w:rPr>
        <w:t>Behavior, </w:t>
      </w:r>
      <w:r>
        <w:rPr>
          <w:i/>
          <w:color w:val="333333"/>
          <w:sz w:val="18"/>
        </w:rPr>
        <w:t>18, </w:t>
      </w:r>
      <w:r>
        <w:rPr>
          <w:color w:val="333333"/>
          <w:sz w:val="18"/>
        </w:rPr>
        <w:t>37-55.</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Bradberry, </w:t>
      </w:r>
      <w:r>
        <w:rPr>
          <w:color w:val="333333"/>
          <w:spacing w:val="-5"/>
          <w:sz w:val="18"/>
        </w:rPr>
        <w:t>T., </w:t>
      </w:r>
      <w:r>
        <w:rPr>
          <w:color w:val="333333"/>
          <w:sz w:val="18"/>
        </w:rPr>
        <w:t>&amp; Greaves, J. (2009). </w:t>
      </w:r>
      <w:r>
        <w:rPr>
          <w:i/>
          <w:color w:val="333333"/>
          <w:sz w:val="18"/>
        </w:rPr>
        <w:t>Emotional Intelligence 2.0</w:t>
      </w:r>
      <w:r>
        <w:rPr>
          <w:color w:val="333333"/>
          <w:sz w:val="18"/>
        </w:rPr>
        <w:t>. San Diego, CA: Talent Smart.</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Brown,</w:t>
      </w:r>
      <w:r>
        <w:rPr>
          <w:color w:val="333333"/>
          <w:spacing w:val="-18"/>
          <w:sz w:val="18"/>
        </w:rPr>
        <w:t> </w:t>
      </w:r>
      <w:r>
        <w:rPr>
          <w:color w:val="333333"/>
          <w:sz w:val="18"/>
        </w:rPr>
        <w:t>K.</w:t>
      </w:r>
      <w:r>
        <w:rPr>
          <w:color w:val="333333"/>
          <w:spacing w:val="-22"/>
          <w:sz w:val="18"/>
        </w:rPr>
        <w:t> </w:t>
      </w:r>
      <w:r>
        <w:rPr>
          <w:color w:val="333333"/>
          <w:spacing w:val="-3"/>
          <w:sz w:val="18"/>
        </w:rPr>
        <w:t>W.,</w:t>
      </w:r>
      <w:r>
        <w:rPr>
          <w:color w:val="333333"/>
          <w:spacing w:val="-18"/>
          <w:sz w:val="18"/>
        </w:rPr>
        <w:t> </w:t>
      </w:r>
      <w:r>
        <w:rPr>
          <w:color w:val="333333"/>
          <w:spacing w:val="-3"/>
          <w:sz w:val="18"/>
        </w:rPr>
        <w:t>Ryan,</w:t>
      </w:r>
      <w:r>
        <w:rPr>
          <w:color w:val="333333"/>
          <w:spacing w:val="-18"/>
          <w:sz w:val="18"/>
        </w:rPr>
        <w:t> </w:t>
      </w:r>
      <w:r>
        <w:rPr>
          <w:color w:val="333333"/>
          <w:sz w:val="18"/>
        </w:rPr>
        <w:t>R.</w:t>
      </w:r>
      <w:r>
        <w:rPr>
          <w:color w:val="333333"/>
          <w:spacing w:val="-18"/>
          <w:sz w:val="18"/>
        </w:rPr>
        <w:t> </w:t>
      </w:r>
      <w:r>
        <w:rPr>
          <w:color w:val="333333"/>
          <w:sz w:val="18"/>
        </w:rPr>
        <w:t>M.,</w:t>
      </w:r>
      <w:r>
        <w:rPr>
          <w:color w:val="333333"/>
          <w:spacing w:val="-17"/>
          <w:sz w:val="18"/>
        </w:rPr>
        <w:t> </w:t>
      </w:r>
      <w:r>
        <w:rPr>
          <w:color w:val="333333"/>
          <w:sz w:val="18"/>
        </w:rPr>
        <w:t>&amp;</w:t>
      </w:r>
      <w:r>
        <w:rPr>
          <w:color w:val="333333"/>
          <w:spacing w:val="-18"/>
          <w:sz w:val="18"/>
        </w:rPr>
        <w:t> </w:t>
      </w:r>
      <w:r>
        <w:rPr>
          <w:color w:val="333333"/>
          <w:sz w:val="18"/>
        </w:rPr>
        <w:t>Creswell,</w:t>
      </w:r>
      <w:r>
        <w:rPr>
          <w:color w:val="333333"/>
          <w:spacing w:val="-18"/>
          <w:sz w:val="18"/>
        </w:rPr>
        <w:t> </w:t>
      </w:r>
      <w:r>
        <w:rPr>
          <w:color w:val="333333"/>
          <w:sz w:val="18"/>
        </w:rPr>
        <w:t>J.</w:t>
      </w:r>
      <w:r>
        <w:rPr>
          <w:color w:val="333333"/>
          <w:spacing w:val="-18"/>
          <w:sz w:val="18"/>
        </w:rPr>
        <w:t> </w:t>
      </w:r>
      <w:r>
        <w:rPr>
          <w:color w:val="333333"/>
          <w:spacing w:val="-4"/>
          <w:sz w:val="18"/>
        </w:rPr>
        <w:t>D.</w:t>
      </w:r>
      <w:r>
        <w:rPr>
          <w:color w:val="333333"/>
          <w:spacing w:val="-17"/>
          <w:sz w:val="18"/>
        </w:rPr>
        <w:t> </w:t>
      </w:r>
      <w:r>
        <w:rPr>
          <w:color w:val="333333"/>
          <w:sz w:val="18"/>
        </w:rPr>
        <w:t>(2007).</w:t>
      </w:r>
      <w:r>
        <w:rPr>
          <w:color w:val="333333"/>
          <w:spacing w:val="-18"/>
          <w:sz w:val="18"/>
        </w:rPr>
        <w:t> </w:t>
      </w:r>
      <w:r>
        <w:rPr>
          <w:color w:val="333333"/>
          <w:sz w:val="18"/>
        </w:rPr>
        <w:t>Mindfulness:</w:t>
      </w:r>
      <w:r>
        <w:rPr>
          <w:color w:val="333333"/>
          <w:spacing w:val="-24"/>
          <w:sz w:val="18"/>
        </w:rPr>
        <w:t> </w:t>
      </w:r>
      <w:r>
        <w:rPr>
          <w:color w:val="333333"/>
          <w:sz w:val="18"/>
        </w:rPr>
        <w:t>Theoretical</w:t>
      </w:r>
      <w:r>
        <w:rPr>
          <w:color w:val="333333"/>
          <w:spacing w:val="-18"/>
          <w:sz w:val="18"/>
        </w:rPr>
        <w:t> </w:t>
      </w:r>
      <w:r>
        <w:rPr>
          <w:color w:val="333333"/>
          <w:sz w:val="18"/>
        </w:rPr>
        <w:t>foundations and</w:t>
      </w:r>
      <w:r>
        <w:rPr>
          <w:color w:val="333333"/>
          <w:spacing w:val="-6"/>
          <w:sz w:val="18"/>
        </w:rPr>
        <w:t> </w:t>
      </w:r>
      <w:r>
        <w:rPr>
          <w:color w:val="333333"/>
          <w:sz w:val="18"/>
        </w:rPr>
        <w:t>evidence</w:t>
      </w:r>
      <w:r>
        <w:rPr>
          <w:color w:val="333333"/>
          <w:spacing w:val="-5"/>
          <w:sz w:val="18"/>
        </w:rPr>
        <w:t> </w:t>
      </w:r>
      <w:r>
        <w:rPr>
          <w:color w:val="333333"/>
          <w:sz w:val="18"/>
        </w:rPr>
        <w:t>for</w:t>
      </w:r>
      <w:r>
        <w:rPr>
          <w:color w:val="333333"/>
          <w:spacing w:val="-13"/>
          <w:sz w:val="18"/>
        </w:rPr>
        <w:t> </w:t>
      </w:r>
      <w:r>
        <w:rPr>
          <w:color w:val="333333"/>
          <w:sz w:val="18"/>
        </w:rPr>
        <w:t>its</w:t>
      </w:r>
      <w:r>
        <w:rPr>
          <w:color w:val="333333"/>
          <w:spacing w:val="-5"/>
          <w:sz w:val="18"/>
        </w:rPr>
        <w:t> </w:t>
      </w:r>
      <w:r>
        <w:rPr>
          <w:color w:val="333333"/>
          <w:sz w:val="18"/>
        </w:rPr>
        <w:t>salutary</w:t>
      </w:r>
      <w:r>
        <w:rPr>
          <w:color w:val="333333"/>
          <w:spacing w:val="-13"/>
          <w:sz w:val="18"/>
        </w:rPr>
        <w:t> </w:t>
      </w:r>
      <w:r>
        <w:rPr>
          <w:color w:val="333333"/>
          <w:sz w:val="18"/>
        </w:rPr>
        <w:t>effects.</w:t>
      </w:r>
      <w:r>
        <w:rPr>
          <w:color w:val="333333"/>
          <w:spacing w:val="-5"/>
          <w:sz w:val="18"/>
        </w:rPr>
        <w:t> </w:t>
      </w:r>
      <w:r>
        <w:rPr>
          <w:i/>
          <w:color w:val="333333"/>
          <w:sz w:val="18"/>
        </w:rPr>
        <w:t>Psychological</w:t>
      </w:r>
      <w:r>
        <w:rPr>
          <w:i/>
          <w:color w:val="333333"/>
          <w:spacing w:val="-6"/>
          <w:sz w:val="18"/>
        </w:rPr>
        <w:t> </w:t>
      </w:r>
      <w:r>
        <w:rPr>
          <w:i/>
          <w:color w:val="333333"/>
          <w:sz w:val="18"/>
        </w:rPr>
        <w:t>Inquiry,</w:t>
      </w:r>
      <w:r>
        <w:rPr>
          <w:i/>
          <w:color w:val="333333"/>
          <w:spacing w:val="-6"/>
          <w:sz w:val="18"/>
        </w:rPr>
        <w:t> </w:t>
      </w:r>
      <w:r>
        <w:rPr>
          <w:i/>
          <w:color w:val="333333"/>
          <w:sz w:val="18"/>
        </w:rPr>
        <w:t>18,</w:t>
      </w:r>
      <w:r>
        <w:rPr>
          <w:i/>
          <w:color w:val="333333"/>
          <w:spacing w:val="-5"/>
          <w:sz w:val="18"/>
        </w:rPr>
        <w:t> </w:t>
      </w:r>
      <w:r>
        <w:rPr>
          <w:color w:val="333333"/>
          <w:sz w:val="18"/>
        </w:rPr>
        <w:t>211-237.</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Burgoon, J. K., &amp; Buller, </w:t>
      </w:r>
      <w:r>
        <w:rPr>
          <w:color w:val="333333"/>
          <w:spacing w:val="-4"/>
          <w:sz w:val="18"/>
        </w:rPr>
        <w:t>D. </w:t>
      </w:r>
      <w:r>
        <w:rPr>
          <w:color w:val="333333"/>
          <w:sz w:val="18"/>
        </w:rPr>
        <w:t>B. (1994). Interpersonal deception: III. Effects of deceit on perceived communication and nonverbal behavior dynamics. </w:t>
      </w:r>
      <w:r>
        <w:rPr>
          <w:i/>
          <w:color w:val="333333"/>
          <w:sz w:val="18"/>
        </w:rPr>
        <w:t>Journal of Nonverbal </w:t>
      </w:r>
      <w:r>
        <w:rPr>
          <w:i/>
          <w:color w:val="333333"/>
          <w:sz w:val="18"/>
        </w:rPr>
        <w:t>Behavior, 18,</w:t>
      </w:r>
      <w:r>
        <w:rPr>
          <w:i/>
          <w:color w:val="333333"/>
          <w:spacing w:val="-2"/>
          <w:sz w:val="18"/>
        </w:rPr>
        <w:t> </w:t>
      </w:r>
      <w:r>
        <w:rPr>
          <w:color w:val="333333"/>
          <w:sz w:val="18"/>
        </w:rPr>
        <w:t>155-184.</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Bushman,</w:t>
      </w:r>
      <w:r>
        <w:rPr>
          <w:color w:val="333333"/>
          <w:spacing w:val="-11"/>
          <w:sz w:val="18"/>
        </w:rPr>
        <w:t> </w:t>
      </w:r>
      <w:r>
        <w:rPr>
          <w:color w:val="333333"/>
          <w:sz w:val="18"/>
        </w:rPr>
        <w:t>B.</w:t>
      </w:r>
      <w:r>
        <w:rPr>
          <w:color w:val="333333"/>
          <w:spacing w:val="-11"/>
          <w:sz w:val="18"/>
        </w:rPr>
        <w:t> </w:t>
      </w:r>
      <w:r>
        <w:rPr>
          <w:color w:val="333333"/>
          <w:sz w:val="18"/>
        </w:rPr>
        <w:t>J.,</w:t>
      </w:r>
      <w:r>
        <w:rPr>
          <w:color w:val="333333"/>
          <w:spacing w:val="-11"/>
          <w:sz w:val="18"/>
        </w:rPr>
        <w:t> </w:t>
      </w:r>
      <w:r>
        <w:rPr>
          <w:color w:val="333333"/>
          <w:sz w:val="18"/>
        </w:rPr>
        <w:t>Baumeister,</w:t>
      </w:r>
      <w:r>
        <w:rPr>
          <w:color w:val="333333"/>
          <w:spacing w:val="-11"/>
          <w:sz w:val="18"/>
        </w:rPr>
        <w:t> </w:t>
      </w:r>
      <w:r>
        <w:rPr>
          <w:color w:val="333333"/>
          <w:sz w:val="18"/>
        </w:rPr>
        <w:t>R.</w:t>
      </w:r>
      <w:r>
        <w:rPr>
          <w:color w:val="333333"/>
          <w:spacing w:val="-11"/>
          <w:sz w:val="18"/>
        </w:rPr>
        <w:t> </w:t>
      </w:r>
      <w:r>
        <w:rPr>
          <w:color w:val="333333"/>
          <w:spacing w:val="-4"/>
          <w:sz w:val="18"/>
        </w:rPr>
        <w:t>F.,</w:t>
      </w:r>
      <w:r>
        <w:rPr>
          <w:color w:val="333333"/>
          <w:spacing w:val="-11"/>
          <w:sz w:val="18"/>
        </w:rPr>
        <w:t> </w:t>
      </w:r>
      <w:r>
        <w:rPr>
          <w:color w:val="333333"/>
          <w:sz w:val="18"/>
        </w:rPr>
        <w:t>&amp;</w:t>
      </w:r>
      <w:r>
        <w:rPr>
          <w:color w:val="333333"/>
          <w:spacing w:val="-11"/>
          <w:sz w:val="18"/>
        </w:rPr>
        <w:t> </w:t>
      </w:r>
      <w:r>
        <w:rPr>
          <w:color w:val="333333"/>
          <w:sz w:val="18"/>
        </w:rPr>
        <w:t>Phillips,</w:t>
      </w:r>
      <w:r>
        <w:rPr>
          <w:color w:val="333333"/>
          <w:spacing w:val="-11"/>
          <w:sz w:val="18"/>
        </w:rPr>
        <w:t> </w:t>
      </w:r>
      <w:r>
        <w:rPr>
          <w:color w:val="333333"/>
          <w:sz w:val="18"/>
        </w:rPr>
        <w:t>C.</w:t>
      </w:r>
      <w:r>
        <w:rPr>
          <w:color w:val="333333"/>
          <w:spacing w:val="-11"/>
          <w:sz w:val="18"/>
        </w:rPr>
        <w:t> </w:t>
      </w:r>
      <w:r>
        <w:rPr>
          <w:color w:val="333333"/>
          <w:sz w:val="18"/>
        </w:rPr>
        <w:t>M.</w:t>
      </w:r>
      <w:r>
        <w:rPr>
          <w:color w:val="333333"/>
          <w:spacing w:val="-11"/>
          <w:sz w:val="18"/>
        </w:rPr>
        <w:t> </w:t>
      </w:r>
      <w:r>
        <w:rPr>
          <w:color w:val="333333"/>
          <w:sz w:val="18"/>
        </w:rPr>
        <w:t>(2001).</w:t>
      </w:r>
      <w:r>
        <w:rPr>
          <w:color w:val="333333"/>
          <w:spacing w:val="-11"/>
          <w:sz w:val="18"/>
        </w:rPr>
        <w:t> </w:t>
      </w:r>
      <w:r>
        <w:rPr>
          <w:color w:val="333333"/>
          <w:sz w:val="18"/>
        </w:rPr>
        <w:t>Do</w:t>
      </w:r>
      <w:r>
        <w:rPr>
          <w:color w:val="333333"/>
          <w:spacing w:val="-11"/>
          <w:sz w:val="18"/>
        </w:rPr>
        <w:t> </w:t>
      </w:r>
      <w:r>
        <w:rPr>
          <w:color w:val="333333"/>
          <w:sz w:val="18"/>
        </w:rPr>
        <w:t>people</w:t>
      </w:r>
      <w:r>
        <w:rPr>
          <w:color w:val="333333"/>
          <w:spacing w:val="-11"/>
          <w:sz w:val="18"/>
        </w:rPr>
        <w:t> </w:t>
      </w:r>
      <w:r>
        <w:rPr>
          <w:color w:val="333333"/>
          <w:sz w:val="18"/>
        </w:rPr>
        <w:t>aggress</w:t>
      </w:r>
      <w:r>
        <w:rPr>
          <w:color w:val="333333"/>
          <w:spacing w:val="-11"/>
          <w:sz w:val="18"/>
        </w:rPr>
        <w:t> </w:t>
      </w:r>
      <w:r>
        <w:rPr>
          <w:color w:val="333333"/>
          <w:sz w:val="18"/>
        </w:rPr>
        <w:t>to</w:t>
      </w:r>
      <w:r>
        <w:rPr>
          <w:color w:val="333333"/>
          <w:spacing w:val="-11"/>
          <w:sz w:val="18"/>
        </w:rPr>
        <w:t> </w:t>
      </w:r>
      <w:r>
        <w:rPr>
          <w:color w:val="333333"/>
          <w:sz w:val="18"/>
        </w:rPr>
        <w:t>improve theirmood? Catharsis beliefs, affect regulation opportunity, and aggressive responding. </w:t>
      </w:r>
      <w:r>
        <w:rPr>
          <w:i/>
          <w:color w:val="333333"/>
          <w:sz w:val="18"/>
        </w:rPr>
        <w:t>Journal</w:t>
      </w:r>
      <w:r>
        <w:rPr>
          <w:i/>
          <w:color w:val="333333"/>
          <w:spacing w:val="-7"/>
          <w:sz w:val="18"/>
        </w:rPr>
        <w:t> </w:t>
      </w:r>
      <w:r>
        <w:rPr>
          <w:i/>
          <w:color w:val="333333"/>
          <w:sz w:val="18"/>
        </w:rPr>
        <w:t>of</w:t>
      </w:r>
      <w:r>
        <w:rPr>
          <w:i/>
          <w:color w:val="333333"/>
          <w:spacing w:val="-6"/>
          <w:sz w:val="18"/>
        </w:rPr>
        <w:t> </w:t>
      </w:r>
      <w:r>
        <w:rPr>
          <w:i/>
          <w:color w:val="333333"/>
          <w:sz w:val="18"/>
        </w:rPr>
        <w:t>Personality</w:t>
      </w:r>
      <w:r>
        <w:rPr>
          <w:i/>
          <w:color w:val="333333"/>
          <w:spacing w:val="-7"/>
          <w:sz w:val="18"/>
        </w:rPr>
        <w:t> </w:t>
      </w:r>
      <w:r>
        <w:rPr>
          <w:i/>
          <w:color w:val="333333"/>
          <w:sz w:val="18"/>
        </w:rPr>
        <w:t>and</w:t>
      </w:r>
      <w:r>
        <w:rPr>
          <w:i/>
          <w:color w:val="333333"/>
          <w:spacing w:val="-6"/>
          <w:sz w:val="18"/>
        </w:rPr>
        <w:t> </w:t>
      </w:r>
      <w:r>
        <w:rPr>
          <w:i/>
          <w:color w:val="333333"/>
          <w:sz w:val="18"/>
        </w:rPr>
        <w:t>Social</w:t>
      </w:r>
      <w:r>
        <w:rPr>
          <w:i/>
          <w:color w:val="333333"/>
          <w:spacing w:val="-6"/>
          <w:sz w:val="18"/>
        </w:rPr>
        <w:t> </w:t>
      </w:r>
      <w:r>
        <w:rPr>
          <w:i/>
          <w:color w:val="333333"/>
          <w:sz w:val="18"/>
        </w:rPr>
        <w:t>Psychology,</w:t>
      </w:r>
      <w:r>
        <w:rPr>
          <w:i/>
          <w:color w:val="333333"/>
          <w:spacing w:val="-7"/>
          <w:sz w:val="18"/>
        </w:rPr>
        <w:t> </w:t>
      </w:r>
      <w:r>
        <w:rPr>
          <w:i/>
          <w:color w:val="333333"/>
          <w:sz w:val="18"/>
        </w:rPr>
        <w:t>81,</w:t>
      </w:r>
      <w:r>
        <w:rPr>
          <w:i/>
          <w:color w:val="333333"/>
          <w:spacing w:val="-5"/>
          <w:sz w:val="18"/>
        </w:rPr>
        <w:t> </w:t>
      </w:r>
      <w:r>
        <w:rPr>
          <w:color w:val="333333"/>
          <w:sz w:val="18"/>
        </w:rPr>
        <w:t>17-32.</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z w:val="18"/>
        </w:rPr>
        <w:t>Cahn,</w:t>
      </w:r>
      <w:r>
        <w:rPr>
          <w:color w:val="333333"/>
          <w:spacing w:val="-23"/>
          <w:sz w:val="18"/>
        </w:rPr>
        <w:t> </w:t>
      </w:r>
      <w:r>
        <w:rPr>
          <w:color w:val="333333"/>
          <w:sz w:val="18"/>
        </w:rPr>
        <w:t>B.</w:t>
      </w:r>
      <w:r>
        <w:rPr>
          <w:color w:val="333333"/>
          <w:spacing w:val="-22"/>
          <w:sz w:val="18"/>
        </w:rPr>
        <w:t> </w:t>
      </w:r>
      <w:r>
        <w:rPr>
          <w:color w:val="333333"/>
          <w:sz w:val="18"/>
        </w:rPr>
        <w:t>R.,</w:t>
      </w:r>
      <w:r>
        <w:rPr>
          <w:color w:val="333333"/>
          <w:spacing w:val="-22"/>
          <w:sz w:val="18"/>
        </w:rPr>
        <w:t> </w:t>
      </w:r>
      <w:r>
        <w:rPr>
          <w:color w:val="333333"/>
          <w:sz w:val="18"/>
        </w:rPr>
        <w:t>&amp;</w:t>
      </w:r>
      <w:r>
        <w:rPr>
          <w:color w:val="333333"/>
          <w:spacing w:val="-22"/>
          <w:sz w:val="18"/>
        </w:rPr>
        <w:t> </w:t>
      </w:r>
      <w:r>
        <w:rPr>
          <w:color w:val="333333"/>
          <w:sz w:val="18"/>
        </w:rPr>
        <w:t>Polich,</w:t>
      </w:r>
      <w:r>
        <w:rPr>
          <w:color w:val="333333"/>
          <w:spacing w:val="-23"/>
          <w:sz w:val="18"/>
        </w:rPr>
        <w:t> </w:t>
      </w:r>
      <w:r>
        <w:rPr>
          <w:color w:val="333333"/>
          <w:sz w:val="18"/>
        </w:rPr>
        <w:t>J.</w:t>
      </w:r>
      <w:r>
        <w:rPr>
          <w:color w:val="333333"/>
          <w:spacing w:val="-22"/>
          <w:sz w:val="18"/>
        </w:rPr>
        <w:t> </w:t>
      </w:r>
      <w:r>
        <w:rPr>
          <w:color w:val="333333"/>
          <w:sz w:val="18"/>
        </w:rPr>
        <w:t>(2006).</w:t>
      </w:r>
      <w:r>
        <w:rPr>
          <w:color w:val="333333"/>
          <w:spacing w:val="-22"/>
          <w:sz w:val="18"/>
        </w:rPr>
        <w:t> </w:t>
      </w:r>
      <w:r>
        <w:rPr>
          <w:color w:val="333333"/>
          <w:sz w:val="18"/>
        </w:rPr>
        <w:t>Meditation</w:t>
      </w:r>
      <w:r>
        <w:rPr>
          <w:color w:val="333333"/>
          <w:spacing w:val="-22"/>
          <w:sz w:val="18"/>
        </w:rPr>
        <w:t> </w:t>
      </w:r>
      <w:r>
        <w:rPr>
          <w:color w:val="333333"/>
          <w:sz w:val="18"/>
        </w:rPr>
        <w:t>states</w:t>
      </w:r>
      <w:r>
        <w:rPr>
          <w:color w:val="333333"/>
          <w:spacing w:val="-22"/>
          <w:sz w:val="18"/>
        </w:rPr>
        <w:t> </w:t>
      </w:r>
      <w:r>
        <w:rPr>
          <w:color w:val="333333"/>
          <w:sz w:val="18"/>
        </w:rPr>
        <w:t>and</w:t>
      </w:r>
      <w:r>
        <w:rPr>
          <w:color w:val="333333"/>
          <w:spacing w:val="-23"/>
          <w:sz w:val="18"/>
        </w:rPr>
        <w:t> </w:t>
      </w:r>
      <w:r>
        <w:rPr>
          <w:color w:val="333333"/>
          <w:sz w:val="18"/>
        </w:rPr>
        <w:t>traits:</w:t>
      </w:r>
      <w:r>
        <w:rPr>
          <w:color w:val="333333"/>
          <w:spacing w:val="-22"/>
          <w:sz w:val="18"/>
        </w:rPr>
        <w:t> </w:t>
      </w:r>
      <w:r>
        <w:rPr>
          <w:color w:val="333333"/>
          <w:sz w:val="18"/>
        </w:rPr>
        <w:t>EEG,</w:t>
      </w:r>
      <w:r>
        <w:rPr>
          <w:color w:val="333333"/>
          <w:spacing w:val="-22"/>
          <w:sz w:val="18"/>
        </w:rPr>
        <w:t> </w:t>
      </w:r>
      <w:r>
        <w:rPr>
          <w:color w:val="333333"/>
          <w:spacing w:val="-5"/>
          <w:sz w:val="18"/>
        </w:rPr>
        <w:t>ERP,</w:t>
      </w:r>
      <w:r>
        <w:rPr>
          <w:color w:val="333333"/>
          <w:spacing w:val="-22"/>
          <w:sz w:val="18"/>
        </w:rPr>
        <w:t> </w:t>
      </w:r>
      <w:r>
        <w:rPr>
          <w:color w:val="333333"/>
          <w:sz w:val="18"/>
        </w:rPr>
        <w:t>and</w:t>
      </w:r>
      <w:r>
        <w:rPr>
          <w:color w:val="333333"/>
          <w:spacing w:val="-22"/>
          <w:sz w:val="18"/>
        </w:rPr>
        <w:t> </w:t>
      </w:r>
      <w:r>
        <w:rPr>
          <w:color w:val="333333"/>
          <w:sz w:val="18"/>
        </w:rPr>
        <w:t>neuroimaging studies. </w:t>
      </w:r>
      <w:r>
        <w:rPr>
          <w:i/>
          <w:color w:val="333333"/>
          <w:sz w:val="18"/>
        </w:rPr>
        <w:t>Psychological Bulletin, 132,</w:t>
      </w:r>
      <w:r>
        <w:rPr>
          <w:i/>
          <w:color w:val="333333"/>
          <w:spacing w:val="-11"/>
          <w:sz w:val="18"/>
        </w:rPr>
        <w:t> </w:t>
      </w:r>
      <w:r>
        <w:rPr>
          <w:color w:val="333333"/>
          <w:sz w:val="18"/>
        </w:rPr>
        <w:t>180-211.</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Caruso, </w:t>
      </w:r>
      <w:r>
        <w:rPr>
          <w:color w:val="333333"/>
          <w:spacing w:val="-4"/>
          <w:sz w:val="18"/>
        </w:rPr>
        <w:t>D. </w:t>
      </w:r>
      <w:r>
        <w:rPr>
          <w:color w:val="333333"/>
          <w:sz w:val="18"/>
        </w:rPr>
        <w:t>R., </w:t>
      </w:r>
      <w:r>
        <w:rPr>
          <w:color w:val="333333"/>
          <w:spacing w:val="-4"/>
          <w:sz w:val="18"/>
        </w:rPr>
        <w:t>Mayer, </w:t>
      </w:r>
      <w:r>
        <w:rPr>
          <w:color w:val="333333"/>
          <w:sz w:val="18"/>
        </w:rPr>
        <w:t>J. </w:t>
      </w:r>
      <w:r>
        <w:rPr>
          <w:color w:val="333333"/>
          <w:spacing w:val="-3"/>
          <w:sz w:val="18"/>
        </w:rPr>
        <w:t>D., </w:t>
      </w:r>
      <w:r>
        <w:rPr>
          <w:color w:val="333333"/>
          <w:sz w:val="18"/>
        </w:rPr>
        <w:t>&amp; </w:t>
      </w:r>
      <w:r>
        <w:rPr>
          <w:color w:val="333333"/>
          <w:spacing w:val="-4"/>
          <w:sz w:val="18"/>
        </w:rPr>
        <w:t>Salovey, </w:t>
      </w:r>
      <w:r>
        <w:rPr>
          <w:color w:val="333333"/>
          <w:spacing w:val="-9"/>
          <w:sz w:val="18"/>
        </w:rPr>
        <w:t>P. </w:t>
      </w:r>
      <w:r>
        <w:rPr>
          <w:color w:val="333333"/>
          <w:sz w:val="18"/>
        </w:rPr>
        <w:t>(2002). Emotional intelligence and emotional leadership.</w:t>
      </w:r>
      <w:r>
        <w:rPr>
          <w:color w:val="333333"/>
          <w:spacing w:val="-23"/>
          <w:sz w:val="18"/>
        </w:rPr>
        <w:t> </w:t>
      </w:r>
      <w:r>
        <w:rPr>
          <w:color w:val="333333"/>
          <w:sz w:val="18"/>
        </w:rPr>
        <w:t>In</w:t>
      </w:r>
      <w:r>
        <w:rPr>
          <w:color w:val="333333"/>
          <w:spacing w:val="-23"/>
          <w:sz w:val="18"/>
        </w:rPr>
        <w:t> </w:t>
      </w:r>
      <w:r>
        <w:rPr>
          <w:color w:val="333333"/>
          <w:sz w:val="18"/>
        </w:rPr>
        <w:t>R.</w:t>
      </w:r>
      <w:r>
        <w:rPr>
          <w:color w:val="333333"/>
          <w:spacing w:val="-22"/>
          <w:sz w:val="18"/>
        </w:rPr>
        <w:t> </w:t>
      </w:r>
      <w:r>
        <w:rPr>
          <w:color w:val="333333"/>
          <w:sz w:val="18"/>
        </w:rPr>
        <w:t>E.</w:t>
      </w:r>
      <w:r>
        <w:rPr>
          <w:color w:val="333333"/>
          <w:spacing w:val="-23"/>
          <w:sz w:val="18"/>
        </w:rPr>
        <w:t> </w:t>
      </w:r>
      <w:r>
        <w:rPr>
          <w:color w:val="333333"/>
          <w:sz w:val="18"/>
        </w:rPr>
        <w:t>Riggio,</w:t>
      </w:r>
      <w:r>
        <w:rPr>
          <w:color w:val="333333"/>
          <w:spacing w:val="-23"/>
          <w:sz w:val="18"/>
        </w:rPr>
        <w:t> </w:t>
      </w:r>
      <w:r>
        <w:rPr>
          <w:color w:val="333333"/>
          <w:sz w:val="18"/>
        </w:rPr>
        <w:t>S.</w:t>
      </w:r>
      <w:r>
        <w:rPr>
          <w:color w:val="333333"/>
          <w:spacing w:val="-22"/>
          <w:sz w:val="18"/>
        </w:rPr>
        <w:t> </w:t>
      </w:r>
      <w:r>
        <w:rPr>
          <w:color w:val="333333"/>
          <w:sz w:val="18"/>
        </w:rPr>
        <w:t>E.</w:t>
      </w:r>
      <w:r>
        <w:rPr>
          <w:color w:val="333333"/>
          <w:spacing w:val="-23"/>
          <w:sz w:val="18"/>
        </w:rPr>
        <w:t> </w:t>
      </w:r>
      <w:r>
        <w:rPr>
          <w:color w:val="333333"/>
          <w:sz w:val="18"/>
        </w:rPr>
        <w:t>Murphy</w:t>
      </w:r>
      <w:r>
        <w:rPr>
          <w:color w:val="333333"/>
          <w:spacing w:val="-27"/>
          <w:sz w:val="18"/>
        </w:rPr>
        <w:t> </w:t>
      </w:r>
      <w:r>
        <w:rPr>
          <w:color w:val="333333"/>
          <w:sz w:val="18"/>
        </w:rPr>
        <w:t>&amp;</w:t>
      </w:r>
      <w:r>
        <w:rPr>
          <w:color w:val="333333"/>
          <w:spacing w:val="-23"/>
          <w:sz w:val="18"/>
        </w:rPr>
        <w:t> </w:t>
      </w:r>
      <w:r>
        <w:rPr>
          <w:color w:val="333333"/>
          <w:spacing w:val="-6"/>
          <w:sz w:val="18"/>
        </w:rPr>
        <w:t>F.</w:t>
      </w:r>
      <w:r>
        <w:rPr>
          <w:color w:val="333333"/>
          <w:spacing w:val="-22"/>
          <w:sz w:val="18"/>
        </w:rPr>
        <w:t> </w:t>
      </w:r>
      <w:r>
        <w:rPr>
          <w:color w:val="333333"/>
          <w:sz w:val="18"/>
        </w:rPr>
        <w:t>J.</w:t>
      </w:r>
      <w:r>
        <w:rPr>
          <w:color w:val="333333"/>
          <w:spacing w:val="-23"/>
          <w:sz w:val="18"/>
        </w:rPr>
        <w:t> </w:t>
      </w:r>
      <w:r>
        <w:rPr>
          <w:color w:val="333333"/>
          <w:sz w:val="18"/>
        </w:rPr>
        <w:t>Pirozzolo</w:t>
      </w:r>
      <w:r>
        <w:rPr>
          <w:color w:val="333333"/>
          <w:spacing w:val="-22"/>
          <w:sz w:val="18"/>
        </w:rPr>
        <w:t> </w:t>
      </w:r>
      <w:r>
        <w:rPr>
          <w:color w:val="333333"/>
          <w:sz w:val="18"/>
        </w:rPr>
        <w:t>(Eds.),</w:t>
      </w:r>
      <w:r>
        <w:rPr>
          <w:color w:val="333333"/>
          <w:spacing w:val="-23"/>
          <w:sz w:val="18"/>
        </w:rPr>
        <w:t> </w:t>
      </w:r>
      <w:r>
        <w:rPr>
          <w:i/>
          <w:color w:val="333333"/>
          <w:sz w:val="18"/>
        </w:rPr>
        <w:t>Multiple</w:t>
      </w:r>
      <w:r>
        <w:rPr>
          <w:i/>
          <w:color w:val="333333"/>
          <w:spacing w:val="-23"/>
          <w:sz w:val="18"/>
        </w:rPr>
        <w:t> </w:t>
      </w:r>
      <w:r>
        <w:rPr>
          <w:i/>
          <w:color w:val="333333"/>
          <w:sz w:val="18"/>
        </w:rPr>
        <w:t>intelligences</w:t>
      </w:r>
      <w:r>
        <w:rPr>
          <w:i/>
          <w:color w:val="333333"/>
          <w:spacing w:val="-23"/>
          <w:sz w:val="18"/>
        </w:rPr>
        <w:t> </w:t>
      </w:r>
      <w:r>
        <w:rPr>
          <w:i/>
          <w:color w:val="333333"/>
          <w:sz w:val="18"/>
        </w:rPr>
        <w:t>and </w:t>
      </w:r>
      <w:r>
        <w:rPr>
          <w:i/>
          <w:color w:val="333333"/>
          <w:sz w:val="18"/>
        </w:rPr>
        <w:t>leadership </w:t>
      </w:r>
      <w:r>
        <w:rPr>
          <w:color w:val="333333"/>
          <w:sz w:val="18"/>
        </w:rPr>
        <w:t>(pp. </w:t>
      </w:r>
      <w:r>
        <w:rPr>
          <w:color w:val="333333"/>
          <w:spacing w:val="-3"/>
          <w:sz w:val="18"/>
        </w:rPr>
        <w:t>55-74). </w:t>
      </w:r>
      <w:r>
        <w:rPr>
          <w:color w:val="333333"/>
          <w:sz w:val="18"/>
        </w:rPr>
        <w:t>Mahwah, NJ: Lawrence Erlbaum</w:t>
      </w:r>
      <w:r>
        <w:rPr>
          <w:color w:val="333333"/>
          <w:spacing w:val="-25"/>
          <w:sz w:val="18"/>
        </w:rPr>
        <w:t> </w:t>
      </w:r>
      <w:r>
        <w:rPr>
          <w:color w:val="333333"/>
          <w:sz w:val="18"/>
        </w:rPr>
        <w:t>Associates.</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Chen, </w:t>
      </w:r>
      <w:r>
        <w:rPr>
          <w:color w:val="333333"/>
          <w:spacing w:val="-6"/>
          <w:sz w:val="18"/>
        </w:rPr>
        <w:t>Y. </w:t>
      </w:r>
      <w:r>
        <w:rPr>
          <w:color w:val="333333"/>
          <w:spacing w:val="-4"/>
          <w:sz w:val="18"/>
        </w:rPr>
        <w:t>F., </w:t>
      </w:r>
      <w:r>
        <w:rPr>
          <w:color w:val="333333"/>
          <w:sz w:val="18"/>
        </w:rPr>
        <w:t>Huang, X. </w:t>
      </w:r>
      <w:r>
        <w:rPr>
          <w:color w:val="333333"/>
          <w:spacing w:val="-4"/>
          <w:sz w:val="18"/>
        </w:rPr>
        <w:t>Y., </w:t>
      </w:r>
      <w:r>
        <w:rPr>
          <w:color w:val="333333"/>
          <w:sz w:val="18"/>
        </w:rPr>
        <w:t>Chien, C. H., &amp; Cheng, J. </w:t>
      </w:r>
      <w:r>
        <w:rPr>
          <w:color w:val="333333"/>
          <w:spacing w:val="-6"/>
          <w:sz w:val="18"/>
        </w:rPr>
        <w:t>F. </w:t>
      </w:r>
      <w:r>
        <w:rPr>
          <w:color w:val="333333"/>
          <w:sz w:val="18"/>
        </w:rPr>
        <w:t>(2017). The effectiveness of diaphragmatic breathing relaxation training for reducing anxiety. </w:t>
      </w:r>
      <w:r>
        <w:rPr>
          <w:i/>
          <w:color w:val="333333"/>
          <w:sz w:val="18"/>
        </w:rPr>
        <w:t>Perspectives in </w:t>
      </w:r>
      <w:r>
        <w:rPr>
          <w:i/>
          <w:color w:val="333333"/>
          <w:sz w:val="18"/>
        </w:rPr>
        <w:t>Psychiatric Care, 53,</w:t>
      </w:r>
      <w:r>
        <w:rPr>
          <w:i/>
          <w:color w:val="333333"/>
          <w:spacing w:val="-6"/>
          <w:sz w:val="18"/>
        </w:rPr>
        <w:t> </w:t>
      </w:r>
      <w:r>
        <w:rPr>
          <w:color w:val="333333"/>
          <w:sz w:val="18"/>
        </w:rPr>
        <w:t>329-336.</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Ciarrochi,</w:t>
      </w:r>
      <w:r>
        <w:rPr>
          <w:color w:val="333333"/>
          <w:spacing w:val="-5"/>
          <w:sz w:val="18"/>
        </w:rPr>
        <w:t> </w:t>
      </w:r>
      <w:r>
        <w:rPr>
          <w:color w:val="333333"/>
          <w:sz w:val="18"/>
        </w:rPr>
        <w:t>J.</w:t>
      </w:r>
      <w:r>
        <w:rPr>
          <w:color w:val="333333"/>
          <w:spacing w:val="-13"/>
          <w:sz w:val="18"/>
        </w:rPr>
        <w:t> </w:t>
      </w:r>
      <w:r>
        <w:rPr>
          <w:color w:val="333333"/>
          <w:spacing w:val="-5"/>
          <w:sz w:val="18"/>
        </w:rPr>
        <w:t>V.,</w:t>
      </w:r>
      <w:r>
        <w:rPr>
          <w:color w:val="333333"/>
          <w:spacing w:val="-4"/>
          <w:sz w:val="18"/>
        </w:rPr>
        <w:t> </w:t>
      </w:r>
      <w:r>
        <w:rPr>
          <w:color w:val="333333"/>
          <w:sz w:val="18"/>
        </w:rPr>
        <w:t>Chan,</w:t>
      </w:r>
      <w:r>
        <w:rPr>
          <w:color w:val="333333"/>
          <w:spacing w:val="-11"/>
          <w:sz w:val="18"/>
        </w:rPr>
        <w:t> </w:t>
      </w:r>
      <w:r>
        <w:rPr>
          <w:color w:val="333333"/>
          <w:sz w:val="18"/>
        </w:rPr>
        <w:t>A.</w:t>
      </w:r>
      <w:r>
        <w:rPr>
          <w:color w:val="333333"/>
          <w:spacing w:val="-11"/>
          <w:sz w:val="18"/>
        </w:rPr>
        <w:t> </w:t>
      </w:r>
      <w:r>
        <w:rPr>
          <w:color w:val="333333"/>
          <w:spacing w:val="-6"/>
          <w:sz w:val="18"/>
        </w:rPr>
        <w:t>Y.</w:t>
      </w:r>
      <w:r>
        <w:rPr>
          <w:color w:val="333333"/>
          <w:spacing w:val="-4"/>
          <w:sz w:val="18"/>
        </w:rPr>
        <w:t> </w:t>
      </w:r>
      <w:r>
        <w:rPr>
          <w:color w:val="333333"/>
          <w:sz w:val="18"/>
        </w:rPr>
        <w:t>C.,</w:t>
      </w:r>
      <w:r>
        <w:rPr>
          <w:color w:val="333333"/>
          <w:spacing w:val="-4"/>
          <w:sz w:val="18"/>
        </w:rPr>
        <w:t> </w:t>
      </w:r>
      <w:r>
        <w:rPr>
          <w:color w:val="333333"/>
          <w:sz w:val="18"/>
        </w:rPr>
        <w:t>&amp;</w:t>
      </w:r>
      <w:r>
        <w:rPr>
          <w:color w:val="333333"/>
          <w:spacing w:val="-5"/>
          <w:sz w:val="18"/>
        </w:rPr>
        <w:t> </w:t>
      </w:r>
      <w:r>
        <w:rPr>
          <w:color w:val="333333"/>
          <w:sz w:val="18"/>
        </w:rPr>
        <w:t>Caputi,</w:t>
      </w:r>
      <w:r>
        <w:rPr>
          <w:color w:val="333333"/>
          <w:spacing w:val="-4"/>
          <w:sz w:val="18"/>
        </w:rPr>
        <w:t> </w:t>
      </w:r>
      <w:r>
        <w:rPr>
          <w:color w:val="333333"/>
          <w:spacing w:val="-9"/>
          <w:sz w:val="18"/>
        </w:rPr>
        <w:t>P.</w:t>
      </w:r>
      <w:r>
        <w:rPr>
          <w:color w:val="333333"/>
          <w:spacing w:val="-4"/>
          <w:sz w:val="18"/>
        </w:rPr>
        <w:t> </w:t>
      </w:r>
      <w:r>
        <w:rPr>
          <w:color w:val="333333"/>
          <w:sz w:val="18"/>
        </w:rPr>
        <w:t>(2000).</w:t>
      </w:r>
      <w:r>
        <w:rPr>
          <w:color w:val="333333"/>
          <w:spacing w:val="-11"/>
          <w:sz w:val="18"/>
        </w:rPr>
        <w:t> </w:t>
      </w:r>
      <w:r>
        <w:rPr>
          <w:color w:val="333333"/>
          <w:sz w:val="18"/>
        </w:rPr>
        <w:t>A</w:t>
      </w:r>
      <w:r>
        <w:rPr>
          <w:color w:val="333333"/>
          <w:spacing w:val="-11"/>
          <w:sz w:val="18"/>
        </w:rPr>
        <w:t> </w:t>
      </w:r>
      <w:r>
        <w:rPr>
          <w:color w:val="333333"/>
          <w:sz w:val="18"/>
        </w:rPr>
        <w:t>critical</w:t>
      </w:r>
      <w:r>
        <w:rPr>
          <w:color w:val="333333"/>
          <w:spacing w:val="-4"/>
          <w:sz w:val="18"/>
        </w:rPr>
        <w:t> </w:t>
      </w:r>
      <w:r>
        <w:rPr>
          <w:color w:val="333333"/>
          <w:sz w:val="18"/>
        </w:rPr>
        <w:t>evaluation</w:t>
      </w:r>
      <w:r>
        <w:rPr>
          <w:color w:val="333333"/>
          <w:spacing w:val="-5"/>
          <w:sz w:val="18"/>
        </w:rPr>
        <w:t> </w:t>
      </w:r>
      <w:r>
        <w:rPr>
          <w:color w:val="333333"/>
          <w:sz w:val="18"/>
        </w:rPr>
        <w:t>of</w:t>
      </w:r>
      <w:r>
        <w:rPr>
          <w:color w:val="333333"/>
          <w:spacing w:val="-7"/>
          <w:sz w:val="18"/>
        </w:rPr>
        <w:t> </w:t>
      </w:r>
      <w:r>
        <w:rPr>
          <w:color w:val="333333"/>
          <w:sz w:val="18"/>
        </w:rPr>
        <w:t>the</w:t>
      </w:r>
      <w:r>
        <w:rPr>
          <w:color w:val="333333"/>
          <w:spacing w:val="-4"/>
          <w:sz w:val="18"/>
        </w:rPr>
        <w:t> </w:t>
      </w:r>
      <w:r>
        <w:rPr>
          <w:color w:val="333333"/>
          <w:sz w:val="18"/>
        </w:rPr>
        <w:t>emotional intelligence</w:t>
      </w:r>
      <w:r>
        <w:rPr>
          <w:color w:val="333333"/>
          <w:spacing w:val="-9"/>
          <w:sz w:val="18"/>
        </w:rPr>
        <w:t> </w:t>
      </w:r>
      <w:r>
        <w:rPr>
          <w:color w:val="333333"/>
          <w:sz w:val="18"/>
        </w:rPr>
        <w:t>construct.</w:t>
      </w:r>
      <w:r>
        <w:rPr>
          <w:color w:val="333333"/>
          <w:spacing w:val="-9"/>
          <w:sz w:val="18"/>
        </w:rPr>
        <w:t> </w:t>
      </w:r>
      <w:r>
        <w:rPr>
          <w:i/>
          <w:color w:val="333333"/>
          <w:sz w:val="18"/>
        </w:rPr>
        <w:t>Personality</w:t>
      </w:r>
      <w:r>
        <w:rPr>
          <w:i/>
          <w:color w:val="333333"/>
          <w:spacing w:val="-10"/>
          <w:sz w:val="18"/>
        </w:rPr>
        <w:t> </w:t>
      </w:r>
      <w:r>
        <w:rPr>
          <w:i/>
          <w:color w:val="333333"/>
          <w:sz w:val="18"/>
        </w:rPr>
        <w:t>and</w:t>
      </w:r>
      <w:r>
        <w:rPr>
          <w:i/>
          <w:color w:val="333333"/>
          <w:spacing w:val="-10"/>
          <w:sz w:val="18"/>
        </w:rPr>
        <w:t> </w:t>
      </w:r>
      <w:r>
        <w:rPr>
          <w:i/>
          <w:color w:val="333333"/>
          <w:sz w:val="18"/>
        </w:rPr>
        <w:t>Individual</w:t>
      </w:r>
      <w:r>
        <w:rPr>
          <w:i/>
          <w:color w:val="333333"/>
          <w:spacing w:val="-10"/>
          <w:sz w:val="18"/>
        </w:rPr>
        <w:t> </w:t>
      </w:r>
      <w:r>
        <w:rPr>
          <w:i/>
          <w:color w:val="333333"/>
          <w:sz w:val="18"/>
        </w:rPr>
        <w:t>Differences,</w:t>
      </w:r>
      <w:r>
        <w:rPr>
          <w:i/>
          <w:color w:val="333333"/>
          <w:spacing w:val="-9"/>
          <w:sz w:val="18"/>
        </w:rPr>
        <w:t> </w:t>
      </w:r>
      <w:r>
        <w:rPr>
          <w:i/>
          <w:color w:val="333333"/>
          <w:sz w:val="18"/>
        </w:rPr>
        <w:t>28,</w:t>
      </w:r>
      <w:r>
        <w:rPr>
          <w:i/>
          <w:color w:val="333333"/>
          <w:spacing w:val="-9"/>
          <w:sz w:val="18"/>
        </w:rPr>
        <w:t> </w:t>
      </w:r>
      <w:r>
        <w:rPr>
          <w:color w:val="333333"/>
          <w:sz w:val="18"/>
        </w:rPr>
        <w:t>539-561.</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Clyne, C., &amp; Blampied, N. M. (2004). Training in emotion regulation as a treatment for binge</w:t>
      </w:r>
      <w:r>
        <w:rPr>
          <w:color w:val="333333"/>
          <w:spacing w:val="-3"/>
          <w:sz w:val="18"/>
        </w:rPr>
        <w:t> </w:t>
      </w:r>
      <w:r>
        <w:rPr>
          <w:color w:val="333333"/>
          <w:sz w:val="18"/>
        </w:rPr>
        <w:t>eating:</w:t>
      </w:r>
      <w:r>
        <w:rPr>
          <w:color w:val="333333"/>
          <w:spacing w:val="-9"/>
          <w:sz w:val="18"/>
        </w:rPr>
        <w:t> </w:t>
      </w:r>
      <w:r>
        <w:rPr>
          <w:color w:val="333333"/>
          <w:sz w:val="18"/>
        </w:rPr>
        <w:t>A</w:t>
      </w:r>
      <w:r>
        <w:rPr>
          <w:color w:val="333333"/>
          <w:spacing w:val="-9"/>
          <w:sz w:val="18"/>
        </w:rPr>
        <w:t> </w:t>
      </w:r>
      <w:r>
        <w:rPr>
          <w:color w:val="333333"/>
          <w:sz w:val="18"/>
        </w:rPr>
        <w:t>preliminary</w:t>
      </w:r>
      <w:r>
        <w:rPr>
          <w:color w:val="333333"/>
          <w:spacing w:val="-11"/>
          <w:sz w:val="18"/>
        </w:rPr>
        <w:t> </w:t>
      </w:r>
      <w:r>
        <w:rPr>
          <w:color w:val="333333"/>
          <w:spacing w:val="-4"/>
          <w:sz w:val="18"/>
        </w:rPr>
        <w:t>study.</w:t>
      </w:r>
      <w:r>
        <w:rPr>
          <w:color w:val="333333"/>
          <w:spacing w:val="-3"/>
          <w:sz w:val="18"/>
        </w:rPr>
        <w:t> </w:t>
      </w:r>
      <w:r>
        <w:rPr>
          <w:i/>
          <w:color w:val="333333"/>
          <w:sz w:val="18"/>
        </w:rPr>
        <w:t>Behaviour</w:t>
      </w:r>
      <w:r>
        <w:rPr>
          <w:i/>
          <w:color w:val="333333"/>
          <w:spacing w:val="-3"/>
          <w:sz w:val="18"/>
        </w:rPr>
        <w:t> </w:t>
      </w:r>
      <w:r>
        <w:rPr>
          <w:i/>
          <w:color w:val="333333"/>
          <w:sz w:val="18"/>
        </w:rPr>
        <w:t>Change,</w:t>
      </w:r>
      <w:r>
        <w:rPr>
          <w:i/>
          <w:color w:val="333333"/>
          <w:spacing w:val="-4"/>
          <w:sz w:val="18"/>
        </w:rPr>
        <w:t> </w:t>
      </w:r>
      <w:r>
        <w:rPr>
          <w:i/>
          <w:color w:val="333333"/>
          <w:sz w:val="18"/>
        </w:rPr>
        <w:t>21,</w:t>
      </w:r>
      <w:r>
        <w:rPr>
          <w:i/>
          <w:color w:val="333333"/>
          <w:spacing w:val="-2"/>
          <w:sz w:val="18"/>
        </w:rPr>
        <w:t> </w:t>
      </w:r>
      <w:r>
        <w:rPr>
          <w:color w:val="333333"/>
          <w:sz w:val="18"/>
        </w:rPr>
        <w:t>269-281.</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Costanzo, </w:t>
      </w:r>
      <w:r>
        <w:rPr>
          <w:color w:val="333333"/>
          <w:spacing w:val="-6"/>
          <w:sz w:val="18"/>
        </w:rPr>
        <w:t>F. </w:t>
      </w:r>
      <w:r>
        <w:rPr>
          <w:color w:val="333333"/>
          <w:sz w:val="18"/>
        </w:rPr>
        <w:t>S., Markel, N. N., &amp; Costanzo, </w:t>
      </w:r>
      <w:r>
        <w:rPr>
          <w:color w:val="333333"/>
          <w:spacing w:val="-9"/>
          <w:sz w:val="18"/>
        </w:rPr>
        <w:t>P. </w:t>
      </w:r>
      <w:r>
        <w:rPr>
          <w:color w:val="333333"/>
          <w:sz w:val="18"/>
        </w:rPr>
        <w:t>R. (1969). </w:t>
      </w:r>
      <w:r>
        <w:rPr>
          <w:color w:val="333333"/>
          <w:spacing w:val="-4"/>
          <w:sz w:val="18"/>
        </w:rPr>
        <w:t>Voice </w:t>
      </w:r>
      <w:r>
        <w:rPr>
          <w:color w:val="333333"/>
          <w:sz w:val="18"/>
        </w:rPr>
        <w:t>quality profile and perceived</w:t>
      </w:r>
      <w:r>
        <w:rPr>
          <w:color w:val="333333"/>
          <w:spacing w:val="-6"/>
          <w:sz w:val="18"/>
        </w:rPr>
        <w:t> </w:t>
      </w:r>
      <w:r>
        <w:rPr>
          <w:color w:val="333333"/>
          <w:sz w:val="18"/>
        </w:rPr>
        <w:t>emotion.</w:t>
      </w:r>
      <w:r>
        <w:rPr>
          <w:color w:val="333333"/>
          <w:spacing w:val="-5"/>
          <w:sz w:val="18"/>
        </w:rPr>
        <w:t> </w:t>
      </w:r>
      <w:r>
        <w:rPr>
          <w:i/>
          <w:color w:val="333333"/>
          <w:sz w:val="18"/>
        </w:rPr>
        <w:t>Journal</w:t>
      </w:r>
      <w:r>
        <w:rPr>
          <w:i/>
          <w:color w:val="333333"/>
          <w:spacing w:val="-6"/>
          <w:sz w:val="18"/>
        </w:rPr>
        <w:t> </w:t>
      </w:r>
      <w:r>
        <w:rPr>
          <w:i/>
          <w:color w:val="333333"/>
          <w:sz w:val="18"/>
        </w:rPr>
        <w:t>of</w:t>
      </w:r>
      <w:r>
        <w:rPr>
          <w:i/>
          <w:color w:val="333333"/>
          <w:spacing w:val="-7"/>
          <w:sz w:val="18"/>
        </w:rPr>
        <w:t> </w:t>
      </w:r>
      <w:r>
        <w:rPr>
          <w:i/>
          <w:color w:val="333333"/>
          <w:sz w:val="18"/>
        </w:rPr>
        <w:t>Counseling</w:t>
      </w:r>
      <w:r>
        <w:rPr>
          <w:i/>
          <w:color w:val="333333"/>
          <w:spacing w:val="-6"/>
          <w:sz w:val="18"/>
        </w:rPr>
        <w:t> </w:t>
      </w:r>
      <w:r>
        <w:rPr>
          <w:i/>
          <w:color w:val="333333"/>
          <w:sz w:val="18"/>
        </w:rPr>
        <w:t>Psychology,</w:t>
      </w:r>
      <w:r>
        <w:rPr>
          <w:i/>
          <w:color w:val="333333"/>
          <w:spacing w:val="-6"/>
          <w:sz w:val="18"/>
        </w:rPr>
        <w:t> </w:t>
      </w:r>
      <w:r>
        <w:rPr>
          <w:i/>
          <w:color w:val="333333"/>
          <w:sz w:val="18"/>
        </w:rPr>
        <w:t>16,</w:t>
      </w:r>
      <w:r>
        <w:rPr>
          <w:i/>
          <w:color w:val="333333"/>
          <w:spacing w:val="-5"/>
          <w:sz w:val="18"/>
        </w:rPr>
        <w:t> </w:t>
      </w:r>
      <w:r>
        <w:rPr>
          <w:color w:val="333333"/>
          <w:sz w:val="18"/>
        </w:rPr>
        <w:t>267-270.</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Davies, M., </w:t>
      </w:r>
      <w:r>
        <w:rPr>
          <w:color w:val="333333"/>
          <w:spacing w:val="-3"/>
          <w:sz w:val="18"/>
        </w:rPr>
        <w:t>Stankov, </w:t>
      </w:r>
      <w:r>
        <w:rPr>
          <w:color w:val="333333"/>
          <w:sz w:val="18"/>
        </w:rPr>
        <w:t>L., &amp; Roberts, R. </w:t>
      </w:r>
      <w:r>
        <w:rPr>
          <w:color w:val="333333"/>
          <w:spacing w:val="-4"/>
          <w:sz w:val="18"/>
        </w:rPr>
        <w:t>D. </w:t>
      </w:r>
      <w:r>
        <w:rPr>
          <w:color w:val="333333"/>
          <w:sz w:val="18"/>
        </w:rPr>
        <w:t>(1998). Emotional intelligence: In search of an elusive</w:t>
      </w:r>
      <w:r>
        <w:rPr>
          <w:color w:val="333333"/>
          <w:spacing w:val="-12"/>
          <w:sz w:val="18"/>
        </w:rPr>
        <w:t> </w:t>
      </w:r>
      <w:r>
        <w:rPr>
          <w:color w:val="333333"/>
          <w:sz w:val="18"/>
        </w:rPr>
        <w:t>construct.</w:t>
      </w:r>
      <w:r>
        <w:rPr>
          <w:color w:val="333333"/>
          <w:spacing w:val="-12"/>
          <w:sz w:val="18"/>
        </w:rPr>
        <w:t> </w:t>
      </w:r>
      <w:r>
        <w:rPr>
          <w:i/>
          <w:color w:val="333333"/>
          <w:sz w:val="18"/>
        </w:rPr>
        <w:t>Journal</w:t>
      </w:r>
      <w:r>
        <w:rPr>
          <w:i/>
          <w:color w:val="333333"/>
          <w:spacing w:val="-13"/>
          <w:sz w:val="18"/>
        </w:rPr>
        <w:t> </w:t>
      </w:r>
      <w:r>
        <w:rPr>
          <w:i/>
          <w:color w:val="333333"/>
          <w:sz w:val="18"/>
        </w:rPr>
        <w:t>of</w:t>
      </w:r>
      <w:r>
        <w:rPr>
          <w:i/>
          <w:color w:val="333333"/>
          <w:spacing w:val="-13"/>
          <w:sz w:val="18"/>
        </w:rPr>
        <w:t> </w:t>
      </w:r>
      <w:r>
        <w:rPr>
          <w:i/>
          <w:color w:val="333333"/>
          <w:sz w:val="18"/>
        </w:rPr>
        <w:t>Personality</w:t>
      </w:r>
      <w:r>
        <w:rPr>
          <w:i/>
          <w:color w:val="333333"/>
          <w:spacing w:val="-12"/>
          <w:sz w:val="18"/>
        </w:rPr>
        <w:t> </w:t>
      </w:r>
      <w:r>
        <w:rPr>
          <w:i/>
          <w:color w:val="333333"/>
          <w:sz w:val="18"/>
        </w:rPr>
        <w:t>and</w:t>
      </w:r>
      <w:r>
        <w:rPr>
          <w:i/>
          <w:color w:val="333333"/>
          <w:spacing w:val="-13"/>
          <w:sz w:val="18"/>
        </w:rPr>
        <w:t> </w:t>
      </w:r>
      <w:r>
        <w:rPr>
          <w:i/>
          <w:color w:val="333333"/>
          <w:sz w:val="18"/>
        </w:rPr>
        <w:t>Social</w:t>
      </w:r>
      <w:r>
        <w:rPr>
          <w:i/>
          <w:color w:val="333333"/>
          <w:spacing w:val="-12"/>
          <w:sz w:val="18"/>
        </w:rPr>
        <w:t> </w:t>
      </w:r>
      <w:r>
        <w:rPr>
          <w:i/>
          <w:color w:val="333333"/>
          <w:sz w:val="18"/>
        </w:rPr>
        <w:t>Psychology,</w:t>
      </w:r>
      <w:r>
        <w:rPr>
          <w:i/>
          <w:color w:val="333333"/>
          <w:spacing w:val="-13"/>
          <w:sz w:val="18"/>
        </w:rPr>
        <w:t> </w:t>
      </w:r>
      <w:r>
        <w:rPr>
          <w:i/>
          <w:color w:val="333333"/>
          <w:sz w:val="18"/>
        </w:rPr>
        <w:t>75,</w:t>
      </w:r>
      <w:r>
        <w:rPr>
          <w:i/>
          <w:color w:val="333333"/>
          <w:spacing w:val="-12"/>
          <w:sz w:val="18"/>
        </w:rPr>
        <w:t> </w:t>
      </w:r>
      <w:r>
        <w:rPr>
          <w:color w:val="333333"/>
          <w:sz w:val="18"/>
        </w:rPr>
        <w:t>989-1015.</w:t>
      </w:r>
    </w:p>
    <w:p>
      <w:pPr>
        <w:pStyle w:val="ListParagraph"/>
        <w:numPr>
          <w:ilvl w:val="0"/>
          <w:numId w:val="15"/>
        </w:numPr>
        <w:tabs>
          <w:tab w:pos="2683" w:val="left" w:leader="none"/>
          <w:tab w:pos="2684" w:val="left" w:leader="none"/>
        </w:tabs>
        <w:spacing w:line="207" w:lineRule="exact" w:before="0" w:after="0"/>
        <w:ind w:left="2683" w:right="0" w:hanging="360"/>
        <w:jc w:val="left"/>
        <w:rPr>
          <w:sz w:val="18"/>
        </w:rPr>
      </w:pPr>
      <w:r>
        <w:rPr>
          <w:color w:val="333333"/>
          <w:w w:val="105"/>
          <w:sz w:val="18"/>
        </w:rPr>
        <w:t>De</w:t>
      </w:r>
      <w:r>
        <w:rPr>
          <w:color w:val="333333"/>
          <w:spacing w:val="16"/>
          <w:w w:val="105"/>
          <w:sz w:val="18"/>
        </w:rPr>
        <w:t> </w:t>
      </w:r>
      <w:r>
        <w:rPr>
          <w:color w:val="333333"/>
          <w:w w:val="105"/>
          <w:sz w:val="18"/>
        </w:rPr>
        <w:t>Gelder,</w:t>
      </w:r>
      <w:r>
        <w:rPr>
          <w:color w:val="333333"/>
          <w:spacing w:val="16"/>
          <w:w w:val="105"/>
          <w:sz w:val="18"/>
        </w:rPr>
        <w:t> </w:t>
      </w:r>
      <w:r>
        <w:rPr>
          <w:color w:val="333333"/>
          <w:w w:val="105"/>
          <w:sz w:val="18"/>
        </w:rPr>
        <w:t>B.,</w:t>
      </w:r>
      <w:r>
        <w:rPr>
          <w:color w:val="333333"/>
          <w:spacing w:val="16"/>
          <w:w w:val="105"/>
          <w:sz w:val="18"/>
        </w:rPr>
        <w:t> </w:t>
      </w:r>
      <w:r>
        <w:rPr>
          <w:color w:val="333333"/>
          <w:w w:val="105"/>
          <w:sz w:val="18"/>
        </w:rPr>
        <w:t>&amp;</w:t>
      </w:r>
      <w:r>
        <w:rPr>
          <w:color w:val="333333"/>
          <w:spacing w:val="8"/>
          <w:w w:val="105"/>
          <w:sz w:val="18"/>
        </w:rPr>
        <w:t> </w:t>
      </w:r>
      <w:r>
        <w:rPr>
          <w:color w:val="333333"/>
          <w:spacing w:val="-6"/>
          <w:w w:val="105"/>
          <w:sz w:val="18"/>
        </w:rPr>
        <w:t>Van</w:t>
      </w:r>
      <w:r>
        <w:rPr>
          <w:color w:val="333333"/>
          <w:spacing w:val="17"/>
          <w:w w:val="105"/>
          <w:sz w:val="18"/>
        </w:rPr>
        <w:t> </w:t>
      </w:r>
      <w:r>
        <w:rPr>
          <w:color w:val="333333"/>
          <w:w w:val="105"/>
          <w:sz w:val="18"/>
        </w:rPr>
        <w:t>den</w:t>
      </w:r>
      <w:r>
        <w:rPr>
          <w:color w:val="333333"/>
          <w:spacing w:val="16"/>
          <w:w w:val="105"/>
          <w:sz w:val="18"/>
        </w:rPr>
        <w:t> </w:t>
      </w:r>
      <w:r>
        <w:rPr>
          <w:color w:val="333333"/>
          <w:w w:val="105"/>
          <w:sz w:val="18"/>
        </w:rPr>
        <w:t>Stock,</w:t>
      </w:r>
      <w:r>
        <w:rPr>
          <w:color w:val="333333"/>
          <w:spacing w:val="16"/>
          <w:w w:val="105"/>
          <w:sz w:val="18"/>
        </w:rPr>
        <w:t> </w:t>
      </w:r>
      <w:r>
        <w:rPr>
          <w:color w:val="333333"/>
          <w:w w:val="105"/>
          <w:sz w:val="18"/>
        </w:rPr>
        <w:t>J.</w:t>
      </w:r>
      <w:r>
        <w:rPr>
          <w:color w:val="333333"/>
          <w:spacing w:val="17"/>
          <w:w w:val="105"/>
          <w:sz w:val="18"/>
        </w:rPr>
        <w:t> </w:t>
      </w:r>
      <w:r>
        <w:rPr>
          <w:color w:val="333333"/>
          <w:w w:val="105"/>
          <w:sz w:val="18"/>
        </w:rPr>
        <w:t>(2011).</w:t>
      </w:r>
      <w:r>
        <w:rPr>
          <w:color w:val="333333"/>
          <w:spacing w:val="8"/>
          <w:w w:val="105"/>
          <w:sz w:val="18"/>
        </w:rPr>
        <w:t> </w:t>
      </w:r>
      <w:r>
        <w:rPr>
          <w:color w:val="333333"/>
          <w:w w:val="105"/>
          <w:sz w:val="18"/>
        </w:rPr>
        <w:t>The</w:t>
      </w:r>
      <w:r>
        <w:rPr>
          <w:color w:val="333333"/>
          <w:spacing w:val="16"/>
          <w:w w:val="105"/>
          <w:sz w:val="18"/>
        </w:rPr>
        <w:t> </w:t>
      </w:r>
      <w:r>
        <w:rPr>
          <w:color w:val="333333"/>
          <w:w w:val="105"/>
          <w:sz w:val="18"/>
        </w:rPr>
        <w:t>bodily</w:t>
      </w:r>
      <w:r>
        <w:rPr>
          <w:color w:val="333333"/>
          <w:spacing w:val="8"/>
          <w:w w:val="105"/>
          <w:sz w:val="18"/>
        </w:rPr>
        <w:t> </w:t>
      </w:r>
      <w:r>
        <w:rPr>
          <w:color w:val="333333"/>
          <w:w w:val="105"/>
          <w:sz w:val="18"/>
        </w:rPr>
        <w:t>expressive</w:t>
      </w:r>
      <w:r>
        <w:rPr>
          <w:color w:val="333333"/>
          <w:spacing w:val="16"/>
          <w:w w:val="105"/>
          <w:sz w:val="18"/>
        </w:rPr>
        <w:t> </w:t>
      </w:r>
      <w:r>
        <w:rPr>
          <w:color w:val="333333"/>
          <w:w w:val="105"/>
          <w:sz w:val="18"/>
        </w:rPr>
        <w:t>action</w:t>
      </w:r>
      <w:r>
        <w:rPr>
          <w:color w:val="333333"/>
          <w:spacing w:val="17"/>
          <w:w w:val="105"/>
          <w:sz w:val="18"/>
        </w:rPr>
        <w:t> </w:t>
      </w:r>
      <w:r>
        <w:rPr>
          <w:color w:val="333333"/>
          <w:w w:val="105"/>
          <w:sz w:val="18"/>
        </w:rPr>
        <w:t>stimulus</w:t>
      </w:r>
      <w:r>
        <w:rPr>
          <w:color w:val="333333"/>
          <w:spacing w:val="16"/>
          <w:w w:val="105"/>
          <w:sz w:val="18"/>
        </w:rPr>
        <w:t> </w:t>
      </w:r>
      <w:r>
        <w:rPr>
          <w:color w:val="333333"/>
          <w:w w:val="105"/>
          <w:sz w:val="18"/>
        </w:rPr>
        <w:t>test</w:t>
      </w:r>
    </w:p>
    <w:p>
      <w:pPr>
        <w:spacing w:after="0" w:line="207" w:lineRule="exact"/>
        <w:jc w:val="left"/>
        <w:rPr>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9"/>
        <w:rPr>
          <w:sz w:val="18"/>
        </w:rPr>
      </w:pPr>
    </w:p>
    <w:p>
      <w:pPr>
        <w:spacing w:line="328" w:lineRule="auto" w:before="103"/>
        <w:ind w:left="2683" w:right="2321" w:firstLine="0"/>
        <w:jc w:val="both"/>
        <w:rPr>
          <w:sz w:val="18"/>
        </w:rPr>
      </w:pPr>
      <w:r>
        <w:rPr>
          <w:color w:val="333333"/>
          <w:sz w:val="18"/>
        </w:rPr>
        <w:t>(BEAST). Construction and validation of a stimulus basis for measuring perception of whole body expression of emotions. </w:t>
      </w:r>
      <w:r>
        <w:rPr>
          <w:i/>
          <w:color w:val="333333"/>
          <w:sz w:val="18"/>
        </w:rPr>
        <w:t>Frontiers in Psychology, 2, </w:t>
      </w:r>
      <w:r>
        <w:rPr>
          <w:color w:val="333333"/>
          <w:sz w:val="18"/>
        </w:rPr>
        <w:t>181.</w:t>
      </w:r>
    </w:p>
    <w:p>
      <w:pPr>
        <w:pStyle w:val="ListParagraph"/>
        <w:numPr>
          <w:ilvl w:val="0"/>
          <w:numId w:val="15"/>
        </w:numPr>
        <w:tabs>
          <w:tab w:pos="2683" w:val="left" w:leader="none"/>
          <w:tab w:pos="2684" w:val="left" w:leader="none"/>
        </w:tabs>
        <w:spacing w:line="204" w:lineRule="exact" w:before="0" w:after="0"/>
        <w:ind w:left="2683" w:right="0" w:hanging="360"/>
        <w:jc w:val="left"/>
        <w:rPr>
          <w:sz w:val="18"/>
        </w:rPr>
      </w:pPr>
      <w:r>
        <w:rPr>
          <w:color w:val="333333"/>
          <w:sz w:val="18"/>
        </w:rPr>
        <w:t>De</w:t>
      </w:r>
      <w:r>
        <w:rPr>
          <w:color w:val="333333"/>
          <w:spacing w:val="-6"/>
          <w:sz w:val="18"/>
        </w:rPr>
        <w:t> </w:t>
      </w:r>
      <w:r>
        <w:rPr>
          <w:color w:val="333333"/>
          <w:sz w:val="18"/>
        </w:rPr>
        <w:t>Gelder,</w:t>
      </w:r>
      <w:r>
        <w:rPr>
          <w:color w:val="333333"/>
          <w:spacing w:val="-6"/>
          <w:sz w:val="18"/>
        </w:rPr>
        <w:t> </w:t>
      </w:r>
      <w:r>
        <w:rPr>
          <w:color w:val="333333"/>
          <w:sz w:val="18"/>
        </w:rPr>
        <w:t>B.,</w:t>
      </w:r>
      <w:r>
        <w:rPr>
          <w:color w:val="333333"/>
          <w:spacing w:val="-7"/>
          <w:sz w:val="18"/>
        </w:rPr>
        <w:t> </w:t>
      </w:r>
      <w:r>
        <w:rPr>
          <w:color w:val="333333"/>
          <w:sz w:val="18"/>
        </w:rPr>
        <w:t>van</w:t>
      </w:r>
      <w:r>
        <w:rPr>
          <w:color w:val="333333"/>
          <w:spacing w:val="-6"/>
          <w:sz w:val="18"/>
        </w:rPr>
        <w:t> </w:t>
      </w:r>
      <w:r>
        <w:rPr>
          <w:color w:val="333333"/>
          <w:sz w:val="18"/>
        </w:rPr>
        <w:t>den</w:t>
      </w:r>
      <w:r>
        <w:rPr>
          <w:color w:val="333333"/>
          <w:spacing w:val="-6"/>
          <w:sz w:val="18"/>
        </w:rPr>
        <w:t> </w:t>
      </w:r>
      <w:r>
        <w:rPr>
          <w:color w:val="333333"/>
          <w:sz w:val="18"/>
        </w:rPr>
        <w:t>Stock,</w:t>
      </w:r>
      <w:r>
        <w:rPr>
          <w:color w:val="333333"/>
          <w:spacing w:val="-6"/>
          <w:sz w:val="18"/>
        </w:rPr>
        <w:t> </w:t>
      </w:r>
      <w:r>
        <w:rPr>
          <w:color w:val="333333"/>
          <w:sz w:val="18"/>
        </w:rPr>
        <w:t>J.,</w:t>
      </w:r>
      <w:r>
        <w:rPr>
          <w:color w:val="333333"/>
          <w:spacing w:val="-6"/>
          <w:sz w:val="18"/>
        </w:rPr>
        <w:t> </w:t>
      </w:r>
      <w:r>
        <w:rPr>
          <w:color w:val="333333"/>
          <w:sz w:val="18"/>
        </w:rPr>
        <w:t>Meeren,</w:t>
      </w:r>
      <w:r>
        <w:rPr>
          <w:color w:val="333333"/>
          <w:spacing w:val="-6"/>
          <w:sz w:val="18"/>
        </w:rPr>
        <w:t> </w:t>
      </w:r>
      <w:r>
        <w:rPr>
          <w:color w:val="333333"/>
          <w:sz w:val="18"/>
        </w:rPr>
        <w:t>H.</w:t>
      </w:r>
      <w:r>
        <w:rPr>
          <w:color w:val="333333"/>
          <w:spacing w:val="-6"/>
          <w:sz w:val="18"/>
        </w:rPr>
        <w:t> </w:t>
      </w:r>
      <w:r>
        <w:rPr>
          <w:color w:val="333333"/>
          <w:sz w:val="18"/>
        </w:rPr>
        <w:t>K.</w:t>
      </w:r>
      <w:r>
        <w:rPr>
          <w:color w:val="333333"/>
          <w:spacing w:val="-6"/>
          <w:sz w:val="18"/>
        </w:rPr>
        <w:t> </w:t>
      </w:r>
      <w:r>
        <w:rPr>
          <w:color w:val="333333"/>
          <w:sz w:val="18"/>
        </w:rPr>
        <w:t>M.,</w:t>
      </w:r>
      <w:r>
        <w:rPr>
          <w:color w:val="333333"/>
          <w:spacing w:val="-6"/>
          <w:sz w:val="18"/>
        </w:rPr>
        <w:t> </w:t>
      </w:r>
      <w:r>
        <w:rPr>
          <w:color w:val="333333"/>
          <w:sz w:val="18"/>
        </w:rPr>
        <w:t>Sinke,</w:t>
      </w:r>
      <w:r>
        <w:rPr>
          <w:color w:val="333333"/>
          <w:spacing w:val="-6"/>
          <w:sz w:val="18"/>
        </w:rPr>
        <w:t> </w:t>
      </w:r>
      <w:r>
        <w:rPr>
          <w:color w:val="333333"/>
          <w:sz w:val="18"/>
        </w:rPr>
        <w:t>C.</w:t>
      </w:r>
      <w:r>
        <w:rPr>
          <w:color w:val="333333"/>
          <w:spacing w:val="-6"/>
          <w:sz w:val="18"/>
        </w:rPr>
        <w:t> </w:t>
      </w:r>
      <w:r>
        <w:rPr>
          <w:color w:val="333333"/>
          <w:sz w:val="18"/>
        </w:rPr>
        <w:t>B.</w:t>
      </w:r>
      <w:r>
        <w:rPr>
          <w:color w:val="333333"/>
          <w:spacing w:val="-12"/>
          <w:sz w:val="18"/>
        </w:rPr>
        <w:t> </w:t>
      </w:r>
      <w:r>
        <w:rPr>
          <w:color w:val="333333"/>
          <w:sz w:val="18"/>
        </w:rPr>
        <w:t>A.,</w:t>
      </w:r>
      <w:r>
        <w:rPr>
          <w:color w:val="333333"/>
          <w:spacing w:val="-6"/>
          <w:sz w:val="18"/>
        </w:rPr>
        <w:t> </w:t>
      </w:r>
      <w:r>
        <w:rPr>
          <w:color w:val="333333"/>
          <w:sz w:val="18"/>
        </w:rPr>
        <w:t>Kret,</w:t>
      </w:r>
      <w:r>
        <w:rPr>
          <w:color w:val="333333"/>
          <w:spacing w:val="-6"/>
          <w:sz w:val="18"/>
        </w:rPr>
        <w:t> </w:t>
      </w:r>
      <w:r>
        <w:rPr>
          <w:color w:val="333333"/>
          <w:sz w:val="18"/>
        </w:rPr>
        <w:t>M.</w:t>
      </w:r>
      <w:r>
        <w:rPr>
          <w:color w:val="333333"/>
          <w:spacing w:val="-6"/>
          <w:sz w:val="18"/>
        </w:rPr>
        <w:t> </w:t>
      </w:r>
      <w:r>
        <w:rPr>
          <w:color w:val="333333"/>
          <w:sz w:val="18"/>
        </w:rPr>
        <w:t>E.,</w:t>
      </w:r>
      <w:r>
        <w:rPr>
          <w:color w:val="333333"/>
          <w:spacing w:val="-6"/>
          <w:sz w:val="18"/>
        </w:rPr>
        <w:t> </w:t>
      </w:r>
      <w:r>
        <w:rPr>
          <w:color w:val="333333"/>
          <w:sz w:val="18"/>
        </w:rPr>
        <w:t>&amp;</w:t>
      </w:r>
      <w:r>
        <w:rPr>
          <w:color w:val="333333"/>
          <w:spacing w:val="-15"/>
          <w:sz w:val="18"/>
        </w:rPr>
        <w:t> </w:t>
      </w:r>
      <w:r>
        <w:rPr>
          <w:color w:val="333333"/>
          <w:spacing w:val="-3"/>
          <w:sz w:val="18"/>
        </w:rPr>
        <w:t>Tamietto,</w:t>
      </w:r>
    </w:p>
    <w:p>
      <w:pPr>
        <w:spacing w:line="328" w:lineRule="auto" w:before="76"/>
        <w:ind w:left="2683" w:right="2321" w:firstLine="0"/>
        <w:jc w:val="both"/>
        <w:rPr>
          <w:sz w:val="18"/>
        </w:rPr>
      </w:pPr>
      <w:r>
        <w:rPr>
          <w:color w:val="333333"/>
          <w:sz w:val="18"/>
        </w:rPr>
        <w:t>M. (2010). Standing up for the body. Recent progress in uncovering the networks involved in the perception of bodies and bodily expressions. Neuroscience and </w:t>
      </w:r>
      <w:r>
        <w:rPr>
          <w:i/>
          <w:color w:val="333333"/>
          <w:sz w:val="18"/>
        </w:rPr>
        <w:t>Biobehavioral Reviews, 34, </w:t>
      </w:r>
      <w:r>
        <w:rPr>
          <w:color w:val="333333"/>
          <w:sz w:val="18"/>
        </w:rPr>
        <w:t>513–527.</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DeSteno, </w:t>
      </w:r>
      <w:r>
        <w:rPr>
          <w:color w:val="333333"/>
          <w:spacing w:val="-3"/>
          <w:sz w:val="18"/>
        </w:rPr>
        <w:t>D., </w:t>
      </w:r>
      <w:r>
        <w:rPr>
          <w:color w:val="333333"/>
          <w:sz w:val="18"/>
        </w:rPr>
        <w:t>Gross, J. J., &amp; </w:t>
      </w:r>
      <w:r>
        <w:rPr>
          <w:color w:val="333333"/>
          <w:spacing w:val="-3"/>
          <w:sz w:val="18"/>
        </w:rPr>
        <w:t>Kubzansky, </w:t>
      </w:r>
      <w:r>
        <w:rPr>
          <w:color w:val="333333"/>
          <w:sz w:val="18"/>
        </w:rPr>
        <w:t>L. (2013). Affective science and health: The importance</w:t>
      </w:r>
      <w:r>
        <w:rPr>
          <w:color w:val="333333"/>
          <w:spacing w:val="-6"/>
          <w:sz w:val="18"/>
        </w:rPr>
        <w:t> </w:t>
      </w:r>
      <w:r>
        <w:rPr>
          <w:color w:val="333333"/>
          <w:sz w:val="18"/>
        </w:rPr>
        <w:t>of</w:t>
      </w:r>
      <w:r>
        <w:rPr>
          <w:color w:val="333333"/>
          <w:spacing w:val="-8"/>
          <w:sz w:val="18"/>
        </w:rPr>
        <w:t> </w:t>
      </w:r>
      <w:r>
        <w:rPr>
          <w:color w:val="333333"/>
          <w:sz w:val="18"/>
        </w:rPr>
        <w:t>emotion</w:t>
      </w:r>
      <w:r>
        <w:rPr>
          <w:color w:val="333333"/>
          <w:spacing w:val="-5"/>
          <w:sz w:val="18"/>
        </w:rPr>
        <w:t> </w:t>
      </w:r>
      <w:r>
        <w:rPr>
          <w:color w:val="333333"/>
          <w:sz w:val="18"/>
        </w:rPr>
        <w:t>and</w:t>
      </w:r>
      <w:r>
        <w:rPr>
          <w:color w:val="333333"/>
          <w:spacing w:val="-6"/>
          <w:sz w:val="18"/>
        </w:rPr>
        <w:t> </w:t>
      </w:r>
      <w:r>
        <w:rPr>
          <w:color w:val="333333"/>
          <w:sz w:val="18"/>
        </w:rPr>
        <w:t>emotion</w:t>
      </w:r>
      <w:r>
        <w:rPr>
          <w:color w:val="333333"/>
          <w:spacing w:val="-5"/>
          <w:sz w:val="18"/>
        </w:rPr>
        <w:t> </w:t>
      </w:r>
      <w:r>
        <w:rPr>
          <w:color w:val="333333"/>
          <w:sz w:val="18"/>
        </w:rPr>
        <w:t>regulation.</w:t>
      </w:r>
      <w:r>
        <w:rPr>
          <w:color w:val="333333"/>
          <w:spacing w:val="-5"/>
          <w:sz w:val="18"/>
        </w:rPr>
        <w:t> </w:t>
      </w:r>
      <w:r>
        <w:rPr>
          <w:i/>
          <w:color w:val="333333"/>
          <w:sz w:val="18"/>
        </w:rPr>
        <w:t>Health</w:t>
      </w:r>
      <w:r>
        <w:rPr>
          <w:i/>
          <w:color w:val="333333"/>
          <w:spacing w:val="-7"/>
          <w:sz w:val="18"/>
        </w:rPr>
        <w:t> </w:t>
      </w:r>
      <w:r>
        <w:rPr>
          <w:i/>
          <w:color w:val="333333"/>
          <w:sz w:val="18"/>
        </w:rPr>
        <w:t>Psychology,</w:t>
      </w:r>
      <w:r>
        <w:rPr>
          <w:i/>
          <w:color w:val="333333"/>
          <w:spacing w:val="-6"/>
          <w:sz w:val="18"/>
        </w:rPr>
        <w:t> </w:t>
      </w:r>
      <w:r>
        <w:rPr>
          <w:i/>
          <w:color w:val="333333"/>
          <w:sz w:val="18"/>
        </w:rPr>
        <w:t>32,</w:t>
      </w:r>
      <w:r>
        <w:rPr>
          <w:i/>
          <w:color w:val="333333"/>
          <w:spacing w:val="-5"/>
          <w:sz w:val="18"/>
        </w:rPr>
        <w:t> </w:t>
      </w:r>
      <w:r>
        <w:rPr>
          <w:color w:val="333333"/>
          <w:spacing w:val="-3"/>
          <w:sz w:val="18"/>
        </w:rPr>
        <w:t>474-486.</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Diefendorff,</w:t>
      </w:r>
      <w:r>
        <w:rPr>
          <w:color w:val="333333"/>
          <w:spacing w:val="-21"/>
          <w:sz w:val="18"/>
        </w:rPr>
        <w:t> </w:t>
      </w:r>
      <w:r>
        <w:rPr>
          <w:color w:val="333333"/>
          <w:sz w:val="18"/>
        </w:rPr>
        <w:t>J.</w:t>
      </w:r>
      <w:r>
        <w:rPr>
          <w:color w:val="333333"/>
          <w:spacing w:val="-20"/>
          <w:sz w:val="18"/>
        </w:rPr>
        <w:t> </w:t>
      </w:r>
      <w:r>
        <w:rPr>
          <w:color w:val="333333"/>
          <w:sz w:val="18"/>
        </w:rPr>
        <w:t>M.,</w:t>
      </w:r>
      <w:r>
        <w:rPr>
          <w:color w:val="333333"/>
          <w:spacing w:val="-21"/>
          <w:sz w:val="18"/>
        </w:rPr>
        <w:t> </w:t>
      </w:r>
      <w:r>
        <w:rPr>
          <w:color w:val="333333"/>
          <w:sz w:val="18"/>
        </w:rPr>
        <w:t>Hall,</w:t>
      </w:r>
      <w:r>
        <w:rPr>
          <w:color w:val="333333"/>
          <w:spacing w:val="-20"/>
          <w:sz w:val="18"/>
        </w:rPr>
        <w:t> </w:t>
      </w:r>
      <w:r>
        <w:rPr>
          <w:color w:val="333333"/>
          <w:sz w:val="18"/>
        </w:rPr>
        <w:t>R.</w:t>
      </w:r>
      <w:r>
        <w:rPr>
          <w:color w:val="333333"/>
          <w:spacing w:val="-20"/>
          <w:sz w:val="18"/>
        </w:rPr>
        <w:t> </w:t>
      </w:r>
      <w:r>
        <w:rPr>
          <w:color w:val="333333"/>
          <w:sz w:val="18"/>
        </w:rPr>
        <w:t>J.,</w:t>
      </w:r>
      <w:r>
        <w:rPr>
          <w:color w:val="333333"/>
          <w:spacing w:val="-21"/>
          <w:sz w:val="18"/>
        </w:rPr>
        <w:t> </w:t>
      </w:r>
      <w:r>
        <w:rPr>
          <w:color w:val="333333"/>
          <w:sz w:val="18"/>
        </w:rPr>
        <w:t>Lord,</w:t>
      </w:r>
      <w:r>
        <w:rPr>
          <w:color w:val="333333"/>
          <w:spacing w:val="-20"/>
          <w:sz w:val="18"/>
        </w:rPr>
        <w:t> </w:t>
      </w:r>
      <w:r>
        <w:rPr>
          <w:color w:val="333333"/>
          <w:sz w:val="18"/>
        </w:rPr>
        <w:t>R.</w:t>
      </w:r>
      <w:r>
        <w:rPr>
          <w:color w:val="333333"/>
          <w:spacing w:val="-21"/>
          <w:sz w:val="18"/>
        </w:rPr>
        <w:t> </w:t>
      </w:r>
      <w:r>
        <w:rPr>
          <w:color w:val="333333"/>
          <w:sz w:val="18"/>
        </w:rPr>
        <w:t>G.,</w:t>
      </w:r>
      <w:r>
        <w:rPr>
          <w:color w:val="333333"/>
          <w:spacing w:val="-20"/>
          <w:sz w:val="18"/>
        </w:rPr>
        <w:t> </w:t>
      </w:r>
      <w:r>
        <w:rPr>
          <w:color w:val="333333"/>
          <w:sz w:val="18"/>
        </w:rPr>
        <w:t>&amp;</w:t>
      </w:r>
      <w:r>
        <w:rPr>
          <w:color w:val="333333"/>
          <w:spacing w:val="-20"/>
          <w:sz w:val="18"/>
        </w:rPr>
        <w:t> </w:t>
      </w:r>
      <w:r>
        <w:rPr>
          <w:color w:val="333333"/>
          <w:sz w:val="18"/>
        </w:rPr>
        <w:t>Strean,</w:t>
      </w:r>
      <w:r>
        <w:rPr>
          <w:color w:val="333333"/>
          <w:spacing w:val="-21"/>
          <w:sz w:val="18"/>
        </w:rPr>
        <w:t> </w:t>
      </w:r>
      <w:r>
        <w:rPr>
          <w:color w:val="333333"/>
          <w:sz w:val="18"/>
        </w:rPr>
        <w:t>M.</w:t>
      </w:r>
      <w:r>
        <w:rPr>
          <w:color w:val="333333"/>
          <w:spacing w:val="-20"/>
          <w:sz w:val="18"/>
        </w:rPr>
        <w:t> </w:t>
      </w:r>
      <w:r>
        <w:rPr>
          <w:color w:val="333333"/>
          <w:sz w:val="18"/>
        </w:rPr>
        <w:t>L.</w:t>
      </w:r>
      <w:r>
        <w:rPr>
          <w:color w:val="333333"/>
          <w:spacing w:val="-20"/>
          <w:sz w:val="18"/>
        </w:rPr>
        <w:t> </w:t>
      </w:r>
      <w:r>
        <w:rPr>
          <w:color w:val="333333"/>
          <w:sz w:val="18"/>
        </w:rPr>
        <w:t>(2000).</w:t>
      </w:r>
      <w:r>
        <w:rPr>
          <w:color w:val="333333"/>
          <w:spacing w:val="-26"/>
          <w:sz w:val="18"/>
        </w:rPr>
        <w:t> </w:t>
      </w:r>
      <w:r>
        <w:rPr>
          <w:color w:val="333333"/>
          <w:sz w:val="18"/>
        </w:rPr>
        <w:t>Action-state</w:t>
      </w:r>
      <w:r>
        <w:rPr>
          <w:color w:val="333333"/>
          <w:spacing w:val="-20"/>
          <w:sz w:val="18"/>
        </w:rPr>
        <w:t> </w:t>
      </w:r>
      <w:r>
        <w:rPr>
          <w:color w:val="333333"/>
          <w:sz w:val="18"/>
        </w:rPr>
        <w:t>orientation: Construct validity of a revised measure and its relationship to </w:t>
      </w:r>
      <w:r>
        <w:rPr>
          <w:color w:val="333333"/>
          <w:spacing w:val="-3"/>
          <w:sz w:val="18"/>
        </w:rPr>
        <w:t>work-related </w:t>
      </w:r>
      <w:r>
        <w:rPr>
          <w:color w:val="333333"/>
          <w:sz w:val="18"/>
        </w:rPr>
        <w:t>variables. </w:t>
      </w:r>
      <w:r>
        <w:rPr>
          <w:i/>
          <w:color w:val="333333"/>
          <w:sz w:val="18"/>
        </w:rPr>
        <w:t>Journal of Applied Psychology, 85,</w:t>
      </w:r>
      <w:r>
        <w:rPr>
          <w:i/>
          <w:color w:val="333333"/>
          <w:spacing w:val="-20"/>
          <w:sz w:val="18"/>
        </w:rPr>
        <w:t> </w:t>
      </w:r>
      <w:r>
        <w:rPr>
          <w:color w:val="333333"/>
          <w:sz w:val="18"/>
        </w:rPr>
        <w:t>250-263.</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z w:val="18"/>
        </w:rPr>
        <w:t>Dimberg, </w:t>
      </w:r>
      <w:r>
        <w:rPr>
          <w:color w:val="333333"/>
          <w:spacing w:val="-3"/>
          <w:sz w:val="18"/>
        </w:rPr>
        <w:t>U., </w:t>
      </w:r>
      <w:r>
        <w:rPr>
          <w:color w:val="333333"/>
          <w:sz w:val="18"/>
        </w:rPr>
        <w:t>&amp; Öhman, A. (1996). Behold the wrath: Psychophysiological responses to facial stimuli. </w:t>
      </w:r>
      <w:r>
        <w:rPr>
          <w:i/>
          <w:color w:val="333333"/>
          <w:sz w:val="18"/>
        </w:rPr>
        <w:t>Motivation and Emotion, 20,</w:t>
      </w:r>
      <w:r>
        <w:rPr>
          <w:i/>
          <w:color w:val="333333"/>
          <w:spacing w:val="-19"/>
          <w:sz w:val="18"/>
        </w:rPr>
        <w:t> </w:t>
      </w:r>
      <w:r>
        <w:rPr>
          <w:color w:val="333333"/>
          <w:sz w:val="18"/>
        </w:rPr>
        <w:t>149-182.</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Domes, G., Schulze, L., &amp; Herpertz, S. C. (2009). Emotion recognition in borderline personality</w:t>
      </w:r>
      <w:r>
        <w:rPr>
          <w:color w:val="333333"/>
          <w:spacing w:val="-31"/>
          <w:sz w:val="18"/>
        </w:rPr>
        <w:t> </w:t>
      </w:r>
      <w:r>
        <w:rPr>
          <w:color w:val="333333"/>
          <w:spacing w:val="-3"/>
          <w:sz w:val="18"/>
        </w:rPr>
        <w:t>disorder—A</w:t>
      </w:r>
      <w:r>
        <w:rPr>
          <w:color w:val="333333"/>
          <w:spacing w:val="-30"/>
          <w:sz w:val="18"/>
        </w:rPr>
        <w:t> </w:t>
      </w:r>
      <w:r>
        <w:rPr>
          <w:color w:val="333333"/>
          <w:spacing w:val="-2"/>
          <w:sz w:val="18"/>
        </w:rPr>
        <w:t>review</w:t>
      </w:r>
      <w:r>
        <w:rPr>
          <w:color w:val="333333"/>
          <w:spacing w:val="-28"/>
          <w:sz w:val="18"/>
        </w:rPr>
        <w:t> </w:t>
      </w:r>
      <w:r>
        <w:rPr>
          <w:color w:val="333333"/>
          <w:sz w:val="18"/>
        </w:rPr>
        <w:t>of</w:t>
      </w:r>
      <w:r>
        <w:rPr>
          <w:color w:val="333333"/>
          <w:spacing w:val="-29"/>
          <w:sz w:val="18"/>
        </w:rPr>
        <w:t> </w:t>
      </w:r>
      <w:r>
        <w:rPr>
          <w:color w:val="333333"/>
          <w:sz w:val="18"/>
        </w:rPr>
        <w:t>the</w:t>
      </w:r>
      <w:r>
        <w:rPr>
          <w:color w:val="333333"/>
          <w:spacing w:val="-26"/>
          <w:sz w:val="18"/>
        </w:rPr>
        <w:t> </w:t>
      </w:r>
      <w:r>
        <w:rPr>
          <w:color w:val="333333"/>
          <w:sz w:val="18"/>
        </w:rPr>
        <w:t>literature.</w:t>
      </w:r>
      <w:r>
        <w:rPr>
          <w:color w:val="333333"/>
          <w:spacing w:val="-27"/>
          <w:sz w:val="18"/>
        </w:rPr>
        <w:t> </w:t>
      </w:r>
      <w:r>
        <w:rPr>
          <w:i/>
          <w:color w:val="333333"/>
          <w:sz w:val="18"/>
        </w:rPr>
        <w:t>Journal</w:t>
      </w:r>
      <w:r>
        <w:rPr>
          <w:i/>
          <w:color w:val="333333"/>
          <w:spacing w:val="-28"/>
          <w:sz w:val="18"/>
        </w:rPr>
        <w:t> </w:t>
      </w:r>
      <w:r>
        <w:rPr>
          <w:i/>
          <w:color w:val="333333"/>
          <w:sz w:val="18"/>
        </w:rPr>
        <w:t>of</w:t>
      </w:r>
      <w:r>
        <w:rPr>
          <w:i/>
          <w:color w:val="333333"/>
          <w:spacing w:val="-27"/>
          <w:sz w:val="18"/>
        </w:rPr>
        <w:t> </w:t>
      </w:r>
      <w:r>
        <w:rPr>
          <w:i/>
          <w:color w:val="333333"/>
          <w:sz w:val="18"/>
        </w:rPr>
        <w:t>Personality</w:t>
      </w:r>
      <w:r>
        <w:rPr>
          <w:i/>
          <w:color w:val="333333"/>
          <w:spacing w:val="-27"/>
          <w:sz w:val="18"/>
        </w:rPr>
        <w:t> </w:t>
      </w:r>
      <w:r>
        <w:rPr>
          <w:i/>
          <w:color w:val="333333"/>
          <w:sz w:val="18"/>
        </w:rPr>
        <w:t>Disorders,</w:t>
      </w:r>
      <w:r>
        <w:rPr>
          <w:i/>
          <w:color w:val="333333"/>
          <w:spacing w:val="-27"/>
          <w:sz w:val="18"/>
        </w:rPr>
        <w:t> </w:t>
      </w:r>
      <w:r>
        <w:rPr>
          <w:i/>
          <w:color w:val="333333"/>
          <w:sz w:val="18"/>
        </w:rPr>
        <w:t>23,</w:t>
      </w:r>
      <w:r>
        <w:rPr>
          <w:i/>
          <w:color w:val="333333"/>
          <w:spacing w:val="-27"/>
          <w:sz w:val="18"/>
        </w:rPr>
        <w:t> </w:t>
      </w:r>
      <w:r>
        <w:rPr>
          <w:color w:val="333333"/>
          <w:sz w:val="18"/>
        </w:rPr>
        <w:t>6-19.</w:t>
      </w:r>
    </w:p>
    <w:p>
      <w:pPr>
        <w:pStyle w:val="ListParagraph"/>
        <w:numPr>
          <w:ilvl w:val="0"/>
          <w:numId w:val="15"/>
        </w:numPr>
        <w:tabs>
          <w:tab w:pos="2683" w:val="left" w:leader="none"/>
          <w:tab w:pos="2684" w:val="left" w:leader="none"/>
        </w:tabs>
        <w:spacing w:line="207" w:lineRule="exact" w:before="0" w:after="0"/>
        <w:ind w:left="2683" w:right="0" w:hanging="360"/>
        <w:jc w:val="left"/>
        <w:rPr>
          <w:sz w:val="18"/>
        </w:rPr>
      </w:pPr>
      <w:r>
        <w:rPr>
          <w:color w:val="333333"/>
          <w:sz w:val="18"/>
        </w:rPr>
        <w:t>Edelmann,</w:t>
      </w:r>
      <w:r>
        <w:rPr>
          <w:color w:val="333333"/>
          <w:spacing w:val="-11"/>
          <w:sz w:val="18"/>
        </w:rPr>
        <w:t> </w:t>
      </w:r>
      <w:r>
        <w:rPr>
          <w:color w:val="333333"/>
          <w:sz w:val="18"/>
        </w:rPr>
        <w:t>R.</w:t>
      </w:r>
      <w:r>
        <w:rPr>
          <w:color w:val="333333"/>
          <w:spacing w:val="-11"/>
          <w:sz w:val="18"/>
        </w:rPr>
        <w:t> </w:t>
      </w:r>
      <w:r>
        <w:rPr>
          <w:color w:val="333333"/>
          <w:sz w:val="18"/>
        </w:rPr>
        <w:t>J.,</w:t>
      </w:r>
      <w:r>
        <w:rPr>
          <w:color w:val="333333"/>
          <w:spacing w:val="-17"/>
          <w:sz w:val="18"/>
        </w:rPr>
        <w:t> </w:t>
      </w:r>
      <w:r>
        <w:rPr>
          <w:color w:val="333333"/>
          <w:sz w:val="18"/>
        </w:rPr>
        <w:t>Asendorpf,</w:t>
      </w:r>
      <w:r>
        <w:rPr>
          <w:color w:val="333333"/>
          <w:spacing w:val="-11"/>
          <w:sz w:val="18"/>
        </w:rPr>
        <w:t> </w:t>
      </w:r>
      <w:r>
        <w:rPr>
          <w:color w:val="333333"/>
          <w:sz w:val="18"/>
        </w:rPr>
        <w:t>J.,</w:t>
      </w:r>
      <w:r>
        <w:rPr>
          <w:color w:val="333333"/>
          <w:spacing w:val="-11"/>
          <w:sz w:val="18"/>
        </w:rPr>
        <w:t> </w:t>
      </w:r>
      <w:r>
        <w:rPr>
          <w:color w:val="333333"/>
          <w:sz w:val="18"/>
        </w:rPr>
        <w:t>Contarello,</w:t>
      </w:r>
      <w:r>
        <w:rPr>
          <w:color w:val="333333"/>
          <w:spacing w:val="-17"/>
          <w:sz w:val="18"/>
        </w:rPr>
        <w:t> </w:t>
      </w:r>
      <w:r>
        <w:rPr>
          <w:color w:val="333333"/>
          <w:sz w:val="18"/>
        </w:rPr>
        <w:t>A.,</w:t>
      </w:r>
      <w:r>
        <w:rPr>
          <w:color w:val="333333"/>
          <w:spacing w:val="-11"/>
          <w:sz w:val="18"/>
        </w:rPr>
        <w:t> </w:t>
      </w:r>
      <w:r>
        <w:rPr>
          <w:color w:val="333333"/>
          <w:sz w:val="18"/>
        </w:rPr>
        <w:t>Zammuner,</w:t>
      </w:r>
      <w:r>
        <w:rPr>
          <w:color w:val="333333"/>
          <w:spacing w:val="-19"/>
          <w:sz w:val="18"/>
        </w:rPr>
        <w:t> </w:t>
      </w:r>
      <w:r>
        <w:rPr>
          <w:color w:val="333333"/>
          <w:spacing w:val="-7"/>
          <w:sz w:val="18"/>
        </w:rPr>
        <w:t>V.</w:t>
      </w:r>
      <w:r>
        <w:rPr>
          <w:color w:val="333333"/>
          <w:spacing w:val="-11"/>
          <w:sz w:val="18"/>
        </w:rPr>
        <w:t> </w:t>
      </w:r>
      <w:r>
        <w:rPr>
          <w:color w:val="333333"/>
          <w:sz w:val="18"/>
        </w:rPr>
        <w:t>L.,</w:t>
      </w:r>
      <w:r>
        <w:rPr>
          <w:color w:val="333333"/>
          <w:spacing w:val="-10"/>
          <w:sz w:val="18"/>
        </w:rPr>
        <w:t> </w:t>
      </w:r>
      <w:r>
        <w:rPr>
          <w:color w:val="333333"/>
          <w:sz w:val="18"/>
        </w:rPr>
        <w:t>Georgas,</w:t>
      </w:r>
      <w:r>
        <w:rPr>
          <w:color w:val="333333"/>
          <w:spacing w:val="-11"/>
          <w:sz w:val="18"/>
        </w:rPr>
        <w:t> </w:t>
      </w:r>
      <w:r>
        <w:rPr>
          <w:color w:val="333333"/>
          <w:sz w:val="18"/>
        </w:rPr>
        <w:t>J.,</w:t>
      </w:r>
      <w:r>
        <w:rPr>
          <w:color w:val="333333"/>
          <w:spacing w:val="-11"/>
          <w:sz w:val="18"/>
        </w:rPr>
        <w:t> </w:t>
      </w:r>
      <w:r>
        <w:rPr>
          <w:color w:val="333333"/>
          <w:sz w:val="18"/>
        </w:rPr>
        <w:t>&amp;</w:t>
      </w:r>
      <w:r>
        <w:rPr>
          <w:color w:val="333333"/>
          <w:spacing w:val="-19"/>
          <w:sz w:val="18"/>
        </w:rPr>
        <w:t> </w:t>
      </w:r>
      <w:r>
        <w:rPr>
          <w:color w:val="333333"/>
          <w:sz w:val="18"/>
        </w:rPr>
        <w:t>Villanueva,</w:t>
      </w:r>
    </w:p>
    <w:p>
      <w:pPr>
        <w:spacing w:line="328" w:lineRule="auto" w:before="65"/>
        <w:ind w:left="2683" w:right="2321" w:firstLine="0"/>
        <w:jc w:val="both"/>
        <w:rPr>
          <w:sz w:val="18"/>
        </w:rPr>
      </w:pPr>
      <w:r>
        <w:rPr>
          <w:color w:val="333333"/>
          <w:sz w:val="18"/>
        </w:rPr>
        <w:t>C.</w:t>
      </w:r>
      <w:r>
        <w:rPr>
          <w:color w:val="333333"/>
          <w:spacing w:val="-14"/>
          <w:sz w:val="18"/>
        </w:rPr>
        <w:t> </w:t>
      </w:r>
      <w:r>
        <w:rPr>
          <w:color w:val="333333"/>
          <w:sz w:val="18"/>
        </w:rPr>
        <w:t>(1989).</w:t>
      </w:r>
      <w:r>
        <w:rPr>
          <w:color w:val="333333"/>
          <w:spacing w:val="-13"/>
          <w:sz w:val="18"/>
        </w:rPr>
        <w:t> </w:t>
      </w:r>
      <w:r>
        <w:rPr>
          <w:color w:val="333333"/>
          <w:sz w:val="18"/>
        </w:rPr>
        <w:t>Self-reported</w:t>
      </w:r>
      <w:r>
        <w:rPr>
          <w:color w:val="333333"/>
          <w:spacing w:val="-13"/>
          <w:sz w:val="18"/>
        </w:rPr>
        <w:t> </w:t>
      </w:r>
      <w:r>
        <w:rPr>
          <w:color w:val="333333"/>
          <w:sz w:val="18"/>
        </w:rPr>
        <w:t>expression</w:t>
      </w:r>
      <w:r>
        <w:rPr>
          <w:color w:val="333333"/>
          <w:spacing w:val="-14"/>
          <w:sz w:val="18"/>
        </w:rPr>
        <w:t> </w:t>
      </w:r>
      <w:r>
        <w:rPr>
          <w:color w:val="333333"/>
          <w:sz w:val="18"/>
        </w:rPr>
        <w:t>of</w:t>
      </w:r>
      <w:r>
        <w:rPr>
          <w:color w:val="333333"/>
          <w:spacing w:val="-15"/>
          <w:sz w:val="18"/>
        </w:rPr>
        <w:t> </w:t>
      </w:r>
      <w:r>
        <w:rPr>
          <w:color w:val="333333"/>
          <w:sz w:val="18"/>
        </w:rPr>
        <w:t>embarrassment</w:t>
      </w:r>
      <w:r>
        <w:rPr>
          <w:color w:val="333333"/>
          <w:spacing w:val="-13"/>
          <w:sz w:val="18"/>
        </w:rPr>
        <w:t> </w:t>
      </w:r>
      <w:r>
        <w:rPr>
          <w:color w:val="333333"/>
          <w:sz w:val="18"/>
        </w:rPr>
        <w:t>in</w:t>
      </w:r>
      <w:r>
        <w:rPr>
          <w:color w:val="333333"/>
          <w:spacing w:val="-14"/>
          <w:sz w:val="18"/>
        </w:rPr>
        <w:t> </w:t>
      </w:r>
      <w:r>
        <w:rPr>
          <w:color w:val="333333"/>
          <w:sz w:val="18"/>
        </w:rPr>
        <w:t>five</w:t>
      </w:r>
      <w:r>
        <w:rPr>
          <w:color w:val="333333"/>
          <w:spacing w:val="-13"/>
          <w:sz w:val="18"/>
        </w:rPr>
        <w:t> </w:t>
      </w:r>
      <w:r>
        <w:rPr>
          <w:color w:val="333333"/>
          <w:sz w:val="18"/>
        </w:rPr>
        <w:t>European</w:t>
      </w:r>
      <w:r>
        <w:rPr>
          <w:color w:val="333333"/>
          <w:spacing w:val="-13"/>
          <w:sz w:val="18"/>
        </w:rPr>
        <w:t> </w:t>
      </w:r>
      <w:r>
        <w:rPr>
          <w:color w:val="333333"/>
          <w:sz w:val="18"/>
        </w:rPr>
        <w:t>cultures.</w:t>
      </w:r>
      <w:r>
        <w:rPr>
          <w:color w:val="333333"/>
          <w:spacing w:val="-13"/>
          <w:sz w:val="18"/>
        </w:rPr>
        <w:t> </w:t>
      </w:r>
      <w:r>
        <w:rPr>
          <w:i/>
          <w:color w:val="333333"/>
          <w:sz w:val="18"/>
        </w:rPr>
        <w:t>Journal </w:t>
      </w:r>
      <w:r>
        <w:rPr>
          <w:i/>
          <w:color w:val="333333"/>
          <w:sz w:val="18"/>
        </w:rPr>
        <w:t>of Cross Cultural Psychology, 20,</w:t>
      </w:r>
      <w:r>
        <w:rPr>
          <w:i/>
          <w:color w:val="333333"/>
          <w:spacing w:val="-18"/>
          <w:sz w:val="18"/>
        </w:rPr>
        <w:t> </w:t>
      </w:r>
      <w:r>
        <w:rPr>
          <w:color w:val="333333"/>
          <w:sz w:val="18"/>
        </w:rPr>
        <w:t>357–371.</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w w:val="95"/>
          <w:sz w:val="18"/>
        </w:rPr>
        <w:t>Ekman, </w:t>
      </w:r>
      <w:r>
        <w:rPr>
          <w:color w:val="333333"/>
          <w:spacing w:val="-6"/>
          <w:w w:val="95"/>
          <w:sz w:val="18"/>
        </w:rPr>
        <w:t>P., </w:t>
      </w:r>
      <w:r>
        <w:rPr>
          <w:color w:val="333333"/>
          <w:w w:val="95"/>
          <w:sz w:val="18"/>
        </w:rPr>
        <w:t>&amp; Friesen, </w:t>
      </w:r>
      <w:r>
        <w:rPr>
          <w:color w:val="333333"/>
          <w:spacing w:val="-5"/>
          <w:w w:val="95"/>
          <w:sz w:val="18"/>
        </w:rPr>
        <w:t>W. </w:t>
      </w:r>
      <w:r>
        <w:rPr>
          <w:color w:val="333333"/>
          <w:spacing w:val="-7"/>
          <w:w w:val="95"/>
          <w:sz w:val="18"/>
        </w:rPr>
        <w:t>V. </w:t>
      </w:r>
      <w:r>
        <w:rPr>
          <w:color w:val="333333"/>
          <w:w w:val="95"/>
          <w:sz w:val="18"/>
        </w:rPr>
        <w:t>(2003). </w:t>
      </w:r>
      <w:r>
        <w:rPr>
          <w:i/>
          <w:color w:val="333333"/>
          <w:w w:val="95"/>
          <w:sz w:val="18"/>
        </w:rPr>
        <w:t>Unmasking the Face. A Guide to Recognizing</w:t>
      </w:r>
      <w:r>
        <w:rPr>
          <w:i/>
          <w:color w:val="333333"/>
          <w:spacing w:val="-12"/>
          <w:w w:val="95"/>
          <w:sz w:val="18"/>
        </w:rPr>
        <w:t> </w:t>
      </w:r>
      <w:r>
        <w:rPr>
          <w:i/>
          <w:color w:val="333333"/>
          <w:w w:val="95"/>
          <w:sz w:val="18"/>
        </w:rPr>
        <w:t>Emotions </w:t>
      </w:r>
      <w:r>
        <w:rPr>
          <w:i/>
          <w:color w:val="333333"/>
          <w:sz w:val="18"/>
        </w:rPr>
        <w:t>from Facial Clues</w:t>
      </w:r>
      <w:r>
        <w:rPr>
          <w:color w:val="333333"/>
          <w:sz w:val="18"/>
        </w:rPr>
        <w:t>. Malor Books: Los Altos,</w:t>
      </w:r>
      <w:r>
        <w:rPr>
          <w:color w:val="333333"/>
          <w:spacing w:val="-24"/>
          <w:sz w:val="18"/>
        </w:rPr>
        <w:t> </w:t>
      </w:r>
      <w:r>
        <w:rPr>
          <w:color w:val="333333"/>
          <w:sz w:val="18"/>
        </w:rPr>
        <w:t>CA.</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Elfenbein, H. A., &amp; </w:t>
      </w:r>
      <w:r>
        <w:rPr>
          <w:color w:val="333333"/>
          <w:spacing w:val="-3"/>
          <w:sz w:val="18"/>
        </w:rPr>
        <w:t>Ambady, </w:t>
      </w:r>
      <w:r>
        <w:rPr>
          <w:color w:val="333333"/>
          <w:sz w:val="18"/>
        </w:rPr>
        <w:t>N. (2002). On the universality and cultural specificity of emotion</w:t>
      </w:r>
      <w:r>
        <w:rPr>
          <w:color w:val="333333"/>
          <w:spacing w:val="-7"/>
          <w:sz w:val="18"/>
        </w:rPr>
        <w:t> </w:t>
      </w:r>
      <w:r>
        <w:rPr>
          <w:color w:val="333333"/>
          <w:sz w:val="18"/>
        </w:rPr>
        <w:t>recognition:</w:t>
      </w:r>
      <w:r>
        <w:rPr>
          <w:color w:val="333333"/>
          <w:spacing w:val="-6"/>
          <w:sz w:val="18"/>
        </w:rPr>
        <w:t> </w:t>
      </w:r>
      <w:r>
        <w:rPr>
          <w:color w:val="333333"/>
          <w:sz w:val="18"/>
        </w:rPr>
        <w:t>a</w:t>
      </w:r>
      <w:r>
        <w:rPr>
          <w:color w:val="333333"/>
          <w:spacing w:val="-7"/>
          <w:sz w:val="18"/>
        </w:rPr>
        <w:t> </w:t>
      </w:r>
      <w:r>
        <w:rPr>
          <w:color w:val="333333"/>
          <w:sz w:val="18"/>
        </w:rPr>
        <w:t>meta-analysis.</w:t>
      </w:r>
      <w:r>
        <w:rPr>
          <w:color w:val="333333"/>
          <w:spacing w:val="-6"/>
          <w:sz w:val="18"/>
        </w:rPr>
        <w:t> </w:t>
      </w:r>
      <w:r>
        <w:rPr>
          <w:i/>
          <w:color w:val="333333"/>
          <w:sz w:val="18"/>
        </w:rPr>
        <w:t>Psychological</w:t>
      </w:r>
      <w:r>
        <w:rPr>
          <w:i/>
          <w:color w:val="333333"/>
          <w:spacing w:val="-8"/>
          <w:sz w:val="18"/>
        </w:rPr>
        <w:t> </w:t>
      </w:r>
      <w:r>
        <w:rPr>
          <w:i/>
          <w:color w:val="333333"/>
          <w:sz w:val="18"/>
        </w:rPr>
        <w:t>Bulletin,</w:t>
      </w:r>
      <w:r>
        <w:rPr>
          <w:i/>
          <w:color w:val="333333"/>
          <w:spacing w:val="-7"/>
          <w:sz w:val="18"/>
        </w:rPr>
        <w:t> </w:t>
      </w:r>
      <w:r>
        <w:rPr>
          <w:i/>
          <w:color w:val="333333"/>
          <w:sz w:val="18"/>
        </w:rPr>
        <w:t>128,</w:t>
      </w:r>
      <w:r>
        <w:rPr>
          <w:i/>
          <w:color w:val="333333"/>
          <w:spacing w:val="-6"/>
          <w:sz w:val="18"/>
        </w:rPr>
        <w:t> </w:t>
      </w:r>
      <w:r>
        <w:rPr>
          <w:color w:val="333333"/>
          <w:sz w:val="18"/>
        </w:rPr>
        <w:t>203-235.</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Esch,</w:t>
      </w:r>
      <w:r>
        <w:rPr>
          <w:color w:val="333333"/>
          <w:spacing w:val="-13"/>
          <w:sz w:val="18"/>
        </w:rPr>
        <w:t> </w:t>
      </w:r>
      <w:r>
        <w:rPr>
          <w:color w:val="333333"/>
          <w:spacing w:val="-5"/>
          <w:sz w:val="18"/>
        </w:rPr>
        <w:t>T., </w:t>
      </w:r>
      <w:r>
        <w:rPr>
          <w:color w:val="333333"/>
          <w:sz w:val="18"/>
        </w:rPr>
        <w:t>Fricchione,</w:t>
      </w:r>
      <w:r>
        <w:rPr>
          <w:color w:val="333333"/>
          <w:spacing w:val="-5"/>
          <w:sz w:val="18"/>
        </w:rPr>
        <w:t> </w:t>
      </w:r>
      <w:r>
        <w:rPr>
          <w:color w:val="333333"/>
          <w:sz w:val="18"/>
        </w:rPr>
        <w:t>G.</w:t>
      </w:r>
      <w:r>
        <w:rPr>
          <w:color w:val="333333"/>
          <w:spacing w:val="-4"/>
          <w:sz w:val="18"/>
        </w:rPr>
        <w:t> </w:t>
      </w:r>
      <w:r>
        <w:rPr>
          <w:color w:val="333333"/>
          <w:sz w:val="18"/>
        </w:rPr>
        <w:t>L.,</w:t>
      </w:r>
      <w:r>
        <w:rPr>
          <w:color w:val="333333"/>
          <w:spacing w:val="-5"/>
          <w:sz w:val="18"/>
        </w:rPr>
        <w:t> </w:t>
      </w:r>
      <w:r>
        <w:rPr>
          <w:color w:val="333333"/>
          <w:sz w:val="18"/>
        </w:rPr>
        <w:t>&amp;</w:t>
      </w:r>
      <w:r>
        <w:rPr>
          <w:color w:val="333333"/>
          <w:spacing w:val="-5"/>
          <w:sz w:val="18"/>
        </w:rPr>
        <w:t> </w:t>
      </w:r>
      <w:r>
        <w:rPr>
          <w:color w:val="333333"/>
          <w:sz w:val="18"/>
        </w:rPr>
        <w:t>Stefano,</w:t>
      </w:r>
      <w:r>
        <w:rPr>
          <w:color w:val="333333"/>
          <w:spacing w:val="-5"/>
          <w:sz w:val="18"/>
        </w:rPr>
        <w:t> </w:t>
      </w:r>
      <w:r>
        <w:rPr>
          <w:color w:val="333333"/>
          <w:sz w:val="18"/>
        </w:rPr>
        <w:t>G.</w:t>
      </w:r>
      <w:r>
        <w:rPr>
          <w:color w:val="333333"/>
          <w:spacing w:val="-4"/>
          <w:sz w:val="18"/>
        </w:rPr>
        <w:t> </w:t>
      </w:r>
      <w:r>
        <w:rPr>
          <w:color w:val="333333"/>
          <w:sz w:val="18"/>
        </w:rPr>
        <w:t>B.</w:t>
      </w:r>
      <w:r>
        <w:rPr>
          <w:color w:val="333333"/>
          <w:spacing w:val="-5"/>
          <w:sz w:val="18"/>
        </w:rPr>
        <w:t> </w:t>
      </w:r>
      <w:r>
        <w:rPr>
          <w:color w:val="333333"/>
          <w:sz w:val="18"/>
        </w:rPr>
        <w:t>(2003).</w:t>
      </w:r>
      <w:r>
        <w:rPr>
          <w:color w:val="333333"/>
          <w:spacing w:val="-13"/>
          <w:sz w:val="18"/>
        </w:rPr>
        <w:t> </w:t>
      </w:r>
      <w:r>
        <w:rPr>
          <w:color w:val="333333"/>
          <w:sz w:val="18"/>
        </w:rPr>
        <w:t>The</w:t>
      </w:r>
      <w:r>
        <w:rPr>
          <w:color w:val="333333"/>
          <w:spacing w:val="-4"/>
          <w:sz w:val="18"/>
        </w:rPr>
        <w:t> </w:t>
      </w:r>
      <w:r>
        <w:rPr>
          <w:color w:val="333333"/>
          <w:sz w:val="18"/>
        </w:rPr>
        <w:t>therapeutic</w:t>
      </w:r>
      <w:r>
        <w:rPr>
          <w:color w:val="333333"/>
          <w:spacing w:val="-5"/>
          <w:sz w:val="18"/>
        </w:rPr>
        <w:t> </w:t>
      </w:r>
      <w:r>
        <w:rPr>
          <w:color w:val="333333"/>
          <w:sz w:val="18"/>
        </w:rPr>
        <w:t>use</w:t>
      </w:r>
      <w:r>
        <w:rPr>
          <w:color w:val="333333"/>
          <w:spacing w:val="-5"/>
          <w:sz w:val="18"/>
        </w:rPr>
        <w:t> </w:t>
      </w:r>
      <w:r>
        <w:rPr>
          <w:color w:val="333333"/>
          <w:sz w:val="18"/>
        </w:rPr>
        <w:t>of</w:t>
      </w:r>
      <w:r>
        <w:rPr>
          <w:color w:val="333333"/>
          <w:spacing w:val="-7"/>
          <w:sz w:val="18"/>
        </w:rPr>
        <w:t> </w:t>
      </w:r>
      <w:r>
        <w:rPr>
          <w:color w:val="333333"/>
          <w:sz w:val="18"/>
        </w:rPr>
        <w:t>the</w:t>
      </w:r>
      <w:r>
        <w:rPr>
          <w:color w:val="333333"/>
          <w:spacing w:val="-5"/>
          <w:sz w:val="18"/>
        </w:rPr>
        <w:t> </w:t>
      </w:r>
      <w:r>
        <w:rPr>
          <w:color w:val="333333"/>
          <w:sz w:val="18"/>
        </w:rPr>
        <w:t>relaxation response</w:t>
      </w:r>
      <w:r>
        <w:rPr>
          <w:color w:val="333333"/>
          <w:spacing w:val="-5"/>
          <w:sz w:val="18"/>
        </w:rPr>
        <w:t> </w:t>
      </w:r>
      <w:r>
        <w:rPr>
          <w:color w:val="333333"/>
          <w:sz w:val="18"/>
        </w:rPr>
        <w:t>in</w:t>
      </w:r>
      <w:r>
        <w:rPr>
          <w:color w:val="333333"/>
          <w:spacing w:val="-4"/>
          <w:sz w:val="18"/>
        </w:rPr>
        <w:t> </w:t>
      </w:r>
      <w:r>
        <w:rPr>
          <w:color w:val="333333"/>
          <w:sz w:val="18"/>
        </w:rPr>
        <w:t>stress-related</w:t>
      </w:r>
      <w:r>
        <w:rPr>
          <w:color w:val="333333"/>
          <w:spacing w:val="-5"/>
          <w:sz w:val="18"/>
        </w:rPr>
        <w:t> </w:t>
      </w:r>
      <w:r>
        <w:rPr>
          <w:color w:val="333333"/>
          <w:sz w:val="18"/>
        </w:rPr>
        <w:t>diseases.</w:t>
      </w:r>
      <w:r>
        <w:rPr>
          <w:color w:val="333333"/>
          <w:spacing w:val="-4"/>
          <w:sz w:val="18"/>
        </w:rPr>
        <w:t> </w:t>
      </w:r>
      <w:r>
        <w:rPr>
          <w:i/>
          <w:color w:val="333333"/>
          <w:sz w:val="18"/>
        </w:rPr>
        <w:t>Medical</w:t>
      </w:r>
      <w:r>
        <w:rPr>
          <w:i/>
          <w:color w:val="333333"/>
          <w:spacing w:val="-6"/>
          <w:sz w:val="18"/>
        </w:rPr>
        <w:t> </w:t>
      </w:r>
      <w:r>
        <w:rPr>
          <w:i/>
          <w:color w:val="333333"/>
          <w:sz w:val="18"/>
        </w:rPr>
        <w:t>Science</w:t>
      </w:r>
      <w:r>
        <w:rPr>
          <w:i/>
          <w:color w:val="333333"/>
          <w:spacing w:val="-5"/>
          <w:sz w:val="18"/>
        </w:rPr>
        <w:t> </w:t>
      </w:r>
      <w:r>
        <w:rPr>
          <w:i/>
          <w:color w:val="333333"/>
          <w:sz w:val="18"/>
        </w:rPr>
        <w:t>Monitor,</w:t>
      </w:r>
      <w:r>
        <w:rPr>
          <w:i/>
          <w:color w:val="333333"/>
          <w:spacing w:val="-6"/>
          <w:sz w:val="18"/>
        </w:rPr>
        <w:t> </w:t>
      </w:r>
      <w:r>
        <w:rPr>
          <w:i/>
          <w:color w:val="333333"/>
          <w:sz w:val="18"/>
        </w:rPr>
        <w:t>9,</w:t>
      </w:r>
      <w:r>
        <w:rPr>
          <w:i/>
          <w:color w:val="333333"/>
          <w:spacing w:val="-4"/>
          <w:sz w:val="18"/>
        </w:rPr>
        <w:t> </w:t>
      </w:r>
      <w:r>
        <w:rPr>
          <w:color w:val="333333"/>
          <w:sz w:val="18"/>
        </w:rPr>
        <w:t>23-34.</w:t>
      </w:r>
    </w:p>
    <w:p>
      <w:pPr>
        <w:pStyle w:val="ListParagraph"/>
        <w:numPr>
          <w:ilvl w:val="0"/>
          <w:numId w:val="15"/>
        </w:numPr>
        <w:tabs>
          <w:tab w:pos="2685" w:val="left" w:leader="none"/>
        </w:tabs>
        <w:spacing w:line="326" w:lineRule="auto" w:before="0" w:after="0"/>
        <w:ind w:left="2684" w:right="2321" w:hanging="360"/>
        <w:jc w:val="both"/>
        <w:rPr>
          <w:sz w:val="18"/>
        </w:rPr>
      </w:pPr>
      <w:r>
        <w:rPr>
          <w:color w:val="333333"/>
          <w:spacing w:val="-3"/>
          <w:sz w:val="18"/>
        </w:rPr>
        <w:t>Foder,</w:t>
      </w:r>
      <w:r>
        <w:rPr>
          <w:color w:val="333333"/>
          <w:spacing w:val="-11"/>
          <w:sz w:val="18"/>
        </w:rPr>
        <w:t> </w:t>
      </w:r>
      <w:r>
        <w:rPr>
          <w:color w:val="333333"/>
          <w:sz w:val="18"/>
        </w:rPr>
        <w:t>E,M,</w:t>
      </w:r>
      <w:r>
        <w:rPr>
          <w:color w:val="333333"/>
          <w:spacing w:val="-11"/>
          <w:sz w:val="18"/>
        </w:rPr>
        <w:t> </w:t>
      </w:r>
      <w:r>
        <w:rPr>
          <w:color w:val="333333"/>
          <w:sz w:val="18"/>
        </w:rPr>
        <w:t>&amp;</w:t>
      </w:r>
      <w:r>
        <w:rPr>
          <w:color w:val="333333"/>
          <w:spacing w:val="-10"/>
          <w:sz w:val="18"/>
        </w:rPr>
        <w:t> </w:t>
      </w:r>
      <w:r>
        <w:rPr>
          <w:color w:val="333333"/>
          <w:sz w:val="18"/>
        </w:rPr>
        <w:t>Greenier</w:t>
      </w:r>
      <w:r>
        <w:rPr>
          <w:color w:val="333333"/>
          <w:spacing w:val="-18"/>
          <w:sz w:val="18"/>
        </w:rPr>
        <w:t> </w:t>
      </w:r>
      <w:r>
        <w:rPr>
          <w:color w:val="333333"/>
          <w:spacing w:val="-3"/>
          <w:sz w:val="18"/>
        </w:rPr>
        <w:t>KD.</w:t>
      </w:r>
      <w:r>
        <w:rPr>
          <w:color w:val="333333"/>
          <w:spacing w:val="-10"/>
          <w:sz w:val="18"/>
        </w:rPr>
        <w:t> </w:t>
      </w:r>
      <w:r>
        <w:rPr>
          <w:color w:val="333333"/>
          <w:sz w:val="18"/>
        </w:rPr>
        <w:t>(1995).</w:t>
      </w:r>
      <w:r>
        <w:rPr>
          <w:color w:val="333333"/>
          <w:spacing w:val="-17"/>
          <w:sz w:val="18"/>
        </w:rPr>
        <w:t> </w:t>
      </w:r>
      <w:r>
        <w:rPr>
          <w:color w:val="333333"/>
          <w:sz w:val="18"/>
        </w:rPr>
        <w:t>The</w:t>
      </w:r>
      <w:r>
        <w:rPr>
          <w:color w:val="333333"/>
          <w:spacing w:val="-11"/>
          <w:sz w:val="18"/>
        </w:rPr>
        <w:t> </w:t>
      </w:r>
      <w:r>
        <w:rPr>
          <w:color w:val="333333"/>
          <w:sz w:val="18"/>
        </w:rPr>
        <w:t>power</w:t>
      </w:r>
      <w:r>
        <w:rPr>
          <w:color w:val="333333"/>
          <w:spacing w:val="-17"/>
          <w:sz w:val="18"/>
        </w:rPr>
        <w:t> </w:t>
      </w:r>
      <w:r>
        <w:rPr>
          <w:color w:val="333333"/>
          <w:sz w:val="18"/>
        </w:rPr>
        <w:t>motive,</w:t>
      </w:r>
      <w:r>
        <w:rPr>
          <w:color w:val="333333"/>
          <w:spacing w:val="-11"/>
          <w:sz w:val="18"/>
        </w:rPr>
        <w:t> </w:t>
      </w:r>
      <w:r>
        <w:rPr>
          <w:color w:val="333333"/>
          <w:sz w:val="18"/>
        </w:rPr>
        <w:t>self-affect,</w:t>
      </w:r>
      <w:r>
        <w:rPr>
          <w:color w:val="333333"/>
          <w:spacing w:val="-10"/>
          <w:sz w:val="18"/>
        </w:rPr>
        <w:t> </w:t>
      </w:r>
      <w:r>
        <w:rPr>
          <w:color w:val="333333"/>
          <w:sz w:val="18"/>
        </w:rPr>
        <w:t>and</w:t>
      </w:r>
      <w:r>
        <w:rPr>
          <w:color w:val="333333"/>
          <w:spacing w:val="-11"/>
          <w:sz w:val="18"/>
        </w:rPr>
        <w:t> </w:t>
      </w:r>
      <w:r>
        <w:rPr>
          <w:color w:val="333333"/>
          <w:sz w:val="18"/>
        </w:rPr>
        <w:t>creativity.</w:t>
      </w:r>
      <w:r>
        <w:rPr>
          <w:color w:val="333333"/>
          <w:spacing w:val="-10"/>
          <w:sz w:val="18"/>
        </w:rPr>
        <w:t> </w:t>
      </w:r>
      <w:r>
        <w:rPr>
          <w:i/>
          <w:color w:val="333333"/>
          <w:sz w:val="18"/>
        </w:rPr>
        <w:t>Journal </w:t>
      </w:r>
      <w:r>
        <w:rPr>
          <w:i/>
          <w:color w:val="333333"/>
          <w:sz w:val="18"/>
        </w:rPr>
        <w:t>of Research in Personality, 29,</w:t>
      </w:r>
      <w:r>
        <w:rPr>
          <w:i/>
          <w:color w:val="333333"/>
          <w:spacing w:val="-17"/>
          <w:sz w:val="18"/>
        </w:rPr>
        <w:t> </w:t>
      </w:r>
      <w:r>
        <w:rPr>
          <w:color w:val="333333"/>
          <w:sz w:val="18"/>
        </w:rPr>
        <w:t>242–252.</w:t>
      </w:r>
    </w:p>
    <w:p>
      <w:pPr>
        <w:pStyle w:val="ListParagraph"/>
        <w:numPr>
          <w:ilvl w:val="0"/>
          <w:numId w:val="15"/>
        </w:numPr>
        <w:tabs>
          <w:tab w:pos="2685" w:val="left" w:leader="none"/>
        </w:tabs>
        <w:spacing w:line="328" w:lineRule="auto" w:before="0" w:after="0"/>
        <w:ind w:left="2684" w:right="2320" w:hanging="360"/>
        <w:jc w:val="both"/>
        <w:rPr>
          <w:sz w:val="18"/>
        </w:rPr>
      </w:pPr>
      <w:r>
        <w:rPr>
          <w:color w:val="333333"/>
          <w:sz w:val="18"/>
        </w:rPr>
        <w:t>Forsyth,</w:t>
      </w:r>
      <w:r>
        <w:rPr>
          <w:color w:val="333333"/>
          <w:spacing w:val="-10"/>
          <w:sz w:val="18"/>
        </w:rPr>
        <w:t> </w:t>
      </w:r>
      <w:r>
        <w:rPr>
          <w:color w:val="333333"/>
          <w:sz w:val="18"/>
        </w:rPr>
        <w:t>J.</w:t>
      </w:r>
      <w:r>
        <w:rPr>
          <w:color w:val="333333"/>
          <w:spacing w:val="-10"/>
          <w:sz w:val="18"/>
        </w:rPr>
        <w:t> </w:t>
      </w:r>
      <w:r>
        <w:rPr>
          <w:color w:val="333333"/>
          <w:spacing w:val="-6"/>
          <w:sz w:val="18"/>
        </w:rPr>
        <w:t>P.,</w:t>
      </w:r>
      <w:r>
        <w:rPr>
          <w:color w:val="333333"/>
          <w:spacing w:val="-10"/>
          <w:sz w:val="18"/>
        </w:rPr>
        <w:t> </w:t>
      </w:r>
      <w:r>
        <w:rPr>
          <w:color w:val="333333"/>
          <w:spacing w:val="-4"/>
          <w:sz w:val="18"/>
        </w:rPr>
        <w:t>Parker,</w:t>
      </w:r>
      <w:r>
        <w:rPr>
          <w:color w:val="333333"/>
          <w:spacing w:val="-9"/>
          <w:sz w:val="18"/>
        </w:rPr>
        <w:t> </w:t>
      </w:r>
      <w:r>
        <w:rPr>
          <w:color w:val="333333"/>
          <w:sz w:val="18"/>
        </w:rPr>
        <w:t>J.</w:t>
      </w:r>
      <w:r>
        <w:rPr>
          <w:color w:val="333333"/>
          <w:spacing w:val="-10"/>
          <w:sz w:val="18"/>
        </w:rPr>
        <w:t> </w:t>
      </w:r>
      <w:r>
        <w:rPr>
          <w:color w:val="333333"/>
          <w:spacing w:val="-3"/>
          <w:sz w:val="18"/>
        </w:rPr>
        <w:t>D.,</w:t>
      </w:r>
      <w:r>
        <w:rPr>
          <w:color w:val="333333"/>
          <w:spacing w:val="-10"/>
          <w:sz w:val="18"/>
        </w:rPr>
        <w:t> </w:t>
      </w:r>
      <w:r>
        <w:rPr>
          <w:color w:val="333333"/>
          <w:sz w:val="18"/>
        </w:rPr>
        <w:t>&amp;</w:t>
      </w:r>
      <w:r>
        <w:rPr>
          <w:color w:val="333333"/>
          <w:spacing w:val="-9"/>
          <w:sz w:val="18"/>
        </w:rPr>
        <w:t> </w:t>
      </w:r>
      <w:r>
        <w:rPr>
          <w:color w:val="333333"/>
          <w:spacing w:val="-4"/>
          <w:sz w:val="18"/>
        </w:rPr>
        <w:t>Finlay,</w:t>
      </w:r>
      <w:r>
        <w:rPr>
          <w:color w:val="333333"/>
          <w:spacing w:val="-10"/>
          <w:sz w:val="18"/>
        </w:rPr>
        <w:t> </w:t>
      </w:r>
      <w:r>
        <w:rPr>
          <w:color w:val="333333"/>
          <w:sz w:val="18"/>
        </w:rPr>
        <w:t>C.</w:t>
      </w:r>
      <w:r>
        <w:rPr>
          <w:color w:val="333333"/>
          <w:spacing w:val="-10"/>
          <w:sz w:val="18"/>
        </w:rPr>
        <w:t> </w:t>
      </w:r>
      <w:r>
        <w:rPr>
          <w:color w:val="333333"/>
          <w:sz w:val="18"/>
        </w:rPr>
        <w:t>G.</w:t>
      </w:r>
      <w:r>
        <w:rPr>
          <w:color w:val="333333"/>
          <w:spacing w:val="-10"/>
          <w:sz w:val="18"/>
        </w:rPr>
        <w:t> </w:t>
      </w:r>
      <w:r>
        <w:rPr>
          <w:color w:val="333333"/>
          <w:sz w:val="18"/>
        </w:rPr>
        <w:t>(2003).</w:t>
      </w:r>
      <w:r>
        <w:rPr>
          <w:color w:val="333333"/>
          <w:spacing w:val="-16"/>
          <w:sz w:val="18"/>
        </w:rPr>
        <w:t> </w:t>
      </w:r>
      <w:r>
        <w:rPr>
          <w:color w:val="333333"/>
          <w:sz w:val="18"/>
        </w:rPr>
        <w:t>Anxiety</w:t>
      </w:r>
      <w:r>
        <w:rPr>
          <w:color w:val="333333"/>
          <w:spacing w:val="-16"/>
          <w:sz w:val="18"/>
        </w:rPr>
        <w:t> </w:t>
      </w:r>
      <w:r>
        <w:rPr>
          <w:color w:val="333333"/>
          <w:sz w:val="18"/>
        </w:rPr>
        <w:t>sensitivity,</w:t>
      </w:r>
      <w:r>
        <w:rPr>
          <w:color w:val="333333"/>
          <w:spacing w:val="-10"/>
          <w:sz w:val="18"/>
        </w:rPr>
        <w:t> </w:t>
      </w:r>
      <w:r>
        <w:rPr>
          <w:color w:val="333333"/>
          <w:sz w:val="18"/>
        </w:rPr>
        <w:t>controllability,</w:t>
      </w:r>
      <w:r>
        <w:rPr>
          <w:color w:val="333333"/>
          <w:spacing w:val="-10"/>
          <w:sz w:val="18"/>
        </w:rPr>
        <w:t> </w:t>
      </w:r>
      <w:r>
        <w:rPr>
          <w:color w:val="333333"/>
          <w:sz w:val="18"/>
        </w:rPr>
        <w:t>and experiential avoidance and their relation to drug of choice and addiction severity in a residential</w:t>
      </w:r>
      <w:r>
        <w:rPr>
          <w:color w:val="333333"/>
          <w:spacing w:val="-11"/>
          <w:sz w:val="18"/>
        </w:rPr>
        <w:t> </w:t>
      </w:r>
      <w:r>
        <w:rPr>
          <w:color w:val="333333"/>
          <w:sz w:val="18"/>
        </w:rPr>
        <w:t>sample</w:t>
      </w:r>
      <w:r>
        <w:rPr>
          <w:color w:val="333333"/>
          <w:spacing w:val="-10"/>
          <w:sz w:val="18"/>
        </w:rPr>
        <w:t> </w:t>
      </w:r>
      <w:r>
        <w:rPr>
          <w:color w:val="333333"/>
          <w:sz w:val="18"/>
        </w:rPr>
        <w:t>of</w:t>
      </w:r>
      <w:r>
        <w:rPr>
          <w:color w:val="333333"/>
          <w:spacing w:val="-12"/>
          <w:sz w:val="18"/>
        </w:rPr>
        <w:t> </w:t>
      </w:r>
      <w:r>
        <w:rPr>
          <w:color w:val="333333"/>
          <w:sz w:val="18"/>
        </w:rPr>
        <w:t>substance-abusing</w:t>
      </w:r>
      <w:r>
        <w:rPr>
          <w:color w:val="333333"/>
          <w:spacing w:val="-10"/>
          <w:sz w:val="18"/>
        </w:rPr>
        <w:t> </w:t>
      </w:r>
      <w:r>
        <w:rPr>
          <w:color w:val="333333"/>
          <w:sz w:val="18"/>
        </w:rPr>
        <w:t>veterans.</w:t>
      </w:r>
      <w:r>
        <w:rPr>
          <w:color w:val="333333"/>
          <w:spacing w:val="-10"/>
          <w:sz w:val="18"/>
        </w:rPr>
        <w:t> </w:t>
      </w:r>
      <w:r>
        <w:rPr>
          <w:i/>
          <w:color w:val="333333"/>
          <w:sz w:val="18"/>
        </w:rPr>
        <w:t>Addictive</w:t>
      </w:r>
      <w:r>
        <w:rPr>
          <w:i/>
          <w:color w:val="333333"/>
          <w:spacing w:val="-11"/>
          <w:sz w:val="18"/>
        </w:rPr>
        <w:t> </w:t>
      </w:r>
      <w:r>
        <w:rPr>
          <w:i/>
          <w:color w:val="333333"/>
          <w:sz w:val="18"/>
        </w:rPr>
        <w:t>Behaviors,</w:t>
      </w:r>
      <w:r>
        <w:rPr>
          <w:i/>
          <w:color w:val="333333"/>
          <w:spacing w:val="-11"/>
          <w:sz w:val="18"/>
        </w:rPr>
        <w:t> </w:t>
      </w:r>
      <w:r>
        <w:rPr>
          <w:i/>
          <w:color w:val="333333"/>
          <w:sz w:val="18"/>
        </w:rPr>
        <w:t>28,</w:t>
      </w:r>
      <w:r>
        <w:rPr>
          <w:i/>
          <w:color w:val="333333"/>
          <w:spacing w:val="-10"/>
          <w:sz w:val="18"/>
        </w:rPr>
        <w:t> </w:t>
      </w:r>
      <w:r>
        <w:rPr>
          <w:color w:val="333333"/>
          <w:sz w:val="18"/>
        </w:rPr>
        <w:t>851-870.</w:t>
      </w:r>
    </w:p>
    <w:p>
      <w:pPr>
        <w:pStyle w:val="ListParagraph"/>
        <w:numPr>
          <w:ilvl w:val="0"/>
          <w:numId w:val="15"/>
        </w:numPr>
        <w:tabs>
          <w:tab w:pos="2685" w:val="left" w:leader="none"/>
        </w:tabs>
        <w:spacing w:line="328" w:lineRule="auto" w:before="0" w:after="0"/>
        <w:ind w:left="2684" w:right="2319" w:hanging="360"/>
        <w:jc w:val="both"/>
        <w:rPr>
          <w:sz w:val="18"/>
        </w:rPr>
      </w:pPr>
      <w:r>
        <w:rPr>
          <w:color w:val="333333"/>
          <w:sz w:val="18"/>
        </w:rPr>
        <w:t>Fridlund, A. J., Ekman, </w:t>
      </w:r>
      <w:r>
        <w:rPr>
          <w:color w:val="333333"/>
          <w:spacing w:val="-6"/>
          <w:sz w:val="18"/>
        </w:rPr>
        <w:t>P., </w:t>
      </w:r>
      <w:r>
        <w:rPr>
          <w:color w:val="333333"/>
          <w:sz w:val="18"/>
        </w:rPr>
        <w:t>8c </w:t>
      </w:r>
      <w:r>
        <w:rPr>
          <w:color w:val="333333"/>
          <w:spacing w:val="-3"/>
          <w:sz w:val="18"/>
        </w:rPr>
        <w:t>Oster, </w:t>
      </w:r>
      <w:r>
        <w:rPr>
          <w:color w:val="333333"/>
          <w:sz w:val="18"/>
        </w:rPr>
        <w:t>H. (1984). Facial expressions of emotion. In A. </w:t>
      </w:r>
      <w:r>
        <w:rPr>
          <w:color w:val="333333"/>
          <w:spacing w:val="-5"/>
          <w:sz w:val="18"/>
        </w:rPr>
        <w:t>W. </w:t>
      </w:r>
      <w:r>
        <w:rPr>
          <w:color w:val="333333"/>
          <w:sz w:val="18"/>
        </w:rPr>
        <w:t>Siegman</w:t>
      </w:r>
      <w:r>
        <w:rPr>
          <w:color w:val="333333"/>
          <w:spacing w:val="-27"/>
          <w:sz w:val="18"/>
        </w:rPr>
        <w:t> </w:t>
      </w:r>
      <w:r>
        <w:rPr>
          <w:color w:val="333333"/>
          <w:sz w:val="18"/>
        </w:rPr>
        <w:t>8c</w:t>
      </w:r>
      <w:r>
        <w:rPr>
          <w:color w:val="333333"/>
          <w:spacing w:val="-27"/>
          <w:sz w:val="18"/>
        </w:rPr>
        <w:t> </w:t>
      </w:r>
      <w:r>
        <w:rPr>
          <w:color w:val="333333"/>
          <w:sz w:val="18"/>
        </w:rPr>
        <w:t>S.</w:t>
      </w:r>
      <w:r>
        <w:rPr>
          <w:color w:val="333333"/>
          <w:spacing w:val="-27"/>
          <w:sz w:val="18"/>
        </w:rPr>
        <w:t> </w:t>
      </w:r>
      <w:r>
        <w:rPr>
          <w:color w:val="333333"/>
          <w:sz w:val="18"/>
        </w:rPr>
        <w:t>Feldstein</w:t>
      </w:r>
      <w:r>
        <w:rPr>
          <w:color w:val="333333"/>
          <w:spacing w:val="-27"/>
          <w:sz w:val="18"/>
        </w:rPr>
        <w:t> </w:t>
      </w:r>
      <w:r>
        <w:rPr>
          <w:color w:val="333333"/>
          <w:sz w:val="18"/>
        </w:rPr>
        <w:t>(Eds.),</w:t>
      </w:r>
      <w:r>
        <w:rPr>
          <w:color w:val="333333"/>
          <w:spacing w:val="-27"/>
          <w:sz w:val="18"/>
        </w:rPr>
        <w:t> </w:t>
      </w:r>
      <w:r>
        <w:rPr>
          <w:i/>
          <w:color w:val="333333"/>
          <w:sz w:val="18"/>
        </w:rPr>
        <w:t>Nonverbal</w:t>
      </w:r>
      <w:r>
        <w:rPr>
          <w:i/>
          <w:color w:val="333333"/>
          <w:spacing w:val="-27"/>
          <w:sz w:val="18"/>
        </w:rPr>
        <w:t> </w:t>
      </w:r>
      <w:r>
        <w:rPr>
          <w:i/>
          <w:color w:val="333333"/>
          <w:sz w:val="18"/>
        </w:rPr>
        <w:t>behavior</w:t>
      </w:r>
      <w:r>
        <w:rPr>
          <w:i/>
          <w:color w:val="333333"/>
          <w:spacing w:val="-27"/>
          <w:sz w:val="18"/>
        </w:rPr>
        <w:t> </w:t>
      </w:r>
      <w:r>
        <w:rPr>
          <w:i/>
          <w:color w:val="333333"/>
          <w:sz w:val="18"/>
        </w:rPr>
        <w:t>and</w:t>
      </w:r>
      <w:r>
        <w:rPr>
          <w:i/>
          <w:color w:val="333333"/>
          <w:spacing w:val="-28"/>
          <w:sz w:val="18"/>
        </w:rPr>
        <w:t> </w:t>
      </w:r>
      <w:r>
        <w:rPr>
          <w:i/>
          <w:color w:val="333333"/>
          <w:sz w:val="18"/>
        </w:rPr>
        <w:t>communication</w:t>
      </w:r>
      <w:r>
        <w:rPr>
          <w:i/>
          <w:color w:val="333333"/>
          <w:spacing w:val="-26"/>
          <w:sz w:val="18"/>
        </w:rPr>
        <w:t> </w:t>
      </w:r>
      <w:r>
        <w:rPr>
          <w:color w:val="333333"/>
          <w:sz w:val="18"/>
        </w:rPr>
        <w:t>(2nd</w:t>
      </w:r>
      <w:r>
        <w:rPr>
          <w:color w:val="333333"/>
          <w:spacing w:val="-27"/>
          <w:sz w:val="18"/>
        </w:rPr>
        <w:t> </w:t>
      </w:r>
      <w:r>
        <w:rPr>
          <w:color w:val="333333"/>
          <w:sz w:val="18"/>
        </w:rPr>
        <w:t>ed.,</w:t>
      </w:r>
      <w:r>
        <w:rPr>
          <w:color w:val="333333"/>
          <w:spacing w:val="-27"/>
          <w:sz w:val="18"/>
        </w:rPr>
        <w:t> </w:t>
      </w:r>
      <w:r>
        <w:rPr>
          <w:color w:val="333333"/>
          <w:spacing w:val="-3"/>
          <w:sz w:val="18"/>
        </w:rPr>
        <w:t>pp.</w:t>
      </w:r>
      <w:r>
        <w:rPr>
          <w:color w:val="333333"/>
          <w:spacing w:val="-27"/>
          <w:sz w:val="18"/>
        </w:rPr>
        <w:t> </w:t>
      </w:r>
      <w:r>
        <w:rPr>
          <w:color w:val="333333"/>
          <w:sz w:val="18"/>
        </w:rPr>
        <w:t>143- 223). Hillsdale, NJ:</w:t>
      </w:r>
      <w:r>
        <w:rPr>
          <w:color w:val="333333"/>
          <w:spacing w:val="-1"/>
          <w:sz w:val="18"/>
        </w:rPr>
        <w:t> </w:t>
      </w:r>
      <w:r>
        <w:rPr>
          <w:color w:val="333333"/>
          <w:sz w:val="18"/>
        </w:rPr>
        <w:t>Erlbaum.</w:t>
      </w:r>
    </w:p>
    <w:p>
      <w:pPr>
        <w:pStyle w:val="ListParagraph"/>
        <w:numPr>
          <w:ilvl w:val="0"/>
          <w:numId w:val="15"/>
        </w:numPr>
        <w:tabs>
          <w:tab w:pos="2685" w:val="left" w:leader="none"/>
        </w:tabs>
        <w:spacing w:line="328" w:lineRule="auto" w:before="0" w:after="0"/>
        <w:ind w:left="2684" w:right="2320" w:hanging="360"/>
        <w:jc w:val="both"/>
        <w:rPr>
          <w:sz w:val="18"/>
        </w:rPr>
      </w:pPr>
      <w:r>
        <w:rPr>
          <w:color w:val="333333"/>
          <w:sz w:val="18"/>
        </w:rPr>
        <w:t>Friesen, </w:t>
      </w:r>
      <w:r>
        <w:rPr>
          <w:color w:val="333333"/>
          <w:spacing w:val="-5"/>
          <w:sz w:val="18"/>
        </w:rPr>
        <w:t>W. </w:t>
      </w:r>
      <w:r>
        <w:rPr>
          <w:color w:val="333333"/>
          <w:spacing w:val="-7"/>
          <w:sz w:val="18"/>
        </w:rPr>
        <w:t>V. </w:t>
      </w:r>
      <w:r>
        <w:rPr>
          <w:color w:val="333333"/>
          <w:sz w:val="18"/>
        </w:rPr>
        <w:t>(1972). Cultural differences in facial expression in a social situation: An experimental test of the concept of display rules. </w:t>
      </w:r>
      <w:r>
        <w:rPr>
          <w:i/>
          <w:color w:val="333333"/>
          <w:sz w:val="18"/>
        </w:rPr>
        <w:t>Unpublished doctoral dissertation</w:t>
      </w:r>
      <w:r>
        <w:rPr>
          <w:color w:val="333333"/>
          <w:sz w:val="18"/>
        </w:rPr>
        <w:t>. University of California San</w:t>
      </w:r>
      <w:r>
        <w:rPr>
          <w:color w:val="333333"/>
          <w:spacing w:val="-10"/>
          <w:sz w:val="18"/>
        </w:rPr>
        <w:t> </w:t>
      </w:r>
      <w:r>
        <w:rPr>
          <w:color w:val="333333"/>
          <w:sz w:val="18"/>
        </w:rPr>
        <w:t>Francisco.</w:t>
      </w:r>
    </w:p>
    <w:p>
      <w:pPr>
        <w:pStyle w:val="ListParagraph"/>
        <w:numPr>
          <w:ilvl w:val="0"/>
          <w:numId w:val="15"/>
        </w:numPr>
        <w:tabs>
          <w:tab w:pos="2684" w:val="left" w:leader="none"/>
          <w:tab w:pos="2685" w:val="left" w:leader="none"/>
        </w:tabs>
        <w:spacing w:line="203" w:lineRule="exact" w:before="0" w:after="0"/>
        <w:ind w:left="2684" w:right="0" w:hanging="360"/>
        <w:jc w:val="left"/>
        <w:rPr>
          <w:sz w:val="18"/>
        </w:rPr>
      </w:pPr>
      <w:r>
        <w:rPr>
          <w:color w:val="333333"/>
          <w:sz w:val="18"/>
        </w:rPr>
        <w:t>Frijda, N. H. (1986). </w:t>
      </w:r>
      <w:r>
        <w:rPr>
          <w:i/>
          <w:color w:val="333333"/>
          <w:sz w:val="18"/>
        </w:rPr>
        <w:t>The Emotions</w:t>
      </w:r>
      <w:r>
        <w:rPr>
          <w:color w:val="333333"/>
          <w:sz w:val="18"/>
        </w:rPr>
        <w:t>. Cambridge: Cambridge University</w:t>
      </w:r>
      <w:r>
        <w:rPr>
          <w:color w:val="333333"/>
          <w:spacing w:val="-21"/>
          <w:sz w:val="18"/>
        </w:rPr>
        <w:t> </w:t>
      </w:r>
      <w:r>
        <w:rPr>
          <w:color w:val="333333"/>
          <w:sz w:val="18"/>
        </w:rPr>
        <w:t>Press.</w:t>
      </w:r>
    </w:p>
    <w:p>
      <w:pPr>
        <w:pStyle w:val="ListParagraph"/>
        <w:numPr>
          <w:ilvl w:val="0"/>
          <w:numId w:val="15"/>
        </w:numPr>
        <w:tabs>
          <w:tab w:pos="2684" w:val="left" w:leader="none"/>
          <w:tab w:pos="2686" w:val="left" w:leader="none"/>
        </w:tabs>
        <w:spacing w:line="240" w:lineRule="auto" w:before="54" w:after="0"/>
        <w:ind w:left="2685" w:right="0" w:hanging="360"/>
        <w:jc w:val="left"/>
        <w:rPr>
          <w:sz w:val="18"/>
        </w:rPr>
      </w:pPr>
      <w:r>
        <w:rPr>
          <w:color w:val="333333"/>
          <w:sz w:val="18"/>
        </w:rPr>
        <w:t>Frijda, N.H., 2007. </w:t>
      </w:r>
      <w:r>
        <w:rPr>
          <w:i/>
          <w:color w:val="333333"/>
          <w:sz w:val="18"/>
        </w:rPr>
        <w:t>The Laws of Emotion</w:t>
      </w:r>
      <w:r>
        <w:rPr>
          <w:color w:val="333333"/>
          <w:sz w:val="18"/>
        </w:rPr>
        <w:t>. Erlbaum, Mahwah,</w:t>
      </w:r>
      <w:r>
        <w:rPr>
          <w:color w:val="333333"/>
          <w:spacing w:val="-19"/>
          <w:sz w:val="18"/>
        </w:rPr>
        <w:t> </w:t>
      </w:r>
      <w:r>
        <w:rPr>
          <w:color w:val="333333"/>
          <w:sz w:val="18"/>
        </w:rPr>
        <w:t>NJ.</w:t>
      </w:r>
    </w:p>
    <w:p>
      <w:pPr>
        <w:pStyle w:val="ListParagraph"/>
        <w:numPr>
          <w:ilvl w:val="0"/>
          <w:numId w:val="15"/>
        </w:numPr>
        <w:tabs>
          <w:tab w:pos="2686" w:val="left" w:leader="none"/>
        </w:tabs>
        <w:spacing w:line="328" w:lineRule="auto" w:before="72" w:after="0"/>
        <w:ind w:left="2685" w:right="2321" w:hanging="360"/>
        <w:jc w:val="both"/>
        <w:rPr>
          <w:sz w:val="18"/>
        </w:rPr>
      </w:pPr>
      <w:r>
        <w:rPr>
          <w:color w:val="333333"/>
          <w:sz w:val="18"/>
        </w:rPr>
        <w:t>Goleman,</w:t>
      </w:r>
      <w:r>
        <w:rPr>
          <w:color w:val="333333"/>
          <w:spacing w:val="-19"/>
          <w:sz w:val="18"/>
        </w:rPr>
        <w:t> </w:t>
      </w:r>
      <w:r>
        <w:rPr>
          <w:color w:val="333333"/>
          <w:spacing w:val="-3"/>
          <w:sz w:val="18"/>
        </w:rPr>
        <w:t>D.,</w:t>
      </w:r>
      <w:r>
        <w:rPr>
          <w:color w:val="333333"/>
          <w:spacing w:val="-19"/>
          <w:sz w:val="18"/>
        </w:rPr>
        <w:t> </w:t>
      </w:r>
      <w:r>
        <w:rPr>
          <w:color w:val="333333"/>
          <w:sz w:val="18"/>
        </w:rPr>
        <w:t>&amp;</w:t>
      </w:r>
      <w:r>
        <w:rPr>
          <w:color w:val="333333"/>
          <w:spacing w:val="-19"/>
          <w:sz w:val="18"/>
        </w:rPr>
        <w:t> </w:t>
      </w:r>
      <w:r>
        <w:rPr>
          <w:color w:val="333333"/>
          <w:sz w:val="18"/>
        </w:rPr>
        <w:t>Cherniss,</w:t>
      </w:r>
      <w:r>
        <w:rPr>
          <w:color w:val="333333"/>
          <w:spacing w:val="-18"/>
          <w:sz w:val="18"/>
        </w:rPr>
        <w:t> </w:t>
      </w:r>
      <w:r>
        <w:rPr>
          <w:color w:val="333333"/>
          <w:sz w:val="18"/>
        </w:rPr>
        <w:t>C.</w:t>
      </w:r>
      <w:r>
        <w:rPr>
          <w:color w:val="333333"/>
          <w:spacing w:val="-19"/>
          <w:sz w:val="18"/>
        </w:rPr>
        <w:t> </w:t>
      </w:r>
      <w:r>
        <w:rPr>
          <w:color w:val="333333"/>
          <w:sz w:val="18"/>
        </w:rPr>
        <w:t>(2001).</w:t>
      </w:r>
      <w:r>
        <w:rPr>
          <w:color w:val="333333"/>
          <w:spacing w:val="-19"/>
          <w:sz w:val="18"/>
        </w:rPr>
        <w:t> </w:t>
      </w:r>
      <w:r>
        <w:rPr>
          <w:i/>
          <w:color w:val="333333"/>
          <w:sz w:val="18"/>
        </w:rPr>
        <w:t>The</w:t>
      </w:r>
      <w:r>
        <w:rPr>
          <w:i/>
          <w:color w:val="333333"/>
          <w:spacing w:val="-19"/>
          <w:sz w:val="18"/>
        </w:rPr>
        <w:t> </w:t>
      </w:r>
      <w:r>
        <w:rPr>
          <w:i/>
          <w:color w:val="333333"/>
          <w:sz w:val="18"/>
        </w:rPr>
        <w:t>emotionally</w:t>
      </w:r>
      <w:r>
        <w:rPr>
          <w:i/>
          <w:color w:val="333333"/>
          <w:spacing w:val="-19"/>
          <w:sz w:val="18"/>
        </w:rPr>
        <w:t> </w:t>
      </w:r>
      <w:r>
        <w:rPr>
          <w:i/>
          <w:color w:val="333333"/>
          <w:sz w:val="18"/>
        </w:rPr>
        <w:t>intelligent</w:t>
      </w:r>
      <w:r>
        <w:rPr>
          <w:i/>
          <w:color w:val="333333"/>
          <w:spacing w:val="-19"/>
          <w:sz w:val="18"/>
        </w:rPr>
        <w:t> </w:t>
      </w:r>
      <w:r>
        <w:rPr>
          <w:i/>
          <w:color w:val="333333"/>
          <w:sz w:val="18"/>
        </w:rPr>
        <w:t>workplace:</w:t>
      </w:r>
      <w:r>
        <w:rPr>
          <w:i/>
          <w:color w:val="333333"/>
          <w:spacing w:val="-20"/>
          <w:sz w:val="18"/>
        </w:rPr>
        <w:t> </w:t>
      </w:r>
      <w:r>
        <w:rPr>
          <w:i/>
          <w:color w:val="333333"/>
          <w:sz w:val="18"/>
        </w:rPr>
        <w:t>How</w:t>
      </w:r>
      <w:r>
        <w:rPr>
          <w:i/>
          <w:color w:val="333333"/>
          <w:spacing w:val="-19"/>
          <w:sz w:val="18"/>
        </w:rPr>
        <w:t> </w:t>
      </w:r>
      <w:r>
        <w:rPr>
          <w:i/>
          <w:color w:val="333333"/>
          <w:sz w:val="18"/>
        </w:rPr>
        <w:t>to</w:t>
      </w:r>
      <w:r>
        <w:rPr>
          <w:i/>
          <w:color w:val="333333"/>
          <w:spacing w:val="-19"/>
          <w:sz w:val="18"/>
        </w:rPr>
        <w:t> </w:t>
      </w:r>
      <w:r>
        <w:rPr>
          <w:i/>
          <w:color w:val="333333"/>
          <w:sz w:val="18"/>
        </w:rPr>
        <w:t>select </w:t>
      </w:r>
      <w:r>
        <w:rPr>
          <w:i/>
          <w:color w:val="333333"/>
          <w:w w:val="95"/>
          <w:sz w:val="18"/>
        </w:rPr>
        <w:t>for,</w:t>
      </w:r>
      <w:r>
        <w:rPr>
          <w:i/>
          <w:color w:val="333333"/>
          <w:spacing w:val="-14"/>
          <w:w w:val="95"/>
          <w:sz w:val="18"/>
        </w:rPr>
        <w:t> </w:t>
      </w:r>
      <w:r>
        <w:rPr>
          <w:i/>
          <w:color w:val="333333"/>
          <w:w w:val="95"/>
          <w:sz w:val="18"/>
        </w:rPr>
        <w:t>measure,</w:t>
      </w:r>
      <w:r>
        <w:rPr>
          <w:i/>
          <w:color w:val="333333"/>
          <w:spacing w:val="-14"/>
          <w:w w:val="95"/>
          <w:sz w:val="18"/>
        </w:rPr>
        <w:t> </w:t>
      </w:r>
      <w:r>
        <w:rPr>
          <w:i/>
          <w:color w:val="333333"/>
          <w:w w:val="95"/>
          <w:sz w:val="18"/>
        </w:rPr>
        <w:t>and</w:t>
      </w:r>
      <w:r>
        <w:rPr>
          <w:i/>
          <w:color w:val="333333"/>
          <w:spacing w:val="-14"/>
          <w:w w:val="95"/>
          <w:sz w:val="18"/>
        </w:rPr>
        <w:t> </w:t>
      </w:r>
      <w:r>
        <w:rPr>
          <w:i/>
          <w:color w:val="333333"/>
          <w:w w:val="95"/>
          <w:sz w:val="18"/>
        </w:rPr>
        <w:t>improve</w:t>
      </w:r>
      <w:r>
        <w:rPr>
          <w:i/>
          <w:color w:val="333333"/>
          <w:spacing w:val="-14"/>
          <w:w w:val="95"/>
          <w:sz w:val="18"/>
        </w:rPr>
        <w:t> </w:t>
      </w:r>
      <w:r>
        <w:rPr>
          <w:i/>
          <w:color w:val="333333"/>
          <w:w w:val="95"/>
          <w:sz w:val="18"/>
        </w:rPr>
        <w:t>emotional</w:t>
      </w:r>
      <w:r>
        <w:rPr>
          <w:i/>
          <w:color w:val="333333"/>
          <w:spacing w:val="-14"/>
          <w:w w:val="95"/>
          <w:sz w:val="18"/>
        </w:rPr>
        <w:t> </w:t>
      </w:r>
      <w:r>
        <w:rPr>
          <w:i/>
          <w:color w:val="333333"/>
          <w:w w:val="95"/>
          <w:sz w:val="18"/>
        </w:rPr>
        <w:t>intelligence</w:t>
      </w:r>
      <w:r>
        <w:rPr>
          <w:i/>
          <w:color w:val="333333"/>
          <w:spacing w:val="-14"/>
          <w:w w:val="95"/>
          <w:sz w:val="18"/>
        </w:rPr>
        <w:t> </w:t>
      </w:r>
      <w:r>
        <w:rPr>
          <w:i/>
          <w:color w:val="333333"/>
          <w:w w:val="95"/>
          <w:sz w:val="18"/>
        </w:rPr>
        <w:t>in</w:t>
      </w:r>
      <w:r>
        <w:rPr>
          <w:i/>
          <w:color w:val="333333"/>
          <w:spacing w:val="-14"/>
          <w:w w:val="95"/>
          <w:sz w:val="18"/>
        </w:rPr>
        <w:t> </w:t>
      </w:r>
      <w:r>
        <w:rPr>
          <w:i/>
          <w:color w:val="333333"/>
          <w:w w:val="95"/>
          <w:sz w:val="18"/>
        </w:rPr>
        <w:t>individuals,</w:t>
      </w:r>
      <w:r>
        <w:rPr>
          <w:i/>
          <w:color w:val="333333"/>
          <w:spacing w:val="-15"/>
          <w:w w:val="95"/>
          <w:sz w:val="18"/>
        </w:rPr>
        <w:t> </w:t>
      </w:r>
      <w:r>
        <w:rPr>
          <w:i/>
          <w:color w:val="333333"/>
          <w:w w:val="95"/>
          <w:sz w:val="18"/>
        </w:rPr>
        <w:t>groups,</w:t>
      </w:r>
      <w:r>
        <w:rPr>
          <w:i/>
          <w:color w:val="333333"/>
          <w:spacing w:val="-14"/>
          <w:w w:val="95"/>
          <w:sz w:val="18"/>
        </w:rPr>
        <w:t> </w:t>
      </w:r>
      <w:r>
        <w:rPr>
          <w:i/>
          <w:color w:val="333333"/>
          <w:w w:val="95"/>
          <w:sz w:val="18"/>
        </w:rPr>
        <w:t>and</w:t>
      </w:r>
      <w:r>
        <w:rPr>
          <w:i/>
          <w:color w:val="333333"/>
          <w:spacing w:val="-13"/>
          <w:w w:val="95"/>
          <w:sz w:val="18"/>
        </w:rPr>
        <w:t> </w:t>
      </w:r>
      <w:r>
        <w:rPr>
          <w:i/>
          <w:color w:val="333333"/>
          <w:w w:val="95"/>
          <w:sz w:val="18"/>
        </w:rPr>
        <w:t>organizations</w:t>
      </w:r>
      <w:r>
        <w:rPr>
          <w:color w:val="333333"/>
          <w:w w:val="95"/>
          <w:sz w:val="18"/>
        </w:rPr>
        <w:t>. </w:t>
      </w:r>
      <w:r>
        <w:rPr>
          <w:color w:val="333333"/>
          <w:sz w:val="18"/>
        </w:rPr>
        <w:t>San Francisco: Jossey-Bass.</w:t>
      </w:r>
    </w:p>
    <w:p>
      <w:pPr>
        <w:pStyle w:val="ListParagraph"/>
        <w:numPr>
          <w:ilvl w:val="0"/>
          <w:numId w:val="15"/>
        </w:numPr>
        <w:tabs>
          <w:tab w:pos="2685" w:val="left" w:leader="none"/>
          <w:tab w:pos="2686" w:val="left" w:leader="none"/>
        </w:tabs>
        <w:spacing w:line="203" w:lineRule="exact" w:before="0" w:after="0"/>
        <w:ind w:left="2685" w:right="0" w:hanging="360"/>
        <w:jc w:val="left"/>
        <w:rPr>
          <w:i/>
          <w:sz w:val="18"/>
        </w:rPr>
      </w:pPr>
      <w:r>
        <w:rPr>
          <w:color w:val="333333"/>
          <w:sz w:val="18"/>
        </w:rPr>
        <w:t>Greeno,</w:t>
      </w:r>
      <w:r>
        <w:rPr>
          <w:color w:val="333333"/>
          <w:spacing w:val="19"/>
          <w:sz w:val="18"/>
        </w:rPr>
        <w:t> </w:t>
      </w:r>
      <w:r>
        <w:rPr>
          <w:color w:val="333333"/>
          <w:sz w:val="18"/>
        </w:rPr>
        <w:t>C.</w:t>
      </w:r>
      <w:r>
        <w:rPr>
          <w:color w:val="333333"/>
          <w:spacing w:val="20"/>
          <w:sz w:val="18"/>
        </w:rPr>
        <w:t> </w:t>
      </w:r>
      <w:r>
        <w:rPr>
          <w:color w:val="333333"/>
          <w:sz w:val="18"/>
        </w:rPr>
        <w:t>G.,</w:t>
      </w:r>
      <w:r>
        <w:rPr>
          <w:color w:val="333333"/>
          <w:spacing w:val="20"/>
          <w:sz w:val="18"/>
        </w:rPr>
        <w:t> </w:t>
      </w:r>
      <w:r>
        <w:rPr>
          <w:color w:val="333333"/>
          <w:sz w:val="18"/>
        </w:rPr>
        <w:t>&amp;</w:t>
      </w:r>
      <w:r>
        <w:rPr>
          <w:color w:val="333333"/>
          <w:spacing w:val="16"/>
          <w:sz w:val="18"/>
        </w:rPr>
        <w:t> </w:t>
      </w:r>
      <w:r>
        <w:rPr>
          <w:color w:val="333333"/>
          <w:sz w:val="18"/>
        </w:rPr>
        <w:t>Wing,</w:t>
      </w:r>
      <w:r>
        <w:rPr>
          <w:color w:val="333333"/>
          <w:spacing w:val="20"/>
          <w:sz w:val="18"/>
        </w:rPr>
        <w:t> </w:t>
      </w:r>
      <w:r>
        <w:rPr>
          <w:color w:val="333333"/>
          <w:sz w:val="18"/>
        </w:rPr>
        <w:t>R.</w:t>
      </w:r>
      <w:r>
        <w:rPr>
          <w:color w:val="333333"/>
          <w:spacing w:val="20"/>
          <w:sz w:val="18"/>
        </w:rPr>
        <w:t> </w:t>
      </w:r>
      <w:r>
        <w:rPr>
          <w:color w:val="333333"/>
          <w:sz w:val="18"/>
        </w:rPr>
        <w:t>R.</w:t>
      </w:r>
      <w:r>
        <w:rPr>
          <w:color w:val="333333"/>
          <w:spacing w:val="19"/>
          <w:sz w:val="18"/>
        </w:rPr>
        <w:t> </w:t>
      </w:r>
      <w:r>
        <w:rPr>
          <w:color w:val="333333"/>
          <w:sz w:val="18"/>
        </w:rPr>
        <w:t>(1994).</w:t>
      </w:r>
      <w:r>
        <w:rPr>
          <w:color w:val="333333"/>
          <w:spacing w:val="20"/>
          <w:sz w:val="18"/>
        </w:rPr>
        <w:t> </w:t>
      </w:r>
      <w:r>
        <w:rPr>
          <w:color w:val="333333"/>
          <w:sz w:val="18"/>
        </w:rPr>
        <w:t>Stress-induced</w:t>
      </w:r>
      <w:r>
        <w:rPr>
          <w:color w:val="333333"/>
          <w:spacing w:val="20"/>
          <w:sz w:val="18"/>
        </w:rPr>
        <w:t> </w:t>
      </w:r>
      <w:r>
        <w:rPr>
          <w:color w:val="333333"/>
          <w:sz w:val="18"/>
        </w:rPr>
        <w:t>eating.</w:t>
      </w:r>
      <w:r>
        <w:rPr>
          <w:color w:val="333333"/>
          <w:spacing w:val="20"/>
          <w:sz w:val="18"/>
        </w:rPr>
        <w:t> </w:t>
      </w:r>
      <w:r>
        <w:rPr>
          <w:i/>
          <w:color w:val="333333"/>
          <w:sz w:val="18"/>
        </w:rPr>
        <w:t>Psychological</w:t>
      </w:r>
      <w:r>
        <w:rPr>
          <w:i/>
          <w:color w:val="333333"/>
          <w:spacing w:val="18"/>
          <w:sz w:val="18"/>
        </w:rPr>
        <w:t> </w:t>
      </w:r>
      <w:r>
        <w:rPr>
          <w:i/>
          <w:color w:val="333333"/>
          <w:sz w:val="18"/>
        </w:rPr>
        <w:t>Bulletin,</w:t>
      </w:r>
      <w:r>
        <w:rPr>
          <w:i/>
          <w:color w:val="333333"/>
          <w:spacing w:val="18"/>
          <w:sz w:val="18"/>
        </w:rPr>
        <w:t> </w:t>
      </w:r>
      <w:r>
        <w:rPr>
          <w:i/>
          <w:color w:val="333333"/>
          <w:sz w:val="18"/>
        </w:rPr>
        <w:t>115,</w:t>
      </w:r>
    </w:p>
    <w:p>
      <w:pPr>
        <w:spacing w:before="76"/>
        <w:ind w:left="2685" w:right="0" w:firstLine="0"/>
        <w:jc w:val="both"/>
        <w:rPr>
          <w:sz w:val="18"/>
        </w:rPr>
      </w:pPr>
      <w:r>
        <w:rPr>
          <w:color w:val="333333"/>
          <w:sz w:val="18"/>
        </w:rPr>
        <w:t>444- 464.</w:t>
      </w:r>
    </w:p>
    <w:p>
      <w:pPr>
        <w:pStyle w:val="ListParagraph"/>
        <w:numPr>
          <w:ilvl w:val="0"/>
          <w:numId w:val="15"/>
        </w:numPr>
        <w:tabs>
          <w:tab w:pos="2685" w:val="left" w:leader="none"/>
          <w:tab w:pos="2686" w:val="left" w:leader="none"/>
        </w:tabs>
        <w:spacing w:line="240" w:lineRule="auto" w:before="71" w:after="0"/>
        <w:ind w:left="2685" w:right="0" w:hanging="360"/>
        <w:jc w:val="left"/>
        <w:rPr>
          <w:sz w:val="18"/>
        </w:rPr>
      </w:pPr>
      <w:r>
        <w:rPr>
          <w:color w:val="333333"/>
          <w:sz w:val="18"/>
        </w:rPr>
        <w:t>Gross,</w:t>
      </w:r>
      <w:r>
        <w:rPr>
          <w:color w:val="333333"/>
          <w:spacing w:val="24"/>
          <w:sz w:val="18"/>
        </w:rPr>
        <w:t> </w:t>
      </w:r>
      <w:r>
        <w:rPr>
          <w:color w:val="333333"/>
          <w:sz w:val="18"/>
        </w:rPr>
        <w:t>J.</w:t>
      </w:r>
      <w:r>
        <w:rPr>
          <w:color w:val="333333"/>
          <w:spacing w:val="25"/>
          <w:sz w:val="18"/>
        </w:rPr>
        <w:t> </w:t>
      </w:r>
      <w:r>
        <w:rPr>
          <w:color w:val="333333"/>
          <w:sz w:val="18"/>
        </w:rPr>
        <w:t>J.</w:t>
      </w:r>
      <w:r>
        <w:rPr>
          <w:color w:val="333333"/>
          <w:spacing w:val="25"/>
          <w:sz w:val="18"/>
        </w:rPr>
        <w:t> </w:t>
      </w:r>
      <w:r>
        <w:rPr>
          <w:color w:val="333333"/>
          <w:sz w:val="18"/>
        </w:rPr>
        <w:t>(1998).</w:t>
      </w:r>
      <w:r>
        <w:rPr>
          <w:color w:val="333333"/>
          <w:spacing w:val="18"/>
          <w:sz w:val="18"/>
        </w:rPr>
        <w:t> </w:t>
      </w:r>
      <w:r>
        <w:rPr>
          <w:color w:val="333333"/>
          <w:sz w:val="18"/>
        </w:rPr>
        <w:t>Antecedent-</w:t>
      </w:r>
      <w:r>
        <w:rPr>
          <w:color w:val="333333"/>
          <w:spacing w:val="24"/>
          <w:sz w:val="18"/>
        </w:rPr>
        <w:t> </w:t>
      </w:r>
      <w:r>
        <w:rPr>
          <w:color w:val="333333"/>
          <w:sz w:val="18"/>
        </w:rPr>
        <w:t>and</w:t>
      </w:r>
      <w:r>
        <w:rPr>
          <w:color w:val="333333"/>
          <w:spacing w:val="25"/>
          <w:sz w:val="18"/>
        </w:rPr>
        <w:t> </w:t>
      </w:r>
      <w:r>
        <w:rPr>
          <w:color w:val="333333"/>
          <w:sz w:val="18"/>
        </w:rPr>
        <w:t>response-focused</w:t>
      </w:r>
      <w:r>
        <w:rPr>
          <w:color w:val="333333"/>
          <w:spacing w:val="25"/>
          <w:sz w:val="18"/>
        </w:rPr>
        <w:t> </w:t>
      </w:r>
      <w:r>
        <w:rPr>
          <w:color w:val="333333"/>
          <w:sz w:val="18"/>
        </w:rPr>
        <w:t>emotion</w:t>
      </w:r>
      <w:r>
        <w:rPr>
          <w:color w:val="333333"/>
          <w:spacing w:val="25"/>
          <w:sz w:val="18"/>
        </w:rPr>
        <w:t> </w:t>
      </w:r>
      <w:r>
        <w:rPr>
          <w:color w:val="333333"/>
          <w:sz w:val="18"/>
        </w:rPr>
        <w:t>regulation:</w:t>
      </w:r>
      <w:r>
        <w:rPr>
          <w:color w:val="333333"/>
          <w:spacing w:val="25"/>
          <w:sz w:val="18"/>
        </w:rPr>
        <w:t> </w:t>
      </w:r>
      <w:r>
        <w:rPr>
          <w:color w:val="333333"/>
          <w:sz w:val="18"/>
        </w:rPr>
        <w:t>Divergent</w:t>
      </w:r>
    </w:p>
    <w:p>
      <w:pPr>
        <w:spacing w:after="0" w:line="240" w:lineRule="auto"/>
        <w:jc w:val="left"/>
        <w:rPr>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spacing w:line="328" w:lineRule="auto" w:before="107"/>
        <w:ind w:left="2683" w:right="2308" w:firstLine="0"/>
        <w:jc w:val="left"/>
        <w:rPr>
          <w:sz w:val="18"/>
        </w:rPr>
      </w:pPr>
      <w:r>
        <w:rPr>
          <w:color w:val="333333"/>
          <w:sz w:val="18"/>
        </w:rPr>
        <w:t>consequences for experience, expression, and physiology. </w:t>
      </w:r>
      <w:r>
        <w:rPr>
          <w:i/>
          <w:color w:val="333333"/>
          <w:sz w:val="18"/>
        </w:rPr>
        <w:t>Journal of Personality and </w:t>
      </w:r>
      <w:r>
        <w:rPr>
          <w:i/>
          <w:color w:val="333333"/>
          <w:sz w:val="18"/>
        </w:rPr>
        <w:t>Social Psychology, 74, </w:t>
      </w:r>
      <w:r>
        <w:rPr>
          <w:color w:val="333333"/>
          <w:sz w:val="18"/>
        </w:rPr>
        <w:t>224-237.</w:t>
      </w:r>
    </w:p>
    <w:p>
      <w:pPr>
        <w:pStyle w:val="ListParagraph"/>
        <w:numPr>
          <w:ilvl w:val="0"/>
          <w:numId w:val="15"/>
        </w:numPr>
        <w:tabs>
          <w:tab w:pos="2683" w:val="left" w:leader="none"/>
          <w:tab w:pos="2684" w:val="left" w:leader="none"/>
        </w:tabs>
        <w:spacing w:line="204" w:lineRule="exact" w:before="0" w:after="0"/>
        <w:ind w:left="2683" w:right="0" w:hanging="360"/>
        <w:jc w:val="left"/>
        <w:rPr>
          <w:sz w:val="18"/>
        </w:rPr>
      </w:pPr>
      <w:r>
        <w:rPr>
          <w:color w:val="333333"/>
          <w:sz w:val="18"/>
        </w:rPr>
        <w:t>Gross, J. J. (Ed.). (2007). Handbook of emotion regulation. New </w:t>
      </w:r>
      <w:r>
        <w:rPr>
          <w:color w:val="333333"/>
          <w:spacing w:val="-3"/>
          <w:sz w:val="18"/>
        </w:rPr>
        <w:t>York: </w:t>
      </w:r>
      <w:r>
        <w:rPr>
          <w:color w:val="333333"/>
          <w:sz w:val="18"/>
        </w:rPr>
        <w:t>Guilford</w:t>
      </w:r>
      <w:r>
        <w:rPr>
          <w:color w:val="333333"/>
          <w:spacing w:val="-20"/>
          <w:sz w:val="18"/>
        </w:rPr>
        <w:t> </w:t>
      </w:r>
      <w:r>
        <w:rPr>
          <w:color w:val="333333"/>
          <w:sz w:val="18"/>
        </w:rPr>
        <w:t>Press.</w:t>
      </w:r>
    </w:p>
    <w:p>
      <w:pPr>
        <w:pStyle w:val="ListParagraph"/>
        <w:numPr>
          <w:ilvl w:val="0"/>
          <w:numId w:val="15"/>
        </w:numPr>
        <w:tabs>
          <w:tab w:pos="2684" w:val="left" w:leader="none"/>
        </w:tabs>
        <w:spacing w:line="326" w:lineRule="auto" w:before="72" w:after="0"/>
        <w:ind w:left="2683" w:right="2321" w:hanging="360"/>
        <w:jc w:val="both"/>
        <w:rPr>
          <w:sz w:val="18"/>
        </w:rPr>
      </w:pPr>
      <w:r>
        <w:rPr>
          <w:color w:val="333333"/>
          <w:sz w:val="18"/>
        </w:rPr>
        <w:t>Gross, J. J., &amp; Muñoz, R. </w:t>
      </w:r>
      <w:r>
        <w:rPr>
          <w:color w:val="333333"/>
          <w:spacing w:val="-6"/>
          <w:sz w:val="18"/>
        </w:rPr>
        <w:t>F. </w:t>
      </w:r>
      <w:r>
        <w:rPr>
          <w:color w:val="333333"/>
          <w:sz w:val="18"/>
        </w:rPr>
        <w:t>(1995). Emotion regulation and mental health. </w:t>
      </w:r>
      <w:r>
        <w:rPr>
          <w:i/>
          <w:color w:val="333333"/>
          <w:sz w:val="18"/>
        </w:rPr>
        <w:t>Clinical </w:t>
      </w:r>
      <w:r>
        <w:rPr>
          <w:i/>
          <w:color w:val="333333"/>
          <w:sz w:val="18"/>
        </w:rPr>
        <w:t>Psychology: Science and Practice, 2,</w:t>
      </w:r>
      <w:r>
        <w:rPr>
          <w:i/>
          <w:color w:val="333333"/>
          <w:spacing w:val="-19"/>
          <w:sz w:val="18"/>
        </w:rPr>
        <w:t> </w:t>
      </w:r>
      <w:r>
        <w:rPr>
          <w:color w:val="333333"/>
          <w:sz w:val="18"/>
        </w:rPr>
        <w:t>151-164.</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Gross, J. J., &amp; Thompson, R. A. (2007). Emotion Regulation Conceptual Foundations. In</w:t>
      </w:r>
      <w:r>
        <w:rPr>
          <w:color w:val="333333"/>
          <w:spacing w:val="-29"/>
          <w:sz w:val="18"/>
        </w:rPr>
        <w:t> </w:t>
      </w:r>
      <w:r>
        <w:rPr>
          <w:color w:val="333333"/>
          <w:sz w:val="18"/>
        </w:rPr>
        <w:t>J.</w:t>
      </w:r>
      <w:r>
        <w:rPr>
          <w:color w:val="333333"/>
          <w:spacing w:val="-28"/>
          <w:sz w:val="18"/>
        </w:rPr>
        <w:t> </w:t>
      </w:r>
      <w:r>
        <w:rPr>
          <w:color w:val="333333"/>
          <w:sz w:val="18"/>
        </w:rPr>
        <w:t>J.</w:t>
      </w:r>
      <w:r>
        <w:rPr>
          <w:color w:val="333333"/>
          <w:spacing w:val="-29"/>
          <w:sz w:val="18"/>
        </w:rPr>
        <w:t> </w:t>
      </w:r>
      <w:r>
        <w:rPr>
          <w:color w:val="333333"/>
          <w:sz w:val="18"/>
        </w:rPr>
        <w:t>Gross</w:t>
      </w:r>
      <w:r>
        <w:rPr>
          <w:color w:val="333333"/>
          <w:spacing w:val="-28"/>
          <w:sz w:val="18"/>
        </w:rPr>
        <w:t> </w:t>
      </w:r>
      <w:r>
        <w:rPr>
          <w:color w:val="333333"/>
          <w:sz w:val="18"/>
        </w:rPr>
        <w:t>(Ed.),</w:t>
      </w:r>
      <w:r>
        <w:rPr>
          <w:color w:val="333333"/>
          <w:spacing w:val="-29"/>
          <w:sz w:val="18"/>
        </w:rPr>
        <w:t> </w:t>
      </w:r>
      <w:r>
        <w:rPr>
          <w:i/>
          <w:color w:val="333333"/>
          <w:sz w:val="18"/>
        </w:rPr>
        <w:t>Handbook</w:t>
      </w:r>
      <w:r>
        <w:rPr>
          <w:i/>
          <w:color w:val="333333"/>
          <w:spacing w:val="-28"/>
          <w:sz w:val="18"/>
        </w:rPr>
        <w:t> </w:t>
      </w:r>
      <w:r>
        <w:rPr>
          <w:i/>
          <w:color w:val="333333"/>
          <w:sz w:val="18"/>
        </w:rPr>
        <w:t>of</w:t>
      </w:r>
      <w:r>
        <w:rPr>
          <w:i/>
          <w:color w:val="333333"/>
          <w:spacing w:val="-29"/>
          <w:sz w:val="18"/>
        </w:rPr>
        <w:t> </w:t>
      </w:r>
      <w:r>
        <w:rPr>
          <w:i/>
          <w:color w:val="333333"/>
          <w:sz w:val="18"/>
        </w:rPr>
        <w:t>Emotion</w:t>
      </w:r>
      <w:r>
        <w:rPr>
          <w:i/>
          <w:color w:val="333333"/>
          <w:spacing w:val="-29"/>
          <w:sz w:val="18"/>
        </w:rPr>
        <w:t> </w:t>
      </w:r>
      <w:r>
        <w:rPr>
          <w:i/>
          <w:color w:val="333333"/>
          <w:sz w:val="18"/>
        </w:rPr>
        <w:t>Regulation</w:t>
      </w:r>
      <w:r>
        <w:rPr>
          <w:i/>
          <w:color w:val="333333"/>
          <w:spacing w:val="-28"/>
          <w:sz w:val="18"/>
        </w:rPr>
        <w:t> </w:t>
      </w:r>
      <w:r>
        <w:rPr>
          <w:color w:val="333333"/>
          <w:sz w:val="18"/>
        </w:rPr>
        <w:t>(pp.</w:t>
      </w:r>
      <w:r>
        <w:rPr>
          <w:color w:val="333333"/>
          <w:spacing w:val="-29"/>
          <w:sz w:val="18"/>
        </w:rPr>
        <w:t> </w:t>
      </w:r>
      <w:r>
        <w:rPr>
          <w:color w:val="333333"/>
          <w:sz w:val="18"/>
        </w:rPr>
        <w:t>3-24).</w:t>
      </w:r>
      <w:r>
        <w:rPr>
          <w:color w:val="333333"/>
          <w:spacing w:val="-28"/>
          <w:sz w:val="18"/>
        </w:rPr>
        <w:t> </w:t>
      </w:r>
      <w:r>
        <w:rPr>
          <w:color w:val="333333"/>
          <w:sz w:val="18"/>
        </w:rPr>
        <w:t>New</w:t>
      </w:r>
      <w:r>
        <w:rPr>
          <w:color w:val="333333"/>
          <w:spacing w:val="-32"/>
          <w:sz w:val="18"/>
        </w:rPr>
        <w:t> </w:t>
      </w:r>
      <w:r>
        <w:rPr>
          <w:color w:val="333333"/>
          <w:spacing w:val="-3"/>
          <w:sz w:val="18"/>
        </w:rPr>
        <w:t>York:</w:t>
      </w:r>
      <w:r>
        <w:rPr>
          <w:color w:val="333333"/>
          <w:spacing w:val="-29"/>
          <w:sz w:val="18"/>
        </w:rPr>
        <w:t> </w:t>
      </w:r>
      <w:r>
        <w:rPr>
          <w:color w:val="333333"/>
          <w:sz w:val="18"/>
        </w:rPr>
        <w:t>Guilford</w:t>
      </w:r>
      <w:r>
        <w:rPr>
          <w:color w:val="333333"/>
          <w:spacing w:val="-28"/>
          <w:sz w:val="18"/>
        </w:rPr>
        <w:t> </w:t>
      </w:r>
      <w:r>
        <w:rPr>
          <w:color w:val="333333"/>
          <w:sz w:val="18"/>
        </w:rPr>
        <w:t>Press.</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Gross,</w:t>
      </w:r>
      <w:r>
        <w:rPr>
          <w:color w:val="333333"/>
          <w:spacing w:val="-5"/>
          <w:sz w:val="18"/>
        </w:rPr>
        <w:t> </w:t>
      </w:r>
      <w:r>
        <w:rPr>
          <w:color w:val="333333"/>
          <w:sz w:val="18"/>
        </w:rPr>
        <w:t>J.</w:t>
      </w:r>
      <w:r>
        <w:rPr>
          <w:color w:val="333333"/>
          <w:spacing w:val="-4"/>
          <w:sz w:val="18"/>
        </w:rPr>
        <w:t> </w:t>
      </w:r>
      <w:r>
        <w:rPr>
          <w:color w:val="333333"/>
          <w:sz w:val="18"/>
        </w:rPr>
        <w:t>J.,</w:t>
      </w:r>
      <w:r>
        <w:rPr>
          <w:color w:val="333333"/>
          <w:spacing w:val="-4"/>
          <w:sz w:val="18"/>
        </w:rPr>
        <w:t> </w:t>
      </w:r>
      <w:r>
        <w:rPr>
          <w:color w:val="333333"/>
          <w:sz w:val="18"/>
        </w:rPr>
        <w:t>Sheppes,</w:t>
      </w:r>
      <w:r>
        <w:rPr>
          <w:color w:val="333333"/>
          <w:spacing w:val="-4"/>
          <w:sz w:val="18"/>
        </w:rPr>
        <w:t> </w:t>
      </w:r>
      <w:r>
        <w:rPr>
          <w:color w:val="333333"/>
          <w:sz w:val="18"/>
        </w:rPr>
        <w:t>G.,</w:t>
      </w:r>
      <w:r>
        <w:rPr>
          <w:color w:val="333333"/>
          <w:spacing w:val="-4"/>
          <w:sz w:val="18"/>
        </w:rPr>
        <w:t> </w:t>
      </w:r>
      <w:r>
        <w:rPr>
          <w:color w:val="333333"/>
          <w:sz w:val="18"/>
        </w:rPr>
        <w:t>&amp;</w:t>
      </w:r>
      <w:r>
        <w:rPr>
          <w:color w:val="333333"/>
          <w:spacing w:val="-4"/>
          <w:sz w:val="18"/>
        </w:rPr>
        <w:t> Urry, </w:t>
      </w:r>
      <w:r>
        <w:rPr>
          <w:color w:val="333333"/>
          <w:sz w:val="18"/>
        </w:rPr>
        <w:t>H.</w:t>
      </w:r>
      <w:r>
        <w:rPr>
          <w:color w:val="333333"/>
          <w:spacing w:val="-4"/>
          <w:sz w:val="18"/>
        </w:rPr>
        <w:t> </w:t>
      </w:r>
      <w:r>
        <w:rPr>
          <w:color w:val="333333"/>
          <w:sz w:val="18"/>
        </w:rPr>
        <w:t>L.</w:t>
      </w:r>
      <w:r>
        <w:rPr>
          <w:color w:val="333333"/>
          <w:spacing w:val="-4"/>
          <w:sz w:val="18"/>
        </w:rPr>
        <w:t> </w:t>
      </w:r>
      <w:r>
        <w:rPr>
          <w:color w:val="333333"/>
          <w:sz w:val="18"/>
        </w:rPr>
        <w:t>(2011).</w:t>
      </w:r>
      <w:r>
        <w:rPr>
          <w:color w:val="333333"/>
          <w:spacing w:val="-12"/>
          <w:sz w:val="18"/>
        </w:rPr>
        <w:t> </w:t>
      </w:r>
      <w:r>
        <w:rPr>
          <w:color w:val="333333"/>
          <w:sz w:val="18"/>
        </w:rPr>
        <w:t>Taking</w:t>
      </w:r>
      <w:r>
        <w:rPr>
          <w:color w:val="333333"/>
          <w:spacing w:val="-4"/>
          <w:sz w:val="18"/>
        </w:rPr>
        <w:t> </w:t>
      </w:r>
      <w:r>
        <w:rPr>
          <w:color w:val="333333"/>
          <w:sz w:val="18"/>
        </w:rPr>
        <w:t>one’s</w:t>
      </w:r>
      <w:r>
        <w:rPr>
          <w:color w:val="333333"/>
          <w:spacing w:val="-4"/>
          <w:sz w:val="18"/>
        </w:rPr>
        <w:t> </w:t>
      </w:r>
      <w:r>
        <w:rPr>
          <w:color w:val="333333"/>
          <w:sz w:val="18"/>
        </w:rPr>
        <w:t>lumps</w:t>
      </w:r>
      <w:r>
        <w:rPr>
          <w:color w:val="333333"/>
          <w:spacing w:val="-4"/>
          <w:sz w:val="18"/>
        </w:rPr>
        <w:t> </w:t>
      </w:r>
      <w:r>
        <w:rPr>
          <w:color w:val="333333"/>
          <w:sz w:val="18"/>
        </w:rPr>
        <w:t>while</w:t>
      </w:r>
      <w:r>
        <w:rPr>
          <w:color w:val="333333"/>
          <w:spacing w:val="-4"/>
          <w:sz w:val="18"/>
        </w:rPr>
        <w:t> </w:t>
      </w:r>
      <w:r>
        <w:rPr>
          <w:color w:val="333333"/>
          <w:sz w:val="18"/>
        </w:rPr>
        <w:t>doing</w:t>
      </w:r>
      <w:r>
        <w:rPr>
          <w:color w:val="333333"/>
          <w:spacing w:val="-4"/>
          <w:sz w:val="18"/>
        </w:rPr>
        <w:t> </w:t>
      </w:r>
      <w:r>
        <w:rPr>
          <w:color w:val="333333"/>
          <w:sz w:val="18"/>
        </w:rPr>
        <w:t>the</w:t>
      </w:r>
      <w:r>
        <w:rPr>
          <w:color w:val="333333"/>
          <w:spacing w:val="-4"/>
          <w:sz w:val="18"/>
        </w:rPr>
        <w:t> </w:t>
      </w:r>
      <w:r>
        <w:rPr>
          <w:color w:val="333333"/>
          <w:sz w:val="18"/>
        </w:rPr>
        <w:t>splits: A big tent perspective on emotion generation and emotion regulation. </w:t>
      </w:r>
      <w:r>
        <w:rPr>
          <w:i/>
          <w:color w:val="333333"/>
          <w:sz w:val="18"/>
        </w:rPr>
        <w:t>Cognition and </w:t>
      </w:r>
      <w:r>
        <w:rPr>
          <w:i/>
          <w:color w:val="333333"/>
          <w:sz w:val="18"/>
        </w:rPr>
        <w:t>Emotion, 25,</w:t>
      </w:r>
      <w:r>
        <w:rPr>
          <w:i/>
          <w:color w:val="333333"/>
          <w:spacing w:val="-2"/>
          <w:sz w:val="18"/>
        </w:rPr>
        <w:t> </w:t>
      </w:r>
      <w:r>
        <w:rPr>
          <w:color w:val="333333"/>
          <w:sz w:val="18"/>
        </w:rPr>
        <w:t>789-793.</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Haidt,</w:t>
      </w:r>
      <w:r>
        <w:rPr>
          <w:color w:val="333333"/>
          <w:spacing w:val="-4"/>
          <w:sz w:val="18"/>
        </w:rPr>
        <w:t> </w:t>
      </w:r>
      <w:r>
        <w:rPr>
          <w:color w:val="333333"/>
          <w:sz w:val="18"/>
        </w:rPr>
        <w:t>J.,</w:t>
      </w:r>
      <w:r>
        <w:rPr>
          <w:color w:val="333333"/>
          <w:spacing w:val="-4"/>
          <w:sz w:val="18"/>
        </w:rPr>
        <w:t> </w:t>
      </w:r>
      <w:r>
        <w:rPr>
          <w:color w:val="333333"/>
          <w:sz w:val="18"/>
        </w:rPr>
        <w:t>&amp;</w:t>
      </w:r>
      <w:r>
        <w:rPr>
          <w:color w:val="333333"/>
          <w:spacing w:val="-4"/>
          <w:sz w:val="18"/>
        </w:rPr>
        <w:t> </w:t>
      </w:r>
      <w:r>
        <w:rPr>
          <w:color w:val="333333"/>
          <w:spacing w:val="-3"/>
          <w:sz w:val="18"/>
        </w:rPr>
        <w:t>Keltner, </w:t>
      </w:r>
      <w:r>
        <w:rPr>
          <w:color w:val="333333"/>
          <w:spacing w:val="-4"/>
          <w:sz w:val="18"/>
        </w:rPr>
        <w:t>D. </w:t>
      </w:r>
      <w:r>
        <w:rPr>
          <w:color w:val="333333"/>
          <w:sz w:val="18"/>
        </w:rPr>
        <w:t>(1999).</w:t>
      </w:r>
      <w:r>
        <w:rPr>
          <w:color w:val="333333"/>
          <w:spacing w:val="-4"/>
          <w:sz w:val="18"/>
        </w:rPr>
        <w:t> </w:t>
      </w:r>
      <w:r>
        <w:rPr>
          <w:color w:val="333333"/>
          <w:sz w:val="18"/>
        </w:rPr>
        <w:t>Culture</w:t>
      </w:r>
      <w:r>
        <w:rPr>
          <w:color w:val="333333"/>
          <w:spacing w:val="-4"/>
          <w:sz w:val="18"/>
        </w:rPr>
        <w:t> </w:t>
      </w:r>
      <w:r>
        <w:rPr>
          <w:color w:val="333333"/>
          <w:sz w:val="18"/>
        </w:rPr>
        <w:t>and</w:t>
      </w:r>
      <w:r>
        <w:rPr>
          <w:color w:val="333333"/>
          <w:spacing w:val="-3"/>
          <w:sz w:val="18"/>
        </w:rPr>
        <w:t> </w:t>
      </w:r>
      <w:r>
        <w:rPr>
          <w:color w:val="333333"/>
          <w:sz w:val="18"/>
        </w:rPr>
        <w:t>facial</w:t>
      </w:r>
      <w:r>
        <w:rPr>
          <w:color w:val="333333"/>
          <w:spacing w:val="-4"/>
          <w:sz w:val="18"/>
        </w:rPr>
        <w:t> </w:t>
      </w:r>
      <w:r>
        <w:rPr>
          <w:color w:val="333333"/>
          <w:sz w:val="18"/>
        </w:rPr>
        <w:t>expression:</w:t>
      </w:r>
      <w:r>
        <w:rPr>
          <w:color w:val="333333"/>
          <w:spacing w:val="-4"/>
          <w:sz w:val="18"/>
        </w:rPr>
        <w:t> </w:t>
      </w:r>
      <w:r>
        <w:rPr>
          <w:color w:val="333333"/>
          <w:sz w:val="18"/>
        </w:rPr>
        <w:t>Open-ended</w:t>
      </w:r>
      <w:r>
        <w:rPr>
          <w:color w:val="333333"/>
          <w:spacing w:val="-4"/>
          <w:sz w:val="18"/>
        </w:rPr>
        <w:t> </w:t>
      </w:r>
      <w:r>
        <w:rPr>
          <w:color w:val="333333"/>
          <w:sz w:val="18"/>
        </w:rPr>
        <w:t>methods</w:t>
      </w:r>
      <w:r>
        <w:rPr>
          <w:color w:val="333333"/>
          <w:spacing w:val="-3"/>
          <w:sz w:val="18"/>
        </w:rPr>
        <w:t> </w:t>
      </w:r>
      <w:r>
        <w:rPr>
          <w:color w:val="333333"/>
          <w:sz w:val="18"/>
        </w:rPr>
        <w:t>find more</w:t>
      </w:r>
      <w:r>
        <w:rPr>
          <w:color w:val="333333"/>
          <w:spacing w:val="-12"/>
          <w:sz w:val="18"/>
        </w:rPr>
        <w:t> </w:t>
      </w:r>
      <w:r>
        <w:rPr>
          <w:color w:val="333333"/>
          <w:sz w:val="18"/>
        </w:rPr>
        <w:t>expressions</w:t>
      </w:r>
      <w:r>
        <w:rPr>
          <w:color w:val="333333"/>
          <w:spacing w:val="-11"/>
          <w:sz w:val="18"/>
        </w:rPr>
        <w:t> </w:t>
      </w:r>
      <w:r>
        <w:rPr>
          <w:color w:val="333333"/>
          <w:sz w:val="18"/>
        </w:rPr>
        <w:t>and</w:t>
      </w:r>
      <w:r>
        <w:rPr>
          <w:color w:val="333333"/>
          <w:spacing w:val="-12"/>
          <w:sz w:val="18"/>
        </w:rPr>
        <w:t> </w:t>
      </w:r>
      <w:r>
        <w:rPr>
          <w:color w:val="333333"/>
          <w:sz w:val="18"/>
        </w:rPr>
        <w:t>a</w:t>
      </w:r>
      <w:r>
        <w:rPr>
          <w:color w:val="333333"/>
          <w:spacing w:val="-11"/>
          <w:sz w:val="18"/>
        </w:rPr>
        <w:t> </w:t>
      </w:r>
      <w:r>
        <w:rPr>
          <w:color w:val="333333"/>
          <w:sz w:val="18"/>
        </w:rPr>
        <w:t>gradient</w:t>
      </w:r>
      <w:r>
        <w:rPr>
          <w:color w:val="333333"/>
          <w:spacing w:val="-11"/>
          <w:sz w:val="18"/>
        </w:rPr>
        <w:t> </w:t>
      </w:r>
      <w:r>
        <w:rPr>
          <w:color w:val="333333"/>
          <w:sz w:val="18"/>
        </w:rPr>
        <w:t>of</w:t>
      </w:r>
      <w:r>
        <w:rPr>
          <w:color w:val="333333"/>
          <w:spacing w:val="-14"/>
          <w:sz w:val="18"/>
        </w:rPr>
        <w:t> </w:t>
      </w:r>
      <w:r>
        <w:rPr>
          <w:color w:val="333333"/>
          <w:sz w:val="18"/>
        </w:rPr>
        <w:t>recognition.</w:t>
      </w:r>
      <w:r>
        <w:rPr>
          <w:color w:val="333333"/>
          <w:spacing w:val="-11"/>
          <w:sz w:val="18"/>
        </w:rPr>
        <w:t> </w:t>
      </w:r>
      <w:r>
        <w:rPr>
          <w:i/>
          <w:color w:val="333333"/>
          <w:sz w:val="18"/>
        </w:rPr>
        <w:t>Cognition</w:t>
      </w:r>
      <w:r>
        <w:rPr>
          <w:i/>
          <w:color w:val="333333"/>
          <w:spacing w:val="-12"/>
          <w:sz w:val="18"/>
        </w:rPr>
        <w:t> </w:t>
      </w:r>
      <w:r>
        <w:rPr>
          <w:i/>
          <w:color w:val="333333"/>
          <w:sz w:val="18"/>
        </w:rPr>
        <w:t>and</w:t>
      </w:r>
      <w:r>
        <w:rPr>
          <w:i/>
          <w:color w:val="333333"/>
          <w:spacing w:val="-12"/>
          <w:sz w:val="18"/>
        </w:rPr>
        <w:t> </w:t>
      </w:r>
      <w:r>
        <w:rPr>
          <w:i/>
          <w:color w:val="333333"/>
          <w:sz w:val="18"/>
        </w:rPr>
        <w:t>Emotion,</w:t>
      </w:r>
      <w:r>
        <w:rPr>
          <w:i/>
          <w:color w:val="333333"/>
          <w:spacing w:val="-13"/>
          <w:sz w:val="18"/>
        </w:rPr>
        <w:t> </w:t>
      </w:r>
      <w:r>
        <w:rPr>
          <w:i/>
          <w:color w:val="333333"/>
          <w:sz w:val="18"/>
        </w:rPr>
        <w:t>13,</w:t>
      </w:r>
      <w:r>
        <w:rPr>
          <w:i/>
          <w:color w:val="333333"/>
          <w:spacing w:val="-11"/>
          <w:sz w:val="18"/>
        </w:rPr>
        <w:t> </w:t>
      </w:r>
      <w:r>
        <w:rPr>
          <w:color w:val="333333"/>
          <w:sz w:val="18"/>
        </w:rPr>
        <w:t>225–266.</w:t>
      </w:r>
    </w:p>
    <w:p>
      <w:pPr>
        <w:pStyle w:val="ListParagraph"/>
        <w:numPr>
          <w:ilvl w:val="0"/>
          <w:numId w:val="15"/>
        </w:numPr>
        <w:tabs>
          <w:tab w:pos="2684" w:val="left" w:leader="none"/>
        </w:tabs>
        <w:spacing w:line="326" w:lineRule="auto" w:before="0" w:after="0"/>
        <w:ind w:left="2683" w:right="2322" w:hanging="360"/>
        <w:jc w:val="both"/>
        <w:rPr>
          <w:sz w:val="18"/>
        </w:rPr>
      </w:pPr>
      <w:r>
        <w:rPr>
          <w:color w:val="333333"/>
          <w:sz w:val="18"/>
        </w:rPr>
        <w:t>Halberstadt,</w:t>
      </w:r>
      <w:r>
        <w:rPr>
          <w:color w:val="333333"/>
          <w:spacing w:val="-16"/>
          <w:sz w:val="18"/>
        </w:rPr>
        <w:t> </w:t>
      </w:r>
      <w:r>
        <w:rPr>
          <w:color w:val="333333"/>
          <w:sz w:val="18"/>
        </w:rPr>
        <w:t>A.</w:t>
      </w:r>
      <w:r>
        <w:rPr>
          <w:color w:val="333333"/>
          <w:spacing w:val="-11"/>
          <w:sz w:val="18"/>
        </w:rPr>
        <w:t> </w:t>
      </w:r>
      <w:r>
        <w:rPr>
          <w:color w:val="333333"/>
          <w:sz w:val="18"/>
        </w:rPr>
        <w:t>G.,</w:t>
      </w:r>
      <w:r>
        <w:rPr>
          <w:color w:val="333333"/>
          <w:spacing w:val="-10"/>
          <w:sz w:val="18"/>
        </w:rPr>
        <w:t> </w:t>
      </w:r>
      <w:r>
        <w:rPr>
          <w:color w:val="333333"/>
          <w:sz w:val="18"/>
        </w:rPr>
        <w:t>&amp;</w:t>
      </w:r>
      <w:r>
        <w:rPr>
          <w:color w:val="333333"/>
          <w:spacing w:val="-10"/>
          <w:sz w:val="18"/>
        </w:rPr>
        <w:t> </w:t>
      </w:r>
      <w:r>
        <w:rPr>
          <w:color w:val="333333"/>
          <w:sz w:val="18"/>
        </w:rPr>
        <w:t>Hall,</w:t>
      </w:r>
      <w:r>
        <w:rPr>
          <w:color w:val="333333"/>
          <w:spacing w:val="-10"/>
          <w:sz w:val="18"/>
        </w:rPr>
        <w:t> </w:t>
      </w:r>
      <w:r>
        <w:rPr>
          <w:color w:val="333333"/>
          <w:sz w:val="18"/>
        </w:rPr>
        <w:t>J.</w:t>
      </w:r>
      <w:r>
        <w:rPr>
          <w:color w:val="333333"/>
          <w:spacing w:val="-16"/>
          <w:sz w:val="18"/>
        </w:rPr>
        <w:t> </w:t>
      </w:r>
      <w:r>
        <w:rPr>
          <w:color w:val="333333"/>
          <w:sz w:val="18"/>
        </w:rPr>
        <w:t>A.</w:t>
      </w:r>
      <w:r>
        <w:rPr>
          <w:color w:val="333333"/>
          <w:spacing w:val="-10"/>
          <w:sz w:val="18"/>
        </w:rPr>
        <w:t> </w:t>
      </w:r>
      <w:r>
        <w:rPr>
          <w:color w:val="333333"/>
          <w:sz w:val="18"/>
        </w:rPr>
        <w:t>(1980).</w:t>
      </w:r>
      <w:r>
        <w:rPr>
          <w:color w:val="333333"/>
          <w:spacing w:val="-14"/>
          <w:sz w:val="18"/>
        </w:rPr>
        <w:t> </w:t>
      </w:r>
      <w:r>
        <w:rPr>
          <w:color w:val="333333"/>
          <w:sz w:val="18"/>
        </w:rPr>
        <w:t>Who’s</w:t>
      </w:r>
      <w:r>
        <w:rPr>
          <w:color w:val="333333"/>
          <w:spacing w:val="-11"/>
          <w:sz w:val="18"/>
        </w:rPr>
        <w:t> </w:t>
      </w:r>
      <w:r>
        <w:rPr>
          <w:color w:val="333333"/>
          <w:sz w:val="18"/>
        </w:rPr>
        <w:t>getting</w:t>
      </w:r>
      <w:r>
        <w:rPr>
          <w:color w:val="333333"/>
          <w:spacing w:val="-10"/>
          <w:sz w:val="18"/>
        </w:rPr>
        <w:t> </w:t>
      </w:r>
      <w:r>
        <w:rPr>
          <w:color w:val="333333"/>
          <w:sz w:val="18"/>
        </w:rPr>
        <w:t>the</w:t>
      </w:r>
      <w:r>
        <w:rPr>
          <w:color w:val="333333"/>
          <w:spacing w:val="-10"/>
          <w:sz w:val="18"/>
        </w:rPr>
        <w:t> </w:t>
      </w:r>
      <w:r>
        <w:rPr>
          <w:color w:val="333333"/>
          <w:sz w:val="18"/>
        </w:rPr>
        <w:t>message?</w:t>
      </w:r>
      <w:r>
        <w:rPr>
          <w:color w:val="333333"/>
          <w:spacing w:val="-10"/>
          <w:sz w:val="18"/>
        </w:rPr>
        <w:t> </w:t>
      </w:r>
      <w:r>
        <w:rPr>
          <w:color w:val="333333"/>
          <w:sz w:val="18"/>
        </w:rPr>
        <w:t>Children’s</w:t>
      </w:r>
      <w:r>
        <w:rPr>
          <w:color w:val="333333"/>
          <w:spacing w:val="-10"/>
          <w:sz w:val="18"/>
        </w:rPr>
        <w:t> </w:t>
      </w:r>
      <w:r>
        <w:rPr>
          <w:color w:val="333333"/>
          <w:sz w:val="18"/>
        </w:rPr>
        <w:t>nonverbal skill</w:t>
      </w:r>
      <w:r>
        <w:rPr>
          <w:color w:val="333333"/>
          <w:spacing w:val="-9"/>
          <w:sz w:val="18"/>
        </w:rPr>
        <w:t> </w:t>
      </w:r>
      <w:r>
        <w:rPr>
          <w:color w:val="333333"/>
          <w:sz w:val="18"/>
        </w:rPr>
        <w:t>and</w:t>
      </w:r>
      <w:r>
        <w:rPr>
          <w:color w:val="333333"/>
          <w:spacing w:val="-8"/>
          <w:sz w:val="18"/>
        </w:rPr>
        <w:t> </w:t>
      </w:r>
      <w:r>
        <w:rPr>
          <w:color w:val="333333"/>
          <w:sz w:val="18"/>
        </w:rPr>
        <w:t>their</w:t>
      </w:r>
      <w:r>
        <w:rPr>
          <w:color w:val="333333"/>
          <w:spacing w:val="-15"/>
          <w:sz w:val="18"/>
        </w:rPr>
        <w:t> </w:t>
      </w:r>
      <w:r>
        <w:rPr>
          <w:color w:val="333333"/>
          <w:sz w:val="18"/>
        </w:rPr>
        <w:t>evaluation</w:t>
      </w:r>
      <w:r>
        <w:rPr>
          <w:color w:val="333333"/>
          <w:spacing w:val="-8"/>
          <w:sz w:val="18"/>
        </w:rPr>
        <w:t> </w:t>
      </w:r>
      <w:r>
        <w:rPr>
          <w:color w:val="333333"/>
          <w:sz w:val="18"/>
        </w:rPr>
        <w:t>by</w:t>
      </w:r>
      <w:r>
        <w:rPr>
          <w:color w:val="333333"/>
          <w:spacing w:val="-15"/>
          <w:sz w:val="18"/>
        </w:rPr>
        <w:t> </w:t>
      </w:r>
      <w:r>
        <w:rPr>
          <w:color w:val="333333"/>
          <w:sz w:val="18"/>
        </w:rPr>
        <w:t>teachers.</w:t>
      </w:r>
      <w:r>
        <w:rPr>
          <w:color w:val="333333"/>
          <w:spacing w:val="-9"/>
          <w:sz w:val="18"/>
        </w:rPr>
        <w:t> </w:t>
      </w:r>
      <w:r>
        <w:rPr>
          <w:i/>
          <w:color w:val="333333"/>
          <w:sz w:val="18"/>
        </w:rPr>
        <w:t>Developmental</w:t>
      </w:r>
      <w:r>
        <w:rPr>
          <w:i/>
          <w:color w:val="333333"/>
          <w:spacing w:val="-9"/>
          <w:sz w:val="18"/>
        </w:rPr>
        <w:t> </w:t>
      </w:r>
      <w:r>
        <w:rPr>
          <w:i/>
          <w:color w:val="333333"/>
          <w:sz w:val="18"/>
        </w:rPr>
        <w:t>Psychology,</w:t>
      </w:r>
      <w:r>
        <w:rPr>
          <w:i/>
          <w:color w:val="333333"/>
          <w:spacing w:val="-8"/>
          <w:sz w:val="18"/>
        </w:rPr>
        <w:t> </w:t>
      </w:r>
      <w:r>
        <w:rPr>
          <w:i/>
          <w:color w:val="333333"/>
          <w:sz w:val="18"/>
        </w:rPr>
        <w:t>16,</w:t>
      </w:r>
      <w:r>
        <w:rPr>
          <w:i/>
          <w:color w:val="333333"/>
          <w:spacing w:val="-9"/>
          <w:sz w:val="18"/>
        </w:rPr>
        <w:t> </w:t>
      </w:r>
      <w:r>
        <w:rPr>
          <w:color w:val="333333"/>
          <w:sz w:val="18"/>
        </w:rPr>
        <w:t>564-573.</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w w:val="95"/>
          <w:sz w:val="18"/>
        </w:rPr>
        <w:t>Harmon-Jones,</w:t>
      </w:r>
      <w:r>
        <w:rPr>
          <w:color w:val="333333"/>
          <w:spacing w:val="-5"/>
          <w:w w:val="95"/>
          <w:sz w:val="18"/>
        </w:rPr>
        <w:t> </w:t>
      </w:r>
      <w:r>
        <w:rPr>
          <w:color w:val="333333"/>
          <w:w w:val="95"/>
          <w:sz w:val="18"/>
        </w:rPr>
        <w:t>E.,</w:t>
      </w:r>
      <w:r>
        <w:rPr>
          <w:color w:val="333333"/>
          <w:spacing w:val="-4"/>
          <w:w w:val="95"/>
          <w:sz w:val="18"/>
        </w:rPr>
        <w:t> </w:t>
      </w:r>
      <w:r>
        <w:rPr>
          <w:color w:val="333333"/>
          <w:w w:val="95"/>
          <w:sz w:val="18"/>
        </w:rPr>
        <w:t>&amp;</w:t>
      </w:r>
      <w:r>
        <w:rPr>
          <w:color w:val="333333"/>
          <w:spacing w:val="-5"/>
          <w:w w:val="95"/>
          <w:sz w:val="18"/>
        </w:rPr>
        <w:t> </w:t>
      </w:r>
      <w:r>
        <w:rPr>
          <w:color w:val="333333"/>
          <w:w w:val="95"/>
          <w:sz w:val="18"/>
        </w:rPr>
        <w:t>Mills,</w:t>
      </w:r>
      <w:r>
        <w:rPr>
          <w:color w:val="333333"/>
          <w:spacing w:val="-4"/>
          <w:w w:val="95"/>
          <w:sz w:val="18"/>
        </w:rPr>
        <w:t> </w:t>
      </w:r>
      <w:r>
        <w:rPr>
          <w:color w:val="333333"/>
          <w:w w:val="95"/>
          <w:sz w:val="18"/>
        </w:rPr>
        <w:t>J.</w:t>
      </w:r>
      <w:r>
        <w:rPr>
          <w:color w:val="333333"/>
          <w:spacing w:val="-5"/>
          <w:w w:val="95"/>
          <w:sz w:val="18"/>
        </w:rPr>
        <w:t> </w:t>
      </w:r>
      <w:r>
        <w:rPr>
          <w:color w:val="333333"/>
          <w:w w:val="95"/>
          <w:sz w:val="18"/>
        </w:rPr>
        <w:t>(1999).</w:t>
      </w:r>
      <w:r>
        <w:rPr>
          <w:color w:val="333333"/>
          <w:spacing w:val="-4"/>
          <w:w w:val="95"/>
          <w:sz w:val="18"/>
        </w:rPr>
        <w:t> </w:t>
      </w:r>
      <w:r>
        <w:rPr>
          <w:i/>
          <w:color w:val="333333"/>
          <w:w w:val="95"/>
          <w:sz w:val="18"/>
        </w:rPr>
        <w:t>Cognitive</w:t>
      </w:r>
      <w:r>
        <w:rPr>
          <w:i/>
          <w:color w:val="333333"/>
          <w:spacing w:val="-5"/>
          <w:w w:val="95"/>
          <w:sz w:val="18"/>
        </w:rPr>
        <w:t> </w:t>
      </w:r>
      <w:r>
        <w:rPr>
          <w:i/>
          <w:color w:val="333333"/>
          <w:w w:val="95"/>
          <w:sz w:val="18"/>
        </w:rPr>
        <w:t>dissonance:</w:t>
      </w:r>
      <w:r>
        <w:rPr>
          <w:i/>
          <w:color w:val="333333"/>
          <w:spacing w:val="-5"/>
          <w:w w:val="95"/>
          <w:sz w:val="18"/>
        </w:rPr>
        <w:t> </w:t>
      </w:r>
      <w:r>
        <w:rPr>
          <w:i/>
          <w:color w:val="333333"/>
          <w:w w:val="95"/>
          <w:sz w:val="18"/>
        </w:rPr>
        <w:t>Progress</w:t>
      </w:r>
      <w:r>
        <w:rPr>
          <w:i/>
          <w:color w:val="333333"/>
          <w:spacing w:val="-5"/>
          <w:w w:val="95"/>
          <w:sz w:val="18"/>
        </w:rPr>
        <w:t> </w:t>
      </w:r>
      <w:r>
        <w:rPr>
          <w:i/>
          <w:color w:val="333333"/>
          <w:w w:val="95"/>
          <w:sz w:val="18"/>
        </w:rPr>
        <w:t>on</w:t>
      </w:r>
      <w:r>
        <w:rPr>
          <w:i/>
          <w:color w:val="333333"/>
          <w:spacing w:val="-6"/>
          <w:w w:val="95"/>
          <w:sz w:val="18"/>
        </w:rPr>
        <w:t> </w:t>
      </w:r>
      <w:r>
        <w:rPr>
          <w:i/>
          <w:color w:val="333333"/>
          <w:w w:val="95"/>
          <w:sz w:val="18"/>
        </w:rPr>
        <w:t>a</w:t>
      </w:r>
      <w:r>
        <w:rPr>
          <w:i/>
          <w:color w:val="333333"/>
          <w:spacing w:val="-5"/>
          <w:w w:val="95"/>
          <w:sz w:val="18"/>
        </w:rPr>
        <w:t> </w:t>
      </w:r>
      <w:r>
        <w:rPr>
          <w:i/>
          <w:color w:val="333333"/>
          <w:w w:val="95"/>
          <w:sz w:val="18"/>
        </w:rPr>
        <w:t>pivotal</w:t>
      </w:r>
      <w:r>
        <w:rPr>
          <w:i/>
          <w:color w:val="333333"/>
          <w:spacing w:val="-5"/>
          <w:w w:val="95"/>
          <w:sz w:val="18"/>
        </w:rPr>
        <w:t> </w:t>
      </w:r>
      <w:r>
        <w:rPr>
          <w:i/>
          <w:color w:val="333333"/>
          <w:w w:val="95"/>
          <w:sz w:val="18"/>
        </w:rPr>
        <w:t>theory</w:t>
      </w:r>
      <w:r>
        <w:rPr>
          <w:i/>
          <w:color w:val="333333"/>
          <w:spacing w:val="-5"/>
          <w:w w:val="95"/>
          <w:sz w:val="18"/>
        </w:rPr>
        <w:t> </w:t>
      </w:r>
      <w:r>
        <w:rPr>
          <w:i/>
          <w:color w:val="333333"/>
          <w:w w:val="95"/>
          <w:sz w:val="18"/>
        </w:rPr>
        <w:t>in </w:t>
      </w:r>
      <w:r>
        <w:rPr>
          <w:i/>
          <w:color w:val="333333"/>
          <w:sz w:val="18"/>
        </w:rPr>
        <w:t>social</w:t>
      </w:r>
      <w:r>
        <w:rPr>
          <w:i/>
          <w:color w:val="333333"/>
          <w:spacing w:val="-5"/>
          <w:sz w:val="18"/>
        </w:rPr>
        <w:t> </w:t>
      </w:r>
      <w:r>
        <w:rPr>
          <w:i/>
          <w:color w:val="333333"/>
          <w:sz w:val="18"/>
        </w:rPr>
        <w:t>psychology</w:t>
      </w:r>
      <w:r>
        <w:rPr>
          <w:color w:val="333333"/>
          <w:sz w:val="18"/>
        </w:rPr>
        <w:t>.</w:t>
      </w:r>
      <w:r>
        <w:rPr>
          <w:color w:val="333333"/>
          <w:spacing w:val="-9"/>
          <w:sz w:val="18"/>
        </w:rPr>
        <w:t> </w:t>
      </w:r>
      <w:r>
        <w:rPr>
          <w:color w:val="333333"/>
          <w:sz w:val="18"/>
        </w:rPr>
        <w:t>Washington,</w:t>
      </w:r>
      <w:r>
        <w:rPr>
          <w:color w:val="333333"/>
          <w:spacing w:val="-4"/>
          <w:sz w:val="18"/>
        </w:rPr>
        <w:t> </w:t>
      </w:r>
      <w:r>
        <w:rPr>
          <w:color w:val="333333"/>
          <w:sz w:val="18"/>
        </w:rPr>
        <w:t>DC:</w:t>
      </w:r>
      <w:r>
        <w:rPr>
          <w:color w:val="333333"/>
          <w:spacing w:val="-10"/>
          <w:sz w:val="18"/>
        </w:rPr>
        <w:t> </w:t>
      </w:r>
      <w:r>
        <w:rPr>
          <w:color w:val="333333"/>
          <w:sz w:val="18"/>
        </w:rPr>
        <w:t>American</w:t>
      </w:r>
      <w:r>
        <w:rPr>
          <w:color w:val="333333"/>
          <w:spacing w:val="-4"/>
          <w:sz w:val="18"/>
        </w:rPr>
        <w:t> </w:t>
      </w:r>
      <w:r>
        <w:rPr>
          <w:color w:val="333333"/>
          <w:sz w:val="18"/>
        </w:rPr>
        <w:t>Psychological</w:t>
      </w:r>
      <w:r>
        <w:rPr>
          <w:color w:val="333333"/>
          <w:spacing w:val="-11"/>
          <w:sz w:val="18"/>
        </w:rPr>
        <w:t> </w:t>
      </w:r>
      <w:r>
        <w:rPr>
          <w:color w:val="333333"/>
          <w:sz w:val="18"/>
        </w:rPr>
        <w:t>Association.</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Hatfield, E., Cacioppo, J., &amp; Rapson, R. L. (1994). </w:t>
      </w:r>
      <w:r>
        <w:rPr>
          <w:i/>
          <w:color w:val="333333"/>
          <w:sz w:val="18"/>
        </w:rPr>
        <w:t>Emotional contagion</w:t>
      </w:r>
      <w:r>
        <w:rPr>
          <w:color w:val="333333"/>
          <w:sz w:val="18"/>
        </w:rPr>
        <w:t>. New </w:t>
      </w:r>
      <w:r>
        <w:rPr>
          <w:color w:val="333333"/>
          <w:spacing w:val="-3"/>
          <w:sz w:val="18"/>
        </w:rPr>
        <w:t>York: </w:t>
      </w:r>
      <w:r>
        <w:rPr>
          <w:color w:val="333333"/>
          <w:sz w:val="18"/>
        </w:rPr>
        <w:t>Cambridge University</w:t>
      </w:r>
      <w:r>
        <w:rPr>
          <w:color w:val="333333"/>
          <w:spacing w:val="-8"/>
          <w:sz w:val="18"/>
        </w:rPr>
        <w:t> </w:t>
      </w:r>
      <w:r>
        <w:rPr>
          <w:color w:val="333333"/>
          <w:sz w:val="18"/>
        </w:rPr>
        <w:t>Press.</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Hayes,</w:t>
      </w:r>
      <w:r>
        <w:rPr>
          <w:color w:val="333333"/>
          <w:spacing w:val="-7"/>
          <w:sz w:val="18"/>
        </w:rPr>
        <w:t> </w:t>
      </w:r>
      <w:r>
        <w:rPr>
          <w:color w:val="333333"/>
          <w:sz w:val="18"/>
        </w:rPr>
        <w:t>S.</w:t>
      </w:r>
      <w:r>
        <w:rPr>
          <w:color w:val="333333"/>
          <w:spacing w:val="-7"/>
          <w:sz w:val="18"/>
        </w:rPr>
        <w:t> </w:t>
      </w:r>
      <w:r>
        <w:rPr>
          <w:color w:val="333333"/>
          <w:sz w:val="18"/>
        </w:rPr>
        <w:t>C.,</w:t>
      </w:r>
      <w:r>
        <w:rPr>
          <w:color w:val="333333"/>
          <w:spacing w:val="-7"/>
          <w:sz w:val="18"/>
        </w:rPr>
        <w:t> </w:t>
      </w:r>
      <w:r>
        <w:rPr>
          <w:color w:val="333333"/>
          <w:sz w:val="18"/>
        </w:rPr>
        <w:t>Strosahl,</w:t>
      </w:r>
      <w:r>
        <w:rPr>
          <w:color w:val="333333"/>
          <w:spacing w:val="-7"/>
          <w:sz w:val="18"/>
        </w:rPr>
        <w:t> </w:t>
      </w:r>
      <w:r>
        <w:rPr>
          <w:color w:val="333333"/>
          <w:sz w:val="18"/>
        </w:rPr>
        <w:t>K.</w:t>
      </w:r>
      <w:r>
        <w:rPr>
          <w:color w:val="333333"/>
          <w:spacing w:val="-7"/>
          <w:sz w:val="18"/>
        </w:rPr>
        <w:t> </w:t>
      </w:r>
      <w:r>
        <w:rPr>
          <w:color w:val="333333"/>
          <w:spacing w:val="-3"/>
          <w:sz w:val="18"/>
        </w:rPr>
        <w:t>D.,</w:t>
      </w:r>
      <w:r>
        <w:rPr>
          <w:color w:val="333333"/>
          <w:spacing w:val="-12"/>
          <w:sz w:val="18"/>
        </w:rPr>
        <w:t> </w:t>
      </w:r>
      <w:r>
        <w:rPr>
          <w:color w:val="333333"/>
          <w:sz w:val="18"/>
        </w:rPr>
        <w:t>Wilson,</w:t>
      </w:r>
      <w:r>
        <w:rPr>
          <w:color w:val="333333"/>
          <w:spacing w:val="-7"/>
          <w:sz w:val="18"/>
        </w:rPr>
        <w:t> </w:t>
      </w:r>
      <w:r>
        <w:rPr>
          <w:color w:val="333333"/>
          <w:sz w:val="18"/>
        </w:rPr>
        <w:t>K.</w:t>
      </w:r>
      <w:r>
        <w:rPr>
          <w:color w:val="333333"/>
          <w:spacing w:val="-7"/>
          <w:sz w:val="18"/>
        </w:rPr>
        <w:t> </w:t>
      </w:r>
      <w:r>
        <w:rPr>
          <w:color w:val="333333"/>
          <w:sz w:val="18"/>
        </w:rPr>
        <w:t>G.,</w:t>
      </w:r>
      <w:r>
        <w:rPr>
          <w:color w:val="333333"/>
          <w:spacing w:val="-6"/>
          <w:sz w:val="18"/>
        </w:rPr>
        <w:t> </w:t>
      </w:r>
      <w:r>
        <w:rPr>
          <w:color w:val="333333"/>
          <w:sz w:val="18"/>
        </w:rPr>
        <w:t>Bissett,</w:t>
      </w:r>
      <w:r>
        <w:rPr>
          <w:color w:val="333333"/>
          <w:spacing w:val="-7"/>
          <w:sz w:val="18"/>
        </w:rPr>
        <w:t> </w:t>
      </w:r>
      <w:r>
        <w:rPr>
          <w:color w:val="333333"/>
          <w:sz w:val="18"/>
        </w:rPr>
        <w:t>R.</w:t>
      </w:r>
      <w:r>
        <w:rPr>
          <w:color w:val="333333"/>
          <w:spacing w:val="-14"/>
          <w:sz w:val="18"/>
        </w:rPr>
        <w:t> </w:t>
      </w:r>
      <w:r>
        <w:rPr>
          <w:color w:val="333333"/>
          <w:spacing w:val="-5"/>
          <w:sz w:val="18"/>
        </w:rPr>
        <w:t>T.,</w:t>
      </w:r>
      <w:r>
        <w:rPr>
          <w:color w:val="333333"/>
          <w:spacing w:val="-7"/>
          <w:sz w:val="18"/>
        </w:rPr>
        <w:t> </w:t>
      </w:r>
      <w:r>
        <w:rPr>
          <w:color w:val="333333"/>
          <w:sz w:val="18"/>
        </w:rPr>
        <w:t>Pistorello,</w:t>
      </w:r>
      <w:r>
        <w:rPr>
          <w:color w:val="333333"/>
          <w:spacing w:val="-7"/>
          <w:sz w:val="18"/>
        </w:rPr>
        <w:t> </w:t>
      </w:r>
      <w:r>
        <w:rPr>
          <w:color w:val="333333"/>
          <w:sz w:val="18"/>
        </w:rPr>
        <w:t>J.,</w:t>
      </w:r>
      <w:r>
        <w:rPr>
          <w:color w:val="333333"/>
          <w:spacing w:val="-14"/>
          <w:sz w:val="18"/>
        </w:rPr>
        <w:t> </w:t>
      </w:r>
      <w:r>
        <w:rPr>
          <w:color w:val="333333"/>
          <w:spacing w:val="-3"/>
          <w:sz w:val="18"/>
        </w:rPr>
        <w:t>Toarmino,</w:t>
      </w:r>
      <w:r>
        <w:rPr>
          <w:color w:val="333333"/>
          <w:spacing w:val="-7"/>
          <w:sz w:val="18"/>
        </w:rPr>
        <w:t> </w:t>
      </w:r>
      <w:r>
        <w:rPr>
          <w:color w:val="333333"/>
          <w:spacing w:val="-4"/>
          <w:sz w:val="18"/>
        </w:rPr>
        <w:t>D.</w:t>
      </w:r>
      <w:r>
        <w:rPr>
          <w:color w:val="333333"/>
          <w:spacing w:val="-7"/>
          <w:sz w:val="18"/>
        </w:rPr>
        <w:t> </w:t>
      </w:r>
      <w:r>
        <w:rPr>
          <w:color w:val="333333"/>
          <w:sz w:val="18"/>
        </w:rPr>
        <w:t>et</w:t>
      </w:r>
      <w:r>
        <w:rPr>
          <w:color w:val="333333"/>
          <w:spacing w:val="-7"/>
          <w:sz w:val="18"/>
        </w:rPr>
        <w:t> </w:t>
      </w:r>
      <w:r>
        <w:rPr>
          <w:color w:val="333333"/>
          <w:sz w:val="18"/>
        </w:rPr>
        <w:t>al. (2004). Measuring experiential avoidance: A preliminary test of a working model. </w:t>
      </w:r>
      <w:r>
        <w:rPr>
          <w:i/>
          <w:color w:val="333333"/>
          <w:sz w:val="18"/>
        </w:rPr>
        <w:t>The </w:t>
      </w:r>
      <w:r>
        <w:rPr>
          <w:i/>
          <w:color w:val="333333"/>
          <w:sz w:val="18"/>
        </w:rPr>
        <w:t>Psychological Record, 54,</w:t>
      </w:r>
      <w:r>
        <w:rPr>
          <w:i/>
          <w:color w:val="333333"/>
          <w:spacing w:val="-7"/>
          <w:sz w:val="18"/>
        </w:rPr>
        <w:t> </w:t>
      </w:r>
      <w:r>
        <w:rPr>
          <w:color w:val="333333"/>
          <w:sz w:val="18"/>
        </w:rPr>
        <w:t>553-578.</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Humphreys, K., Minshew, N., Leonard, G. L., &amp; Behrmann, M. (2007). A fine-grained analysis of facial expression processing in high-functioning adults with autism. </w:t>
      </w:r>
      <w:r>
        <w:rPr>
          <w:i/>
          <w:color w:val="333333"/>
          <w:sz w:val="18"/>
        </w:rPr>
        <w:t>Neuropsychologia, 45,</w:t>
      </w:r>
      <w:r>
        <w:rPr>
          <w:i/>
          <w:color w:val="333333"/>
          <w:spacing w:val="-3"/>
          <w:sz w:val="18"/>
        </w:rPr>
        <w:t> </w:t>
      </w:r>
      <w:r>
        <w:rPr>
          <w:color w:val="333333"/>
          <w:sz w:val="18"/>
        </w:rPr>
        <w:t>685-695.</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Isaacowitz, </w:t>
      </w:r>
      <w:r>
        <w:rPr>
          <w:color w:val="333333"/>
          <w:spacing w:val="-4"/>
          <w:sz w:val="18"/>
        </w:rPr>
        <w:t>D. </w:t>
      </w:r>
      <w:r>
        <w:rPr>
          <w:color w:val="333333"/>
          <w:sz w:val="18"/>
        </w:rPr>
        <w:t>M., Löckenhoff, C. E., Lane, R. </w:t>
      </w:r>
      <w:r>
        <w:rPr>
          <w:color w:val="333333"/>
          <w:spacing w:val="-3"/>
          <w:sz w:val="18"/>
        </w:rPr>
        <w:t>D., </w:t>
      </w:r>
      <w:r>
        <w:rPr>
          <w:color w:val="333333"/>
          <w:sz w:val="18"/>
        </w:rPr>
        <w:t>Wright, R., Sechrest, L., Riedel, R., &amp; Costa,</w:t>
      </w:r>
      <w:r>
        <w:rPr>
          <w:color w:val="333333"/>
          <w:spacing w:val="-6"/>
          <w:sz w:val="18"/>
        </w:rPr>
        <w:t> </w:t>
      </w:r>
      <w:r>
        <w:rPr>
          <w:color w:val="333333"/>
          <w:spacing w:val="-9"/>
          <w:sz w:val="18"/>
        </w:rPr>
        <w:t>P.</w:t>
      </w:r>
      <w:r>
        <w:rPr>
          <w:color w:val="333333"/>
          <w:spacing w:val="-15"/>
          <w:sz w:val="18"/>
        </w:rPr>
        <w:t> </w:t>
      </w:r>
      <w:r>
        <w:rPr>
          <w:color w:val="333333"/>
          <w:spacing w:val="-7"/>
          <w:sz w:val="18"/>
        </w:rPr>
        <w:t>T.</w:t>
      </w:r>
      <w:r>
        <w:rPr>
          <w:color w:val="333333"/>
          <w:spacing w:val="-5"/>
          <w:sz w:val="18"/>
        </w:rPr>
        <w:t> </w:t>
      </w:r>
      <w:r>
        <w:rPr>
          <w:color w:val="333333"/>
          <w:sz w:val="18"/>
        </w:rPr>
        <w:t>(2007).</w:t>
      </w:r>
      <w:r>
        <w:rPr>
          <w:color w:val="333333"/>
          <w:spacing w:val="-13"/>
          <w:sz w:val="18"/>
        </w:rPr>
        <w:t> </w:t>
      </w:r>
      <w:r>
        <w:rPr>
          <w:color w:val="333333"/>
          <w:spacing w:val="-2"/>
          <w:sz w:val="18"/>
        </w:rPr>
        <w:t>Age</w:t>
      </w:r>
      <w:r>
        <w:rPr>
          <w:color w:val="333333"/>
          <w:spacing w:val="-6"/>
          <w:sz w:val="18"/>
        </w:rPr>
        <w:t> </w:t>
      </w:r>
      <w:r>
        <w:rPr>
          <w:color w:val="333333"/>
          <w:sz w:val="18"/>
        </w:rPr>
        <w:t>differences</w:t>
      </w:r>
      <w:r>
        <w:rPr>
          <w:color w:val="333333"/>
          <w:spacing w:val="-5"/>
          <w:sz w:val="18"/>
        </w:rPr>
        <w:t> </w:t>
      </w:r>
      <w:r>
        <w:rPr>
          <w:color w:val="333333"/>
          <w:sz w:val="18"/>
        </w:rPr>
        <w:t>in</w:t>
      </w:r>
      <w:r>
        <w:rPr>
          <w:color w:val="333333"/>
          <w:spacing w:val="-6"/>
          <w:sz w:val="18"/>
        </w:rPr>
        <w:t> </w:t>
      </w:r>
      <w:r>
        <w:rPr>
          <w:color w:val="333333"/>
          <w:sz w:val="18"/>
        </w:rPr>
        <w:t>recognition</w:t>
      </w:r>
      <w:r>
        <w:rPr>
          <w:color w:val="333333"/>
          <w:spacing w:val="-6"/>
          <w:sz w:val="18"/>
        </w:rPr>
        <w:t> </w:t>
      </w:r>
      <w:r>
        <w:rPr>
          <w:color w:val="333333"/>
          <w:sz w:val="18"/>
        </w:rPr>
        <w:t>of</w:t>
      </w:r>
      <w:r>
        <w:rPr>
          <w:color w:val="333333"/>
          <w:spacing w:val="-8"/>
          <w:sz w:val="18"/>
        </w:rPr>
        <w:t> </w:t>
      </w:r>
      <w:r>
        <w:rPr>
          <w:color w:val="333333"/>
          <w:sz w:val="18"/>
        </w:rPr>
        <w:t>emotion</w:t>
      </w:r>
      <w:r>
        <w:rPr>
          <w:color w:val="333333"/>
          <w:spacing w:val="-6"/>
          <w:sz w:val="18"/>
        </w:rPr>
        <w:t> </w:t>
      </w:r>
      <w:r>
        <w:rPr>
          <w:color w:val="333333"/>
          <w:sz w:val="18"/>
        </w:rPr>
        <w:t>in</w:t>
      </w:r>
      <w:r>
        <w:rPr>
          <w:color w:val="333333"/>
          <w:spacing w:val="-6"/>
          <w:sz w:val="18"/>
        </w:rPr>
        <w:t> </w:t>
      </w:r>
      <w:r>
        <w:rPr>
          <w:color w:val="333333"/>
          <w:sz w:val="18"/>
        </w:rPr>
        <w:t>lexical</w:t>
      </w:r>
      <w:r>
        <w:rPr>
          <w:color w:val="333333"/>
          <w:spacing w:val="-5"/>
          <w:sz w:val="18"/>
        </w:rPr>
        <w:t> </w:t>
      </w:r>
      <w:r>
        <w:rPr>
          <w:color w:val="333333"/>
          <w:sz w:val="18"/>
        </w:rPr>
        <w:t>stimuli</w:t>
      </w:r>
      <w:r>
        <w:rPr>
          <w:color w:val="333333"/>
          <w:spacing w:val="-6"/>
          <w:sz w:val="18"/>
        </w:rPr>
        <w:t> </w:t>
      </w:r>
      <w:r>
        <w:rPr>
          <w:color w:val="333333"/>
          <w:sz w:val="18"/>
        </w:rPr>
        <w:t>and</w:t>
      </w:r>
      <w:r>
        <w:rPr>
          <w:color w:val="333333"/>
          <w:spacing w:val="-5"/>
          <w:sz w:val="18"/>
        </w:rPr>
        <w:t> </w:t>
      </w:r>
      <w:r>
        <w:rPr>
          <w:color w:val="333333"/>
          <w:sz w:val="18"/>
        </w:rPr>
        <w:t>facial expressions. </w:t>
      </w:r>
      <w:r>
        <w:rPr>
          <w:i/>
          <w:color w:val="333333"/>
          <w:sz w:val="18"/>
        </w:rPr>
        <w:t>Psychology and Aging, 22,</w:t>
      </w:r>
      <w:r>
        <w:rPr>
          <w:i/>
          <w:color w:val="333333"/>
          <w:spacing w:val="-14"/>
          <w:sz w:val="18"/>
        </w:rPr>
        <w:t> </w:t>
      </w:r>
      <w:r>
        <w:rPr>
          <w:color w:val="333333"/>
          <w:sz w:val="18"/>
        </w:rPr>
        <w:t>147-159.</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Isen, A.M., Daubman, K.A., &amp; Nowicki, </w:t>
      </w:r>
      <w:r>
        <w:rPr>
          <w:color w:val="333333"/>
          <w:spacing w:val="-5"/>
          <w:sz w:val="18"/>
        </w:rPr>
        <w:t>G.P. </w:t>
      </w:r>
      <w:r>
        <w:rPr>
          <w:color w:val="333333"/>
          <w:sz w:val="18"/>
        </w:rPr>
        <w:t>(1987). Positive affect facilitates creative problem</w:t>
      </w:r>
      <w:r>
        <w:rPr>
          <w:color w:val="333333"/>
          <w:spacing w:val="-15"/>
          <w:sz w:val="18"/>
        </w:rPr>
        <w:t> </w:t>
      </w:r>
      <w:r>
        <w:rPr>
          <w:color w:val="333333"/>
          <w:sz w:val="18"/>
        </w:rPr>
        <w:t>solving.</w:t>
      </w:r>
      <w:r>
        <w:rPr>
          <w:color w:val="333333"/>
          <w:spacing w:val="-15"/>
          <w:sz w:val="18"/>
        </w:rPr>
        <w:t> </w:t>
      </w:r>
      <w:r>
        <w:rPr>
          <w:i/>
          <w:color w:val="333333"/>
          <w:sz w:val="18"/>
        </w:rPr>
        <w:t>Journal</w:t>
      </w:r>
      <w:r>
        <w:rPr>
          <w:i/>
          <w:color w:val="333333"/>
          <w:spacing w:val="-16"/>
          <w:sz w:val="18"/>
        </w:rPr>
        <w:t> </w:t>
      </w:r>
      <w:r>
        <w:rPr>
          <w:i/>
          <w:color w:val="333333"/>
          <w:sz w:val="18"/>
        </w:rPr>
        <w:t>of</w:t>
      </w:r>
      <w:r>
        <w:rPr>
          <w:i/>
          <w:color w:val="333333"/>
          <w:spacing w:val="-15"/>
          <w:sz w:val="18"/>
        </w:rPr>
        <w:t> </w:t>
      </w:r>
      <w:r>
        <w:rPr>
          <w:i/>
          <w:color w:val="333333"/>
          <w:sz w:val="18"/>
        </w:rPr>
        <w:t>Personality</w:t>
      </w:r>
      <w:r>
        <w:rPr>
          <w:i/>
          <w:color w:val="333333"/>
          <w:spacing w:val="-16"/>
          <w:sz w:val="18"/>
        </w:rPr>
        <w:t> </w:t>
      </w:r>
      <w:r>
        <w:rPr>
          <w:i/>
          <w:color w:val="333333"/>
          <w:sz w:val="18"/>
        </w:rPr>
        <w:t>and</w:t>
      </w:r>
      <w:r>
        <w:rPr>
          <w:i/>
          <w:color w:val="333333"/>
          <w:spacing w:val="-16"/>
          <w:sz w:val="18"/>
        </w:rPr>
        <w:t> </w:t>
      </w:r>
      <w:r>
        <w:rPr>
          <w:i/>
          <w:color w:val="333333"/>
          <w:sz w:val="18"/>
        </w:rPr>
        <w:t>Social</w:t>
      </w:r>
      <w:r>
        <w:rPr>
          <w:i/>
          <w:color w:val="333333"/>
          <w:spacing w:val="-15"/>
          <w:sz w:val="18"/>
        </w:rPr>
        <w:t> </w:t>
      </w:r>
      <w:r>
        <w:rPr>
          <w:i/>
          <w:color w:val="333333"/>
          <w:sz w:val="18"/>
        </w:rPr>
        <w:t>Psychology,</w:t>
      </w:r>
      <w:r>
        <w:rPr>
          <w:i/>
          <w:color w:val="333333"/>
          <w:spacing w:val="-16"/>
          <w:sz w:val="18"/>
        </w:rPr>
        <w:t> </w:t>
      </w:r>
      <w:r>
        <w:rPr>
          <w:i/>
          <w:color w:val="333333"/>
          <w:sz w:val="18"/>
        </w:rPr>
        <w:t>152,</w:t>
      </w:r>
      <w:r>
        <w:rPr>
          <w:i/>
          <w:color w:val="333333"/>
          <w:spacing w:val="-15"/>
          <w:sz w:val="18"/>
        </w:rPr>
        <w:t> </w:t>
      </w:r>
      <w:r>
        <w:rPr>
          <w:color w:val="333333"/>
          <w:sz w:val="18"/>
        </w:rPr>
        <w:t>1122–1131.</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Izard, C., Fine, S., Schultz, </w:t>
      </w:r>
      <w:r>
        <w:rPr>
          <w:color w:val="333333"/>
          <w:spacing w:val="-3"/>
          <w:sz w:val="18"/>
        </w:rPr>
        <w:t>D., Mostow, </w:t>
      </w:r>
      <w:r>
        <w:rPr>
          <w:color w:val="333333"/>
          <w:sz w:val="18"/>
        </w:rPr>
        <w:t>A., Ackerman, B., &amp; Youngstrom, E. (2001). Emotion knowledge as a predictor of social behavior and academic competence in children at risk. </w:t>
      </w:r>
      <w:r>
        <w:rPr>
          <w:i/>
          <w:color w:val="333333"/>
          <w:sz w:val="18"/>
        </w:rPr>
        <w:t>Psychological Science, 12,</w:t>
      </w:r>
      <w:r>
        <w:rPr>
          <w:i/>
          <w:color w:val="333333"/>
          <w:spacing w:val="-15"/>
          <w:sz w:val="18"/>
        </w:rPr>
        <w:t> </w:t>
      </w:r>
      <w:r>
        <w:rPr>
          <w:color w:val="333333"/>
          <w:sz w:val="18"/>
        </w:rPr>
        <w:t>18-23.</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Joormann, J., &amp; Siemer, M. (2004). Memory accessibility, mood regulation, and dysphoria: Difficulties in repairing sad mood with happy memories? </w:t>
      </w:r>
      <w:r>
        <w:rPr>
          <w:i/>
          <w:color w:val="333333"/>
          <w:sz w:val="18"/>
        </w:rPr>
        <w:t>Journal of </w:t>
      </w:r>
      <w:r>
        <w:rPr>
          <w:i/>
          <w:color w:val="333333"/>
          <w:sz w:val="18"/>
        </w:rPr>
        <w:t>Abnormal Psychology, 113,</w:t>
      </w:r>
      <w:r>
        <w:rPr>
          <w:i/>
          <w:color w:val="333333"/>
          <w:spacing w:val="-8"/>
          <w:sz w:val="18"/>
        </w:rPr>
        <w:t> </w:t>
      </w:r>
      <w:r>
        <w:rPr>
          <w:color w:val="333333"/>
          <w:sz w:val="18"/>
        </w:rPr>
        <w:t>179-188.</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Jorgensen, </w:t>
      </w:r>
      <w:r>
        <w:rPr>
          <w:color w:val="333333"/>
          <w:spacing w:val="-9"/>
          <w:sz w:val="18"/>
        </w:rPr>
        <w:t>P. </w:t>
      </w:r>
      <w:r>
        <w:rPr>
          <w:color w:val="333333"/>
          <w:spacing w:val="-6"/>
          <w:sz w:val="18"/>
        </w:rPr>
        <w:t>F. </w:t>
      </w:r>
      <w:r>
        <w:rPr>
          <w:color w:val="333333"/>
          <w:sz w:val="18"/>
        </w:rPr>
        <w:t>(1998). Affect, persuasion, and communication processes. In </w:t>
      </w:r>
      <w:r>
        <w:rPr>
          <w:color w:val="333333"/>
          <w:spacing w:val="-9"/>
          <w:sz w:val="18"/>
        </w:rPr>
        <w:t>P. </w:t>
      </w:r>
      <w:r>
        <w:rPr>
          <w:color w:val="333333"/>
          <w:sz w:val="18"/>
        </w:rPr>
        <w:t>A. Andersen</w:t>
      </w:r>
      <w:r>
        <w:rPr>
          <w:color w:val="333333"/>
          <w:spacing w:val="-14"/>
          <w:sz w:val="18"/>
        </w:rPr>
        <w:t> </w:t>
      </w:r>
      <w:r>
        <w:rPr>
          <w:color w:val="333333"/>
          <w:sz w:val="18"/>
        </w:rPr>
        <w:t>&amp;</w:t>
      </w:r>
      <w:r>
        <w:rPr>
          <w:color w:val="333333"/>
          <w:spacing w:val="-14"/>
          <w:sz w:val="18"/>
        </w:rPr>
        <w:t> </w:t>
      </w:r>
      <w:r>
        <w:rPr>
          <w:color w:val="333333"/>
          <w:sz w:val="18"/>
        </w:rPr>
        <w:t>L.</w:t>
      </w:r>
      <w:r>
        <w:rPr>
          <w:color w:val="333333"/>
          <w:spacing w:val="-13"/>
          <w:sz w:val="18"/>
        </w:rPr>
        <w:t> </w:t>
      </w:r>
      <w:r>
        <w:rPr>
          <w:color w:val="333333"/>
          <w:sz w:val="18"/>
        </w:rPr>
        <w:t>K.</w:t>
      </w:r>
      <w:r>
        <w:rPr>
          <w:color w:val="333333"/>
          <w:spacing w:val="-14"/>
          <w:sz w:val="18"/>
        </w:rPr>
        <w:t> </w:t>
      </w:r>
      <w:r>
        <w:rPr>
          <w:color w:val="333333"/>
          <w:sz w:val="18"/>
        </w:rPr>
        <w:t>Guerrero</w:t>
      </w:r>
      <w:r>
        <w:rPr>
          <w:color w:val="333333"/>
          <w:spacing w:val="-14"/>
          <w:sz w:val="18"/>
        </w:rPr>
        <w:t> </w:t>
      </w:r>
      <w:r>
        <w:rPr>
          <w:color w:val="333333"/>
          <w:sz w:val="18"/>
        </w:rPr>
        <w:t>(Eds.),</w:t>
      </w:r>
      <w:r>
        <w:rPr>
          <w:color w:val="333333"/>
          <w:spacing w:val="-13"/>
          <w:sz w:val="18"/>
        </w:rPr>
        <w:t> </w:t>
      </w:r>
      <w:r>
        <w:rPr>
          <w:i/>
          <w:color w:val="333333"/>
          <w:sz w:val="18"/>
        </w:rPr>
        <w:t>Handbook</w:t>
      </w:r>
      <w:r>
        <w:rPr>
          <w:i/>
          <w:color w:val="333333"/>
          <w:spacing w:val="-14"/>
          <w:sz w:val="18"/>
        </w:rPr>
        <w:t> </w:t>
      </w:r>
      <w:r>
        <w:rPr>
          <w:i/>
          <w:color w:val="333333"/>
          <w:sz w:val="18"/>
        </w:rPr>
        <w:t>of</w:t>
      </w:r>
      <w:r>
        <w:rPr>
          <w:i/>
          <w:color w:val="333333"/>
          <w:spacing w:val="-15"/>
          <w:sz w:val="18"/>
        </w:rPr>
        <w:t> </w:t>
      </w:r>
      <w:r>
        <w:rPr>
          <w:i/>
          <w:color w:val="333333"/>
          <w:sz w:val="18"/>
        </w:rPr>
        <w:t>communication</w:t>
      </w:r>
      <w:r>
        <w:rPr>
          <w:i/>
          <w:color w:val="333333"/>
          <w:spacing w:val="-14"/>
          <w:sz w:val="18"/>
        </w:rPr>
        <w:t> </w:t>
      </w:r>
      <w:r>
        <w:rPr>
          <w:i/>
          <w:color w:val="333333"/>
          <w:sz w:val="18"/>
        </w:rPr>
        <w:t>and</w:t>
      </w:r>
      <w:r>
        <w:rPr>
          <w:i/>
          <w:color w:val="333333"/>
          <w:spacing w:val="-14"/>
          <w:sz w:val="18"/>
        </w:rPr>
        <w:t> </w:t>
      </w:r>
      <w:r>
        <w:rPr>
          <w:i/>
          <w:color w:val="333333"/>
          <w:sz w:val="18"/>
        </w:rPr>
        <w:t>emotion:</w:t>
      </w:r>
      <w:r>
        <w:rPr>
          <w:i/>
          <w:color w:val="333333"/>
          <w:spacing w:val="-14"/>
          <w:sz w:val="18"/>
        </w:rPr>
        <w:t> </w:t>
      </w:r>
      <w:r>
        <w:rPr>
          <w:i/>
          <w:color w:val="333333"/>
          <w:sz w:val="18"/>
        </w:rPr>
        <w:t>Research, </w:t>
      </w:r>
      <w:r>
        <w:rPr>
          <w:i/>
          <w:color w:val="333333"/>
          <w:sz w:val="18"/>
        </w:rPr>
        <w:t>theory,</w:t>
      </w:r>
      <w:r>
        <w:rPr>
          <w:i/>
          <w:color w:val="333333"/>
          <w:spacing w:val="-18"/>
          <w:sz w:val="18"/>
        </w:rPr>
        <w:t> </w:t>
      </w:r>
      <w:r>
        <w:rPr>
          <w:i/>
          <w:color w:val="333333"/>
          <w:sz w:val="18"/>
        </w:rPr>
        <w:t>applications,</w:t>
      </w:r>
      <w:r>
        <w:rPr>
          <w:i/>
          <w:color w:val="333333"/>
          <w:spacing w:val="-17"/>
          <w:sz w:val="18"/>
        </w:rPr>
        <w:t> </w:t>
      </w:r>
      <w:r>
        <w:rPr>
          <w:i/>
          <w:color w:val="333333"/>
          <w:sz w:val="18"/>
        </w:rPr>
        <w:t>and</w:t>
      </w:r>
      <w:r>
        <w:rPr>
          <w:i/>
          <w:color w:val="333333"/>
          <w:spacing w:val="-17"/>
          <w:sz w:val="18"/>
        </w:rPr>
        <w:t> </w:t>
      </w:r>
      <w:r>
        <w:rPr>
          <w:i/>
          <w:color w:val="333333"/>
          <w:sz w:val="18"/>
        </w:rPr>
        <w:t>contexts</w:t>
      </w:r>
      <w:r>
        <w:rPr>
          <w:i/>
          <w:color w:val="333333"/>
          <w:spacing w:val="-16"/>
          <w:sz w:val="18"/>
        </w:rPr>
        <w:t> </w:t>
      </w:r>
      <w:r>
        <w:rPr>
          <w:color w:val="333333"/>
          <w:sz w:val="18"/>
        </w:rPr>
        <w:t>(pp.</w:t>
      </w:r>
      <w:r>
        <w:rPr>
          <w:color w:val="333333"/>
          <w:spacing w:val="-17"/>
          <w:sz w:val="18"/>
        </w:rPr>
        <w:t> </w:t>
      </w:r>
      <w:r>
        <w:rPr>
          <w:color w:val="333333"/>
          <w:sz w:val="18"/>
        </w:rPr>
        <w:t>403-422).</w:t>
      </w:r>
      <w:r>
        <w:rPr>
          <w:color w:val="333333"/>
          <w:spacing w:val="-16"/>
          <w:sz w:val="18"/>
        </w:rPr>
        <w:t> </w:t>
      </w:r>
      <w:r>
        <w:rPr>
          <w:color w:val="333333"/>
          <w:sz w:val="18"/>
        </w:rPr>
        <w:t>San</w:t>
      </w:r>
      <w:r>
        <w:rPr>
          <w:color w:val="333333"/>
          <w:spacing w:val="-17"/>
          <w:sz w:val="18"/>
        </w:rPr>
        <w:t> </w:t>
      </w:r>
      <w:r>
        <w:rPr>
          <w:color w:val="333333"/>
          <w:sz w:val="18"/>
        </w:rPr>
        <w:t>Diego,</w:t>
      </w:r>
      <w:r>
        <w:rPr>
          <w:color w:val="333333"/>
          <w:spacing w:val="-16"/>
          <w:sz w:val="18"/>
        </w:rPr>
        <w:t> </w:t>
      </w:r>
      <w:r>
        <w:rPr>
          <w:color w:val="333333"/>
          <w:sz w:val="18"/>
        </w:rPr>
        <w:t>CA,</w:t>
      </w:r>
      <w:r>
        <w:rPr>
          <w:color w:val="333333"/>
          <w:spacing w:val="-17"/>
          <w:sz w:val="18"/>
        </w:rPr>
        <w:t> </w:t>
      </w:r>
      <w:r>
        <w:rPr>
          <w:color w:val="333333"/>
          <w:sz w:val="18"/>
        </w:rPr>
        <w:t>US:</w:t>
      </w:r>
      <w:r>
        <w:rPr>
          <w:color w:val="333333"/>
          <w:spacing w:val="-21"/>
          <w:sz w:val="18"/>
        </w:rPr>
        <w:t> </w:t>
      </w:r>
      <w:r>
        <w:rPr>
          <w:color w:val="333333"/>
          <w:sz w:val="18"/>
        </w:rPr>
        <w:t>Academic</w:t>
      </w:r>
      <w:r>
        <w:rPr>
          <w:color w:val="333333"/>
          <w:spacing w:val="-16"/>
          <w:sz w:val="18"/>
        </w:rPr>
        <w:t> </w:t>
      </w:r>
      <w:r>
        <w:rPr>
          <w:color w:val="333333"/>
          <w:sz w:val="18"/>
        </w:rPr>
        <w:t>Press.</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Kashdan,</w:t>
      </w:r>
      <w:r>
        <w:rPr>
          <w:color w:val="333333"/>
          <w:spacing w:val="-31"/>
          <w:sz w:val="18"/>
        </w:rPr>
        <w:t> </w:t>
      </w:r>
      <w:r>
        <w:rPr>
          <w:color w:val="333333"/>
          <w:spacing w:val="-7"/>
          <w:sz w:val="18"/>
        </w:rPr>
        <w:t>T.</w:t>
      </w:r>
      <w:r>
        <w:rPr>
          <w:color w:val="333333"/>
          <w:spacing w:val="-24"/>
          <w:sz w:val="18"/>
        </w:rPr>
        <w:t> </w:t>
      </w:r>
      <w:r>
        <w:rPr>
          <w:color w:val="333333"/>
          <w:sz w:val="18"/>
        </w:rPr>
        <w:t>B.,</w:t>
      </w:r>
      <w:r>
        <w:rPr>
          <w:color w:val="333333"/>
          <w:spacing w:val="-24"/>
          <w:sz w:val="18"/>
        </w:rPr>
        <w:t> </w:t>
      </w:r>
      <w:r>
        <w:rPr>
          <w:color w:val="333333"/>
          <w:sz w:val="18"/>
        </w:rPr>
        <w:t>Barrett,</w:t>
      </w:r>
      <w:r>
        <w:rPr>
          <w:color w:val="333333"/>
          <w:spacing w:val="-24"/>
          <w:sz w:val="18"/>
        </w:rPr>
        <w:t> </w:t>
      </w:r>
      <w:r>
        <w:rPr>
          <w:color w:val="333333"/>
          <w:sz w:val="18"/>
        </w:rPr>
        <w:t>L.</w:t>
      </w:r>
      <w:r>
        <w:rPr>
          <w:color w:val="333333"/>
          <w:spacing w:val="-24"/>
          <w:sz w:val="18"/>
        </w:rPr>
        <w:t> </w:t>
      </w:r>
      <w:r>
        <w:rPr>
          <w:color w:val="333333"/>
          <w:spacing w:val="-4"/>
          <w:sz w:val="18"/>
        </w:rPr>
        <w:t>F.,</w:t>
      </w:r>
      <w:r>
        <w:rPr>
          <w:color w:val="333333"/>
          <w:spacing w:val="-24"/>
          <w:sz w:val="18"/>
        </w:rPr>
        <w:t> </w:t>
      </w:r>
      <w:r>
        <w:rPr>
          <w:color w:val="333333"/>
          <w:sz w:val="18"/>
        </w:rPr>
        <w:t>&amp;</w:t>
      </w:r>
      <w:r>
        <w:rPr>
          <w:color w:val="333333"/>
          <w:spacing w:val="-25"/>
          <w:sz w:val="18"/>
        </w:rPr>
        <w:t> </w:t>
      </w:r>
      <w:r>
        <w:rPr>
          <w:color w:val="333333"/>
          <w:sz w:val="18"/>
        </w:rPr>
        <w:t>McKnight,</w:t>
      </w:r>
      <w:r>
        <w:rPr>
          <w:color w:val="333333"/>
          <w:spacing w:val="-24"/>
          <w:sz w:val="18"/>
        </w:rPr>
        <w:t> </w:t>
      </w:r>
      <w:r>
        <w:rPr>
          <w:color w:val="333333"/>
          <w:spacing w:val="-9"/>
          <w:sz w:val="18"/>
        </w:rPr>
        <w:t>P.</w:t>
      </w:r>
      <w:r>
        <w:rPr>
          <w:color w:val="333333"/>
          <w:spacing w:val="-24"/>
          <w:sz w:val="18"/>
        </w:rPr>
        <w:t> </w:t>
      </w:r>
      <w:r>
        <w:rPr>
          <w:color w:val="333333"/>
          <w:sz w:val="18"/>
        </w:rPr>
        <w:t>E.</w:t>
      </w:r>
      <w:r>
        <w:rPr>
          <w:color w:val="333333"/>
          <w:spacing w:val="-24"/>
          <w:sz w:val="18"/>
        </w:rPr>
        <w:t> </w:t>
      </w:r>
      <w:r>
        <w:rPr>
          <w:color w:val="333333"/>
          <w:sz w:val="18"/>
        </w:rPr>
        <w:t>(2015).</w:t>
      </w:r>
      <w:r>
        <w:rPr>
          <w:color w:val="333333"/>
          <w:spacing w:val="-24"/>
          <w:sz w:val="18"/>
        </w:rPr>
        <w:t> </w:t>
      </w:r>
      <w:r>
        <w:rPr>
          <w:color w:val="333333"/>
          <w:sz w:val="18"/>
        </w:rPr>
        <w:t>Unpacking</w:t>
      </w:r>
      <w:r>
        <w:rPr>
          <w:color w:val="333333"/>
          <w:spacing w:val="-24"/>
          <w:sz w:val="18"/>
        </w:rPr>
        <w:t> </w:t>
      </w:r>
      <w:r>
        <w:rPr>
          <w:color w:val="333333"/>
          <w:sz w:val="18"/>
        </w:rPr>
        <w:t>emotion</w:t>
      </w:r>
      <w:r>
        <w:rPr>
          <w:color w:val="333333"/>
          <w:spacing w:val="-25"/>
          <w:sz w:val="18"/>
        </w:rPr>
        <w:t> </w:t>
      </w:r>
      <w:r>
        <w:rPr>
          <w:color w:val="333333"/>
          <w:sz w:val="18"/>
        </w:rPr>
        <w:t>differentiation: Transforming unpleasant experience by perceiving distinctions in negativity. </w:t>
      </w:r>
      <w:r>
        <w:rPr>
          <w:i/>
          <w:color w:val="333333"/>
          <w:sz w:val="18"/>
        </w:rPr>
        <w:t>Current </w:t>
      </w:r>
      <w:r>
        <w:rPr>
          <w:i/>
          <w:color w:val="333333"/>
          <w:sz w:val="18"/>
        </w:rPr>
        <w:t>Directions in Psychological Science, 24,</w:t>
      </w:r>
      <w:r>
        <w:rPr>
          <w:i/>
          <w:color w:val="333333"/>
          <w:spacing w:val="-18"/>
          <w:sz w:val="18"/>
        </w:rPr>
        <w:t> </w:t>
      </w:r>
      <w:r>
        <w:rPr>
          <w:color w:val="333333"/>
          <w:sz w:val="18"/>
        </w:rPr>
        <w:t>10-16.</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z w:val="18"/>
        </w:rPr>
        <w:t>Kashdan,</w:t>
      </w:r>
      <w:r>
        <w:rPr>
          <w:color w:val="333333"/>
          <w:spacing w:val="-34"/>
          <w:sz w:val="18"/>
        </w:rPr>
        <w:t> </w:t>
      </w:r>
      <w:r>
        <w:rPr>
          <w:color w:val="333333"/>
          <w:spacing w:val="-7"/>
          <w:sz w:val="18"/>
        </w:rPr>
        <w:t>T.</w:t>
      </w:r>
      <w:r>
        <w:rPr>
          <w:color w:val="333333"/>
          <w:spacing w:val="-28"/>
          <w:sz w:val="18"/>
        </w:rPr>
        <w:t> </w:t>
      </w:r>
      <w:r>
        <w:rPr>
          <w:color w:val="333333"/>
          <w:sz w:val="18"/>
        </w:rPr>
        <w:t>B.,</w:t>
      </w:r>
      <w:r>
        <w:rPr>
          <w:color w:val="333333"/>
          <w:spacing w:val="-28"/>
          <w:sz w:val="18"/>
        </w:rPr>
        <w:t> </w:t>
      </w:r>
      <w:r>
        <w:rPr>
          <w:color w:val="333333"/>
          <w:sz w:val="18"/>
        </w:rPr>
        <w:t>Ferssizidis,</w:t>
      </w:r>
      <w:r>
        <w:rPr>
          <w:color w:val="333333"/>
          <w:spacing w:val="-28"/>
          <w:sz w:val="18"/>
        </w:rPr>
        <w:t> </w:t>
      </w:r>
      <w:r>
        <w:rPr>
          <w:color w:val="333333"/>
          <w:spacing w:val="-6"/>
          <w:sz w:val="18"/>
        </w:rPr>
        <w:t>P.,</w:t>
      </w:r>
      <w:r>
        <w:rPr>
          <w:color w:val="333333"/>
          <w:spacing w:val="-29"/>
          <w:sz w:val="18"/>
        </w:rPr>
        <w:t> </w:t>
      </w:r>
      <w:r>
        <w:rPr>
          <w:color w:val="333333"/>
          <w:sz w:val="18"/>
        </w:rPr>
        <w:t>Collins,</w:t>
      </w:r>
      <w:r>
        <w:rPr>
          <w:color w:val="333333"/>
          <w:spacing w:val="-28"/>
          <w:sz w:val="18"/>
        </w:rPr>
        <w:t> </w:t>
      </w:r>
      <w:r>
        <w:rPr>
          <w:color w:val="333333"/>
          <w:sz w:val="18"/>
        </w:rPr>
        <w:t>R.</w:t>
      </w:r>
      <w:r>
        <w:rPr>
          <w:color w:val="333333"/>
          <w:spacing w:val="-28"/>
          <w:sz w:val="18"/>
        </w:rPr>
        <w:t> </w:t>
      </w:r>
      <w:r>
        <w:rPr>
          <w:color w:val="333333"/>
          <w:sz w:val="18"/>
        </w:rPr>
        <w:t>L.,</w:t>
      </w:r>
      <w:r>
        <w:rPr>
          <w:color w:val="333333"/>
          <w:spacing w:val="-28"/>
          <w:sz w:val="18"/>
        </w:rPr>
        <w:t> </w:t>
      </w:r>
      <w:r>
        <w:rPr>
          <w:color w:val="333333"/>
          <w:sz w:val="18"/>
        </w:rPr>
        <w:t>&amp;</w:t>
      </w:r>
      <w:r>
        <w:rPr>
          <w:color w:val="333333"/>
          <w:spacing w:val="-29"/>
          <w:sz w:val="18"/>
        </w:rPr>
        <w:t> </w:t>
      </w:r>
      <w:r>
        <w:rPr>
          <w:color w:val="333333"/>
          <w:sz w:val="18"/>
        </w:rPr>
        <w:t>Muraven,</w:t>
      </w:r>
      <w:r>
        <w:rPr>
          <w:color w:val="333333"/>
          <w:spacing w:val="-28"/>
          <w:sz w:val="18"/>
        </w:rPr>
        <w:t> </w:t>
      </w:r>
      <w:r>
        <w:rPr>
          <w:color w:val="333333"/>
          <w:sz w:val="18"/>
        </w:rPr>
        <w:t>M.</w:t>
      </w:r>
      <w:r>
        <w:rPr>
          <w:color w:val="333333"/>
          <w:spacing w:val="-28"/>
          <w:sz w:val="18"/>
        </w:rPr>
        <w:t> </w:t>
      </w:r>
      <w:r>
        <w:rPr>
          <w:color w:val="333333"/>
          <w:sz w:val="18"/>
        </w:rPr>
        <w:t>(2010).</w:t>
      </w:r>
      <w:r>
        <w:rPr>
          <w:color w:val="333333"/>
          <w:spacing w:val="-28"/>
          <w:sz w:val="18"/>
        </w:rPr>
        <w:t> </w:t>
      </w:r>
      <w:r>
        <w:rPr>
          <w:color w:val="333333"/>
          <w:sz w:val="18"/>
        </w:rPr>
        <w:t>Emotion</w:t>
      </w:r>
      <w:r>
        <w:rPr>
          <w:color w:val="333333"/>
          <w:spacing w:val="-28"/>
          <w:sz w:val="18"/>
        </w:rPr>
        <w:t> </w:t>
      </w:r>
      <w:r>
        <w:rPr>
          <w:color w:val="333333"/>
          <w:sz w:val="18"/>
        </w:rPr>
        <w:t>differentiation as resilience against </w:t>
      </w:r>
      <w:r>
        <w:rPr>
          <w:color w:val="333333"/>
          <w:spacing w:val="-3"/>
          <w:sz w:val="18"/>
        </w:rPr>
        <w:t>excessive </w:t>
      </w:r>
      <w:r>
        <w:rPr>
          <w:color w:val="333333"/>
          <w:sz w:val="18"/>
        </w:rPr>
        <w:t>alcohol use: An ecological momentary assessment</w:t>
      </w:r>
      <w:r>
        <w:rPr>
          <w:color w:val="333333"/>
          <w:spacing w:val="19"/>
          <w:sz w:val="18"/>
        </w:rPr>
        <w:t> </w:t>
      </w:r>
      <w:r>
        <w:rPr>
          <w:color w:val="333333"/>
          <w:sz w:val="18"/>
        </w:rPr>
        <w:t>in</w:t>
      </w:r>
    </w:p>
    <w:p>
      <w:pPr>
        <w:spacing w:after="0" w:line="326" w:lineRule="auto"/>
        <w:jc w:val="both"/>
        <w:rPr>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spacing w:before="107"/>
        <w:ind w:left="2683" w:right="0" w:firstLine="0"/>
        <w:jc w:val="left"/>
        <w:rPr>
          <w:sz w:val="18"/>
        </w:rPr>
      </w:pPr>
      <w:r>
        <w:rPr>
          <w:color w:val="333333"/>
          <w:sz w:val="18"/>
        </w:rPr>
        <w:t>underage social drinkers. </w:t>
      </w:r>
      <w:r>
        <w:rPr>
          <w:i/>
          <w:color w:val="333333"/>
          <w:sz w:val="18"/>
        </w:rPr>
        <w:t>Psychological Science, 21, </w:t>
      </w:r>
      <w:r>
        <w:rPr>
          <w:color w:val="333333"/>
          <w:sz w:val="18"/>
        </w:rPr>
        <w:t>1341-1347.</w:t>
      </w:r>
    </w:p>
    <w:p>
      <w:pPr>
        <w:pStyle w:val="ListParagraph"/>
        <w:numPr>
          <w:ilvl w:val="0"/>
          <w:numId w:val="15"/>
        </w:numPr>
        <w:tabs>
          <w:tab w:pos="2684" w:val="left" w:leader="none"/>
        </w:tabs>
        <w:spacing w:line="326" w:lineRule="auto" w:before="72" w:after="0"/>
        <w:ind w:left="2683" w:right="2321" w:hanging="360"/>
        <w:jc w:val="both"/>
        <w:rPr>
          <w:sz w:val="18"/>
        </w:rPr>
      </w:pPr>
      <w:r>
        <w:rPr>
          <w:color w:val="333333"/>
          <w:spacing w:val="-3"/>
          <w:sz w:val="18"/>
        </w:rPr>
        <w:t>Keltner,</w:t>
      </w:r>
      <w:r>
        <w:rPr>
          <w:color w:val="333333"/>
          <w:spacing w:val="-5"/>
          <w:sz w:val="18"/>
        </w:rPr>
        <w:t> </w:t>
      </w:r>
      <w:r>
        <w:rPr>
          <w:color w:val="333333"/>
          <w:spacing w:val="-3"/>
          <w:sz w:val="18"/>
        </w:rPr>
        <w:t>D.,</w:t>
      </w:r>
      <w:r>
        <w:rPr>
          <w:color w:val="333333"/>
          <w:spacing w:val="-5"/>
          <w:sz w:val="18"/>
        </w:rPr>
        <w:t> </w:t>
      </w:r>
      <w:r>
        <w:rPr>
          <w:color w:val="333333"/>
          <w:sz w:val="18"/>
        </w:rPr>
        <w:t>&amp;</w:t>
      </w:r>
      <w:r>
        <w:rPr>
          <w:color w:val="333333"/>
          <w:spacing w:val="-5"/>
          <w:sz w:val="18"/>
        </w:rPr>
        <w:t> </w:t>
      </w:r>
      <w:r>
        <w:rPr>
          <w:color w:val="333333"/>
          <w:sz w:val="18"/>
        </w:rPr>
        <w:t>Buswell,</w:t>
      </w:r>
      <w:r>
        <w:rPr>
          <w:color w:val="333333"/>
          <w:spacing w:val="-4"/>
          <w:sz w:val="18"/>
        </w:rPr>
        <w:t> </w:t>
      </w:r>
      <w:r>
        <w:rPr>
          <w:color w:val="333333"/>
          <w:sz w:val="18"/>
        </w:rPr>
        <w:t>B.</w:t>
      </w:r>
      <w:r>
        <w:rPr>
          <w:color w:val="333333"/>
          <w:spacing w:val="-5"/>
          <w:sz w:val="18"/>
        </w:rPr>
        <w:t> </w:t>
      </w:r>
      <w:r>
        <w:rPr>
          <w:color w:val="333333"/>
          <w:sz w:val="18"/>
        </w:rPr>
        <w:t>N.</w:t>
      </w:r>
      <w:r>
        <w:rPr>
          <w:color w:val="333333"/>
          <w:spacing w:val="-5"/>
          <w:sz w:val="18"/>
        </w:rPr>
        <w:t> </w:t>
      </w:r>
      <w:r>
        <w:rPr>
          <w:color w:val="333333"/>
          <w:sz w:val="18"/>
        </w:rPr>
        <w:t>(1997).</w:t>
      </w:r>
      <w:r>
        <w:rPr>
          <w:color w:val="333333"/>
          <w:spacing w:val="-5"/>
          <w:sz w:val="18"/>
        </w:rPr>
        <w:t> </w:t>
      </w:r>
      <w:r>
        <w:rPr>
          <w:color w:val="333333"/>
          <w:sz w:val="18"/>
        </w:rPr>
        <w:t>Embarrassment:</w:t>
      </w:r>
      <w:r>
        <w:rPr>
          <w:color w:val="333333"/>
          <w:spacing w:val="-4"/>
          <w:sz w:val="18"/>
        </w:rPr>
        <w:t> </w:t>
      </w:r>
      <w:r>
        <w:rPr>
          <w:color w:val="333333"/>
          <w:sz w:val="18"/>
        </w:rPr>
        <w:t>Its</w:t>
      </w:r>
      <w:r>
        <w:rPr>
          <w:color w:val="333333"/>
          <w:spacing w:val="-5"/>
          <w:sz w:val="18"/>
        </w:rPr>
        <w:t> </w:t>
      </w:r>
      <w:r>
        <w:rPr>
          <w:color w:val="333333"/>
          <w:sz w:val="18"/>
        </w:rPr>
        <w:t>distinct</w:t>
      </w:r>
      <w:r>
        <w:rPr>
          <w:color w:val="333333"/>
          <w:spacing w:val="-5"/>
          <w:sz w:val="18"/>
        </w:rPr>
        <w:t> </w:t>
      </w:r>
      <w:r>
        <w:rPr>
          <w:color w:val="333333"/>
          <w:sz w:val="18"/>
        </w:rPr>
        <w:t>form</w:t>
      </w:r>
      <w:r>
        <w:rPr>
          <w:color w:val="333333"/>
          <w:spacing w:val="-5"/>
          <w:sz w:val="18"/>
        </w:rPr>
        <w:t> </w:t>
      </w:r>
      <w:r>
        <w:rPr>
          <w:color w:val="333333"/>
          <w:sz w:val="18"/>
        </w:rPr>
        <w:t>and</w:t>
      </w:r>
      <w:r>
        <w:rPr>
          <w:color w:val="333333"/>
          <w:spacing w:val="-4"/>
          <w:sz w:val="18"/>
        </w:rPr>
        <w:t> </w:t>
      </w:r>
      <w:r>
        <w:rPr>
          <w:color w:val="333333"/>
          <w:sz w:val="18"/>
        </w:rPr>
        <w:t>appeasement functions. </w:t>
      </w:r>
      <w:r>
        <w:rPr>
          <w:i/>
          <w:color w:val="333333"/>
          <w:sz w:val="18"/>
        </w:rPr>
        <w:t>Psychological Bulletin, 122,</w:t>
      </w:r>
      <w:r>
        <w:rPr>
          <w:i/>
          <w:color w:val="333333"/>
          <w:spacing w:val="-12"/>
          <w:sz w:val="18"/>
        </w:rPr>
        <w:t> </w:t>
      </w:r>
      <w:r>
        <w:rPr>
          <w:color w:val="333333"/>
          <w:sz w:val="18"/>
        </w:rPr>
        <w:t>250–270.</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Kennett,</w:t>
      </w:r>
      <w:r>
        <w:rPr>
          <w:color w:val="333333"/>
          <w:spacing w:val="-6"/>
          <w:sz w:val="18"/>
        </w:rPr>
        <w:t> </w:t>
      </w:r>
      <w:r>
        <w:rPr>
          <w:color w:val="333333"/>
          <w:spacing w:val="-4"/>
          <w:sz w:val="18"/>
        </w:rPr>
        <w:t>D.</w:t>
      </w:r>
      <w:r>
        <w:rPr>
          <w:color w:val="333333"/>
          <w:spacing w:val="-5"/>
          <w:sz w:val="18"/>
        </w:rPr>
        <w:t> </w:t>
      </w:r>
      <w:r>
        <w:rPr>
          <w:color w:val="333333"/>
          <w:sz w:val="18"/>
        </w:rPr>
        <w:t>J.,</w:t>
      </w:r>
      <w:r>
        <w:rPr>
          <w:color w:val="333333"/>
          <w:spacing w:val="-5"/>
          <w:sz w:val="18"/>
        </w:rPr>
        <w:t> </w:t>
      </w:r>
      <w:r>
        <w:rPr>
          <w:color w:val="333333"/>
          <w:sz w:val="18"/>
        </w:rPr>
        <w:t>&amp;</w:t>
      </w:r>
      <w:r>
        <w:rPr>
          <w:color w:val="333333"/>
          <w:spacing w:val="-11"/>
          <w:sz w:val="18"/>
        </w:rPr>
        <w:t> </w:t>
      </w:r>
      <w:r>
        <w:rPr>
          <w:color w:val="333333"/>
          <w:sz w:val="18"/>
        </w:rPr>
        <w:t>Ackerman,</w:t>
      </w:r>
      <w:r>
        <w:rPr>
          <w:color w:val="333333"/>
          <w:spacing w:val="-5"/>
          <w:sz w:val="18"/>
        </w:rPr>
        <w:t> </w:t>
      </w:r>
      <w:r>
        <w:rPr>
          <w:color w:val="333333"/>
          <w:sz w:val="18"/>
        </w:rPr>
        <w:t>M.</w:t>
      </w:r>
      <w:r>
        <w:rPr>
          <w:color w:val="333333"/>
          <w:spacing w:val="-5"/>
          <w:sz w:val="18"/>
        </w:rPr>
        <w:t> </w:t>
      </w:r>
      <w:r>
        <w:rPr>
          <w:color w:val="333333"/>
          <w:sz w:val="18"/>
        </w:rPr>
        <w:t>(1995).</w:t>
      </w:r>
      <w:r>
        <w:rPr>
          <w:color w:val="333333"/>
          <w:spacing w:val="-5"/>
          <w:sz w:val="18"/>
        </w:rPr>
        <w:t> </w:t>
      </w:r>
      <w:r>
        <w:rPr>
          <w:color w:val="333333"/>
          <w:sz w:val="18"/>
        </w:rPr>
        <w:t>Importance</w:t>
      </w:r>
      <w:r>
        <w:rPr>
          <w:color w:val="333333"/>
          <w:spacing w:val="-5"/>
          <w:sz w:val="18"/>
        </w:rPr>
        <w:t> </w:t>
      </w:r>
      <w:r>
        <w:rPr>
          <w:color w:val="333333"/>
          <w:sz w:val="18"/>
        </w:rPr>
        <w:t>of</w:t>
      </w:r>
      <w:r>
        <w:rPr>
          <w:color w:val="333333"/>
          <w:spacing w:val="-8"/>
          <w:sz w:val="18"/>
        </w:rPr>
        <w:t> </w:t>
      </w:r>
      <w:r>
        <w:rPr>
          <w:color w:val="333333"/>
          <w:sz w:val="18"/>
        </w:rPr>
        <w:t>learned</w:t>
      </w:r>
      <w:r>
        <w:rPr>
          <w:color w:val="333333"/>
          <w:spacing w:val="-5"/>
          <w:sz w:val="18"/>
        </w:rPr>
        <w:t> </w:t>
      </w:r>
      <w:r>
        <w:rPr>
          <w:color w:val="333333"/>
          <w:sz w:val="18"/>
        </w:rPr>
        <w:t>resourcefulness</w:t>
      </w:r>
      <w:r>
        <w:rPr>
          <w:color w:val="333333"/>
          <w:spacing w:val="-5"/>
          <w:sz w:val="18"/>
        </w:rPr>
        <w:t> </w:t>
      </w:r>
      <w:r>
        <w:rPr>
          <w:color w:val="333333"/>
          <w:sz w:val="18"/>
        </w:rPr>
        <w:t>to</w:t>
      </w:r>
      <w:r>
        <w:rPr>
          <w:color w:val="333333"/>
          <w:spacing w:val="-5"/>
          <w:sz w:val="18"/>
        </w:rPr>
        <w:t> </w:t>
      </w:r>
      <w:r>
        <w:rPr>
          <w:color w:val="333333"/>
          <w:sz w:val="18"/>
        </w:rPr>
        <w:t>weight loss</w:t>
      </w:r>
      <w:r>
        <w:rPr>
          <w:color w:val="333333"/>
          <w:spacing w:val="-14"/>
          <w:sz w:val="18"/>
        </w:rPr>
        <w:t> </w:t>
      </w:r>
      <w:r>
        <w:rPr>
          <w:color w:val="333333"/>
          <w:sz w:val="18"/>
        </w:rPr>
        <w:t>and</w:t>
      </w:r>
      <w:r>
        <w:rPr>
          <w:color w:val="333333"/>
          <w:spacing w:val="-14"/>
          <w:sz w:val="18"/>
        </w:rPr>
        <w:t> </w:t>
      </w:r>
      <w:r>
        <w:rPr>
          <w:color w:val="333333"/>
          <w:sz w:val="18"/>
        </w:rPr>
        <w:t>early</w:t>
      </w:r>
      <w:r>
        <w:rPr>
          <w:color w:val="333333"/>
          <w:spacing w:val="-20"/>
          <w:sz w:val="18"/>
        </w:rPr>
        <w:t> </w:t>
      </w:r>
      <w:r>
        <w:rPr>
          <w:color w:val="333333"/>
          <w:sz w:val="18"/>
        </w:rPr>
        <w:t>success</w:t>
      </w:r>
      <w:r>
        <w:rPr>
          <w:color w:val="333333"/>
          <w:spacing w:val="-13"/>
          <w:sz w:val="18"/>
        </w:rPr>
        <w:t> </w:t>
      </w:r>
      <w:r>
        <w:rPr>
          <w:color w:val="333333"/>
          <w:sz w:val="18"/>
        </w:rPr>
        <w:t>during</w:t>
      </w:r>
      <w:r>
        <w:rPr>
          <w:color w:val="333333"/>
          <w:spacing w:val="-14"/>
          <w:sz w:val="18"/>
        </w:rPr>
        <w:t> </w:t>
      </w:r>
      <w:r>
        <w:rPr>
          <w:color w:val="333333"/>
          <w:sz w:val="18"/>
        </w:rPr>
        <w:t>maintenance:</w:t>
      </w:r>
      <w:r>
        <w:rPr>
          <w:color w:val="333333"/>
          <w:spacing w:val="-13"/>
          <w:sz w:val="18"/>
        </w:rPr>
        <w:t> </w:t>
      </w:r>
      <w:r>
        <w:rPr>
          <w:color w:val="333333"/>
          <w:sz w:val="18"/>
        </w:rPr>
        <w:t>Preliminary</w:t>
      </w:r>
      <w:r>
        <w:rPr>
          <w:color w:val="333333"/>
          <w:spacing w:val="-21"/>
          <w:sz w:val="18"/>
        </w:rPr>
        <w:t> </w:t>
      </w:r>
      <w:r>
        <w:rPr>
          <w:color w:val="333333"/>
          <w:sz w:val="18"/>
        </w:rPr>
        <w:t>evidence.</w:t>
      </w:r>
      <w:r>
        <w:rPr>
          <w:color w:val="333333"/>
          <w:spacing w:val="-13"/>
          <w:sz w:val="18"/>
        </w:rPr>
        <w:t> </w:t>
      </w:r>
      <w:r>
        <w:rPr>
          <w:i/>
          <w:color w:val="333333"/>
          <w:sz w:val="18"/>
        </w:rPr>
        <w:t>Patient</w:t>
      </w:r>
      <w:r>
        <w:rPr>
          <w:i/>
          <w:color w:val="333333"/>
          <w:spacing w:val="-15"/>
          <w:sz w:val="18"/>
        </w:rPr>
        <w:t> </w:t>
      </w:r>
      <w:r>
        <w:rPr>
          <w:i/>
          <w:color w:val="333333"/>
          <w:sz w:val="18"/>
        </w:rPr>
        <w:t>Education</w:t>
      </w:r>
      <w:r>
        <w:rPr>
          <w:i/>
          <w:color w:val="333333"/>
          <w:spacing w:val="-14"/>
          <w:sz w:val="18"/>
        </w:rPr>
        <w:t> </w:t>
      </w:r>
      <w:r>
        <w:rPr>
          <w:i/>
          <w:color w:val="333333"/>
          <w:sz w:val="18"/>
        </w:rPr>
        <w:t>and </w:t>
      </w:r>
      <w:r>
        <w:rPr>
          <w:i/>
          <w:color w:val="333333"/>
          <w:sz w:val="18"/>
        </w:rPr>
        <w:t>Counseling, 25,</w:t>
      </w:r>
      <w:r>
        <w:rPr>
          <w:i/>
          <w:color w:val="333333"/>
          <w:spacing w:val="-2"/>
          <w:sz w:val="18"/>
        </w:rPr>
        <w:t> </w:t>
      </w:r>
      <w:r>
        <w:rPr>
          <w:color w:val="333333"/>
          <w:sz w:val="18"/>
        </w:rPr>
        <w:t>197-203.</w:t>
      </w:r>
    </w:p>
    <w:p>
      <w:pPr>
        <w:pStyle w:val="ListParagraph"/>
        <w:numPr>
          <w:ilvl w:val="0"/>
          <w:numId w:val="15"/>
        </w:numPr>
        <w:tabs>
          <w:tab w:pos="2684" w:val="left" w:leader="none"/>
        </w:tabs>
        <w:spacing w:line="328" w:lineRule="auto" w:before="0" w:after="0"/>
        <w:ind w:left="2683" w:right="2322" w:hanging="360"/>
        <w:jc w:val="both"/>
        <w:rPr>
          <w:sz w:val="18"/>
        </w:rPr>
      </w:pPr>
      <w:r>
        <w:rPr>
          <w:color w:val="333333"/>
          <w:sz w:val="18"/>
        </w:rPr>
        <w:t>Kilts, C. </w:t>
      </w:r>
      <w:r>
        <w:rPr>
          <w:color w:val="333333"/>
          <w:spacing w:val="-3"/>
          <w:sz w:val="18"/>
        </w:rPr>
        <w:t>D., </w:t>
      </w:r>
      <w:r>
        <w:rPr>
          <w:color w:val="333333"/>
          <w:sz w:val="18"/>
        </w:rPr>
        <w:t>Egan, G., Gideon, </w:t>
      </w:r>
      <w:r>
        <w:rPr>
          <w:color w:val="333333"/>
          <w:spacing w:val="-4"/>
          <w:sz w:val="18"/>
        </w:rPr>
        <w:t>D. </w:t>
      </w:r>
      <w:r>
        <w:rPr>
          <w:color w:val="333333"/>
          <w:sz w:val="18"/>
        </w:rPr>
        <w:t>A., </w:t>
      </w:r>
      <w:r>
        <w:rPr>
          <w:color w:val="333333"/>
          <w:spacing w:val="-5"/>
          <w:sz w:val="18"/>
        </w:rPr>
        <w:t>Ely, </w:t>
      </w:r>
      <w:r>
        <w:rPr>
          <w:color w:val="333333"/>
          <w:spacing w:val="-7"/>
          <w:sz w:val="18"/>
        </w:rPr>
        <w:t>T. </w:t>
      </w:r>
      <w:r>
        <w:rPr>
          <w:color w:val="333333"/>
          <w:spacing w:val="-3"/>
          <w:sz w:val="18"/>
        </w:rPr>
        <w:t>D., </w:t>
      </w:r>
      <w:r>
        <w:rPr>
          <w:color w:val="333333"/>
          <w:sz w:val="18"/>
        </w:rPr>
        <w:t>&amp; Hoffman, J. M. (2003). Dissociable neural </w:t>
      </w:r>
      <w:r>
        <w:rPr>
          <w:color w:val="333333"/>
          <w:spacing w:val="-3"/>
          <w:sz w:val="18"/>
        </w:rPr>
        <w:t>pathways </w:t>
      </w:r>
      <w:r>
        <w:rPr>
          <w:color w:val="333333"/>
          <w:sz w:val="18"/>
        </w:rPr>
        <w:t>are </w:t>
      </w:r>
      <w:r>
        <w:rPr>
          <w:color w:val="333333"/>
          <w:spacing w:val="-3"/>
          <w:sz w:val="18"/>
        </w:rPr>
        <w:t>involved </w:t>
      </w:r>
      <w:r>
        <w:rPr>
          <w:color w:val="333333"/>
          <w:sz w:val="18"/>
        </w:rPr>
        <w:t>in the recognition of emotion in static and dynamic facial expressions. </w:t>
      </w:r>
      <w:r>
        <w:rPr>
          <w:i/>
          <w:color w:val="333333"/>
          <w:sz w:val="18"/>
        </w:rPr>
        <w:t>Neuroimage, 18,</w:t>
      </w:r>
      <w:r>
        <w:rPr>
          <w:i/>
          <w:color w:val="333333"/>
          <w:spacing w:val="-3"/>
          <w:sz w:val="18"/>
        </w:rPr>
        <w:t> </w:t>
      </w:r>
      <w:r>
        <w:rPr>
          <w:color w:val="333333"/>
          <w:sz w:val="18"/>
        </w:rPr>
        <w:t>156-168.</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z w:val="18"/>
        </w:rPr>
        <w:t>Kircanski,</w:t>
      </w:r>
      <w:r>
        <w:rPr>
          <w:color w:val="333333"/>
          <w:spacing w:val="-26"/>
          <w:sz w:val="18"/>
        </w:rPr>
        <w:t> </w:t>
      </w:r>
      <w:r>
        <w:rPr>
          <w:color w:val="333333"/>
          <w:sz w:val="18"/>
        </w:rPr>
        <w:t>K.,</w:t>
      </w:r>
      <w:r>
        <w:rPr>
          <w:color w:val="333333"/>
          <w:spacing w:val="-26"/>
          <w:sz w:val="18"/>
        </w:rPr>
        <w:t> </w:t>
      </w:r>
      <w:r>
        <w:rPr>
          <w:color w:val="333333"/>
          <w:sz w:val="18"/>
        </w:rPr>
        <w:t>Lieberman,</w:t>
      </w:r>
      <w:r>
        <w:rPr>
          <w:color w:val="333333"/>
          <w:spacing w:val="-26"/>
          <w:sz w:val="18"/>
        </w:rPr>
        <w:t> </w:t>
      </w:r>
      <w:r>
        <w:rPr>
          <w:color w:val="333333"/>
          <w:sz w:val="18"/>
        </w:rPr>
        <w:t>M.</w:t>
      </w:r>
      <w:r>
        <w:rPr>
          <w:color w:val="333333"/>
          <w:spacing w:val="-26"/>
          <w:sz w:val="18"/>
        </w:rPr>
        <w:t> </w:t>
      </w:r>
      <w:r>
        <w:rPr>
          <w:color w:val="333333"/>
          <w:spacing w:val="-3"/>
          <w:sz w:val="18"/>
        </w:rPr>
        <w:t>D.,</w:t>
      </w:r>
      <w:r>
        <w:rPr>
          <w:color w:val="333333"/>
          <w:spacing w:val="-25"/>
          <w:sz w:val="18"/>
        </w:rPr>
        <w:t> </w:t>
      </w:r>
      <w:r>
        <w:rPr>
          <w:color w:val="333333"/>
          <w:sz w:val="18"/>
        </w:rPr>
        <w:t>&amp;</w:t>
      </w:r>
      <w:r>
        <w:rPr>
          <w:color w:val="333333"/>
          <w:spacing w:val="-26"/>
          <w:sz w:val="18"/>
        </w:rPr>
        <w:t> </w:t>
      </w:r>
      <w:r>
        <w:rPr>
          <w:color w:val="333333"/>
          <w:sz w:val="18"/>
        </w:rPr>
        <w:t>Craske,</w:t>
      </w:r>
      <w:r>
        <w:rPr>
          <w:color w:val="333333"/>
          <w:spacing w:val="-26"/>
          <w:sz w:val="18"/>
        </w:rPr>
        <w:t> </w:t>
      </w:r>
      <w:r>
        <w:rPr>
          <w:color w:val="333333"/>
          <w:sz w:val="18"/>
        </w:rPr>
        <w:t>M.</w:t>
      </w:r>
      <w:r>
        <w:rPr>
          <w:color w:val="333333"/>
          <w:spacing w:val="-26"/>
          <w:sz w:val="18"/>
        </w:rPr>
        <w:t> </w:t>
      </w:r>
      <w:r>
        <w:rPr>
          <w:color w:val="333333"/>
          <w:sz w:val="18"/>
        </w:rPr>
        <w:t>G.</w:t>
      </w:r>
      <w:r>
        <w:rPr>
          <w:color w:val="333333"/>
          <w:spacing w:val="-26"/>
          <w:sz w:val="18"/>
        </w:rPr>
        <w:t> </w:t>
      </w:r>
      <w:r>
        <w:rPr>
          <w:color w:val="333333"/>
          <w:sz w:val="18"/>
        </w:rPr>
        <w:t>(2012).</w:t>
      </w:r>
      <w:r>
        <w:rPr>
          <w:color w:val="333333"/>
          <w:spacing w:val="-25"/>
          <w:sz w:val="18"/>
        </w:rPr>
        <w:t> </w:t>
      </w:r>
      <w:r>
        <w:rPr>
          <w:color w:val="333333"/>
          <w:sz w:val="18"/>
        </w:rPr>
        <w:t>Feelings</w:t>
      </w:r>
      <w:r>
        <w:rPr>
          <w:color w:val="333333"/>
          <w:spacing w:val="-26"/>
          <w:sz w:val="18"/>
        </w:rPr>
        <w:t> </w:t>
      </w:r>
      <w:r>
        <w:rPr>
          <w:color w:val="333333"/>
          <w:sz w:val="18"/>
        </w:rPr>
        <w:t>into</w:t>
      </w:r>
      <w:r>
        <w:rPr>
          <w:color w:val="333333"/>
          <w:spacing w:val="-26"/>
          <w:sz w:val="18"/>
        </w:rPr>
        <w:t> </w:t>
      </w:r>
      <w:r>
        <w:rPr>
          <w:color w:val="333333"/>
          <w:sz w:val="18"/>
        </w:rPr>
        <w:t>words:</w:t>
      </w:r>
      <w:r>
        <w:rPr>
          <w:color w:val="333333"/>
          <w:spacing w:val="-26"/>
          <w:sz w:val="18"/>
        </w:rPr>
        <w:t> </w:t>
      </w:r>
      <w:r>
        <w:rPr>
          <w:color w:val="333333"/>
          <w:sz w:val="18"/>
        </w:rPr>
        <w:t>contributions of</w:t>
      </w:r>
      <w:r>
        <w:rPr>
          <w:color w:val="333333"/>
          <w:spacing w:val="-7"/>
          <w:sz w:val="18"/>
        </w:rPr>
        <w:t> </w:t>
      </w:r>
      <w:r>
        <w:rPr>
          <w:color w:val="333333"/>
          <w:sz w:val="18"/>
        </w:rPr>
        <w:t>language</w:t>
      </w:r>
      <w:r>
        <w:rPr>
          <w:color w:val="333333"/>
          <w:spacing w:val="-4"/>
          <w:sz w:val="18"/>
        </w:rPr>
        <w:t> </w:t>
      </w:r>
      <w:r>
        <w:rPr>
          <w:color w:val="333333"/>
          <w:sz w:val="18"/>
        </w:rPr>
        <w:t>to</w:t>
      </w:r>
      <w:r>
        <w:rPr>
          <w:color w:val="333333"/>
          <w:spacing w:val="-4"/>
          <w:sz w:val="18"/>
        </w:rPr>
        <w:t> </w:t>
      </w:r>
      <w:r>
        <w:rPr>
          <w:color w:val="333333"/>
          <w:sz w:val="18"/>
        </w:rPr>
        <w:t>exposure</w:t>
      </w:r>
      <w:r>
        <w:rPr>
          <w:color w:val="333333"/>
          <w:spacing w:val="-4"/>
          <w:sz w:val="18"/>
        </w:rPr>
        <w:t> </w:t>
      </w:r>
      <w:r>
        <w:rPr>
          <w:color w:val="333333"/>
          <w:spacing w:val="-3"/>
          <w:sz w:val="18"/>
        </w:rPr>
        <w:t>therapy.</w:t>
      </w:r>
      <w:r>
        <w:rPr>
          <w:color w:val="333333"/>
          <w:spacing w:val="-4"/>
          <w:sz w:val="18"/>
        </w:rPr>
        <w:t> </w:t>
      </w:r>
      <w:r>
        <w:rPr>
          <w:i/>
          <w:color w:val="333333"/>
          <w:sz w:val="18"/>
        </w:rPr>
        <w:t>Psychological</w:t>
      </w:r>
      <w:r>
        <w:rPr>
          <w:i/>
          <w:color w:val="333333"/>
          <w:spacing w:val="-5"/>
          <w:sz w:val="18"/>
        </w:rPr>
        <w:t> </w:t>
      </w:r>
      <w:r>
        <w:rPr>
          <w:i/>
          <w:color w:val="333333"/>
          <w:sz w:val="18"/>
        </w:rPr>
        <w:t>Science,</w:t>
      </w:r>
      <w:r>
        <w:rPr>
          <w:i/>
          <w:color w:val="333333"/>
          <w:spacing w:val="-4"/>
          <w:sz w:val="18"/>
        </w:rPr>
        <w:t> </w:t>
      </w:r>
      <w:r>
        <w:rPr>
          <w:i/>
          <w:color w:val="333333"/>
          <w:sz w:val="18"/>
        </w:rPr>
        <w:t>23,</w:t>
      </w:r>
      <w:r>
        <w:rPr>
          <w:i/>
          <w:color w:val="333333"/>
          <w:spacing w:val="-4"/>
          <w:sz w:val="18"/>
        </w:rPr>
        <w:t> </w:t>
      </w:r>
      <w:r>
        <w:rPr>
          <w:color w:val="333333"/>
          <w:sz w:val="18"/>
        </w:rPr>
        <w:t>1086-1091.</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pacing w:val="-3"/>
          <w:sz w:val="18"/>
        </w:rPr>
        <w:t>Kohler, </w:t>
      </w:r>
      <w:r>
        <w:rPr>
          <w:color w:val="333333"/>
          <w:sz w:val="18"/>
        </w:rPr>
        <w:t>C. G., </w:t>
      </w:r>
      <w:r>
        <w:rPr>
          <w:color w:val="333333"/>
          <w:spacing w:val="-5"/>
          <w:sz w:val="18"/>
        </w:rPr>
        <w:t>Walker, </w:t>
      </w:r>
      <w:r>
        <w:rPr>
          <w:color w:val="333333"/>
          <w:sz w:val="18"/>
        </w:rPr>
        <w:t>J. B., Martin, E. A., </w:t>
      </w:r>
      <w:r>
        <w:rPr>
          <w:color w:val="333333"/>
          <w:spacing w:val="-3"/>
          <w:sz w:val="18"/>
        </w:rPr>
        <w:t>Healey, </w:t>
      </w:r>
      <w:r>
        <w:rPr>
          <w:color w:val="333333"/>
          <w:sz w:val="18"/>
        </w:rPr>
        <w:t>K. M., &amp; Moberg, </w:t>
      </w:r>
      <w:r>
        <w:rPr>
          <w:color w:val="333333"/>
          <w:spacing w:val="-9"/>
          <w:sz w:val="18"/>
        </w:rPr>
        <w:t>P. </w:t>
      </w:r>
      <w:r>
        <w:rPr>
          <w:color w:val="333333"/>
          <w:sz w:val="18"/>
        </w:rPr>
        <w:t>J. (2009). Facial emotion perception in schizophrenia: a meta-analytic </w:t>
      </w:r>
      <w:r>
        <w:rPr>
          <w:color w:val="333333"/>
          <w:spacing w:val="-4"/>
          <w:sz w:val="18"/>
        </w:rPr>
        <w:t>review. </w:t>
      </w:r>
      <w:r>
        <w:rPr>
          <w:i/>
          <w:color w:val="333333"/>
          <w:sz w:val="18"/>
        </w:rPr>
        <w:t>Schizophrenia Bulletin, </w:t>
      </w:r>
      <w:r>
        <w:rPr>
          <w:i/>
          <w:color w:val="333333"/>
          <w:sz w:val="18"/>
        </w:rPr>
        <w:t>36, </w:t>
      </w:r>
      <w:r>
        <w:rPr>
          <w:color w:val="333333"/>
          <w:sz w:val="18"/>
        </w:rPr>
        <w:t>1009-1019.</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Koole, S. L., &amp; Kuhl, J. (2007). Dealing with unwanted feelings: The role of affect regulation in volitional action control. In J. Shah &amp; </w:t>
      </w:r>
      <w:r>
        <w:rPr>
          <w:color w:val="333333"/>
          <w:spacing w:val="-5"/>
          <w:sz w:val="18"/>
        </w:rPr>
        <w:t>W. </w:t>
      </w:r>
      <w:r>
        <w:rPr>
          <w:color w:val="333333"/>
          <w:sz w:val="18"/>
        </w:rPr>
        <w:t>Gardner (Eds.), </w:t>
      </w:r>
      <w:r>
        <w:rPr>
          <w:i/>
          <w:color w:val="333333"/>
          <w:sz w:val="18"/>
        </w:rPr>
        <w:t>Handbook of </w:t>
      </w:r>
      <w:r>
        <w:rPr>
          <w:i/>
          <w:color w:val="333333"/>
          <w:sz w:val="18"/>
        </w:rPr>
        <w:t>motivation science</w:t>
      </w:r>
      <w:r>
        <w:rPr>
          <w:color w:val="333333"/>
          <w:sz w:val="18"/>
        </w:rPr>
        <w:t>. New </w:t>
      </w:r>
      <w:r>
        <w:rPr>
          <w:color w:val="333333"/>
          <w:spacing w:val="-3"/>
          <w:sz w:val="18"/>
        </w:rPr>
        <w:t>York: </w:t>
      </w:r>
      <w:r>
        <w:rPr>
          <w:color w:val="333333"/>
          <w:sz w:val="18"/>
        </w:rPr>
        <w:t>Guilford</w:t>
      </w:r>
      <w:r>
        <w:rPr>
          <w:color w:val="333333"/>
          <w:spacing w:val="-14"/>
          <w:sz w:val="18"/>
        </w:rPr>
        <w:t> </w:t>
      </w:r>
      <w:r>
        <w:rPr>
          <w:color w:val="333333"/>
          <w:sz w:val="18"/>
        </w:rPr>
        <w:t>Press.</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Kring, A. M., &amp; </w:t>
      </w:r>
      <w:r>
        <w:rPr>
          <w:color w:val="333333"/>
          <w:spacing w:val="-4"/>
          <w:sz w:val="18"/>
        </w:rPr>
        <w:t>Werner, </w:t>
      </w:r>
      <w:r>
        <w:rPr>
          <w:color w:val="333333"/>
          <w:sz w:val="18"/>
        </w:rPr>
        <w:t>K. H. (2004). Emotion Regulation and Psychopathology. In </w:t>
      </w:r>
      <w:r>
        <w:rPr>
          <w:color w:val="333333"/>
          <w:spacing w:val="-9"/>
          <w:sz w:val="18"/>
        </w:rPr>
        <w:t>P. </w:t>
      </w:r>
      <w:r>
        <w:rPr>
          <w:color w:val="333333"/>
          <w:sz w:val="18"/>
        </w:rPr>
        <w:t>Philippot</w:t>
      </w:r>
      <w:r>
        <w:rPr>
          <w:color w:val="333333"/>
          <w:spacing w:val="-14"/>
          <w:sz w:val="18"/>
        </w:rPr>
        <w:t> </w:t>
      </w:r>
      <w:r>
        <w:rPr>
          <w:color w:val="333333"/>
          <w:sz w:val="18"/>
        </w:rPr>
        <w:t>&amp;</w:t>
      </w:r>
      <w:r>
        <w:rPr>
          <w:color w:val="333333"/>
          <w:spacing w:val="-13"/>
          <w:sz w:val="18"/>
        </w:rPr>
        <w:t> </w:t>
      </w:r>
      <w:r>
        <w:rPr>
          <w:color w:val="333333"/>
          <w:sz w:val="18"/>
        </w:rPr>
        <w:t>R.</w:t>
      </w:r>
      <w:r>
        <w:rPr>
          <w:color w:val="333333"/>
          <w:spacing w:val="-13"/>
          <w:sz w:val="18"/>
        </w:rPr>
        <w:t> </w:t>
      </w:r>
      <w:r>
        <w:rPr>
          <w:color w:val="333333"/>
          <w:sz w:val="18"/>
        </w:rPr>
        <w:t>S.</w:t>
      </w:r>
      <w:r>
        <w:rPr>
          <w:color w:val="333333"/>
          <w:spacing w:val="-13"/>
          <w:sz w:val="18"/>
        </w:rPr>
        <w:t> </w:t>
      </w:r>
      <w:r>
        <w:rPr>
          <w:color w:val="333333"/>
          <w:sz w:val="18"/>
        </w:rPr>
        <w:t>Feldman</w:t>
      </w:r>
      <w:r>
        <w:rPr>
          <w:color w:val="333333"/>
          <w:spacing w:val="-14"/>
          <w:sz w:val="18"/>
        </w:rPr>
        <w:t> </w:t>
      </w:r>
      <w:r>
        <w:rPr>
          <w:color w:val="333333"/>
          <w:sz w:val="18"/>
        </w:rPr>
        <w:t>(Eds.),</w:t>
      </w:r>
      <w:r>
        <w:rPr>
          <w:color w:val="333333"/>
          <w:spacing w:val="-13"/>
          <w:sz w:val="18"/>
        </w:rPr>
        <w:t> </w:t>
      </w:r>
      <w:r>
        <w:rPr>
          <w:i/>
          <w:color w:val="333333"/>
          <w:sz w:val="18"/>
        </w:rPr>
        <w:t>The</w:t>
      </w:r>
      <w:r>
        <w:rPr>
          <w:i/>
          <w:color w:val="333333"/>
          <w:spacing w:val="-14"/>
          <w:sz w:val="18"/>
        </w:rPr>
        <w:t> </w:t>
      </w:r>
      <w:r>
        <w:rPr>
          <w:i/>
          <w:color w:val="333333"/>
          <w:sz w:val="18"/>
        </w:rPr>
        <w:t>regulation</w:t>
      </w:r>
      <w:r>
        <w:rPr>
          <w:i/>
          <w:color w:val="333333"/>
          <w:spacing w:val="-14"/>
          <w:sz w:val="18"/>
        </w:rPr>
        <w:t> </w:t>
      </w:r>
      <w:r>
        <w:rPr>
          <w:i/>
          <w:color w:val="333333"/>
          <w:sz w:val="18"/>
        </w:rPr>
        <w:t>of</w:t>
      </w:r>
      <w:r>
        <w:rPr>
          <w:i/>
          <w:color w:val="333333"/>
          <w:spacing w:val="-13"/>
          <w:sz w:val="18"/>
        </w:rPr>
        <w:t> </w:t>
      </w:r>
      <w:r>
        <w:rPr>
          <w:i/>
          <w:color w:val="333333"/>
          <w:sz w:val="18"/>
        </w:rPr>
        <w:t>emotion</w:t>
      </w:r>
      <w:r>
        <w:rPr>
          <w:i/>
          <w:color w:val="333333"/>
          <w:spacing w:val="-14"/>
          <w:sz w:val="18"/>
        </w:rPr>
        <w:t> </w:t>
      </w:r>
      <w:r>
        <w:rPr>
          <w:color w:val="333333"/>
          <w:sz w:val="18"/>
        </w:rPr>
        <w:t>(pp.</w:t>
      </w:r>
      <w:r>
        <w:rPr>
          <w:color w:val="333333"/>
          <w:spacing w:val="-13"/>
          <w:sz w:val="18"/>
        </w:rPr>
        <w:t> </w:t>
      </w:r>
      <w:r>
        <w:rPr>
          <w:color w:val="333333"/>
          <w:sz w:val="18"/>
        </w:rPr>
        <w:t>359-385).</w:t>
      </w:r>
      <w:r>
        <w:rPr>
          <w:color w:val="333333"/>
          <w:spacing w:val="-13"/>
          <w:sz w:val="18"/>
        </w:rPr>
        <w:t> </w:t>
      </w:r>
      <w:r>
        <w:rPr>
          <w:color w:val="333333"/>
          <w:sz w:val="18"/>
        </w:rPr>
        <w:t>Mahwah,</w:t>
      </w:r>
      <w:r>
        <w:rPr>
          <w:color w:val="333333"/>
          <w:spacing w:val="-13"/>
          <w:sz w:val="18"/>
        </w:rPr>
        <w:t> </w:t>
      </w:r>
      <w:r>
        <w:rPr>
          <w:color w:val="333333"/>
          <w:sz w:val="18"/>
        </w:rPr>
        <w:t>NJ, US: Lawrence Erlbaum Associates</w:t>
      </w:r>
      <w:r>
        <w:rPr>
          <w:color w:val="333333"/>
          <w:spacing w:val="-7"/>
          <w:sz w:val="18"/>
        </w:rPr>
        <w:t> </w:t>
      </w:r>
      <w:r>
        <w:rPr>
          <w:color w:val="333333"/>
          <w:sz w:val="18"/>
        </w:rPr>
        <w:t>Publishers.</w:t>
      </w:r>
    </w:p>
    <w:p>
      <w:pPr>
        <w:pStyle w:val="ListParagraph"/>
        <w:numPr>
          <w:ilvl w:val="0"/>
          <w:numId w:val="15"/>
        </w:numPr>
        <w:tabs>
          <w:tab w:pos="2685" w:val="left" w:leader="none"/>
        </w:tabs>
        <w:spacing w:line="326" w:lineRule="auto" w:before="0" w:after="0"/>
        <w:ind w:left="2684" w:right="2321" w:hanging="360"/>
        <w:jc w:val="both"/>
        <w:rPr>
          <w:sz w:val="18"/>
        </w:rPr>
      </w:pPr>
      <w:r>
        <w:rPr>
          <w:color w:val="333333"/>
          <w:sz w:val="18"/>
        </w:rPr>
        <w:t>Langens, </w:t>
      </w:r>
      <w:r>
        <w:rPr>
          <w:color w:val="333333"/>
          <w:spacing w:val="-7"/>
          <w:sz w:val="18"/>
        </w:rPr>
        <w:t>T. </w:t>
      </w:r>
      <w:r>
        <w:rPr>
          <w:color w:val="333333"/>
          <w:sz w:val="18"/>
        </w:rPr>
        <w:t>A., &amp; Mörth, S. (2003). Repressive coping and the use of passive and active coping</w:t>
      </w:r>
      <w:r>
        <w:rPr>
          <w:color w:val="333333"/>
          <w:spacing w:val="-8"/>
          <w:sz w:val="18"/>
        </w:rPr>
        <w:t> </w:t>
      </w:r>
      <w:r>
        <w:rPr>
          <w:color w:val="333333"/>
          <w:sz w:val="18"/>
        </w:rPr>
        <w:t>strategies.</w:t>
      </w:r>
      <w:r>
        <w:rPr>
          <w:color w:val="333333"/>
          <w:spacing w:val="-7"/>
          <w:sz w:val="18"/>
        </w:rPr>
        <w:t> </w:t>
      </w:r>
      <w:r>
        <w:rPr>
          <w:i/>
          <w:color w:val="333333"/>
          <w:sz w:val="18"/>
        </w:rPr>
        <w:t>Personality</w:t>
      </w:r>
      <w:r>
        <w:rPr>
          <w:i/>
          <w:color w:val="333333"/>
          <w:spacing w:val="-8"/>
          <w:sz w:val="18"/>
        </w:rPr>
        <w:t> </w:t>
      </w:r>
      <w:r>
        <w:rPr>
          <w:i/>
          <w:color w:val="333333"/>
          <w:sz w:val="18"/>
        </w:rPr>
        <w:t>and</w:t>
      </w:r>
      <w:r>
        <w:rPr>
          <w:i/>
          <w:color w:val="333333"/>
          <w:spacing w:val="-8"/>
          <w:sz w:val="18"/>
        </w:rPr>
        <w:t> </w:t>
      </w:r>
      <w:r>
        <w:rPr>
          <w:i/>
          <w:color w:val="333333"/>
          <w:sz w:val="18"/>
        </w:rPr>
        <w:t>Individual</w:t>
      </w:r>
      <w:r>
        <w:rPr>
          <w:i/>
          <w:color w:val="333333"/>
          <w:spacing w:val="-8"/>
          <w:sz w:val="18"/>
        </w:rPr>
        <w:t> </w:t>
      </w:r>
      <w:r>
        <w:rPr>
          <w:i/>
          <w:color w:val="333333"/>
          <w:sz w:val="18"/>
        </w:rPr>
        <w:t>Differences,</w:t>
      </w:r>
      <w:r>
        <w:rPr>
          <w:i/>
          <w:color w:val="333333"/>
          <w:spacing w:val="-8"/>
          <w:sz w:val="18"/>
        </w:rPr>
        <w:t> </w:t>
      </w:r>
      <w:r>
        <w:rPr>
          <w:i/>
          <w:color w:val="333333"/>
          <w:sz w:val="18"/>
        </w:rPr>
        <w:t>35,</w:t>
      </w:r>
      <w:r>
        <w:rPr>
          <w:i/>
          <w:color w:val="333333"/>
          <w:spacing w:val="-7"/>
          <w:sz w:val="18"/>
        </w:rPr>
        <w:t> </w:t>
      </w:r>
      <w:r>
        <w:rPr>
          <w:color w:val="333333"/>
          <w:sz w:val="18"/>
        </w:rPr>
        <w:t>461-473.</w:t>
      </w:r>
    </w:p>
    <w:p>
      <w:pPr>
        <w:pStyle w:val="ListParagraph"/>
        <w:numPr>
          <w:ilvl w:val="0"/>
          <w:numId w:val="15"/>
        </w:numPr>
        <w:tabs>
          <w:tab w:pos="2685" w:val="left" w:leader="none"/>
        </w:tabs>
        <w:spacing w:line="326" w:lineRule="auto" w:before="0" w:after="0"/>
        <w:ind w:left="2684" w:right="2321" w:hanging="360"/>
        <w:jc w:val="both"/>
        <w:rPr>
          <w:sz w:val="18"/>
        </w:rPr>
      </w:pPr>
      <w:r>
        <w:rPr>
          <w:color w:val="333333"/>
          <w:w w:val="95"/>
          <w:sz w:val="18"/>
        </w:rPr>
        <w:t>Linehan,</w:t>
      </w:r>
      <w:r>
        <w:rPr>
          <w:color w:val="333333"/>
          <w:spacing w:val="-4"/>
          <w:w w:val="95"/>
          <w:sz w:val="18"/>
        </w:rPr>
        <w:t> </w:t>
      </w:r>
      <w:r>
        <w:rPr>
          <w:color w:val="333333"/>
          <w:w w:val="95"/>
          <w:sz w:val="18"/>
        </w:rPr>
        <w:t>M.</w:t>
      </w:r>
      <w:r>
        <w:rPr>
          <w:color w:val="333333"/>
          <w:spacing w:val="-4"/>
          <w:w w:val="95"/>
          <w:sz w:val="18"/>
        </w:rPr>
        <w:t> </w:t>
      </w:r>
      <w:r>
        <w:rPr>
          <w:color w:val="333333"/>
          <w:w w:val="95"/>
          <w:sz w:val="18"/>
        </w:rPr>
        <w:t>M.</w:t>
      </w:r>
      <w:r>
        <w:rPr>
          <w:color w:val="333333"/>
          <w:spacing w:val="-3"/>
          <w:w w:val="95"/>
          <w:sz w:val="18"/>
        </w:rPr>
        <w:t> </w:t>
      </w:r>
      <w:r>
        <w:rPr>
          <w:color w:val="333333"/>
          <w:w w:val="95"/>
          <w:sz w:val="18"/>
        </w:rPr>
        <w:t>(1993).</w:t>
      </w:r>
      <w:r>
        <w:rPr>
          <w:color w:val="333333"/>
          <w:spacing w:val="-4"/>
          <w:w w:val="95"/>
          <w:sz w:val="18"/>
        </w:rPr>
        <w:t> </w:t>
      </w:r>
      <w:r>
        <w:rPr>
          <w:i/>
          <w:color w:val="333333"/>
          <w:w w:val="95"/>
          <w:sz w:val="18"/>
        </w:rPr>
        <w:t>Skills</w:t>
      </w:r>
      <w:r>
        <w:rPr>
          <w:i/>
          <w:color w:val="333333"/>
          <w:spacing w:val="-4"/>
          <w:w w:val="95"/>
          <w:sz w:val="18"/>
        </w:rPr>
        <w:t> </w:t>
      </w:r>
      <w:r>
        <w:rPr>
          <w:i/>
          <w:color w:val="333333"/>
          <w:w w:val="95"/>
          <w:sz w:val="18"/>
        </w:rPr>
        <w:t>training</w:t>
      </w:r>
      <w:r>
        <w:rPr>
          <w:i/>
          <w:color w:val="333333"/>
          <w:spacing w:val="-5"/>
          <w:w w:val="95"/>
          <w:sz w:val="18"/>
        </w:rPr>
        <w:t> </w:t>
      </w:r>
      <w:r>
        <w:rPr>
          <w:i/>
          <w:color w:val="333333"/>
          <w:w w:val="95"/>
          <w:sz w:val="18"/>
        </w:rPr>
        <w:t>manual</w:t>
      </w:r>
      <w:r>
        <w:rPr>
          <w:i/>
          <w:color w:val="333333"/>
          <w:spacing w:val="-4"/>
          <w:w w:val="95"/>
          <w:sz w:val="18"/>
        </w:rPr>
        <w:t> </w:t>
      </w:r>
      <w:r>
        <w:rPr>
          <w:i/>
          <w:color w:val="333333"/>
          <w:w w:val="95"/>
          <w:sz w:val="18"/>
        </w:rPr>
        <w:t>for</w:t>
      </w:r>
      <w:r>
        <w:rPr>
          <w:i/>
          <w:color w:val="333333"/>
          <w:spacing w:val="-4"/>
          <w:w w:val="95"/>
          <w:sz w:val="18"/>
        </w:rPr>
        <w:t> </w:t>
      </w:r>
      <w:r>
        <w:rPr>
          <w:i/>
          <w:color w:val="333333"/>
          <w:w w:val="95"/>
          <w:sz w:val="18"/>
        </w:rPr>
        <w:t>treating</w:t>
      </w:r>
      <w:r>
        <w:rPr>
          <w:i/>
          <w:color w:val="333333"/>
          <w:spacing w:val="-4"/>
          <w:w w:val="95"/>
          <w:sz w:val="18"/>
        </w:rPr>
        <w:t> </w:t>
      </w:r>
      <w:r>
        <w:rPr>
          <w:i/>
          <w:color w:val="333333"/>
          <w:w w:val="95"/>
          <w:sz w:val="18"/>
        </w:rPr>
        <w:t>borderline</w:t>
      </w:r>
      <w:r>
        <w:rPr>
          <w:i/>
          <w:color w:val="333333"/>
          <w:spacing w:val="-5"/>
          <w:w w:val="95"/>
          <w:sz w:val="18"/>
        </w:rPr>
        <w:t> </w:t>
      </w:r>
      <w:r>
        <w:rPr>
          <w:i/>
          <w:color w:val="333333"/>
          <w:w w:val="95"/>
          <w:sz w:val="18"/>
        </w:rPr>
        <w:t>personality</w:t>
      </w:r>
      <w:r>
        <w:rPr>
          <w:i/>
          <w:color w:val="333333"/>
          <w:spacing w:val="-4"/>
          <w:w w:val="95"/>
          <w:sz w:val="18"/>
        </w:rPr>
        <w:t> </w:t>
      </w:r>
      <w:r>
        <w:rPr>
          <w:i/>
          <w:color w:val="333333"/>
          <w:w w:val="95"/>
          <w:sz w:val="18"/>
        </w:rPr>
        <w:t>disorder</w:t>
      </w:r>
      <w:r>
        <w:rPr>
          <w:color w:val="333333"/>
          <w:w w:val="95"/>
          <w:sz w:val="18"/>
        </w:rPr>
        <w:t>. </w:t>
      </w:r>
      <w:r>
        <w:rPr>
          <w:color w:val="333333"/>
          <w:sz w:val="18"/>
        </w:rPr>
        <w:t>New </w:t>
      </w:r>
      <w:r>
        <w:rPr>
          <w:color w:val="333333"/>
          <w:spacing w:val="-3"/>
          <w:sz w:val="18"/>
        </w:rPr>
        <w:t>York, </w:t>
      </w:r>
      <w:r>
        <w:rPr>
          <w:color w:val="333333"/>
          <w:spacing w:val="-5"/>
          <w:sz w:val="18"/>
        </w:rPr>
        <w:t>NY, </w:t>
      </w:r>
      <w:r>
        <w:rPr>
          <w:color w:val="333333"/>
          <w:sz w:val="18"/>
        </w:rPr>
        <w:t>US: Guilford</w:t>
      </w:r>
      <w:r>
        <w:rPr>
          <w:color w:val="333333"/>
          <w:spacing w:val="-2"/>
          <w:sz w:val="18"/>
        </w:rPr>
        <w:t> </w:t>
      </w:r>
      <w:r>
        <w:rPr>
          <w:color w:val="333333"/>
          <w:sz w:val="18"/>
        </w:rPr>
        <w:t>Press.</w:t>
      </w:r>
    </w:p>
    <w:p>
      <w:pPr>
        <w:pStyle w:val="ListParagraph"/>
        <w:numPr>
          <w:ilvl w:val="0"/>
          <w:numId w:val="15"/>
        </w:numPr>
        <w:tabs>
          <w:tab w:pos="2685" w:val="left" w:leader="none"/>
        </w:tabs>
        <w:spacing w:line="328" w:lineRule="auto" w:before="0" w:after="0"/>
        <w:ind w:left="2684" w:right="2320" w:hanging="360"/>
        <w:jc w:val="both"/>
        <w:rPr>
          <w:sz w:val="18"/>
        </w:rPr>
      </w:pPr>
      <w:r>
        <w:rPr>
          <w:color w:val="333333"/>
          <w:sz w:val="18"/>
        </w:rPr>
        <w:t>Marx,</w:t>
      </w:r>
      <w:r>
        <w:rPr>
          <w:color w:val="333333"/>
          <w:spacing w:val="-14"/>
          <w:sz w:val="18"/>
        </w:rPr>
        <w:t> </w:t>
      </w:r>
      <w:r>
        <w:rPr>
          <w:color w:val="333333"/>
          <w:sz w:val="18"/>
        </w:rPr>
        <w:t>B.</w:t>
      </w:r>
      <w:r>
        <w:rPr>
          <w:color w:val="333333"/>
          <w:spacing w:val="-14"/>
          <w:sz w:val="18"/>
        </w:rPr>
        <w:t> </w:t>
      </w:r>
      <w:r>
        <w:rPr>
          <w:color w:val="333333"/>
          <w:spacing w:val="-6"/>
          <w:sz w:val="18"/>
        </w:rPr>
        <w:t>P.,</w:t>
      </w:r>
      <w:r>
        <w:rPr>
          <w:color w:val="333333"/>
          <w:spacing w:val="-13"/>
          <w:sz w:val="18"/>
        </w:rPr>
        <w:t> </w:t>
      </w:r>
      <w:r>
        <w:rPr>
          <w:color w:val="333333"/>
          <w:sz w:val="18"/>
        </w:rPr>
        <w:t>&amp;</w:t>
      </w:r>
      <w:r>
        <w:rPr>
          <w:color w:val="333333"/>
          <w:spacing w:val="-14"/>
          <w:sz w:val="18"/>
        </w:rPr>
        <w:t> </w:t>
      </w:r>
      <w:r>
        <w:rPr>
          <w:color w:val="333333"/>
          <w:sz w:val="18"/>
        </w:rPr>
        <w:t>Sloan,</w:t>
      </w:r>
      <w:r>
        <w:rPr>
          <w:color w:val="333333"/>
          <w:spacing w:val="-13"/>
          <w:sz w:val="18"/>
        </w:rPr>
        <w:t> </w:t>
      </w:r>
      <w:r>
        <w:rPr>
          <w:color w:val="333333"/>
          <w:spacing w:val="-4"/>
          <w:sz w:val="18"/>
        </w:rPr>
        <w:t>D.</w:t>
      </w:r>
      <w:r>
        <w:rPr>
          <w:color w:val="333333"/>
          <w:spacing w:val="-14"/>
          <w:sz w:val="18"/>
        </w:rPr>
        <w:t> </w:t>
      </w:r>
      <w:r>
        <w:rPr>
          <w:color w:val="333333"/>
          <w:sz w:val="18"/>
        </w:rPr>
        <w:t>M.</w:t>
      </w:r>
      <w:r>
        <w:rPr>
          <w:color w:val="333333"/>
          <w:spacing w:val="-13"/>
          <w:sz w:val="18"/>
        </w:rPr>
        <w:t> </w:t>
      </w:r>
      <w:r>
        <w:rPr>
          <w:color w:val="333333"/>
          <w:sz w:val="18"/>
        </w:rPr>
        <w:t>(2005).</w:t>
      </w:r>
      <w:r>
        <w:rPr>
          <w:color w:val="333333"/>
          <w:spacing w:val="-14"/>
          <w:sz w:val="18"/>
        </w:rPr>
        <w:t> </w:t>
      </w:r>
      <w:r>
        <w:rPr>
          <w:color w:val="333333"/>
          <w:sz w:val="18"/>
        </w:rPr>
        <w:t>Peritraumatic</w:t>
      </w:r>
      <w:r>
        <w:rPr>
          <w:color w:val="333333"/>
          <w:spacing w:val="-14"/>
          <w:sz w:val="18"/>
        </w:rPr>
        <w:t> </w:t>
      </w:r>
      <w:r>
        <w:rPr>
          <w:color w:val="333333"/>
          <w:sz w:val="18"/>
        </w:rPr>
        <w:t>dissociation</w:t>
      </w:r>
      <w:r>
        <w:rPr>
          <w:color w:val="333333"/>
          <w:spacing w:val="-13"/>
          <w:sz w:val="18"/>
        </w:rPr>
        <w:t> </w:t>
      </w:r>
      <w:r>
        <w:rPr>
          <w:color w:val="333333"/>
          <w:sz w:val="18"/>
        </w:rPr>
        <w:t>and</w:t>
      </w:r>
      <w:r>
        <w:rPr>
          <w:color w:val="333333"/>
          <w:spacing w:val="-14"/>
          <w:sz w:val="18"/>
        </w:rPr>
        <w:t> </w:t>
      </w:r>
      <w:r>
        <w:rPr>
          <w:color w:val="333333"/>
          <w:sz w:val="18"/>
        </w:rPr>
        <w:t>experiential</w:t>
      </w:r>
      <w:r>
        <w:rPr>
          <w:color w:val="333333"/>
          <w:spacing w:val="-13"/>
          <w:sz w:val="18"/>
        </w:rPr>
        <w:t> </w:t>
      </w:r>
      <w:r>
        <w:rPr>
          <w:color w:val="333333"/>
          <w:sz w:val="18"/>
        </w:rPr>
        <w:t>avoidance as</w:t>
      </w:r>
      <w:r>
        <w:rPr>
          <w:color w:val="333333"/>
          <w:spacing w:val="-23"/>
          <w:sz w:val="18"/>
        </w:rPr>
        <w:t> </w:t>
      </w:r>
      <w:r>
        <w:rPr>
          <w:color w:val="333333"/>
          <w:sz w:val="18"/>
        </w:rPr>
        <w:t>predictors</w:t>
      </w:r>
      <w:r>
        <w:rPr>
          <w:color w:val="333333"/>
          <w:spacing w:val="-23"/>
          <w:sz w:val="18"/>
        </w:rPr>
        <w:t> </w:t>
      </w:r>
      <w:r>
        <w:rPr>
          <w:color w:val="333333"/>
          <w:sz w:val="18"/>
        </w:rPr>
        <w:t>of</w:t>
      </w:r>
      <w:r>
        <w:rPr>
          <w:color w:val="333333"/>
          <w:spacing w:val="-24"/>
          <w:sz w:val="18"/>
        </w:rPr>
        <w:t> </w:t>
      </w:r>
      <w:r>
        <w:rPr>
          <w:color w:val="333333"/>
          <w:sz w:val="18"/>
        </w:rPr>
        <w:t>posttraumatic</w:t>
      </w:r>
      <w:r>
        <w:rPr>
          <w:color w:val="333333"/>
          <w:spacing w:val="-22"/>
          <w:sz w:val="18"/>
        </w:rPr>
        <w:t> </w:t>
      </w:r>
      <w:r>
        <w:rPr>
          <w:color w:val="333333"/>
          <w:sz w:val="18"/>
        </w:rPr>
        <w:t>stress</w:t>
      </w:r>
      <w:r>
        <w:rPr>
          <w:color w:val="333333"/>
          <w:spacing w:val="-23"/>
          <w:sz w:val="18"/>
        </w:rPr>
        <w:t> </w:t>
      </w:r>
      <w:r>
        <w:rPr>
          <w:color w:val="333333"/>
          <w:sz w:val="18"/>
        </w:rPr>
        <w:t>symptomatology.</w:t>
      </w:r>
      <w:r>
        <w:rPr>
          <w:color w:val="333333"/>
          <w:spacing w:val="-22"/>
          <w:sz w:val="18"/>
        </w:rPr>
        <w:t> </w:t>
      </w:r>
      <w:r>
        <w:rPr>
          <w:i/>
          <w:color w:val="333333"/>
          <w:sz w:val="18"/>
        </w:rPr>
        <w:t>Behaviour</w:t>
      </w:r>
      <w:r>
        <w:rPr>
          <w:i/>
          <w:color w:val="333333"/>
          <w:spacing w:val="-23"/>
          <w:sz w:val="18"/>
        </w:rPr>
        <w:t> </w:t>
      </w:r>
      <w:r>
        <w:rPr>
          <w:i/>
          <w:color w:val="333333"/>
          <w:sz w:val="18"/>
        </w:rPr>
        <w:t>Research</w:t>
      </w:r>
      <w:r>
        <w:rPr>
          <w:i/>
          <w:color w:val="333333"/>
          <w:spacing w:val="-23"/>
          <w:sz w:val="18"/>
        </w:rPr>
        <w:t> </w:t>
      </w:r>
      <w:r>
        <w:rPr>
          <w:i/>
          <w:color w:val="333333"/>
          <w:sz w:val="18"/>
        </w:rPr>
        <w:t>and</w:t>
      </w:r>
      <w:r>
        <w:rPr>
          <w:i/>
          <w:color w:val="333333"/>
          <w:spacing w:val="-23"/>
          <w:sz w:val="18"/>
        </w:rPr>
        <w:t> </w:t>
      </w:r>
      <w:r>
        <w:rPr>
          <w:i/>
          <w:color w:val="333333"/>
          <w:sz w:val="18"/>
        </w:rPr>
        <w:t>Therapy, </w:t>
      </w:r>
      <w:r>
        <w:rPr>
          <w:i/>
          <w:color w:val="333333"/>
          <w:sz w:val="18"/>
        </w:rPr>
        <w:t>43,</w:t>
      </w:r>
      <w:r>
        <w:rPr>
          <w:i/>
          <w:color w:val="333333"/>
          <w:spacing w:val="-1"/>
          <w:sz w:val="18"/>
        </w:rPr>
        <w:t> </w:t>
      </w:r>
      <w:r>
        <w:rPr>
          <w:color w:val="333333"/>
          <w:sz w:val="18"/>
        </w:rPr>
        <w:t>569-583.</w:t>
      </w:r>
    </w:p>
    <w:p>
      <w:pPr>
        <w:pStyle w:val="ListParagraph"/>
        <w:numPr>
          <w:ilvl w:val="0"/>
          <w:numId w:val="15"/>
        </w:numPr>
        <w:tabs>
          <w:tab w:pos="2685" w:val="left" w:leader="none"/>
        </w:tabs>
        <w:spacing w:line="328" w:lineRule="auto" w:before="0" w:after="0"/>
        <w:ind w:left="2684" w:right="2320" w:hanging="360"/>
        <w:jc w:val="both"/>
        <w:rPr>
          <w:sz w:val="18"/>
        </w:rPr>
      </w:pPr>
      <w:r>
        <w:rPr>
          <w:color w:val="333333"/>
          <w:sz w:val="18"/>
        </w:rPr>
        <w:t>Masten, A. S., Best, K. M., &amp; </w:t>
      </w:r>
      <w:r>
        <w:rPr>
          <w:color w:val="333333"/>
          <w:spacing w:val="-3"/>
          <w:sz w:val="18"/>
        </w:rPr>
        <w:t>Garmezy, </w:t>
      </w:r>
      <w:r>
        <w:rPr>
          <w:color w:val="333333"/>
          <w:sz w:val="18"/>
        </w:rPr>
        <w:t>N. (1990). Resilience and development: Contributions from the study of children who </w:t>
      </w:r>
      <w:r>
        <w:rPr>
          <w:color w:val="333333"/>
          <w:spacing w:val="-3"/>
          <w:sz w:val="18"/>
        </w:rPr>
        <w:t>overcome adversity. </w:t>
      </w:r>
      <w:r>
        <w:rPr>
          <w:i/>
          <w:color w:val="333333"/>
          <w:sz w:val="18"/>
        </w:rPr>
        <w:t>Development and </w:t>
      </w:r>
      <w:r>
        <w:rPr>
          <w:i/>
          <w:color w:val="333333"/>
          <w:sz w:val="18"/>
        </w:rPr>
        <w:t>Psychopathology, 2,</w:t>
      </w:r>
      <w:r>
        <w:rPr>
          <w:i/>
          <w:color w:val="333333"/>
          <w:spacing w:val="-5"/>
          <w:sz w:val="18"/>
        </w:rPr>
        <w:t> </w:t>
      </w:r>
      <w:r>
        <w:rPr>
          <w:color w:val="333333"/>
          <w:sz w:val="18"/>
        </w:rPr>
        <w:t>425-444.</w:t>
      </w:r>
    </w:p>
    <w:p>
      <w:pPr>
        <w:pStyle w:val="ListParagraph"/>
        <w:numPr>
          <w:ilvl w:val="0"/>
          <w:numId w:val="15"/>
        </w:numPr>
        <w:tabs>
          <w:tab w:pos="2685" w:val="left" w:leader="none"/>
        </w:tabs>
        <w:spacing w:line="326" w:lineRule="auto" w:before="0" w:after="0"/>
        <w:ind w:left="2684" w:right="2320" w:hanging="360"/>
        <w:jc w:val="both"/>
        <w:rPr>
          <w:sz w:val="18"/>
        </w:rPr>
      </w:pPr>
      <w:r>
        <w:rPr>
          <w:color w:val="333333"/>
          <w:sz w:val="18"/>
        </w:rPr>
        <w:t>Mauss,</w:t>
      </w:r>
      <w:r>
        <w:rPr>
          <w:color w:val="333333"/>
          <w:spacing w:val="-16"/>
          <w:sz w:val="18"/>
        </w:rPr>
        <w:t> </w:t>
      </w:r>
      <w:r>
        <w:rPr>
          <w:color w:val="333333"/>
          <w:sz w:val="18"/>
        </w:rPr>
        <w:t>I.</w:t>
      </w:r>
      <w:r>
        <w:rPr>
          <w:color w:val="333333"/>
          <w:spacing w:val="-16"/>
          <w:sz w:val="18"/>
        </w:rPr>
        <w:t> </w:t>
      </w:r>
      <w:r>
        <w:rPr>
          <w:color w:val="333333"/>
          <w:sz w:val="18"/>
        </w:rPr>
        <w:t>B.,</w:t>
      </w:r>
      <w:r>
        <w:rPr>
          <w:color w:val="333333"/>
          <w:spacing w:val="-16"/>
          <w:sz w:val="18"/>
        </w:rPr>
        <w:t> </w:t>
      </w:r>
      <w:r>
        <w:rPr>
          <w:color w:val="333333"/>
          <w:sz w:val="18"/>
        </w:rPr>
        <w:t>Bunge,</w:t>
      </w:r>
      <w:r>
        <w:rPr>
          <w:color w:val="333333"/>
          <w:spacing w:val="-16"/>
          <w:sz w:val="18"/>
        </w:rPr>
        <w:t> </w:t>
      </w:r>
      <w:r>
        <w:rPr>
          <w:color w:val="333333"/>
          <w:sz w:val="18"/>
        </w:rPr>
        <w:t>S.</w:t>
      </w:r>
      <w:r>
        <w:rPr>
          <w:color w:val="333333"/>
          <w:spacing w:val="-21"/>
          <w:sz w:val="18"/>
        </w:rPr>
        <w:t> </w:t>
      </w:r>
      <w:r>
        <w:rPr>
          <w:color w:val="333333"/>
          <w:sz w:val="18"/>
        </w:rPr>
        <w:t>A.,</w:t>
      </w:r>
      <w:r>
        <w:rPr>
          <w:color w:val="333333"/>
          <w:spacing w:val="-15"/>
          <w:sz w:val="18"/>
        </w:rPr>
        <w:t> </w:t>
      </w:r>
      <w:r>
        <w:rPr>
          <w:color w:val="333333"/>
          <w:sz w:val="18"/>
        </w:rPr>
        <w:t>&amp;</w:t>
      </w:r>
      <w:r>
        <w:rPr>
          <w:color w:val="333333"/>
          <w:spacing w:val="-16"/>
          <w:sz w:val="18"/>
        </w:rPr>
        <w:t> </w:t>
      </w:r>
      <w:r>
        <w:rPr>
          <w:color w:val="333333"/>
          <w:sz w:val="18"/>
        </w:rPr>
        <w:t>Gross,</w:t>
      </w:r>
      <w:r>
        <w:rPr>
          <w:color w:val="333333"/>
          <w:spacing w:val="-16"/>
          <w:sz w:val="18"/>
        </w:rPr>
        <w:t> </w:t>
      </w:r>
      <w:r>
        <w:rPr>
          <w:color w:val="333333"/>
          <w:sz w:val="18"/>
        </w:rPr>
        <w:t>J.</w:t>
      </w:r>
      <w:r>
        <w:rPr>
          <w:color w:val="333333"/>
          <w:spacing w:val="-16"/>
          <w:sz w:val="18"/>
        </w:rPr>
        <w:t> </w:t>
      </w:r>
      <w:r>
        <w:rPr>
          <w:color w:val="333333"/>
          <w:sz w:val="18"/>
        </w:rPr>
        <w:t>J.</w:t>
      </w:r>
      <w:r>
        <w:rPr>
          <w:color w:val="333333"/>
          <w:spacing w:val="-16"/>
          <w:sz w:val="18"/>
        </w:rPr>
        <w:t> </w:t>
      </w:r>
      <w:r>
        <w:rPr>
          <w:color w:val="333333"/>
          <w:sz w:val="18"/>
        </w:rPr>
        <w:t>(2007).</w:t>
      </w:r>
      <w:r>
        <w:rPr>
          <w:color w:val="333333"/>
          <w:spacing w:val="-21"/>
          <w:sz w:val="18"/>
        </w:rPr>
        <w:t> </w:t>
      </w:r>
      <w:r>
        <w:rPr>
          <w:color w:val="333333"/>
          <w:sz w:val="18"/>
        </w:rPr>
        <w:t>Automatic</w:t>
      </w:r>
      <w:r>
        <w:rPr>
          <w:color w:val="333333"/>
          <w:spacing w:val="-15"/>
          <w:sz w:val="18"/>
        </w:rPr>
        <w:t> </w:t>
      </w:r>
      <w:r>
        <w:rPr>
          <w:color w:val="333333"/>
          <w:sz w:val="18"/>
        </w:rPr>
        <w:t>emotion</w:t>
      </w:r>
      <w:r>
        <w:rPr>
          <w:color w:val="333333"/>
          <w:spacing w:val="-16"/>
          <w:sz w:val="18"/>
        </w:rPr>
        <w:t> </w:t>
      </w:r>
      <w:r>
        <w:rPr>
          <w:color w:val="333333"/>
          <w:sz w:val="18"/>
        </w:rPr>
        <w:t>regulation.</w:t>
      </w:r>
      <w:r>
        <w:rPr>
          <w:color w:val="333333"/>
          <w:spacing w:val="-16"/>
          <w:sz w:val="18"/>
        </w:rPr>
        <w:t> </w:t>
      </w:r>
      <w:r>
        <w:rPr>
          <w:i/>
          <w:color w:val="333333"/>
          <w:sz w:val="18"/>
        </w:rPr>
        <w:t>Social</w:t>
      </w:r>
      <w:r>
        <w:rPr>
          <w:i/>
          <w:color w:val="333333"/>
          <w:spacing w:val="-17"/>
          <w:sz w:val="18"/>
        </w:rPr>
        <w:t> </w:t>
      </w:r>
      <w:r>
        <w:rPr>
          <w:i/>
          <w:color w:val="333333"/>
          <w:sz w:val="18"/>
        </w:rPr>
        <w:t>and </w:t>
      </w:r>
      <w:r>
        <w:rPr>
          <w:i/>
          <w:color w:val="333333"/>
          <w:sz w:val="18"/>
        </w:rPr>
        <w:t>Personality Psychology Compass, 1,</w:t>
      </w:r>
      <w:r>
        <w:rPr>
          <w:i/>
          <w:color w:val="333333"/>
          <w:spacing w:val="-17"/>
          <w:sz w:val="18"/>
        </w:rPr>
        <w:t> </w:t>
      </w:r>
      <w:r>
        <w:rPr>
          <w:color w:val="333333"/>
          <w:sz w:val="18"/>
        </w:rPr>
        <w:t>146-167.</w:t>
      </w:r>
    </w:p>
    <w:p>
      <w:pPr>
        <w:pStyle w:val="ListParagraph"/>
        <w:numPr>
          <w:ilvl w:val="0"/>
          <w:numId w:val="15"/>
        </w:numPr>
        <w:tabs>
          <w:tab w:pos="2685" w:val="left" w:leader="none"/>
        </w:tabs>
        <w:spacing w:line="326" w:lineRule="auto" w:before="0" w:after="0"/>
        <w:ind w:left="2684" w:right="2320" w:hanging="360"/>
        <w:jc w:val="both"/>
        <w:rPr>
          <w:sz w:val="18"/>
        </w:rPr>
      </w:pPr>
      <w:r>
        <w:rPr>
          <w:color w:val="333333"/>
          <w:spacing w:val="-4"/>
          <w:sz w:val="18"/>
        </w:rPr>
        <w:t>Mayer,</w:t>
      </w:r>
      <w:r>
        <w:rPr>
          <w:color w:val="333333"/>
          <w:spacing w:val="-6"/>
          <w:sz w:val="18"/>
        </w:rPr>
        <w:t> </w:t>
      </w:r>
      <w:r>
        <w:rPr>
          <w:color w:val="333333"/>
          <w:sz w:val="18"/>
        </w:rPr>
        <w:t>J.</w:t>
      </w:r>
      <w:r>
        <w:rPr>
          <w:color w:val="333333"/>
          <w:spacing w:val="-5"/>
          <w:sz w:val="18"/>
        </w:rPr>
        <w:t> </w:t>
      </w:r>
      <w:r>
        <w:rPr>
          <w:color w:val="333333"/>
          <w:spacing w:val="-3"/>
          <w:sz w:val="18"/>
        </w:rPr>
        <w:t>D.,</w:t>
      </w:r>
      <w:r>
        <w:rPr>
          <w:color w:val="333333"/>
          <w:spacing w:val="-6"/>
          <w:sz w:val="18"/>
        </w:rPr>
        <w:t> </w:t>
      </w:r>
      <w:r>
        <w:rPr>
          <w:color w:val="333333"/>
          <w:sz w:val="18"/>
        </w:rPr>
        <w:t>&amp;</w:t>
      </w:r>
      <w:r>
        <w:rPr>
          <w:color w:val="333333"/>
          <w:spacing w:val="-5"/>
          <w:sz w:val="18"/>
        </w:rPr>
        <w:t> </w:t>
      </w:r>
      <w:r>
        <w:rPr>
          <w:color w:val="333333"/>
          <w:sz w:val="18"/>
        </w:rPr>
        <w:t>Cobb,</w:t>
      </w:r>
      <w:r>
        <w:rPr>
          <w:color w:val="333333"/>
          <w:spacing w:val="-6"/>
          <w:sz w:val="18"/>
        </w:rPr>
        <w:t> </w:t>
      </w:r>
      <w:r>
        <w:rPr>
          <w:color w:val="333333"/>
          <w:sz w:val="18"/>
        </w:rPr>
        <w:t>C.</w:t>
      </w:r>
      <w:r>
        <w:rPr>
          <w:color w:val="333333"/>
          <w:spacing w:val="-5"/>
          <w:sz w:val="18"/>
        </w:rPr>
        <w:t> </w:t>
      </w:r>
      <w:r>
        <w:rPr>
          <w:color w:val="333333"/>
          <w:spacing w:val="-4"/>
          <w:sz w:val="18"/>
        </w:rPr>
        <w:t>D.</w:t>
      </w:r>
      <w:r>
        <w:rPr>
          <w:color w:val="333333"/>
          <w:spacing w:val="-6"/>
          <w:sz w:val="18"/>
        </w:rPr>
        <w:t> </w:t>
      </w:r>
      <w:r>
        <w:rPr>
          <w:color w:val="333333"/>
          <w:sz w:val="18"/>
        </w:rPr>
        <w:t>(2000).</w:t>
      </w:r>
      <w:r>
        <w:rPr>
          <w:color w:val="333333"/>
          <w:spacing w:val="-5"/>
          <w:sz w:val="18"/>
        </w:rPr>
        <w:t> </w:t>
      </w:r>
      <w:r>
        <w:rPr>
          <w:color w:val="333333"/>
          <w:sz w:val="18"/>
        </w:rPr>
        <w:t>Educational</w:t>
      </w:r>
      <w:r>
        <w:rPr>
          <w:color w:val="333333"/>
          <w:spacing w:val="-5"/>
          <w:sz w:val="18"/>
        </w:rPr>
        <w:t> </w:t>
      </w:r>
      <w:r>
        <w:rPr>
          <w:color w:val="333333"/>
          <w:sz w:val="18"/>
        </w:rPr>
        <w:t>policy</w:t>
      </w:r>
      <w:r>
        <w:rPr>
          <w:color w:val="333333"/>
          <w:spacing w:val="-14"/>
          <w:sz w:val="18"/>
        </w:rPr>
        <w:t> </w:t>
      </w:r>
      <w:r>
        <w:rPr>
          <w:color w:val="333333"/>
          <w:sz w:val="18"/>
        </w:rPr>
        <w:t>on</w:t>
      </w:r>
      <w:r>
        <w:rPr>
          <w:color w:val="333333"/>
          <w:spacing w:val="-6"/>
          <w:sz w:val="18"/>
        </w:rPr>
        <w:t> </w:t>
      </w:r>
      <w:r>
        <w:rPr>
          <w:color w:val="333333"/>
          <w:sz w:val="18"/>
        </w:rPr>
        <w:t>emotional</w:t>
      </w:r>
      <w:r>
        <w:rPr>
          <w:color w:val="333333"/>
          <w:spacing w:val="-5"/>
          <w:sz w:val="18"/>
        </w:rPr>
        <w:t> </w:t>
      </w:r>
      <w:r>
        <w:rPr>
          <w:color w:val="333333"/>
          <w:sz w:val="18"/>
        </w:rPr>
        <w:t>intelligence:</w:t>
      </w:r>
      <w:r>
        <w:rPr>
          <w:color w:val="333333"/>
          <w:spacing w:val="-6"/>
          <w:sz w:val="18"/>
        </w:rPr>
        <w:t> </w:t>
      </w:r>
      <w:r>
        <w:rPr>
          <w:color w:val="333333"/>
          <w:sz w:val="18"/>
        </w:rPr>
        <w:t>Does</w:t>
      </w:r>
      <w:r>
        <w:rPr>
          <w:color w:val="333333"/>
          <w:spacing w:val="-5"/>
          <w:sz w:val="18"/>
        </w:rPr>
        <w:t> </w:t>
      </w:r>
      <w:r>
        <w:rPr>
          <w:color w:val="333333"/>
          <w:sz w:val="18"/>
        </w:rPr>
        <w:t>it </w:t>
      </w:r>
      <w:r>
        <w:rPr>
          <w:color w:val="333333"/>
          <w:spacing w:val="-3"/>
          <w:sz w:val="18"/>
        </w:rPr>
        <w:t>make </w:t>
      </w:r>
      <w:r>
        <w:rPr>
          <w:color w:val="333333"/>
          <w:sz w:val="18"/>
        </w:rPr>
        <w:t>sense?. </w:t>
      </w:r>
      <w:r>
        <w:rPr>
          <w:i/>
          <w:color w:val="333333"/>
          <w:sz w:val="18"/>
        </w:rPr>
        <w:t>Educational Psychology Review, 12,</w:t>
      </w:r>
      <w:r>
        <w:rPr>
          <w:i/>
          <w:color w:val="333333"/>
          <w:spacing w:val="-27"/>
          <w:sz w:val="18"/>
        </w:rPr>
        <w:t> </w:t>
      </w:r>
      <w:r>
        <w:rPr>
          <w:color w:val="333333"/>
          <w:sz w:val="18"/>
        </w:rPr>
        <w:t>163-183.</w:t>
      </w:r>
    </w:p>
    <w:p>
      <w:pPr>
        <w:pStyle w:val="ListParagraph"/>
        <w:numPr>
          <w:ilvl w:val="0"/>
          <w:numId w:val="15"/>
        </w:numPr>
        <w:tabs>
          <w:tab w:pos="2685" w:val="left" w:leader="none"/>
        </w:tabs>
        <w:spacing w:line="328" w:lineRule="auto" w:before="0" w:after="0"/>
        <w:ind w:left="2684" w:right="2320" w:hanging="360"/>
        <w:jc w:val="both"/>
        <w:rPr>
          <w:sz w:val="18"/>
        </w:rPr>
      </w:pPr>
      <w:r>
        <w:rPr>
          <w:color w:val="333333"/>
          <w:spacing w:val="-4"/>
          <w:sz w:val="18"/>
        </w:rPr>
        <w:t>Mayer, </w:t>
      </w:r>
      <w:r>
        <w:rPr>
          <w:color w:val="333333"/>
          <w:sz w:val="18"/>
        </w:rPr>
        <w:t>J. </w:t>
      </w:r>
      <w:r>
        <w:rPr>
          <w:color w:val="333333"/>
          <w:spacing w:val="-3"/>
          <w:sz w:val="18"/>
        </w:rPr>
        <w:t>D., </w:t>
      </w:r>
      <w:r>
        <w:rPr>
          <w:color w:val="333333"/>
          <w:sz w:val="18"/>
        </w:rPr>
        <w:t>&amp; </w:t>
      </w:r>
      <w:r>
        <w:rPr>
          <w:color w:val="333333"/>
          <w:spacing w:val="-4"/>
          <w:sz w:val="18"/>
        </w:rPr>
        <w:t>Salovey, </w:t>
      </w:r>
      <w:r>
        <w:rPr>
          <w:color w:val="333333"/>
          <w:spacing w:val="-9"/>
          <w:sz w:val="18"/>
        </w:rPr>
        <w:t>P. </w:t>
      </w:r>
      <w:r>
        <w:rPr>
          <w:color w:val="333333"/>
          <w:sz w:val="18"/>
        </w:rPr>
        <w:t>(1997). What is emotional intelligence? In </w:t>
      </w:r>
      <w:r>
        <w:rPr>
          <w:color w:val="333333"/>
          <w:spacing w:val="-9"/>
          <w:sz w:val="18"/>
        </w:rPr>
        <w:t>P. </w:t>
      </w:r>
      <w:r>
        <w:rPr>
          <w:color w:val="333333"/>
          <w:sz w:val="18"/>
        </w:rPr>
        <w:t>Salovey &amp; </w:t>
      </w:r>
      <w:r>
        <w:rPr>
          <w:color w:val="333333"/>
          <w:spacing w:val="-4"/>
          <w:sz w:val="18"/>
        </w:rPr>
        <w:t>D. </w:t>
      </w:r>
      <w:r>
        <w:rPr>
          <w:color w:val="333333"/>
          <w:w w:val="95"/>
          <w:sz w:val="18"/>
        </w:rPr>
        <w:t>Sluyter</w:t>
      </w:r>
      <w:r>
        <w:rPr>
          <w:color w:val="333333"/>
          <w:spacing w:val="-23"/>
          <w:w w:val="95"/>
          <w:sz w:val="18"/>
        </w:rPr>
        <w:t> </w:t>
      </w:r>
      <w:r>
        <w:rPr>
          <w:color w:val="333333"/>
          <w:w w:val="95"/>
          <w:sz w:val="18"/>
        </w:rPr>
        <w:t>(Eds.),</w:t>
      </w:r>
      <w:r>
        <w:rPr>
          <w:color w:val="333333"/>
          <w:spacing w:val="-19"/>
          <w:w w:val="95"/>
          <w:sz w:val="18"/>
        </w:rPr>
        <w:t> </w:t>
      </w:r>
      <w:r>
        <w:rPr>
          <w:i/>
          <w:color w:val="333333"/>
          <w:w w:val="95"/>
          <w:sz w:val="18"/>
        </w:rPr>
        <w:t>Emotional</w:t>
      </w:r>
      <w:r>
        <w:rPr>
          <w:i/>
          <w:color w:val="333333"/>
          <w:spacing w:val="-19"/>
          <w:w w:val="95"/>
          <w:sz w:val="18"/>
        </w:rPr>
        <w:t> </w:t>
      </w:r>
      <w:r>
        <w:rPr>
          <w:i/>
          <w:color w:val="333333"/>
          <w:w w:val="95"/>
          <w:sz w:val="18"/>
        </w:rPr>
        <w:t>development</w:t>
      </w:r>
      <w:r>
        <w:rPr>
          <w:i/>
          <w:color w:val="333333"/>
          <w:spacing w:val="-20"/>
          <w:w w:val="95"/>
          <w:sz w:val="18"/>
        </w:rPr>
        <w:t> </w:t>
      </w:r>
      <w:r>
        <w:rPr>
          <w:i/>
          <w:color w:val="333333"/>
          <w:w w:val="95"/>
          <w:sz w:val="18"/>
        </w:rPr>
        <w:t>and</w:t>
      </w:r>
      <w:r>
        <w:rPr>
          <w:i/>
          <w:color w:val="333333"/>
          <w:spacing w:val="-20"/>
          <w:w w:val="95"/>
          <w:sz w:val="18"/>
        </w:rPr>
        <w:t> </w:t>
      </w:r>
      <w:r>
        <w:rPr>
          <w:i/>
          <w:color w:val="333333"/>
          <w:w w:val="95"/>
          <w:sz w:val="18"/>
        </w:rPr>
        <w:t>emotional</w:t>
      </w:r>
      <w:r>
        <w:rPr>
          <w:i/>
          <w:color w:val="333333"/>
          <w:spacing w:val="-19"/>
          <w:w w:val="95"/>
          <w:sz w:val="18"/>
        </w:rPr>
        <w:t> </w:t>
      </w:r>
      <w:r>
        <w:rPr>
          <w:i/>
          <w:color w:val="333333"/>
          <w:w w:val="95"/>
          <w:sz w:val="18"/>
        </w:rPr>
        <w:t>intelligence:</w:t>
      </w:r>
      <w:r>
        <w:rPr>
          <w:i/>
          <w:color w:val="333333"/>
          <w:spacing w:val="-20"/>
          <w:w w:val="95"/>
          <w:sz w:val="18"/>
        </w:rPr>
        <w:t> </w:t>
      </w:r>
      <w:r>
        <w:rPr>
          <w:i/>
          <w:color w:val="333333"/>
          <w:w w:val="95"/>
          <w:sz w:val="18"/>
        </w:rPr>
        <w:t>Educational</w:t>
      </w:r>
      <w:r>
        <w:rPr>
          <w:i/>
          <w:color w:val="333333"/>
          <w:spacing w:val="-19"/>
          <w:w w:val="95"/>
          <w:sz w:val="18"/>
        </w:rPr>
        <w:t> </w:t>
      </w:r>
      <w:r>
        <w:rPr>
          <w:i/>
          <w:color w:val="333333"/>
          <w:w w:val="95"/>
          <w:sz w:val="18"/>
        </w:rPr>
        <w:t>implications </w:t>
      </w:r>
      <w:r>
        <w:rPr>
          <w:color w:val="333333"/>
          <w:sz w:val="18"/>
        </w:rPr>
        <w:t>(pp. 3–34). New </w:t>
      </w:r>
      <w:r>
        <w:rPr>
          <w:color w:val="333333"/>
          <w:spacing w:val="-3"/>
          <w:sz w:val="18"/>
        </w:rPr>
        <w:t>York: </w:t>
      </w:r>
      <w:r>
        <w:rPr>
          <w:color w:val="333333"/>
          <w:sz w:val="18"/>
        </w:rPr>
        <w:t>Basic</w:t>
      </w:r>
      <w:r>
        <w:rPr>
          <w:color w:val="333333"/>
          <w:spacing w:val="-9"/>
          <w:sz w:val="18"/>
        </w:rPr>
        <w:t> </w:t>
      </w:r>
      <w:r>
        <w:rPr>
          <w:color w:val="333333"/>
          <w:sz w:val="18"/>
        </w:rPr>
        <w:t>Books.</w:t>
      </w:r>
    </w:p>
    <w:p>
      <w:pPr>
        <w:pStyle w:val="ListParagraph"/>
        <w:numPr>
          <w:ilvl w:val="0"/>
          <w:numId w:val="15"/>
        </w:numPr>
        <w:tabs>
          <w:tab w:pos="2684" w:val="left" w:leader="none"/>
          <w:tab w:pos="2685" w:val="left" w:leader="none"/>
        </w:tabs>
        <w:spacing w:line="203" w:lineRule="exact" w:before="0" w:after="0"/>
        <w:ind w:left="2684" w:right="0" w:hanging="360"/>
        <w:jc w:val="left"/>
        <w:rPr>
          <w:sz w:val="18"/>
        </w:rPr>
      </w:pPr>
      <w:r>
        <w:rPr>
          <w:color w:val="333333"/>
          <w:spacing w:val="-4"/>
          <w:sz w:val="18"/>
        </w:rPr>
        <w:t>Mayer, </w:t>
      </w:r>
      <w:r>
        <w:rPr>
          <w:color w:val="333333"/>
          <w:sz w:val="18"/>
        </w:rPr>
        <w:t>J.</w:t>
      </w:r>
      <w:r>
        <w:rPr>
          <w:color w:val="333333"/>
          <w:spacing w:val="-4"/>
          <w:sz w:val="18"/>
        </w:rPr>
        <w:t> </w:t>
      </w:r>
      <w:r>
        <w:rPr>
          <w:color w:val="333333"/>
          <w:spacing w:val="-3"/>
          <w:sz w:val="18"/>
        </w:rPr>
        <w:t>D.,</w:t>
      </w:r>
      <w:r>
        <w:rPr>
          <w:color w:val="333333"/>
          <w:spacing w:val="-4"/>
          <w:sz w:val="18"/>
        </w:rPr>
        <w:t> </w:t>
      </w:r>
      <w:r>
        <w:rPr>
          <w:color w:val="333333"/>
          <w:sz w:val="18"/>
        </w:rPr>
        <w:t>&amp;</w:t>
      </w:r>
      <w:r>
        <w:rPr>
          <w:color w:val="333333"/>
          <w:spacing w:val="-3"/>
          <w:sz w:val="18"/>
        </w:rPr>
        <w:t> </w:t>
      </w:r>
      <w:r>
        <w:rPr>
          <w:color w:val="333333"/>
          <w:sz w:val="18"/>
        </w:rPr>
        <w:t>Stevens,</w:t>
      </w:r>
      <w:r>
        <w:rPr>
          <w:color w:val="333333"/>
          <w:spacing w:val="-12"/>
          <w:sz w:val="18"/>
        </w:rPr>
        <w:t> </w:t>
      </w:r>
      <w:r>
        <w:rPr>
          <w:color w:val="333333"/>
          <w:sz w:val="18"/>
        </w:rPr>
        <w:t>A.</w:t>
      </w:r>
      <w:r>
        <w:rPr>
          <w:color w:val="333333"/>
          <w:spacing w:val="-12"/>
          <w:sz w:val="18"/>
        </w:rPr>
        <w:t> </w:t>
      </w:r>
      <w:r>
        <w:rPr>
          <w:color w:val="333333"/>
          <w:sz w:val="18"/>
        </w:rPr>
        <w:t>A.</w:t>
      </w:r>
      <w:r>
        <w:rPr>
          <w:color w:val="333333"/>
          <w:spacing w:val="-3"/>
          <w:sz w:val="18"/>
        </w:rPr>
        <w:t> </w:t>
      </w:r>
      <w:r>
        <w:rPr>
          <w:color w:val="333333"/>
          <w:sz w:val="18"/>
        </w:rPr>
        <w:t>(1994).</w:t>
      </w:r>
      <w:r>
        <w:rPr>
          <w:color w:val="333333"/>
          <w:spacing w:val="-12"/>
          <w:sz w:val="18"/>
        </w:rPr>
        <w:t> </w:t>
      </w:r>
      <w:r>
        <w:rPr>
          <w:color w:val="333333"/>
          <w:sz w:val="18"/>
        </w:rPr>
        <w:t>An</w:t>
      </w:r>
      <w:r>
        <w:rPr>
          <w:color w:val="333333"/>
          <w:spacing w:val="-4"/>
          <w:sz w:val="18"/>
        </w:rPr>
        <w:t> </w:t>
      </w:r>
      <w:r>
        <w:rPr>
          <w:color w:val="333333"/>
          <w:sz w:val="18"/>
        </w:rPr>
        <w:t>emerging</w:t>
      </w:r>
      <w:r>
        <w:rPr>
          <w:color w:val="333333"/>
          <w:spacing w:val="-3"/>
          <w:sz w:val="18"/>
        </w:rPr>
        <w:t> </w:t>
      </w:r>
      <w:r>
        <w:rPr>
          <w:color w:val="333333"/>
          <w:sz w:val="18"/>
        </w:rPr>
        <w:t>understanding</w:t>
      </w:r>
      <w:r>
        <w:rPr>
          <w:color w:val="333333"/>
          <w:spacing w:val="-4"/>
          <w:sz w:val="18"/>
        </w:rPr>
        <w:t> </w:t>
      </w:r>
      <w:r>
        <w:rPr>
          <w:color w:val="333333"/>
          <w:sz w:val="18"/>
        </w:rPr>
        <w:t>of</w:t>
      </w:r>
      <w:r>
        <w:rPr>
          <w:color w:val="333333"/>
          <w:spacing w:val="-8"/>
          <w:sz w:val="18"/>
        </w:rPr>
        <w:t> </w:t>
      </w:r>
      <w:r>
        <w:rPr>
          <w:color w:val="333333"/>
          <w:sz w:val="18"/>
        </w:rPr>
        <w:t>the</w:t>
      </w:r>
      <w:r>
        <w:rPr>
          <w:color w:val="333333"/>
          <w:spacing w:val="-3"/>
          <w:sz w:val="18"/>
        </w:rPr>
        <w:t> </w:t>
      </w:r>
      <w:r>
        <w:rPr>
          <w:color w:val="333333"/>
          <w:sz w:val="18"/>
        </w:rPr>
        <w:t>reflective</w:t>
      </w:r>
      <w:r>
        <w:rPr>
          <w:color w:val="333333"/>
          <w:spacing w:val="-4"/>
          <w:sz w:val="18"/>
        </w:rPr>
        <w:t> </w:t>
      </w:r>
      <w:r>
        <w:rPr>
          <w:color w:val="333333"/>
          <w:sz w:val="18"/>
        </w:rPr>
        <w:t>(meta-</w:t>
      </w:r>
    </w:p>
    <w:p>
      <w:pPr>
        <w:spacing w:before="36"/>
        <w:ind w:left="2684" w:right="0" w:firstLine="0"/>
        <w:jc w:val="left"/>
        <w:rPr>
          <w:sz w:val="18"/>
        </w:rPr>
      </w:pPr>
      <w:r>
        <w:rPr>
          <w:color w:val="333333"/>
          <w:sz w:val="18"/>
        </w:rPr>
        <w:t>) experience of mood. </w:t>
      </w:r>
      <w:r>
        <w:rPr>
          <w:i/>
          <w:color w:val="333333"/>
          <w:sz w:val="18"/>
        </w:rPr>
        <w:t>Journal of Research in Personality, 28, </w:t>
      </w:r>
      <w:r>
        <w:rPr>
          <w:color w:val="333333"/>
          <w:sz w:val="18"/>
        </w:rPr>
        <w:t>351–373.</w:t>
      </w:r>
    </w:p>
    <w:p>
      <w:pPr>
        <w:pStyle w:val="ListParagraph"/>
        <w:numPr>
          <w:ilvl w:val="0"/>
          <w:numId w:val="15"/>
        </w:numPr>
        <w:tabs>
          <w:tab w:pos="2685" w:val="left" w:leader="none"/>
        </w:tabs>
        <w:spacing w:line="328" w:lineRule="auto" w:before="71" w:after="0"/>
        <w:ind w:left="2684" w:right="2320" w:hanging="360"/>
        <w:jc w:val="both"/>
        <w:rPr>
          <w:sz w:val="18"/>
        </w:rPr>
      </w:pPr>
      <w:r>
        <w:rPr>
          <w:color w:val="333333"/>
          <w:spacing w:val="-4"/>
          <w:sz w:val="18"/>
        </w:rPr>
        <w:t>Mayer, </w:t>
      </w:r>
      <w:r>
        <w:rPr>
          <w:color w:val="333333"/>
          <w:sz w:val="18"/>
        </w:rPr>
        <w:t>J. </w:t>
      </w:r>
      <w:r>
        <w:rPr>
          <w:color w:val="333333"/>
          <w:spacing w:val="-3"/>
          <w:sz w:val="18"/>
        </w:rPr>
        <w:t>D., </w:t>
      </w:r>
      <w:r>
        <w:rPr>
          <w:color w:val="333333"/>
          <w:spacing w:val="-4"/>
          <w:sz w:val="18"/>
        </w:rPr>
        <w:t>Salovey, </w:t>
      </w:r>
      <w:r>
        <w:rPr>
          <w:color w:val="333333"/>
          <w:spacing w:val="-9"/>
          <w:sz w:val="18"/>
        </w:rPr>
        <w:t>P. </w:t>
      </w:r>
      <w:r>
        <w:rPr>
          <w:color w:val="333333"/>
          <w:sz w:val="18"/>
        </w:rPr>
        <w:t>&amp; Caruso, </w:t>
      </w:r>
      <w:r>
        <w:rPr>
          <w:color w:val="333333"/>
          <w:spacing w:val="-4"/>
          <w:sz w:val="18"/>
        </w:rPr>
        <w:t>D. </w:t>
      </w:r>
      <w:r>
        <w:rPr>
          <w:color w:val="333333"/>
          <w:sz w:val="18"/>
        </w:rPr>
        <w:t>R. (2000). </w:t>
      </w:r>
      <w:r>
        <w:rPr>
          <w:i/>
          <w:color w:val="333333"/>
          <w:sz w:val="18"/>
        </w:rPr>
        <w:t>Emotional intelligence as zeitgeist, as </w:t>
      </w:r>
      <w:r>
        <w:rPr>
          <w:i/>
          <w:color w:val="333333"/>
          <w:sz w:val="18"/>
        </w:rPr>
        <w:t>personality, and as mental ability</w:t>
      </w:r>
      <w:r>
        <w:rPr>
          <w:color w:val="333333"/>
          <w:sz w:val="18"/>
        </w:rPr>
        <w:t>. In R. </w:t>
      </w:r>
      <w:r>
        <w:rPr>
          <w:color w:val="333333"/>
          <w:spacing w:val="-3"/>
          <w:sz w:val="18"/>
        </w:rPr>
        <w:t>Bar-On </w:t>
      </w:r>
      <w:r>
        <w:rPr>
          <w:color w:val="333333"/>
          <w:sz w:val="18"/>
        </w:rPr>
        <w:t>&amp; J. </w:t>
      </w:r>
      <w:r>
        <w:rPr>
          <w:color w:val="333333"/>
          <w:spacing w:val="-4"/>
          <w:sz w:val="18"/>
        </w:rPr>
        <w:t>D. </w:t>
      </w:r>
      <w:r>
        <w:rPr>
          <w:color w:val="333333"/>
          <w:sz w:val="18"/>
        </w:rPr>
        <w:t>A. Parker (Eds.), Handbook of emotional intelligence (pp. 92–117). San Francisco: </w:t>
      </w:r>
      <w:r>
        <w:rPr>
          <w:color w:val="333333"/>
          <w:spacing w:val="-3"/>
          <w:sz w:val="18"/>
        </w:rPr>
        <w:t>Jossey-</w:t>
      </w:r>
      <w:r>
        <w:rPr>
          <w:color w:val="333333"/>
          <w:spacing w:val="-9"/>
          <w:sz w:val="18"/>
        </w:rPr>
        <w:t> </w:t>
      </w:r>
      <w:r>
        <w:rPr>
          <w:color w:val="333333"/>
          <w:sz w:val="18"/>
        </w:rPr>
        <w:t>Bass.</w:t>
      </w:r>
    </w:p>
    <w:p>
      <w:pPr>
        <w:pStyle w:val="ListParagraph"/>
        <w:numPr>
          <w:ilvl w:val="0"/>
          <w:numId w:val="15"/>
        </w:numPr>
        <w:tabs>
          <w:tab w:pos="2684" w:val="left" w:leader="none"/>
          <w:tab w:pos="2685" w:val="left" w:leader="none"/>
        </w:tabs>
        <w:spacing w:line="203" w:lineRule="exact" w:before="0" w:after="0"/>
        <w:ind w:left="2684" w:right="0" w:hanging="360"/>
        <w:jc w:val="left"/>
        <w:rPr>
          <w:sz w:val="18"/>
        </w:rPr>
      </w:pPr>
      <w:r>
        <w:rPr>
          <w:color w:val="333333"/>
          <w:sz w:val="18"/>
        </w:rPr>
        <w:t>Meeren, H. K., van Heijnsbergen, C. C., &amp; de Gelder, B. (2005). Rapid</w:t>
      </w:r>
      <w:r>
        <w:rPr>
          <w:color w:val="333333"/>
          <w:spacing w:val="16"/>
          <w:sz w:val="18"/>
        </w:rPr>
        <w:t> </w:t>
      </w:r>
      <w:r>
        <w:rPr>
          <w:color w:val="333333"/>
          <w:sz w:val="18"/>
        </w:rPr>
        <w:t>perceptual</w:t>
      </w:r>
    </w:p>
    <w:p>
      <w:pPr>
        <w:spacing w:after="0" w:line="203" w:lineRule="exact"/>
        <w:jc w:val="left"/>
        <w:rPr>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spacing w:line="328" w:lineRule="auto" w:before="107"/>
        <w:ind w:left="2683" w:right="2540" w:firstLine="0"/>
        <w:jc w:val="left"/>
        <w:rPr>
          <w:sz w:val="18"/>
        </w:rPr>
      </w:pPr>
      <w:r>
        <w:rPr>
          <w:color w:val="333333"/>
          <w:sz w:val="18"/>
        </w:rPr>
        <w:t>integration of facial expression and emotional body language. </w:t>
      </w:r>
      <w:r>
        <w:rPr>
          <w:i/>
          <w:color w:val="333333"/>
          <w:sz w:val="18"/>
        </w:rPr>
        <w:t>Proceedings of the </w:t>
      </w:r>
      <w:r>
        <w:rPr>
          <w:i/>
          <w:color w:val="333333"/>
          <w:sz w:val="18"/>
        </w:rPr>
        <w:t>National Academy of Sciences, 102, </w:t>
      </w:r>
      <w:r>
        <w:rPr>
          <w:color w:val="333333"/>
          <w:sz w:val="18"/>
        </w:rPr>
        <w:t>16518-16523.</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Mennin,</w:t>
      </w:r>
      <w:r>
        <w:rPr>
          <w:color w:val="333333"/>
          <w:spacing w:val="-10"/>
          <w:sz w:val="18"/>
        </w:rPr>
        <w:t> </w:t>
      </w:r>
      <w:r>
        <w:rPr>
          <w:color w:val="333333"/>
          <w:spacing w:val="-4"/>
          <w:sz w:val="18"/>
        </w:rPr>
        <w:t>D.</w:t>
      </w:r>
      <w:r>
        <w:rPr>
          <w:color w:val="333333"/>
          <w:spacing w:val="-9"/>
          <w:sz w:val="18"/>
        </w:rPr>
        <w:t> </w:t>
      </w:r>
      <w:r>
        <w:rPr>
          <w:color w:val="333333"/>
          <w:sz w:val="18"/>
        </w:rPr>
        <w:t>S.,</w:t>
      </w:r>
      <w:r>
        <w:rPr>
          <w:color w:val="333333"/>
          <w:spacing w:val="-9"/>
          <w:sz w:val="18"/>
        </w:rPr>
        <w:t> </w:t>
      </w:r>
      <w:r>
        <w:rPr>
          <w:color w:val="333333"/>
          <w:sz w:val="18"/>
        </w:rPr>
        <w:t>Heimberg,</w:t>
      </w:r>
      <w:r>
        <w:rPr>
          <w:color w:val="333333"/>
          <w:spacing w:val="-9"/>
          <w:sz w:val="18"/>
        </w:rPr>
        <w:t> </w:t>
      </w:r>
      <w:r>
        <w:rPr>
          <w:color w:val="333333"/>
          <w:sz w:val="18"/>
        </w:rPr>
        <w:t>R.</w:t>
      </w:r>
      <w:r>
        <w:rPr>
          <w:color w:val="333333"/>
          <w:spacing w:val="-9"/>
          <w:sz w:val="18"/>
        </w:rPr>
        <w:t> </w:t>
      </w:r>
      <w:r>
        <w:rPr>
          <w:color w:val="333333"/>
          <w:sz w:val="18"/>
        </w:rPr>
        <w:t>G.,</w:t>
      </w:r>
      <w:r>
        <w:rPr>
          <w:color w:val="333333"/>
          <w:spacing w:val="-17"/>
          <w:sz w:val="18"/>
        </w:rPr>
        <w:t> </w:t>
      </w:r>
      <w:r>
        <w:rPr>
          <w:color w:val="333333"/>
          <w:sz w:val="18"/>
        </w:rPr>
        <w:t>Turk,</w:t>
      </w:r>
      <w:r>
        <w:rPr>
          <w:color w:val="333333"/>
          <w:spacing w:val="-9"/>
          <w:sz w:val="18"/>
        </w:rPr>
        <w:t> </w:t>
      </w:r>
      <w:r>
        <w:rPr>
          <w:color w:val="333333"/>
          <w:sz w:val="18"/>
        </w:rPr>
        <w:t>C.</w:t>
      </w:r>
      <w:r>
        <w:rPr>
          <w:color w:val="333333"/>
          <w:spacing w:val="-9"/>
          <w:sz w:val="18"/>
        </w:rPr>
        <w:t> </w:t>
      </w:r>
      <w:r>
        <w:rPr>
          <w:color w:val="333333"/>
          <w:sz w:val="18"/>
        </w:rPr>
        <w:t>L.,</w:t>
      </w:r>
      <w:r>
        <w:rPr>
          <w:color w:val="333333"/>
          <w:spacing w:val="-9"/>
          <w:sz w:val="18"/>
        </w:rPr>
        <w:t> </w:t>
      </w:r>
      <w:r>
        <w:rPr>
          <w:color w:val="333333"/>
          <w:sz w:val="18"/>
        </w:rPr>
        <w:t>&amp;</w:t>
      </w:r>
      <w:r>
        <w:rPr>
          <w:color w:val="333333"/>
          <w:spacing w:val="-9"/>
          <w:sz w:val="18"/>
        </w:rPr>
        <w:t> </w:t>
      </w:r>
      <w:r>
        <w:rPr>
          <w:color w:val="333333"/>
          <w:spacing w:val="-3"/>
          <w:sz w:val="18"/>
        </w:rPr>
        <w:t>Fresco,</w:t>
      </w:r>
      <w:r>
        <w:rPr>
          <w:color w:val="333333"/>
          <w:spacing w:val="-9"/>
          <w:sz w:val="18"/>
        </w:rPr>
        <w:t> </w:t>
      </w:r>
      <w:r>
        <w:rPr>
          <w:color w:val="333333"/>
          <w:spacing w:val="-4"/>
          <w:sz w:val="18"/>
        </w:rPr>
        <w:t>D.</w:t>
      </w:r>
      <w:r>
        <w:rPr>
          <w:color w:val="333333"/>
          <w:spacing w:val="-9"/>
          <w:sz w:val="18"/>
        </w:rPr>
        <w:t> </w:t>
      </w:r>
      <w:r>
        <w:rPr>
          <w:color w:val="333333"/>
          <w:sz w:val="18"/>
        </w:rPr>
        <w:t>M.</w:t>
      </w:r>
      <w:r>
        <w:rPr>
          <w:color w:val="333333"/>
          <w:spacing w:val="-9"/>
          <w:sz w:val="18"/>
        </w:rPr>
        <w:t> </w:t>
      </w:r>
      <w:r>
        <w:rPr>
          <w:color w:val="333333"/>
          <w:sz w:val="18"/>
        </w:rPr>
        <w:t>(2002).</w:t>
      </w:r>
      <w:r>
        <w:rPr>
          <w:color w:val="333333"/>
          <w:spacing w:val="-15"/>
          <w:sz w:val="18"/>
        </w:rPr>
        <w:t> </w:t>
      </w:r>
      <w:r>
        <w:rPr>
          <w:color w:val="333333"/>
          <w:sz w:val="18"/>
        </w:rPr>
        <w:t>Applying</w:t>
      </w:r>
      <w:r>
        <w:rPr>
          <w:color w:val="333333"/>
          <w:spacing w:val="-9"/>
          <w:sz w:val="18"/>
        </w:rPr>
        <w:t> </w:t>
      </w:r>
      <w:r>
        <w:rPr>
          <w:color w:val="333333"/>
          <w:sz w:val="18"/>
        </w:rPr>
        <w:t>an</w:t>
      </w:r>
      <w:r>
        <w:rPr>
          <w:color w:val="333333"/>
          <w:spacing w:val="-9"/>
          <w:sz w:val="18"/>
        </w:rPr>
        <w:t> </w:t>
      </w:r>
      <w:r>
        <w:rPr>
          <w:color w:val="333333"/>
          <w:sz w:val="18"/>
        </w:rPr>
        <w:t>emotion regulation framework to integrative approaches to generalized anxiety disorder. </w:t>
      </w:r>
      <w:r>
        <w:rPr>
          <w:i/>
          <w:color w:val="333333"/>
          <w:sz w:val="18"/>
        </w:rPr>
        <w:t>Clinical Psychology: Science and Practice, 9,</w:t>
      </w:r>
      <w:r>
        <w:rPr>
          <w:i/>
          <w:color w:val="333333"/>
          <w:spacing w:val="-27"/>
          <w:sz w:val="18"/>
        </w:rPr>
        <w:t> </w:t>
      </w:r>
      <w:r>
        <w:rPr>
          <w:color w:val="333333"/>
          <w:sz w:val="18"/>
        </w:rPr>
        <w:t>85-90.</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pacing w:val="-4"/>
          <w:sz w:val="18"/>
        </w:rPr>
        <w:t>Murray, </w:t>
      </w:r>
      <w:r>
        <w:rPr>
          <w:color w:val="333333"/>
          <w:sz w:val="18"/>
        </w:rPr>
        <w:t>S. L. (2005). Regulating the risks of closeness: A relationship-specific sense of felt</w:t>
      </w:r>
      <w:r>
        <w:rPr>
          <w:color w:val="333333"/>
          <w:spacing w:val="-6"/>
          <w:sz w:val="18"/>
        </w:rPr>
        <w:t> </w:t>
      </w:r>
      <w:r>
        <w:rPr>
          <w:color w:val="333333"/>
          <w:sz w:val="18"/>
        </w:rPr>
        <w:t>security.</w:t>
      </w:r>
      <w:r>
        <w:rPr>
          <w:color w:val="333333"/>
          <w:spacing w:val="-6"/>
          <w:sz w:val="18"/>
        </w:rPr>
        <w:t> </w:t>
      </w:r>
      <w:r>
        <w:rPr>
          <w:i/>
          <w:color w:val="333333"/>
          <w:sz w:val="18"/>
        </w:rPr>
        <w:t>Current</w:t>
      </w:r>
      <w:r>
        <w:rPr>
          <w:i/>
          <w:color w:val="333333"/>
          <w:spacing w:val="-6"/>
          <w:sz w:val="18"/>
        </w:rPr>
        <w:t> </w:t>
      </w:r>
      <w:r>
        <w:rPr>
          <w:i/>
          <w:color w:val="333333"/>
          <w:sz w:val="18"/>
        </w:rPr>
        <w:t>Directions</w:t>
      </w:r>
      <w:r>
        <w:rPr>
          <w:i/>
          <w:color w:val="333333"/>
          <w:spacing w:val="-7"/>
          <w:sz w:val="18"/>
        </w:rPr>
        <w:t> </w:t>
      </w:r>
      <w:r>
        <w:rPr>
          <w:i/>
          <w:color w:val="333333"/>
          <w:sz w:val="18"/>
        </w:rPr>
        <w:t>in</w:t>
      </w:r>
      <w:r>
        <w:rPr>
          <w:i/>
          <w:color w:val="333333"/>
          <w:spacing w:val="-7"/>
          <w:sz w:val="18"/>
        </w:rPr>
        <w:t> </w:t>
      </w:r>
      <w:r>
        <w:rPr>
          <w:i/>
          <w:color w:val="333333"/>
          <w:sz w:val="18"/>
        </w:rPr>
        <w:t>Psychological</w:t>
      </w:r>
      <w:r>
        <w:rPr>
          <w:i/>
          <w:color w:val="333333"/>
          <w:spacing w:val="-6"/>
          <w:sz w:val="18"/>
        </w:rPr>
        <w:t> </w:t>
      </w:r>
      <w:r>
        <w:rPr>
          <w:i/>
          <w:color w:val="333333"/>
          <w:sz w:val="18"/>
        </w:rPr>
        <w:t>Science,</w:t>
      </w:r>
      <w:r>
        <w:rPr>
          <w:i/>
          <w:color w:val="333333"/>
          <w:spacing w:val="-7"/>
          <w:sz w:val="18"/>
        </w:rPr>
        <w:t> </w:t>
      </w:r>
      <w:r>
        <w:rPr>
          <w:i/>
          <w:color w:val="333333"/>
          <w:sz w:val="18"/>
        </w:rPr>
        <w:t>14,</w:t>
      </w:r>
      <w:r>
        <w:rPr>
          <w:i/>
          <w:color w:val="333333"/>
          <w:spacing w:val="-5"/>
          <w:sz w:val="18"/>
        </w:rPr>
        <w:t> </w:t>
      </w:r>
      <w:r>
        <w:rPr>
          <w:color w:val="333333"/>
          <w:spacing w:val="-4"/>
          <w:sz w:val="18"/>
        </w:rPr>
        <w:t>74-78.</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Nowicki,</w:t>
      </w:r>
      <w:r>
        <w:rPr>
          <w:color w:val="333333"/>
          <w:spacing w:val="-18"/>
          <w:sz w:val="18"/>
        </w:rPr>
        <w:t> </w:t>
      </w:r>
      <w:r>
        <w:rPr>
          <w:color w:val="333333"/>
          <w:sz w:val="18"/>
        </w:rPr>
        <w:t>S.,</w:t>
      </w:r>
      <w:r>
        <w:rPr>
          <w:color w:val="333333"/>
          <w:spacing w:val="-17"/>
          <w:sz w:val="18"/>
        </w:rPr>
        <w:t> </w:t>
      </w:r>
      <w:r>
        <w:rPr>
          <w:color w:val="333333"/>
          <w:sz w:val="18"/>
        </w:rPr>
        <w:t>&amp;</w:t>
      </w:r>
      <w:r>
        <w:rPr>
          <w:color w:val="333333"/>
          <w:spacing w:val="-18"/>
          <w:sz w:val="18"/>
        </w:rPr>
        <w:t> </w:t>
      </w:r>
      <w:r>
        <w:rPr>
          <w:color w:val="333333"/>
          <w:sz w:val="18"/>
        </w:rPr>
        <w:t>Duke,</w:t>
      </w:r>
      <w:r>
        <w:rPr>
          <w:color w:val="333333"/>
          <w:spacing w:val="-17"/>
          <w:sz w:val="18"/>
        </w:rPr>
        <w:t> </w:t>
      </w:r>
      <w:r>
        <w:rPr>
          <w:color w:val="333333"/>
          <w:sz w:val="18"/>
        </w:rPr>
        <w:t>M.</w:t>
      </w:r>
      <w:r>
        <w:rPr>
          <w:color w:val="333333"/>
          <w:spacing w:val="-18"/>
          <w:sz w:val="18"/>
        </w:rPr>
        <w:t> </w:t>
      </w:r>
      <w:r>
        <w:rPr>
          <w:color w:val="333333"/>
          <w:spacing w:val="-9"/>
          <w:sz w:val="18"/>
        </w:rPr>
        <w:t>P.</w:t>
      </w:r>
      <w:r>
        <w:rPr>
          <w:color w:val="333333"/>
          <w:spacing w:val="-17"/>
          <w:sz w:val="18"/>
        </w:rPr>
        <w:t> </w:t>
      </w:r>
      <w:r>
        <w:rPr>
          <w:color w:val="333333"/>
          <w:sz w:val="18"/>
        </w:rPr>
        <w:t>(1994).</w:t>
      </w:r>
      <w:r>
        <w:rPr>
          <w:color w:val="333333"/>
          <w:spacing w:val="-18"/>
          <w:sz w:val="18"/>
        </w:rPr>
        <w:t> </w:t>
      </w:r>
      <w:r>
        <w:rPr>
          <w:color w:val="333333"/>
          <w:sz w:val="18"/>
        </w:rPr>
        <w:t>Individual</w:t>
      </w:r>
      <w:r>
        <w:rPr>
          <w:color w:val="333333"/>
          <w:spacing w:val="-17"/>
          <w:sz w:val="18"/>
        </w:rPr>
        <w:t> </w:t>
      </w:r>
      <w:r>
        <w:rPr>
          <w:color w:val="333333"/>
          <w:sz w:val="18"/>
        </w:rPr>
        <w:t>differences</w:t>
      </w:r>
      <w:r>
        <w:rPr>
          <w:color w:val="333333"/>
          <w:spacing w:val="-18"/>
          <w:sz w:val="18"/>
        </w:rPr>
        <w:t> </w:t>
      </w:r>
      <w:r>
        <w:rPr>
          <w:color w:val="333333"/>
          <w:sz w:val="18"/>
        </w:rPr>
        <w:t>in</w:t>
      </w:r>
      <w:r>
        <w:rPr>
          <w:color w:val="333333"/>
          <w:spacing w:val="-17"/>
          <w:sz w:val="18"/>
        </w:rPr>
        <w:t> </w:t>
      </w:r>
      <w:r>
        <w:rPr>
          <w:color w:val="333333"/>
          <w:sz w:val="18"/>
        </w:rPr>
        <w:t>the</w:t>
      </w:r>
      <w:r>
        <w:rPr>
          <w:color w:val="333333"/>
          <w:spacing w:val="-18"/>
          <w:sz w:val="18"/>
        </w:rPr>
        <w:t> </w:t>
      </w:r>
      <w:r>
        <w:rPr>
          <w:color w:val="333333"/>
          <w:sz w:val="18"/>
        </w:rPr>
        <w:t>nonverbal</w:t>
      </w:r>
      <w:r>
        <w:rPr>
          <w:color w:val="333333"/>
          <w:spacing w:val="-17"/>
          <w:sz w:val="18"/>
        </w:rPr>
        <w:t> </w:t>
      </w:r>
      <w:r>
        <w:rPr>
          <w:color w:val="333333"/>
          <w:sz w:val="18"/>
        </w:rPr>
        <w:t>communication of affect: The Diagnostic Analysis of Nonverbal Accuracy Scale. </w:t>
      </w:r>
      <w:r>
        <w:rPr>
          <w:i/>
          <w:color w:val="333333"/>
          <w:sz w:val="18"/>
        </w:rPr>
        <w:t>Journal of Nonverbal </w:t>
      </w:r>
      <w:r>
        <w:rPr>
          <w:i/>
          <w:color w:val="333333"/>
          <w:sz w:val="18"/>
        </w:rPr>
        <w:t>Behavior, 18,</w:t>
      </w:r>
      <w:r>
        <w:rPr>
          <w:i/>
          <w:color w:val="333333"/>
          <w:spacing w:val="-3"/>
          <w:sz w:val="18"/>
        </w:rPr>
        <w:t> </w:t>
      </w:r>
      <w:r>
        <w:rPr>
          <w:color w:val="333333"/>
          <w:sz w:val="18"/>
        </w:rPr>
        <w:t>9-35.</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Ochsner,</w:t>
      </w:r>
      <w:r>
        <w:rPr>
          <w:color w:val="333333"/>
          <w:spacing w:val="-8"/>
          <w:sz w:val="18"/>
        </w:rPr>
        <w:t> </w:t>
      </w:r>
      <w:r>
        <w:rPr>
          <w:color w:val="333333"/>
          <w:sz w:val="18"/>
        </w:rPr>
        <w:t>K.</w:t>
      </w:r>
      <w:r>
        <w:rPr>
          <w:color w:val="333333"/>
          <w:spacing w:val="-8"/>
          <w:sz w:val="18"/>
        </w:rPr>
        <w:t> </w:t>
      </w:r>
      <w:r>
        <w:rPr>
          <w:color w:val="333333"/>
          <w:sz w:val="18"/>
        </w:rPr>
        <w:t>N.,</w:t>
      </w:r>
      <w:r>
        <w:rPr>
          <w:color w:val="333333"/>
          <w:spacing w:val="-7"/>
          <w:sz w:val="18"/>
        </w:rPr>
        <w:t> </w:t>
      </w:r>
      <w:r>
        <w:rPr>
          <w:color w:val="333333"/>
          <w:sz w:val="18"/>
        </w:rPr>
        <w:t>&amp;</w:t>
      </w:r>
      <w:r>
        <w:rPr>
          <w:color w:val="333333"/>
          <w:spacing w:val="-8"/>
          <w:sz w:val="18"/>
        </w:rPr>
        <w:t> </w:t>
      </w:r>
      <w:r>
        <w:rPr>
          <w:color w:val="333333"/>
          <w:sz w:val="18"/>
        </w:rPr>
        <w:t>Gross,</w:t>
      </w:r>
      <w:r>
        <w:rPr>
          <w:color w:val="333333"/>
          <w:spacing w:val="-8"/>
          <w:sz w:val="18"/>
        </w:rPr>
        <w:t> </w:t>
      </w:r>
      <w:r>
        <w:rPr>
          <w:color w:val="333333"/>
          <w:sz w:val="18"/>
        </w:rPr>
        <w:t>J.</w:t>
      </w:r>
      <w:r>
        <w:rPr>
          <w:color w:val="333333"/>
          <w:spacing w:val="-7"/>
          <w:sz w:val="18"/>
        </w:rPr>
        <w:t> </w:t>
      </w:r>
      <w:r>
        <w:rPr>
          <w:color w:val="333333"/>
          <w:sz w:val="18"/>
        </w:rPr>
        <w:t>J.</w:t>
      </w:r>
      <w:r>
        <w:rPr>
          <w:color w:val="333333"/>
          <w:spacing w:val="-8"/>
          <w:sz w:val="18"/>
        </w:rPr>
        <w:t> </w:t>
      </w:r>
      <w:r>
        <w:rPr>
          <w:color w:val="333333"/>
          <w:sz w:val="18"/>
        </w:rPr>
        <w:t>(2008).</w:t>
      </w:r>
      <w:r>
        <w:rPr>
          <w:color w:val="333333"/>
          <w:spacing w:val="-7"/>
          <w:sz w:val="18"/>
        </w:rPr>
        <w:t> </w:t>
      </w:r>
      <w:r>
        <w:rPr>
          <w:color w:val="333333"/>
          <w:sz w:val="18"/>
        </w:rPr>
        <w:t>Cognitive</w:t>
      </w:r>
      <w:r>
        <w:rPr>
          <w:color w:val="333333"/>
          <w:spacing w:val="-8"/>
          <w:sz w:val="18"/>
        </w:rPr>
        <w:t> </w:t>
      </w:r>
      <w:r>
        <w:rPr>
          <w:color w:val="333333"/>
          <w:sz w:val="18"/>
        </w:rPr>
        <w:t>emotion</w:t>
      </w:r>
      <w:r>
        <w:rPr>
          <w:color w:val="333333"/>
          <w:spacing w:val="-8"/>
          <w:sz w:val="18"/>
        </w:rPr>
        <w:t> </w:t>
      </w:r>
      <w:r>
        <w:rPr>
          <w:color w:val="333333"/>
          <w:sz w:val="18"/>
        </w:rPr>
        <w:t>regulation:</w:t>
      </w:r>
      <w:r>
        <w:rPr>
          <w:color w:val="333333"/>
          <w:spacing w:val="-7"/>
          <w:sz w:val="18"/>
        </w:rPr>
        <w:t> </w:t>
      </w:r>
      <w:r>
        <w:rPr>
          <w:color w:val="333333"/>
          <w:sz w:val="18"/>
        </w:rPr>
        <w:t>Insights</w:t>
      </w:r>
      <w:r>
        <w:rPr>
          <w:color w:val="333333"/>
          <w:spacing w:val="-8"/>
          <w:sz w:val="18"/>
        </w:rPr>
        <w:t> </w:t>
      </w:r>
      <w:r>
        <w:rPr>
          <w:color w:val="333333"/>
          <w:sz w:val="18"/>
        </w:rPr>
        <w:t>from</w:t>
      </w:r>
      <w:r>
        <w:rPr>
          <w:color w:val="333333"/>
          <w:spacing w:val="-8"/>
          <w:sz w:val="18"/>
        </w:rPr>
        <w:t> </w:t>
      </w:r>
      <w:r>
        <w:rPr>
          <w:color w:val="333333"/>
          <w:sz w:val="18"/>
        </w:rPr>
        <w:t>social cognitive</w:t>
      </w:r>
      <w:r>
        <w:rPr>
          <w:color w:val="333333"/>
          <w:spacing w:val="-25"/>
          <w:sz w:val="18"/>
        </w:rPr>
        <w:t> </w:t>
      </w:r>
      <w:r>
        <w:rPr>
          <w:color w:val="333333"/>
          <w:sz w:val="18"/>
        </w:rPr>
        <w:t>and</w:t>
      </w:r>
      <w:r>
        <w:rPr>
          <w:color w:val="333333"/>
          <w:spacing w:val="-25"/>
          <w:sz w:val="18"/>
        </w:rPr>
        <w:t> </w:t>
      </w:r>
      <w:r>
        <w:rPr>
          <w:color w:val="333333"/>
          <w:sz w:val="18"/>
        </w:rPr>
        <w:t>affective</w:t>
      </w:r>
      <w:r>
        <w:rPr>
          <w:color w:val="333333"/>
          <w:spacing w:val="-24"/>
          <w:sz w:val="18"/>
        </w:rPr>
        <w:t> </w:t>
      </w:r>
      <w:r>
        <w:rPr>
          <w:color w:val="333333"/>
          <w:sz w:val="18"/>
        </w:rPr>
        <w:t>neuroscience.</w:t>
      </w:r>
      <w:r>
        <w:rPr>
          <w:color w:val="333333"/>
          <w:spacing w:val="-26"/>
          <w:sz w:val="18"/>
        </w:rPr>
        <w:t> </w:t>
      </w:r>
      <w:r>
        <w:rPr>
          <w:i/>
          <w:color w:val="333333"/>
          <w:sz w:val="18"/>
        </w:rPr>
        <w:t>Current</w:t>
      </w:r>
      <w:r>
        <w:rPr>
          <w:i/>
          <w:color w:val="333333"/>
          <w:spacing w:val="-25"/>
          <w:sz w:val="18"/>
        </w:rPr>
        <w:t> </w:t>
      </w:r>
      <w:r>
        <w:rPr>
          <w:i/>
          <w:color w:val="333333"/>
          <w:sz w:val="18"/>
        </w:rPr>
        <w:t>Directions</w:t>
      </w:r>
      <w:r>
        <w:rPr>
          <w:i/>
          <w:color w:val="333333"/>
          <w:spacing w:val="-26"/>
          <w:sz w:val="18"/>
        </w:rPr>
        <w:t> </w:t>
      </w:r>
      <w:r>
        <w:rPr>
          <w:i/>
          <w:color w:val="333333"/>
          <w:sz w:val="18"/>
        </w:rPr>
        <w:t>in</w:t>
      </w:r>
      <w:r>
        <w:rPr>
          <w:i/>
          <w:color w:val="333333"/>
          <w:spacing w:val="-25"/>
          <w:sz w:val="18"/>
        </w:rPr>
        <w:t> </w:t>
      </w:r>
      <w:r>
        <w:rPr>
          <w:i/>
          <w:color w:val="333333"/>
          <w:sz w:val="18"/>
        </w:rPr>
        <w:t>Psychological</w:t>
      </w:r>
      <w:r>
        <w:rPr>
          <w:i/>
          <w:color w:val="333333"/>
          <w:spacing w:val="-26"/>
          <w:sz w:val="18"/>
        </w:rPr>
        <w:t> </w:t>
      </w:r>
      <w:r>
        <w:rPr>
          <w:i/>
          <w:color w:val="333333"/>
          <w:sz w:val="18"/>
        </w:rPr>
        <w:t>Science,</w:t>
      </w:r>
      <w:r>
        <w:rPr>
          <w:i/>
          <w:color w:val="333333"/>
          <w:spacing w:val="-25"/>
          <w:sz w:val="18"/>
        </w:rPr>
        <w:t> </w:t>
      </w:r>
      <w:r>
        <w:rPr>
          <w:i/>
          <w:color w:val="333333"/>
          <w:sz w:val="18"/>
        </w:rPr>
        <w:t>17,</w:t>
      </w:r>
      <w:r>
        <w:rPr>
          <w:i/>
          <w:color w:val="333333"/>
          <w:spacing w:val="-25"/>
          <w:sz w:val="18"/>
        </w:rPr>
        <w:t> </w:t>
      </w:r>
      <w:r>
        <w:rPr>
          <w:color w:val="333333"/>
          <w:sz w:val="18"/>
        </w:rPr>
        <w:t>153- 158.</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Orchard, B., MacCann, C., Schulze, R., Matthews, G., Zeidner, M., &amp; Roberts, R. </w:t>
      </w:r>
      <w:r>
        <w:rPr>
          <w:color w:val="333333"/>
          <w:spacing w:val="-4"/>
          <w:sz w:val="18"/>
        </w:rPr>
        <w:t>D. </w:t>
      </w:r>
      <w:r>
        <w:rPr>
          <w:color w:val="333333"/>
          <w:sz w:val="18"/>
        </w:rPr>
        <w:t>(2009). New directions and alternative approaches to the measurement of emotional intelligence.</w:t>
      </w:r>
      <w:r>
        <w:rPr>
          <w:color w:val="333333"/>
          <w:spacing w:val="-7"/>
          <w:sz w:val="18"/>
        </w:rPr>
        <w:t> </w:t>
      </w:r>
      <w:r>
        <w:rPr>
          <w:color w:val="333333"/>
          <w:sz w:val="18"/>
        </w:rPr>
        <w:t>In</w:t>
      </w:r>
      <w:r>
        <w:rPr>
          <w:color w:val="333333"/>
          <w:spacing w:val="-7"/>
          <w:sz w:val="18"/>
        </w:rPr>
        <w:t> </w:t>
      </w:r>
      <w:r>
        <w:rPr>
          <w:color w:val="333333"/>
          <w:sz w:val="18"/>
        </w:rPr>
        <w:t>C.</w:t>
      </w:r>
      <w:r>
        <w:rPr>
          <w:color w:val="333333"/>
          <w:spacing w:val="-6"/>
          <w:sz w:val="18"/>
        </w:rPr>
        <w:t> </w:t>
      </w:r>
      <w:r>
        <w:rPr>
          <w:color w:val="333333"/>
          <w:sz w:val="18"/>
        </w:rPr>
        <w:t>Stough,</w:t>
      </w:r>
      <w:r>
        <w:rPr>
          <w:color w:val="333333"/>
          <w:spacing w:val="-7"/>
          <w:sz w:val="18"/>
        </w:rPr>
        <w:t> </w:t>
      </w:r>
      <w:r>
        <w:rPr>
          <w:color w:val="333333"/>
          <w:spacing w:val="-4"/>
          <w:sz w:val="18"/>
        </w:rPr>
        <w:t>D.</w:t>
      </w:r>
      <w:r>
        <w:rPr>
          <w:color w:val="333333"/>
          <w:spacing w:val="-6"/>
          <w:sz w:val="18"/>
        </w:rPr>
        <w:t> </w:t>
      </w:r>
      <w:r>
        <w:rPr>
          <w:color w:val="333333"/>
          <w:sz w:val="18"/>
        </w:rPr>
        <w:t>H.</w:t>
      </w:r>
      <w:r>
        <w:rPr>
          <w:color w:val="333333"/>
          <w:spacing w:val="-7"/>
          <w:sz w:val="18"/>
        </w:rPr>
        <w:t> </w:t>
      </w:r>
      <w:r>
        <w:rPr>
          <w:color w:val="333333"/>
          <w:sz w:val="18"/>
        </w:rPr>
        <w:t>Saklofske,</w:t>
      </w:r>
      <w:r>
        <w:rPr>
          <w:color w:val="333333"/>
          <w:spacing w:val="-6"/>
          <w:sz w:val="18"/>
        </w:rPr>
        <w:t> </w:t>
      </w:r>
      <w:r>
        <w:rPr>
          <w:color w:val="333333"/>
          <w:sz w:val="18"/>
        </w:rPr>
        <w:t>&amp;</w:t>
      </w:r>
      <w:r>
        <w:rPr>
          <w:color w:val="333333"/>
          <w:spacing w:val="-7"/>
          <w:sz w:val="18"/>
        </w:rPr>
        <w:t> </w:t>
      </w:r>
      <w:r>
        <w:rPr>
          <w:color w:val="333333"/>
          <w:sz w:val="18"/>
        </w:rPr>
        <w:t>J.</w:t>
      </w:r>
      <w:r>
        <w:rPr>
          <w:color w:val="333333"/>
          <w:spacing w:val="-6"/>
          <w:sz w:val="18"/>
        </w:rPr>
        <w:t> </w:t>
      </w:r>
      <w:r>
        <w:rPr>
          <w:color w:val="333333"/>
          <w:spacing w:val="-4"/>
          <w:sz w:val="18"/>
        </w:rPr>
        <w:t>D.</w:t>
      </w:r>
      <w:r>
        <w:rPr>
          <w:color w:val="333333"/>
          <w:spacing w:val="-12"/>
          <w:sz w:val="18"/>
        </w:rPr>
        <w:t> </w:t>
      </w:r>
      <w:r>
        <w:rPr>
          <w:color w:val="333333"/>
          <w:sz w:val="18"/>
        </w:rPr>
        <w:t>A.</w:t>
      </w:r>
      <w:r>
        <w:rPr>
          <w:color w:val="333333"/>
          <w:spacing w:val="-6"/>
          <w:sz w:val="18"/>
        </w:rPr>
        <w:t> </w:t>
      </w:r>
      <w:r>
        <w:rPr>
          <w:color w:val="333333"/>
          <w:sz w:val="18"/>
        </w:rPr>
        <w:t>Parker</w:t>
      </w:r>
      <w:r>
        <w:rPr>
          <w:color w:val="333333"/>
          <w:spacing w:val="-13"/>
          <w:sz w:val="18"/>
        </w:rPr>
        <w:t> </w:t>
      </w:r>
      <w:r>
        <w:rPr>
          <w:color w:val="333333"/>
          <w:sz w:val="18"/>
        </w:rPr>
        <w:t>(Eds.),</w:t>
      </w:r>
      <w:r>
        <w:rPr>
          <w:color w:val="333333"/>
          <w:spacing w:val="-6"/>
          <w:sz w:val="18"/>
        </w:rPr>
        <w:t> </w:t>
      </w:r>
      <w:r>
        <w:rPr>
          <w:i/>
          <w:color w:val="333333"/>
          <w:sz w:val="18"/>
        </w:rPr>
        <w:t>Assessing</w:t>
      </w:r>
      <w:r>
        <w:rPr>
          <w:i/>
          <w:color w:val="333333"/>
          <w:spacing w:val="-8"/>
          <w:sz w:val="18"/>
        </w:rPr>
        <w:t> </w:t>
      </w:r>
      <w:r>
        <w:rPr>
          <w:i/>
          <w:color w:val="333333"/>
          <w:sz w:val="18"/>
        </w:rPr>
        <w:t>Emotional </w:t>
      </w:r>
      <w:r>
        <w:rPr>
          <w:i/>
          <w:color w:val="333333"/>
          <w:sz w:val="18"/>
        </w:rPr>
        <w:t>Intelligence:</w:t>
      </w:r>
      <w:r>
        <w:rPr>
          <w:i/>
          <w:color w:val="333333"/>
          <w:spacing w:val="-20"/>
          <w:sz w:val="18"/>
        </w:rPr>
        <w:t> </w:t>
      </w:r>
      <w:r>
        <w:rPr>
          <w:i/>
          <w:color w:val="333333"/>
          <w:sz w:val="18"/>
        </w:rPr>
        <w:t>Theory,</w:t>
      </w:r>
      <w:r>
        <w:rPr>
          <w:i/>
          <w:color w:val="333333"/>
          <w:spacing w:val="-19"/>
          <w:sz w:val="18"/>
        </w:rPr>
        <w:t> </w:t>
      </w:r>
      <w:r>
        <w:rPr>
          <w:i/>
          <w:color w:val="333333"/>
          <w:sz w:val="18"/>
        </w:rPr>
        <w:t>Research,</w:t>
      </w:r>
      <w:r>
        <w:rPr>
          <w:i/>
          <w:color w:val="333333"/>
          <w:spacing w:val="-19"/>
          <w:sz w:val="18"/>
        </w:rPr>
        <w:t> </w:t>
      </w:r>
      <w:r>
        <w:rPr>
          <w:i/>
          <w:color w:val="333333"/>
          <w:sz w:val="18"/>
        </w:rPr>
        <w:t>and</w:t>
      </w:r>
      <w:r>
        <w:rPr>
          <w:i/>
          <w:color w:val="333333"/>
          <w:spacing w:val="-19"/>
          <w:sz w:val="18"/>
        </w:rPr>
        <w:t> </w:t>
      </w:r>
      <w:r>
        <w:rPr>
          <w:i/>
          <w:color w:val="333333"/>
          <w:sz w:val="18"/>
        </w:rPr>
        <w:t>Application</w:t>
      </w:r>
      <w:r>
        <w:rPr>
          <w:i/>
          <w:color w:val="333333"/>
          <w:spacing w:val="-19"/>
          <w:sz w:val="18"/>
        </w:rPr>
        <w:t> </w:t>
      </w:r>
      <w:r>
        <w:rPr>
          <w:color w:val="333333"/>
          <w:sz w:val="18"/>
        </w:rPr>
        <w:t>(pp.</w:t>
      </w:r>
      <w:r>
        <w:rPr>
          <w:color w:val="333333"/>
          <w:spacing w:val="-19"/>
          <w:sz w:val="18"/>
        </w:rPr>
        <w:t> </w:t>
      </w:r>
      <w:r>
        <w:rPr>
          <w:color w:val="333333"/>
          <w:sz w:val="18"/>
        </w:rPr>
        <w:t>321—344).</w:t>
      </w:r>
      <w:r>
        <w:rPr>
          <w:color w:val="333333"/>
          <w:spacing w:val="-19"/>
          <w:sz w:val="18"/>
        </w:rPr>
        <w:t> </w:t>
      </w:r>
      <w:r>
        <w:rPr>
          <w:color w:val="333333"/>
          <w:sz w:val="18"/>
        </w:rPr>
        <w:t>New</w:t>
      </w:r>
      <w:r>
        <w:rPr>
          <w:color w:val="333333"/>
          <w:spacing w:val="-25"/>
          <w:sz w:val="18"/>
        </w:rPr>
        <w:t> </w:t>
      </w:r>
      <w:r>
        <w:rPr>
          <w:color w:val="333333"/>
          <w:spacing w:val="-3"/>
          <w:sz w:val="18"/>
        </w:rPr>
        <w:t>York:</w:t>
      </w:r>
      <w:r>
        <w:rPr>
          <w:color w:val="333333"/>
          <w:spacing w:val="-19"/>
          <w:sz w:val="18"/>
        </w:rPr>
        <w:t> </w:t>
      </w:r>
      <w:r>
        <w:rPr>
          <w:color w:val="333333"/>
          <w:sz w:val="18"/>
        </w:rPr>
        <w:t>Springer.</w:t>
      </w:r>
    </w:p>
    <w:p>
      <w:pPr>
        <w:pStyle w:val="ListParagraph"/>
        <w:numPr>
          <w:ilvl w:val="0"/>
          <w:numId w:val="15"/>
        </w:numPr>
        <w:tabs>
          <w:tab w:pos="2684" w:val="left" w:leader="none"/>
        </w:tabs>
        <w:spacing w:line="328" w:lineRule="auto" w:before="0" w:after="0"/>
        <w:ind w:left="2683" w:right="2321" w:hanging="360"/>
        <w:jc w:val="both"/>
        <w:rPr>
          <w:sz w:val="18"/>
        </w:rPr>
      </w:pPr>
      <w:r>
        <w:rPr>
          <w:color w:val="333333"/>
          <w:sz w:val="18"/>
        </w:rPr>
        <w:t>Parrot </w:t>
      </w:r>
      <w:r>
        <w:rPr>
          <w:color w:val="333333"/>
          <w:spacing w:val="-5"/>
          <w:sz w:val="18"/>
        </w:rPr>
        <w:t>W.G. </w:t>
      </w:r>
      <w:r>
        <w:rPr>
          <w:color w:val="333333"/>
          <w:sz w:val="18"/>
        </w:rPr>
        <w:t>(1993). Beyond hedonism: Motives for inhibiting good moods and maintaining</w:t>
      </w:r>
      <w:r>
        <w:rPr>
          <w:color w:val="333333"/>
          <w:spacing w:val="-14"/>
          <w:sz w:val="18"/>
        </w:rPr>
        <w:t> </w:t>
      </w:r>
      <w:r>
        <w:rPr>
          <w:color w:val="333333"/>
          <w:sz w:val="18"/>
        </w:rPr>
        <w:t>bad</w:t>
      </w:r>
      <w:r>
        <w:rPr>
          <w:color w:val="333333"/>
          <w:spacing w:val="-14"/>
          <w:sz w:val="18"/>
        </w:rPr>
        <w:t> </w:t>
      </w:r>
      <w:r>
        <w:rPr>
          <w:color w:val="333333"/>
          <w:sz w:val="18"/>
        </w:rPr>
        <w:t>moods.</w:t>
      </w:r>
      <w:r>
        <w:rPr>
          <w:color w:val="333333"/>
          <w:spacing w:val="-14"/>
          <w:sz w:val="18"/>
        </w:rPr>
        <w:t> </w:t>
      </w:r>
      <w:r>
        <w:rPr>
          <w:color w:val="333333"/>
          <w:sz w:val="18"/>
        </w:rPr>
        <w:t>In:</w:t>
      </w:r>
      <w:r>
        <w:rPr>
          <w:color w:val="333333"/>
          <w:spacing w:val="-17"/>
          <w:sz w:val="18"/>
        </w:rPr>
        <w:t> </w:t>
      </w:r>
      <w:r>
        <w:rPr>
          <w:color w:val="333333"/>
          <w:sz w:val="18"/>
        </w:rPr>
        <w:t>Wegener</w:t>
      </w:r>
      <w:r>
        <w:rPr>
          <w:color w:val="333333"/>
          <w:spacing w:val="-19"/>
          <w:sz w:val="18"/>
        </w:rPr>
        <w:t> </w:t>
      </w:r>
      <w:r>
        <w:rPr>
          <w:color w:val="333333"/>
          <w:sz w:val="18"/>
        </w:rPr>
        <w:t>D.M.,</w:t>
      </w:r>
      <w:r>
        <w:rPr>
          <w:color w:val="333333"/>
          <w:spacing w:val="-14"/>
          <w:sz w:val="18"/>
        </w:rPr>
        <w:t> </w:t>
      </w:r>
      <w:r>
        <w:rPr>
          <w:color w:val="333333"/>
          <w:sz w:val="18"/>
        </w:rPr>
        <w:t>Pennebaker</w:t>
      </w:r>
      <w:r>
        <w:rPr>
          <w:color w:val="333333"/>
          <w:spacing w:val="-19"/>
          <w:sz w:val="18"/>
        </w:rPr>
        <w:t> </w:t>
      </w:r>
      <w:r>
        <w:rPr>
          <w:color w:val="333333"/>
          <w:spacing w:val="-5"/>
          <w:sz w:val="18"/>
        </w:rPr>
        <w:t>J.W.</w:t>
      </w:r>
      <w:r>
        <w:rPr>
          <w:color w:val="333333"/>
          <w:spacing w:val="-14"/>
          <w:sz w:val="18"/>
        </w:rPr>
        <w:t> </w:t>
      </w:r>
      <w:r>
        <w:rPr>
          <w:color w:val="333333"/>
          <w:sz w:val="18"/>
        </w:rPr>
        <w:t>(Eds.)</w:t>
      </w:r>
      <w:r>
        <w:rPr>
          <w:color w:val="333333"/>
          <w:spacing w:val="-14"/>
          <w:sz w:val="18"/>
        </w:rPr>
        <w:t> </w:t>
      </w:r>
      <w:r>
        <w:rPr>
          <w:i/>
          <w:color w:val="333333"/>
          <w:sz w:val="18"/>
        </w:rPr>
        <w:t>Handbook</w:t>
      </w:r>
      <w:r>
        <w:rPr>
          <w:i/>
          <w:color w:val="333333"/>
          <w:spacing w:val="-15"/>
          <w:sz w:val="18"/>
        </w:rPr>
        <w:t> </w:t>
      </w:r>
      <w:r>
        <w:rPr>
          <w:i/>
          <w:color w:val="333333"/>
          <w:sz w:val="18"/>
        </w:rPr>
        <w:t>of</w:t>
      </w:r>
      <w:r>
        <w:rPr>
          <w:i/>
          <w:color w:val="333333"/>
          <w:spacing w:val="-14"/>
          <w:sz w:val="18"/>
        </w:rPr>
        <w:t> </w:t>
      </w:r>
      <w:r>
        <w:rPr>
          <w:i/>
          <w:color w:val="333333"/>
          <w:sz w:val="18"/>
        </w:rPr>
        <w:t>Mental </w:t>
      </w:r>
      <w:r>
        <w:rPr>
          <w:i/>
          <w:color w:val="333333"/>
          <w:sz w:val="18"/>
        </w:rPr>
        <w:t>Control. </w:t>
      </w:r>
      <w:r>
        <w:rPr>
          <w:color w:val="333333"/>
          <w:sz w:val="18"/>
        </w:rPr>
        <w:t>Edgewood Cliffs, New Jersey: Prentice</w:t>
      </w:r>
      <w:r>
        <w:rPr>
          <w:color w:val="333333"/>
          <w:spacing w:val="-9"/>
          <w:sz w:val="18"/>
        </w:rPr>
        <w:t> </w:t>
      </w:r>
      <w:r>
        <w:rPr>
          <w:color w:val="333333"/>
          <w:sz w:val="18"/>
        </w:rPr>
        <w:t>Hall.</w:t>
      </w:r>
    </w:p>
    <w:p>
      <w:pPr>
        <w:pStyle w:val="ListParagraph"/>
        <w:numPr>
          <w:ilvl w:val="0"/>
          <w:numId w:val="15"/>
        </w:numPr>
        <w:tabs>
          <w:tab w:pos="2683" w:val="left" w:leader="none"/>
          <w:tab w:pos="2684" w:val="left" w:leader="none"/>
        </w:tabs>
        <w:spacing w:line="203" w:lineRule="exact" w:before="0" w:after="0"/>
        <w:ind w:left="2683" w:right="0" w:hanging="360"/>
        <w:jc w:val="left"/>
        <w:rPr>
          <w:sz w:val="18"/>
        </w:rPr>
      </w:pPr>
      <w:r>
        <w:rPr>
          <w:color w:val="333333"/>
          <w:sz w:val="18"/>
        </w:rPr>
        <w:t>Pennebaker,</w:t>
      </w:r>
      <w:r>
        <w:rPr>
          <w:color w:val="333333"/>
          <w:spacing w:val="-7"/>
          <w:sz w:val="18"/>
        </w:rPr>
        <w:t> </w:t>
      </w:r>
      <w:r>
        <w:rPr>
          <w:color w:val="333333"/>
          <w:sz w:val="18"/>
        </w:rPr>
        <w:t>J.</w:t>
      </w:r>
      <w:r>
        <w:rPr>
          <w:color w:val="333333"/>
          <w:spacing w:val="-12"/>
          <w:sz w:val="18"/>
        </w:rPr>
        <w:t> </w:t>
      </w:r>
      <w:r>
        <w:rPr>
          <w:color w:val="333333"/>
          <w:spacing w:val="-5"/>
          <w:sz w:val="18"/>
        </w:rPr>
        <w:t>W.</w:t>
      </w:r>
      <w:r>
        <w:rPr>
          <w:color w:val="333333"/>
          <w:spacing w:val="-6"/>
          <w:sz w:val="18"/>
        </w:rPr>
        <w:t> </w:t>
      </w:r>
      <w:r>
        <w:rPr>
          <w:color w:val="333333"/>
          <w:sz w:val="18"/>
        </w:rPr>
        <w:t>(1997).</w:t>
      </w:r>
      <w:r>
        <w:rPr>
          <w:color w:val="333333"/>
          <w:spacing w:val="-12"/>
          <w:sz w:val="18"/>
        </w:rPr>
        <w:t> </w:t>
      </w:r>
      <w:r>
        <w:rPr>
          <w:color w:val="333333"/>
          <w:sz w:val="18"/>
        </w:rPr>
        <w:t>Writing</w:t>
      </w:r>
      <w:r>
        <w:rPr>
          <w:color w:val="333333"/>
          <w:spacing w:val="-6"/>
          <w:sz w:val="18"/>
        </w:rPr>
        <w:t> </w:t>
      </w:r>
      <w:r>
        <w:rPr>
          <w:color w:val="333333"/>
          <w:sz w:val="18"/>
        </w:rPr>
        <w:t>about</w:t>
      </w:r>
      <w:r>
        <w:rPr>
          <w:color w:val="333333"/>
          <w:spacing w:val="-7"/>
          <w:sz w:val="18"/>
        </w:rPr>
        <w:t> </w:t>
      </w:r>
      <w:r>
        <w:rPr>
          <w:color w:val="333333"/>
          <w:sz w:val="18"/>
        </w:rPr>
        <w:t>emotional</w:t>
      </w:r>
      <w:r>
        <w:rPr>
          <w:color w:val="333333"/>
          <w:spacing w:val="-6"/>
          <w:sz w:val="18"/>
        </w:rPr>
        <w:t> </w:t>
      </w:r>
      <w:r>
        <w:rPr>
          <w:color w:val="333333"/>
          <w:sz w:val="18"/>
        </w:rPr>
        <w:t>experiences</w:t>
      </w:r>
      <w:r>
        <w:rPr>
          <w:color w:val="333333"/>
          <w:spacing w:val="-7"/>
          <w:sz w:val="18"/>
        </w:rPr>
        <w:t> </w:t>
      </w:r>
      <w:r>
        <w:rPr>
          <w:color w:val="333333"/>
          <w:sz w:val="18"/>
        </w:rPr>
        <w:t>as</w:t>
      </w:r>
      <w:r>
        <w:rPr>
          <w:color w:val="333333"/>
          <w:spacing w:val="-7"/>
          <w:sz w:val="18"/>
        </w:rPr>
        <w:t> </w:t>
      </w:r>
      <w:r>
        <w:rPr>
          <w:color w:val="333333"/>
          <w:sz w:val="18"/>
        </w:rPr>
        <w:t>a</w:t>
      </w:r>
      <w:r>
        <w:rPr>
          <w:color w:val="333333"/>
          <w:spacing w:val="-6"/>
          <w:sz w:val="18"/>
        </w:rPr>
        <w:t> </w:t>
      </w:r>
      <w:r>
        <w:rPr>
          <w:color w:val="333333"/>
          <w:sz w:val="18"/>
        </w:rPr>
        <w:t>therapeutic</w:t>
      </w:r>
      <w:r>
        <w:rPr>
          <w:color w:val="333333"/>
          <w:spacing w:val="-7"/>
          <w:sz w:val="18"/>
        </w:rPr>
        <w:t> </w:t>
      </w:r>
      <w:r>
        <w:rPr>
          <w:color w:val="333333"/>
          <w:sz w:val="18"/>
        </w:rPr>
        <w:t>process.</w:t>
      </w:r>
    </w:p>
    <w:p>
      <w:pPr>
        <w:spacing w:before="51"/>
        <w:ind w:left="2683" w:right="0" w:firstLine="0"/>
        <w:jc w:val="left"/>
        <w:rPr>
          <w:sz w:val="18"/>
        </w:rPr>
      </w:pPr>
      <w:r>
        <w:rPr>
          <w:i/>
          <w:color w:val="333333"/>
          <w:sz w:val="18"/>
        </w:rPr>
        <w:t>Psychological Science, 8, </w:t>
      </w:r>
      <w:r>
        <w:rPr>
          <w:color w:val="333333"/>
          <w:sz w:val="18"/>
        </w:rPr>
        <w:t>162-166.</w:t>
      </w:r>
    </w:p>
    <w:p>
      <w:pPr>
        <w:pStyle w:val="ListParagraph"/>
        <w:numPr>
          <w:ilvl w:val="0"/>
          <w:numId w:val="15"/>
        </w:numPr>
        <w:tabs>
          <w:tab w:pos="2683" w:val="left" w:leader="none"/>
          <w:tab w:pos="2684" w:val="left" w:leader="none"/>
        </w:tabs>
        <w:spacing w:line="240" w:lineRule="auto" w:before="72" w:after="0"/>
        <w:ind w:left="2683" w:right="0" w:hanging="360"/>
        <w:jc w:val="left"/>
        <w:rPr>
          <w:sz w:val="18"/>
        </w:rPr>
      </w:pPr>
      <w:r>
        <w:rPr>
          <w:color w:val="333333"/>
          <w:sz w:val="18"/>
        </w:rPr>
        <w:t>Pond</w:t>
      </w:r>
      <w:r>
        <w:rPr>
          <w:color w:val="333333"/>
          <w:spacing w:val="-14"/>
          <w:sz w:val="18"/>
        </w:rPr>
        <w:t> </w:t>
      </w:r>
      <w:r>
        <w:rPr>
          <w:color w:val="333333"/>
          <w:spacing w:val="-5"/>
          <w:sz w:val="18"/>
        </w:rPr>
        <w:t>Jr,</w:t>
      </w:r>
      <w:r>
        <w:rPr>
          <w:color w:val="333333"/>
          <w:spacing w:val="-14"/>
          <w:sz w:val="18"/>
        </w:rPr>
        <w:t> </w:t>
      </w:r>
      <w:r>
        <w:rPr>
          <w:color w:val="333333"/>
          <w:sz w:val="18"/>
        </w:rPr>
        <w:t>R.</w:t>
      </w:r>
      <w:r>
        <w:rPr>
          <w:color w:val="333333"/>
          <w:spacing w:val="-14"/>
          <w:sz w:val="18"/>
        </w:rPr>
        <w:t> </w:t>
      </w:r>
      <w:r>
        <w:rPr>
          <w:color w:val="333333"/>
          <w:sz w:val="18"/>
        </w:rPr>
        <w:t>S.,</w:t>
      </w:r>
      <w:r>
        <w:rPr>
          <w:color w:val="333333"/>
          <w:spacing w:val="-13"/>
          <w:sz w:val="18"/>
        </w:rPr>
        <w:t> </w:t>
      </w:r>
      <w:r>
        <w:rPr>
          <w:color w:val="333333"/>
          <w:sz w:val="18"/>
        </w:rPr>
        <w:t>Kashdan,</w:t>
      </w:r>
      <w:r>
        <w:rPr>
          <w:color w:val="333333"/>
          <w:spacing w:val="-22"/>
          <w:sz w:val="18"/>
        </w:rPr>
        <w:t> </w:t>
      </w:r>
      <w:r>
        <w:rPr>
          <w:color w:val="333333"/>
          <w:spacing w:val="-7"/>
          <w:sz w:val="18"/>
        </w:rPr>
        <w:t>T.</w:t>
      </w:r>
      <w:r>
        <w:rPr>
          <w:color w:val="333333"/>
          <w:spacing w:val="-13"/>
          <w:sz w:val="18"/>
        </w:rPr>
        <w:t> </w:t>
      </w:r>
      <w:r>
        <w:rPr>
          <w:color w:val="333333"/>
          <w:sz w:val="18"/>
        </w:rPr>
        <w:t>B.,</w:t>
      </w:r>
      <w:r>
        <w:rPr>
          <w:color w:val="333333"/>
          <w:spacing w:val="-14"/>
          <w:sz w:val="18"/>
        </w:rPr>
        <w:t> </w:t>
      </w:r>
      <w:r>
        <w:rPr>
          <w:color w:val="333333"/>
          <w:sz w:val="18"/>
        </w:rPr>
        <w:t>DeWall,</w:t>
      </w:r>
      <w:r>
        <w:rPr>
          <w:color w:val="333333"/>
          <w:spacing w:val="-14"/>
          <w:sz w:val="18"/>
        </w:rPr>
        <w:t> </w:t>
      </w:r>
      <w:r>
        <w:rPr>
          <w:color w:val="333333"/>
          <w:sz w:val="18"/>
        </w:rPr>
        <w:t>C.</w:t>
      </w:r>
      <w:r>
        <w:rPr>
          <w:color w:val="333333"/>
          <w:spacing w:val="-13"/>
          <w:sz w:val="18"/>
        </w:rPr>
        <w:t> </w:t>
      </w:r>
      <w:r>
        <w:rPr>
          <w:color w:val="333333"/>
          <w:sz w:val="18"/>
        </w:rPr>
        <w:t>N.,</w:t>
      </w:r>
      <w:r>
        <w:rPr>
          <w:color w:val="333333"/>
          <w:spacing w:val="-14"/>
          <w:sz w:val="18"/>
        </w:rPr>
        <w:t> </w:t>
      </w:r>
      <w:r>
        <w:rPr>
          <w:color w:val="333333"/>
          <w:sz w:val="18"/>
        </w:rPr>
        <w:t>Savostyanova,</w:t>
      </w:r>
      <w:r>
        <w:rPr>
          <w:color w:val="333333"/>
          <w:spacing w:val="-20"/>
          <w:sz w:val="18"/>
        </w:rPr>
        <w:t> </w:t>
      </w:r>
      <w:r>
        <w:rPr>
          <w:color w:val="333333"/>
          <w:sz w:val="18"/>
        </w:rPr>
        <w:t>A.,</w:t>
      </w:r>
      <w:r>
        <w:rPr>
          <w:color w:val="333333"/>
          <w:spacing w:val="-14"/>
          <w:sz w:val="18"/>
        </w:rPr>
        <w:t> </w:t>
      </w:r>
      <w:r>
        <w:rPr>
          <w:color w:val="333333"/>
          <w:sz w:val="18"/>
        </w:rPr>
        <w:t>Lambert,</w:t>
      </w:r>
      <w:r>
        <w:rPr>
          <w:color w:val="333333"/>
          <w:spacing w:val="-14"/>
          <w:sz w:val="18"/>
        </w:rPr>
        <w:t> </w:t>
      </w:r>
      <w:r>
        <w:rPr>
          <w:color w:val="333333"/>
          <w:sz w:val="18"/>
        </w:rPr>
        <w:t>N.</w:t>
      </w:r>
      <w:r>
        <w:rPr>
          <w:color w:val="333333"/>
          <w:spacing w:val="-13"/>
          <w:sz w:val="18"/>
        </w:rPr>
        <w:t> </w:t>
      </w:r>
      <w:r>
        <w:rPr>
          <w:color w:val="333333"/>
          <w:sz w:val="18"/>
        </w:rPr>
        <w:t>M.,</w:t>
      </w:r>
      <w:r>
        <w:rPr>
          <w:color w:val="333333"/>
          <w:spacing w:val="-14"/>
          <w:sz w:val="18"/>
        </w:rPr>
        <w:t> </w:t>
      </w:r>
      <w:r>
        <w:rPr>
          <w:color w:val="333333"/>
          <w:sz w:val="18"/>
        </w:rPr>
        <w:t>&amp;</w:t>
      </w:r>
      <w:r>
        <w:rPr>
          <w:color w:val="333333"/>
          <w:spacing w:val="-14"/>
          <w:sz w:val="18"/>
        </w:rPr>
        <w:t> </w:t>
      </w:r>
      <w:r>
        <w:rPr>
          <w:color w:val="333333"/>
          <w:sz w:val="18"/>
        </w:rPr>
        <w:t>Fincham,</w:t>
      </w:r>
    </w:p>
    <w:p>
      <w:pPr>
        <w:spacing w:line="328" w:lineRule="auto" w:before="75"/>
        <w:ind w:left="2683" w:right="2315" w:firstLine="0"/>
        <w:jc w:val="left"/>
        <w:rPr>
          <w:sz w:val="18"/>
        </w:rPr>
      </w:pPr>
      <w:r>
        <w:rPr>
          <w:color w:val="333333"/>
          <w:sz w:val="18"/>
        </w:rPr>
        <w:t>F. D. (2012). Emotion differentiation moderates aggressive tendencies in angry people: A daily diary analysis. </w:t>
      </w:r>
      <w:r>
        <w:rPr>
          <w:i/>
          <w:color w:val="333333"/>
          <w:sz w:val="18"/>
        </w:rPr>
        <w:t>Emotion, 12, </w:t>
      </w:r>
      <w:r>
        <w:rPr>
          <w:color w:val="333333"/>
          <w:sz w:val="18"/>
        </w:rPr>
        <w:t>326-337.</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pacing w:val="-3"/>
          <w:sz w:val="18"/>
        </w:rPr>
        <w:t>Porter, </w:t>
      </w:r>
      <w:r>
        <w:rPr>
          <w:color w:val="333333"/>
          <w:sz w:val="18"/>
        </w:rPr>
        <w:t>S., &amp;</w:t>
      </w:r>
      <w:r>
        <w:rPr>
          <w:color w:val="333333"/>
          <w:spacing w:val="-34"/>
          <w:sz w:val="18"/>
        </w:rPr>
        <w:t> </w:t>
      </w:r>
      <w:r>
        <w:rPr>
          <w:color w:val="333333"/>
          <w:spacing w:val="-4"/>
          <w:sz w:val="18"/>
        </w:rPr>
        <w:t>Ten </w:t>
      </w:r>
      <w:r>
        <w:rPr>
          <w:color w:val="333333"/>
          <w:sz w:val="18"/>
        </w:rPr>
        <w:t>Brinke, L. (2008). Reading between the lies: Identifying concealed and falsified</w:t>
      </w:r>
      <w:r>
        <w:rPr>
          <w:color w:val="333333"/>
          <w:spacing w:val="-12"/>
          <w:sz w:val="18"/>
        </w:rPr>
        <w:t> </w:t>
      </w:r>
      <w:r>
        <w:rPr>
          <w:color w:val="333333"/>
          <w:sz w:val="18"/>
        </w:rPr>
        <w:t>emotions</w:t>
      </w:r>
      <w:r>
        <w:rPr>
          <w:color w:val="333333"/>
          <w:spacing w:val="-11"/>
          <w:sz w:val="18"/>
        </w:rPr>
        <w:t> </w:t>
      </w:r>
      <w:r>
        <w:rPr>
          <w:color w:val="333333"/>
          <w:sz w:val="18"/>
        </w:rPr>
        <w:t>in</w:t>
      </w:r>
      <w:r>
        <w:rPr>
          <w:color w:val="333333"/>
          <w:spacing w:val="-11"/>
          <w:sz w:val="18"/>
        </w:rPr>
        <w:t> </w:t>
      </w:r>
      <w:r>
        <w:rPr>
          <w:color w:val="333333"/>
          <w:sz w:val="18"/>
        </w:rPr>
        <w:t>universal</w:t>
      </w:r>
      <w:r>
        <w:rPr>
          <w:color w:val="333333"/>
          <w:spacing w:val="-12"/>
          <w:sz w:val="18"/>
        </w:rPr>
        <w:t> </w:t>
      </w:r>
      <w:r>
        <w:rPr>
          <w:color w:val="333333"/>
          <w:sz w:val="18"/>
        </w:rPr>
        <w:t>facial</w:t>
      </w:r>
      <w:r>
        <w:rPr>
          <w:color w:val="333333"/>
          <w:spacing w:val="-11"/>
          <w:sz w:val="18"/>
        </w:rPr>
        <w:t> </w:t>
      </w:r>
      <w:r>
        <w:rPr>
          <w:color w:val="333333"/>
          <w:sz w:val="18"/>
        </w:rPr>
        <w:t>expressions.</w:t>
      </w:r>
      <w:r>
        <w:rPr>
          <w:color w:val="333333"/>
          <w:spacing w:val="-11"/>
          <w:sz w:val="18"/>
        </w:rPr>
        <w:t> </w:t>
      </w:r>
      <w:r>
        <w:rPr>
          <w:i/>
          <w:color w:val="333333"/>
          <w:sz w:val="18"/>
        </w:rPr>
        <w:t>Psychological</w:t>
      </w:r>
      <w:r>
        <w:rPr>
          <w:i/>
          <w:color w:val="333333"/>
          <w:spacing w:val="-12"/>
          <w:sz w:val="18"/>
        </w:rPr>
        <w:t> </w:t>
      </w:r>
      <w:r>
        <w:rPr>
          <w:i/>
          <w:color w:val="333333"/>
          <w:sz w:val="18"/>
        </w:rPr>
        <w:t>Science,</w:t>
      </w:r>
      <w:r>
        <w:rPr>
          <w:i/>
          <w:color w:val="333333"/>
          <w:spacing w:val="-12"/>
          <w:sz w:val="18"/>
        </w:rPr>
        <w:t> </w:t>
      </w:r>
      <w:r>
        <w:rPr>
          <w:i/>
          <w:color w:val="333333"/>
          <w:sz w:val="18"/>
        </w:rPr>
        <w:t>19,</w:t>
      </w:r>
      <w:r>
        <w:rPr>
          <w:i/>
          <w:color w:val="333333"/>
          <w:spacing w:val="-12"/>
          <w:sz w:val="18"/>
        </w:rPr>
        <w:t> </w:t>
      </w:r>
      <w:r>
        <w:rPr>
          <w:color w:val="333333"/>
          <w:sz w:val="18"/>
        </w:rPr>
        <w:t>508-514.</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pacing w:val="-3"/>
          <w:sz w:val="18"/>
        </w:rPr>
        <w:t>Roemer,</w:t>
      </w:r>
      <w:r>
        <w:rPr>
          <w:color w:val="333333"/>
          <w:spacing w:val="-16"/>
          <w:sz w:val="18"/>
        </w:rPr>
        <w:t> </w:t>
      </w:r>
      <w:r>
        <w:rPr>
          <w:color w:val="333333"/>
          <w:sz w:val="18"/>
        </w:rPr>
        <w:t>L.,</w:t>
      </w:r>
      <w:r>
        <w:rPr>
          <w:color w:val="333333"/>
          <w:spacing w:val="-15"/>
          <w:sz w:val="18"/>
        </w:rPr>
        <w:t> </w:t>
      </w:r>
      <w:r>
        <w:rPr>
          <w:color w:val="333333"/>
          <w:sz w:val="18"/>
        </w:rPr>
        <w:t>Salters,</w:t>
      </w:r>
      <w:r>
        <w:rPr>
          <w:color w:val="333333"/>
          <w:spacing w:val="-15"/>
          <w:sz w:val="18"/>
        </w:rPr>
        <w:t> </w:t>
      </w:r>
      <w:r>
        <w:rPr>
          <w:color w:val="333333"/>
          <w:sz w:val="18"/>
        </w:rPr>
        <w:t>K.,</w:t>
      </w:r>
      <w:r>
        <w:rPr>
          <w:color w:val="333333"/>
          <w:spacing w:val="-15"/>
          <w:sz w:val="18"/>
        </w:rPr>
        <w:t> </w:t>
      </w:r>
      <w:r>
        <w:rPr>
          <w:color w:val="333333"/>
          <w:sz w:val="18"/>
        </w:rPr>
        <w:t>Raffa,</w:t>
      </w:r>
      <w:r>
        <w:rPr>
          <w:color w:val="333333"/>
          <w:spacing w:val="-15"/>
          <w:sz w:val="18"/>
        </w:rPr>
        <w:t> </w:t>
      </w:r>
      <w:r>
        <w:rPr>
          <w:color w:val="333333"/>
          <w:sz w:val="18"/>
        </w:rPr>
        <w:t>S.</w:t>
      </w:r>
      <w:r>
        <w:rPr>
          <w:color w:val="333333"/>
          <w:spacing w:val="-15"/>
          <w:sz w:val="18"/>
        </w:rPr>
        <w:t> </w:t>
      </w:r>
      <w:r>
        <w:rPr>
          <w:color w:val="333333"/>
          <w:spacing w:val="-3"/>
          <w:sz w:val="18"/>
        </w:rPr>
        <w:t>D.,</w:t>
      </w:r>
      <w:r>
        <w:rPr>
          <w:color w:val="333333"/>
          <w:spacing w:val="-16"/>
          <w:sz w:val="18"/>
        </w:rPr>
        <w:t> </w:t>
      </w:r>
      <w:r>
        <w:rPr>
          <w:color w:val="333333"/>
          <w:sz w:val="18"/>
        </w:rPr>
        <w:t>&amp;</w:t>
      </w:r>
      <w:r>
        <w:rPr>
          <w:color w:val="333333"/>
          <w:spacing w:val="-15"/>
          <w:sz w:val="18"/>
        </w:rPr>
        <w:t> </w:t>
      </w:r>
      <w:r>
        <w:rPr>
          <w:color w:val="333333"/>
          <w:sz w:val="18"/>
        </w:rPr>
        <w:t>Orsillo,</w:t>
      </w:r>
      <w:r>
        <w:rPr>
          <w:color w:val="333333"/>
          <w:spacing w:val="-15"/>
          <w:sz w:val="18"/>
        </w:rPr>
        <w:t> </w:t>
      </w:r>
      <w:r>
        <w:rPr>
          <w:color w:val="333333"/>
          <w:sz w:val="18"/>
        </w:rPr>
        <w:t>S.</w:t>
      </w:r>
      <w:r>
        <w:rPr>
          <w:color w:val="333333"/>
          <w:spacing w:val="-15"/>
          <w:sz w:val="18"/>
        </w:rPr>
        <w:t> </w:t>
      </w:r>
      <w:r>
        <w:rPr>
          <w:color w:val="333333"/>
          <w:sz w:val="18"/>
        </w:rPr>
        <w:t>M.</w:t>
      </w:r>
      <w:r>
        <w:rPr>
          <w:color w:val="333333"/>
          <w:spacing w:val="-15"/>
          <w:sz w:val="18"/>
        </w:rPr>
        <w:t> </w:t>
      </w:r>
      <w:r>
        <w:rPr>
          <w:color w:val="333333"/>
          <w:sz w:val="18"/>
        </w:rPr>
        <w:t>(2005).</w:t>
      </w:r>
      <w:r>
        <w:rPr>
          <w:color w:val="333333"/>
          <w:spacing w:val="-15"/>
          <w:sz w:val="18"/>
        </w:rPr>
        <w:t> </w:t>
      </w:r>
      <w:r>
        <w:rPr>
          <w:color w:val="333333"/>
          <w:sz w:val="18"/>
        </w:rPr>
        <w:t>Fear</w:t>
      </w:r>
      <w:r>
        <w:rPr>
          <w:color w:val="333333"/>
          <w:spacing w:val="-22"/>
          <w:sz w:val="18"/>
        </w:rPr>
        <w:t> </w:t>
      </w:r>
      <w:r>
        <w:rPr>
          <w:color w:val="333333"/>
          <w:sz w:val="18"/>
        </w:rPr>
        <w:t>and</w:t>
      </w:r>
      <w:r>
        <w:rPr>
          <w:color w:val="333333"/>
          <w:spacing w:val="-15"/>
          <w:sz w:val="18"/>
        </w:rPr>
        <w:t> </w:t>
      </w:r>
      <w:r>
        <w:rPr>
          <w:color w:val="333333"/>
          <w:sz w:val="18"/>
        </w:rPr>
        <w:t>avoidance</w:t>
      </w:r>
      <w:r>
        <w:rPr>
          <w:color w:val="333333"/>
          <w:spacing w:val="-16"/>
          <w:sz w:val="18"/>
        </w:rPr>
        <w:t> </w:t>
      </w:r>
      <w:r>
        <w:rPr>
          <w:color w:val="333333"/>
          <w:sz w:val="18"/>
        </w:rPr>
        <w:t>of</w:t>
      </w:r>
      <w:r>
        <w:rPr>
          <w:color w:val="333333"/>
          <w:spacing w:val="-18"/>
          <w:sz w:val="18"/>
        </w:rPr>
        <w:t> </w:t>
      </w:r>
      <w:r>
        <w:rPr>
          <w:color w:val="333333"/>
          <w:sz w:val="18"/>
        </w:rPr>
        <w:t>internal experiences in GAD: Preliminary tests of a conceptual model. </w:t>
      </w:r>
      <w:r>
        <w:rPr>
          <w:i/>
          <w:color w:val="333333"/>
          <w:sz w:val="18"/>
        </w:rPr>
        <w:t>Cognitive Therapy and </w:t>
      </w:r>
      <w:r>
        <w:rPr>
          <w:i/>
          <w:color w:val="333333"/>
          <w:sz w:val="18"/>
        </w:rPr>
        <w:t>Research, 29,</w:t>
      </w:r>
      <w:r>
        <w:rPr>
          <w:i/>
          <w:color w:val="333333"/>
          <w:spacing w:val="-1"/>
          <w:sz w:val="18"/>
        </w:rPr>
        <w:t> </w:t>
      </w:r>
      <w:r>
        <w:rPr>
          <w:color w:val="333333"/>
          <w:sz w:val="18"/>
        </w:rPr>
        <w:t>71-88.</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Rosenbaum, M. (1990). The role of learned resourcefulness in self control health </w:t>
      </w:r>
      <w:r>
        <w:rPr>
          <w:color w:val="333333"/>
          <w:spacing w:val="-3"/>
          <w:sz w:val="18"/>
        </w:rPr>
        <w:t>behavior.</w:t>
      </w:r>
      <w:r>
        <w:rPr>
          <w:color w:val="333333"/>
          <w:spacing w:val="-15"/>
          <w:sz w:val="18"/>
        </w:rPr>
        <w:t> </w:t>
      </w:r>
      <w:r>
        <w:rPr>
          <w:color w:val="333333"/>
          <w:sz w:val="18"/>
        </w:rPr>
        <w:t>In</w:t>
      </w:r>
      <w:r>
        <w:rPr>
          <w:color w:val="333333"/>
          <w:spacing w:val="-15"/>
          <w:sz w:val="18"/>
        </w:rPr>
        <w:t> </w:t>
      </w:r>
      <w:r>
        <w:rPr>
          <w:color w:val="333333"/>
          <w:sz w:val="18"/>
        </w:rPr>
        <w:t>M.</w:t>
      </w:r>
      <w:r>
        <w:rPr>
          <w:color w:val="333333"/>
          <w:spacing w:val="-14"/>
          <w:sz w:val="18"/>
        </w:rPr>
        <w:t> </w:t>
      </w:r>
      <w:r>
        <w:rPr>
          <w:color w:val="333333"/>
          <w:sz w:val="18"/>
        </w:rPr>
        <w:t>Rosenbaum</w:t>
      </w:r>
      <w:r>
        <w:rPr>
          <w:color w:val="333333"/>
          <w:spacing w:val="-15"/>
          <w:sz w:val="18"/>
        </w:rPr>
        <w:t> </w:t>
      </w:r>
      <w:r>
        <w:rPr>
          <w:color w:val="333333"/>
          <w:sz w:val="18"/>
        </w:rPr>
        <w:t>(Ed).</w:t>
      </w:r>
      <w:r>
        <w:rPr>
          <w:color w:val="333333"/>
          <w:spacing w:val="-15"/>
          <w:sz w:val="18"/>
        </w:rPr>
        <w:t> </w:t>
      </w:r>
      <w:r>
        <w:rPr>
          <w:i/>
          <w:color w:val="333333"/>
          <w:sz w:val="18"/>
        </w:rPr>
        <w:t>Learned</w:t>
      </w:r>
      <w:r>
        <w:rPr>
          <w:i/>
          <w:color w:val="333333"/>
          <w:spacing w:val="-15"/>
          <w:sz w:val="18"/>
        </w:rPr>
        <w:t> </w:t>
      </w:r>
      <w:r>
        <w:rPr>
          <w:i/>
          <w:color w:val="333333"/>
          <w:sz w:val="18"/>
        </w:rPr>
        <w:t>resourcefulness:</w:t>
      </w:r>
      <w:r>
        <w:rPr>
          <w:i/>
          <w:color w:val="333333"/>
          <w:spacing w:val="-16"/>
          <w:sz w:val="18"/>
        </w:rPr>
        <w:t> </w:t>
      </w:r>
      <w:r>
        <w:rPr>
          <w:i/>
          <w:color w:val="333333"/>
          <w:sz w:val="18"/>
        </w:rPr>
        <w:t>On</w:t>
      </w:r>
      <w:r>
        <w:rPr>
          <w:i/>
          <w:color w:val="333333"/>
          <w:spacing w:val="-15"/>
          <w:sz w:val="18"/>
        </w:rPr>
        <w:t> </w:t>
      </w:r>
      <w:r>
        <w:rPr>
          <w:i/>
          <w:color w:val="333333"/>
          <w:sz w:val="18"/>
        </w:rPr>
        <w:t>coping</w:t>
      </w:r>
      <w:r>
        <w:rPr>
          <w:i/>
          <w:color w:val="333333"/>
          <w:spacing w:val="-15"/>
          <w:sz w:val="18"/>
        </w:rPr>
        <w:t> </w:t>
      </w:r>
      <w:r>
        <w:rPr>
          <w:i/>
          <w:color w:val="333333"/>
          <w:sz w:val="18"/>
        </w:rPr>
        <w:t>skills,</w:t>
      </w:r>
      <w:r>
        <w:rPr>
          <w:i/>
          <w:color w:val="333333"/>
          <w:spacing w:val="-16"/>
          <w:sz w:val="18"/>
        </w:rPr>
        <w:t> </w:t>
      </w:r>
      <w:r>
        <w:rPr>
          <w:i/>
          <w:color w:val="333333"/>
          <w:sz w:val="18"/>
        </w:rPr>
        <w:t>self-control </w:t>
      </w:r>
      <w:r>
        <w:rPr>
          <w:i/>
          <w:color w:val="333333"/>
          <w:sz w:val="18"/>
        </w:rPr>
        <w:t>and adaptive behavior </w:t>
      </w:r>
      <w:r>
        <w:rPr>
          <w:color w:val="333333"/>
          <w:sz w:val="18"/>
        </w:rPr>
        <w:t>(pp. 3-30). New </w:t>
      </w:r>
      <w:r>
        <w:rPr>
          <w:color w:val="333333"/>
          <w:spacing w:val="-3"/>
          <w:sz w:val="18"/>
        </w:rPr>
        <w:t>York, </w:t>
      </w:r>
      <w:r>
        <w:rPr>
          <w:color w:val="333333"/>
          <w:sz w:val="18"/>
        </w:rPr>
        <w:t>NY:</w:t>
      </w:r>
      <w:r>
        <w:rPr>
          <w:color w:val="333333"/>
          <w:spacing w:val="-30"/>
          <w:sz w:val="18"/>
        </w:rPr>
        <w:t> </w:t>
      </w:r>
      <w:r>
        <w:rPr>
          <w:color w:val="333333"/>
          <w:sz w:val="18"/>
        </w:rPr>
        <w:t>springer.</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Rosenbaum,</w:t>
      </w:r>
      <w:r>
        <w:rPr>
          <w:color w:val="333333"/>
          <w:spacing w:val="-19"/>
          <w:sz w:val="18"/>
        </w:rPr>
        <w:t> </w:t>
      </w:r>
      <w:r>
        <w:rPr>
          <w:color w:val="333333"/>
          <w:sz w:val="18"/>
        </w:rPr>
        <w:t>M.,</w:t>
      </w:r>
      <w:r>
        <w:rPr>
          <w:color w:val="333333"/>
          <w:spacing w:val="-18"/>
          <w:sz w:val="18"/>
        </w:rPr>
        <w:t> </w:t>
      </w:r>
      <w:r>
        <w:rPr>
          <w:color w:val="333333"/>
          <w:sz w:val="18"/>
        </w:rPr>
        <w:t>&amp;</w:t>
      </w:r>
      <w:r>
        <w:rPr>
          <w:color w:val="333333"/>
          <w:spacing w:val="-19"/>
          <w:sz w:val="18"/>
        </w:rPr>
        <w:t> </w:t>
      </w:r>
      <w:r>
        <w:rPr>
          <w:color w:val="333333"/>
          <w:sz w:val="18"/>
        </w:rPr>
        <w:t>Ben-Ari,</w:t>
      </w:r>
      <w:r>
        <w:rPr>
          <w:color w:val="333333"/>
          <w:spacing w:val="-18"/>
          <w:sz w:val="18"/>
        </w:rPr>
        <w:t> </w:t>
      </w:r>
      <w:r>
        <w:rPr>
          <w:color w:val="333333"/>
          <w:sz w:val="18"/>
        </w:rPr>
        <w:t>K.</w:t>
      </w:r>
      <w:r>
        <w:rPr>
          <w:color w:val="333333"/>
          <w:spacing w:val="-19"/>
          <w:sz w:val="18"/>
        </w:rPr>
        <w:t> </w:t>
      </w:r>
      <w:r>
        <w:rPr>
          <w:color w:val="333333"/>
          <w:sz w:val="18"/>
        </w:rPr>
        <w:t>(1985).</w:t>
      </w:r>
      <w:r>
        <w:rPr>
          <w:color w:val="333333"/>
          <w:spacing w:val="-18"/>
          <w:sz w:val="18"/>
        </w:rPr>
        <w:t> </w:t>
      </w:r>
      <w:r>
        <w:rPr>
          <w:color w:val="333333"/>
          <w:sz w:val="18"/>
        </w:rPr>
        <w:t>Learned</w:t>
      </w:r>
      <w:r>
        <w:rPr>
          <w:color w:val="333333"/>
          <w:spacing w:val="-18"/>
          <w:sz w:val="18"/>
        </w:rPr>
        <w:t> </w:t>
      </w:r>
      <w:r>
        <w:rPr>
          <w:color w:val="333333"/>
          <w:sz w:val="18"/>
        </w:rPr>
        <w:t>helplessness</w:t>
      </w:r>
      <w:r>
        <w:rPr>
          <w:color w:val="333333"/>
          <w:spacing w:val="-20"/>
          <w:sz w:val="18"/>
        </w:rPr>
        <w:t> </w:t>
      </w:r>
      <w:r>
        <w:rPr>
          <w:color w:val="333333"/>
          <w:sz w:val="18"/>
        </w:rPr>
        <w:t>and</w:t>
      </w:r>
      <w:r>
        <w:rPr>
          <w:color w:val="333333"/>
          <w:spacing w:val="-18"/>
          <w:sz w:val="18"/>
        </w:rPr>
        <w:t> </w:t>
      </w:r>
      <w:r>
        <w:rPr>
          <w:color w:val="333333"/>
          <w:sz w:val="18"/>
        </w:rPr>
        <w:t>learned</w:t>
      </w:r>
      <w:r>
        <w:rPr>
          <w:color w:val="333333"/>
          <w:spacing w:val="-18"/>
          <w:sz w:val="18"/>
        </w:rPr>
        <w:t> </w:t>
      </w:r>
      <w:r>
        <w:rPr>
          <w:color w:val="333333"/>
          <w:sz w:val="18"/>
        </w:rPr>
        <w:t>resourcefulness: Effects of noncontingent success and failure on individuals differing in self-control skills.</w:t>
      </w:r>
      <w:r>
        <w:rPr>
          <w:color w:val="333333"/>
          <w:spacing w:val="-8"/>
          <w:sz w:val="18"/>
        </w:rPr>
        <w:t> </w:t>
      </w:r>
      <w:r>
        <w:rPr>
          <w:i/>
          <w:color w:val="333333"/>
          <w:sz w:val="18"/>
        </w:rPr>
        <w:t>Journal</w:t>
      </w:r>
      <w:r>
        <w:rPr>
          <w:i/>
          <w:color w:val="333333"/>
          <w:spacing w:val="-8"/>
          <w:sz w:val="18"/>
        </w:rPr>
        <w:t> </w:t>
      </w:r>
      <w:r>
        <w:rPr>
          <w:i/>
          <w:color w:val="333333"/>
          <w:sz w:val="18"/>
        </w:rPr>
        <w:t>of</w:t>
      </w:r>
      <w:r>
        <w:rPr>
          <w:i/>
          <w:color w:val="333333"/>
          <w:spacing w:val="-9"/>
          <w:sz w:val="18"/>
        </w:rPr>
        <w:t> </w:t>
      </w:r>
      <w:r>
        <w:rPr>
          <w:i/>
          <w:color w:val="333333"/>
          <w:sz w:val="18"/>
        </w:rPr>
        <w:t>Personality</w:t>
      </w:r>
      <w:r>
        <w:rPr>
          <w:i/>
          <w:color w:val="333333"/>
          <w:spacing w:val="-8"/>
          <w:sz w:val="18"/>
        </w:rPr>
        <w:t> </w:t>
      </w:r>
      <w:r>
        <w:rPr>
          <w:i/>
          <w:color w:val="333333"/>
          <w:sz w:val="18"/>
        </w:rPr>
        <w:t>and</w:t>
      </w:r>
      <w:r>
        <w:rPr>
          <w:i/>
          <w:color w:val="333333"/>
          <w:spacing w:val="-8"/>
          <w:sz w:val="18"/>
        </w:rPr>
        <w:t> </w:t>
      </w:r>
      <w:r>
        <w:rPr>
          <w:i/>
          <w:color w:val="333333"/>
          <w:sz w:val="18"/>
        </w:rPr>
        <w:t>Social</w:t>
      </w:r>
      <w:r>
        <w:rPr>
          <w:i/>
          <w:color w:val="333333"/>
          <w:spacing w:val="-8"/>
          <w:sz w:val="18"/>
        </w:rPr>
        <w:t> </w:t>
      </w:r>
      <w:r>
        <w:rPr>
          <w:i/>
          <w:color w:val="333333"/>
          <w:sz w:val="18"/>
        </w:rPr>
        <w:t>Psychology,</w:t>
      </w:r>
      <w:r>
        <w:rPr>
          <w:i/>
          <w:color w:val="333333"/>
          <w:spacing w:val="-9"/>
          <w:sz w:val="18"/>
        </w:rPr>
        <w:t> </w:t>
      </w:r>
      <w:r>
        <w:rPr>
          <w:i/>
          <w:color w:val="333333"/>
          <w:sz w:val="18"/>
        </w:rPr>
        <w:t>48,</w:t>
      </w:r>
      <w:r>
        <w:rPr>
          <w:i/>
          <w:color w:val="333333"/>
          <w:spacing w:val="-7"/>
          <w:sz w:val="18"/>
        </w:rPr>
        <w:t> </w:t>
      </w:r>
      <w:r>
        <w:rPr>
          <w:color w:val="333333"/>
          <w:sz w:val="18"/>
        </w:rPr>
        <w:t>198-215.</w:t>
      </w:r>
    </w:p>
    <w:p>
      <w:pPr>
        <w:pStyle w:val="ListParagraph"/>
        <w:numPr>
          <w:ilvl w:val="0"/>
          <w:numId w:val="15"/>
        </w:numPr>
        <w:tabs>
          <w:tab w:pos="2684" w:val="left" w:leader="none"/>
        </w:tabs>
        <w:spacing w:line="328" w:lineRule="auto" w:before="0" w:after="0"/>
        <w:ind w:left="2683" w:right="2320" w:hanging="360"/>
        <w:jc w:val="both"/>
        <w:rPr>
          <w:sz w:val="18"/>
        </w:rPr>
      </w:pPr>
      <w:r>
        <w:rPr>
          <w:color w:val="333333"/>
          <w:sz w:val="18"/>
        </w:rPr>
        <w:t>Rothermund, K., </w:t>
      </w:r>
      <w:r>
        <w:rPr>
          <w:color w:val="333333"/>
          <w:spacing w:val="-3"/>
          <w:sz w:val="18"/>
        </w:rPr>
        <w:t>Voss, </w:t>
      </w:r>
      <w:r>
        <w:rPr>
          <w:color w:val="333333"/>
          <w:sz w:val="18"/>
        </w:rPr>
        <w:t>A., &amp; Wentura, </w:t>
      </w:r>
      <w:r>
        <w:rPr>
          <w:color w:val="333333"/>
          <w:spacing w:val="-4"/>
          <w:sz w:val="18"/>
        </w:rPr>
        <w:t>D. </w:t>
      </w:r>
      <w:r>
        <w:rPr>
          <w:color w:val="333333"/>
          <w:sz w:val="18"/>
        </w:rPr>
        <w:t>(2008). Counter-regulation in affective attentional</w:t>
      </w:r>
      <w:r>
        <w:rPr>
          <w:color w:val="333333"/>
          <w:spacing w:val="-4"/>
          <w:sz w:val="18"/>
        </w:rPr>
        <w:t> </w:t>
      </w:r>
      <w:r>
        <w:rPr>
          <w:color w:val="333333"/>
          <w:sz w:val="18"/>
        </w:rPr>
        <w:t>bias:</w:t>
      </w:r>
      <w:r>
        <w:rPr>
          <w:color w:val="333333"/>
          <w:spacing w:val="-12"/>
          <w:sz w:val="18"/>
        </w:rPr>
        <w:t> </w:t>
      </w:r>
      <w:r>
        <w:rPr>
          <w:color w:val="333333"/>
          <w:sz w:val="18"/>
        </w:rPr>
        <w:t>A</w:t>
      </w:r>
      <w:r>
        <w:rPr>
          <w:color w:val="333333"/>
          <w:spacing w:val="-12"/>
          <w:sz w:val="18"/>
        </w:rPr>
        <w:t> </w:t>
      </w:r>
      <w:r>
        <w:rPr>
          <w:color w:val="333333"/>
          <w:sz w:val="18"/>
        </w:rPr>
        <w:t>basic</w:t>
      </w:r>
      <w:r>
        <w:rPr>
          <w:color w:val="333333"/>
          <w:spacing w:val="-3"/>
          <w:sz w:val="18"/>
        </w:rPr>
        <w:t> </w:t>
      </w:r>
      <w:r>
        <w:rPr>
          <w:color w:val="333333"/>
          <w:sz w:val="18"/>
        </w:rPr>
        <w:t>mechanism</w:t>
      </w:r>
      <w:r>
        <w:rPr>
          <w:color w:val="333333"/>
          <w:spacing w:val="-3"/>
          <w:sz w:val="18"/>
        </w:rPr>
        <w:t> </w:t>
      </w:r>
      <w:r>
        <w:rPr>
          <w:color w:val="333333"/>
          <w:sz w:val="18"/>
        </w:rPr>
        <w:t>that</w:t>
      </w:r>
      <w:r>
        <w:rPr>
          <w:color w:val="333333"/>
          <w:spacing w:val="-3"/>
          <w:sz w:val="18"/>
        </w:rPr>
        <w:t> </w:t>
      </w:r>
      <w:r>
        <w:rPr>
          <w:color w:val="333333"/>
          <w:sz w:val="18"/>
        </w:rPr>
        <w:t>warrants</w:t>
      </w:r>
      <w:r>
        <w:rPr>
          <w:color w:val="333333"/>
          <w:spacing w:val="-4"/>
          <w:sz w:val="18"/>
        </w:rPr>
        <w:t> </w:t>
      </w:r>
      <w:r>
        <w:rPr>
          <w:color w:val="333333"/>
          <w:sz w:val="18"/>
        </w:rPr>
        <w:t>flexibilityin</w:t>
      </w:r>
      <w:r>
        <w:rPr>
          <w:color w:val="333333"/>
          <w:spacing w:val="-3"/>
          <w:sz w:val="18"/>
        </w:rPr>
        <w:t> </w:t>
      </w:r>
      <w:r>
        <w:rPr>
          <w:color w:val="333333"/>
          <w:sz w:val="18"/>
        </w:rPr>
        <w:t>motivation</w:t>
      </w:r>
      <w:r>
        <w:rPr>
          <w:color w:val="333333"/>
          <w:spacing w:val="-3"/>
          <w:sz w:val="18"/>
        </w:rPr>
        <w:t> </w:t>
      </w:r>
      <w:r>
        <w:rPr>
          <w:color w:val="333333"/>
          <w:sz w:val="18"/>
        </w:rPr>
        <w:t>and</w:t>
      </w:r>
      <w:r>
        <w:rPr>
          <w:color w:val="333333"/>
          <w:spacing w:val="-3"/>
          <w:sz w:val="18"/>
        </w:rPr>
        <w:t> </w:t>
      </w:r>
      <w:r>
        <w:rPr>
          <w:color w:val="333333"/>
          <w:sz w:val="18"/>
        </w:rPr>
        <w:t>emotion. </w:t>
      </w:r>
      <w:r>
        <w:rPr>
          <w:i/>
          <w:color w:val="333333"/>
          <w:sz w:val="18"/>
        </w:rPr>
        <w:t>Emotion, 8,</w:t>
      </w:r>
      <w:r>
        <w:rPr>
          <w:i/>
          <w:color w:val="333333"/>
          <w:spacing w:val="-2"/>
          <w:sz w:val="18"/>
        </w:rPr>
        <w:t> </w:t>
      </w:r>
      <w:r>
        <w:rPr>
          <w:color w:val="333333"/>
          <w:sz w:val="18"/>
        </w:rPr>
        <w:t>34-46.</w:t>
      </w:r>
    </w:p>
    <w:p>
      <w:pPr>
        <w:pStyle w:val="ListParagraph"/>
        <w:numPr>
          <w:ilvl w:val="0"/>
          <w:numId w:val="15"/>
        </w:numPr>
        <w:tabs>
          <w:tab w:pos="2684" w:val="left" w:leader="none"/>
        </w:tabs>
        <w:spacing w:line="326" w:lineRule="auto" w:before="0" w:after="0"/>
        <w:ind w:left="2683" w:right="2320" w:hanging="360"/>
        <w:jc w:val="both"/>
        <w:rPr>
          <w:sz w:val="18"/>
        </w:rPr>
      </w:pPr>
      <w:r>
        <w:rPr>
          <w:color w:val="333333"/>
          <w:sz w:val="18"/>
        </w:rPr>
        <w:t>Russell,</w:t>
      </w:r>
      <w:r>
        <w:rPr>
          <w:color w:val="333333"/>
          <w:spacing w:val="-6"/>
          <w:sz w:val="18"/>
        </w:rPr>
        <w:t> </w:t>
      </w:r>
      <w:r>
        <w:rPr>
          <w:color w:val="333333"/>
          <w:sz w:val="18"/>
        </w:rPr>
        <w:t>J.</w:t>
      </w:r>
      <w:r>
        <w:rPr>
          <w:color w:val="333333"/>
          <w:spacing w:val="-10"/>
          <w:sz w:val="18"/>
        </w:rPr>
        <w:t> </w:t>
      </w:r>
      <w:r>
        <w:rPr>
          <w:color w:val="333333"/>
          <w:sz w:val="18"/>
        </w:rPr>
        <w:t>A.</w:t>
      </w:r>
      <w:r>
        <w:rPr>
          <w:color w:val="333333"/>
          <w:spacing w:val="-5"/>
          <w:sz w:val="18"/>
        </w:rPr>
        <w:t> </w:t>
      </w:r>
      <w:r>
        <w:rPr>
          <w:color w:val="333333"/>
          <w:sz w:val="18"/>
        </w:rPr>
        <w:t>(1991).</w:t>
      </w:r>
      <w:r>
        <w:rPr>
          <w:color w:val="333333"/>
          <w:spacing w:val="-6"/>
          <w:sz w:val="18"/>
        </w:rPr>
        <w:t> </w:t>
      </w:r>
      <w:r>
        <w:rPr>
          <w:color w:val="333333"/>
          <w:sz w:val="18"/>
        </w:rPr>
        <w:t>Culture</w:t>
      </w:r>
      <w:r>
        <w:rPr>
          <w:color w:val="333333"/>
          <w:spacing w:val="-5"/>
          <w:sz w:val="18"/>
        </w:rPr>
        <w:t> </w:t>
      </w:r>
      <w:r>
        <w:rPr>
          <w:color w:val="333333"/>
          <w:sz w:val="18"/>
        </w:rPr>
        <w:t>and</w:t>
      </w:r>
      <w:r>
        <w:rPr>
          <w:color w:val="333333"/>
          <w:spacing w:val="-6"/>
          <w:sz w:val="18"/>
        </w:rPr>
        <w:t> </w:t>
      </w:r>
      <w:r>
        <w:rPr>
          <w:color w:val="333333"/>
          <w:sz w:val="18"/>
        </w:rPr>
        <w:t>the</w:t>
      </w:r>
      <w:r>
        <w:rPr>
          <w:color w:val="333333"/>
          <w:spacing w:val="-5"/>
          <w:sz w:val="18"/>
        </w:rPr>
        <w:t> </w:t>
      </w:r>
      <w:r>
        <w:rPr>
          <w:color w:val="333333"/>
          <w:sz w:val="18"/>
        </w:rPr>
        <w:t>categorization</w:t>
      </w:r>
      <w:r>
        <w:rPr>
          <w:color w:val="333333"/>
          <w:spacing w:val="-6"/>
          <w:sz w:val="18"/>
        </w:rPr>
        <w:t> </w:t>
      </w:r>
      <w:r>
        <w:rPr>
          <w:color w:val="333333"/>
          <w:sz w:val="18"/>
        </w:rPr>
        <w:t>of</w:t>
      </w:r>
      <w:r>
        <w:rPr>
          <w:color w:val="333333"/>
          <w:spacing w:val="-7"/>
          <w:sz w:val="18"/>
        </w:rPr>
        <w:t> </w:t>
      </w:r>
      <w:r>
        <w:rPr>
          <w:color w:val="333333"/>
          <w:sz w:val="18"/>
        </w:rPr>
        <w:t>emotions.</w:t>
      </w:r>
      <w:r>
        <w:rPr>
          <w:color w:val="333333"/>
          <w:spacing w:val="-6"/>
          <w:sz w:val="18"/>
        </w:rPr>
        <w:t> </w:t>
      </w:r>
      <w:r>
        <w:rPr>
          <w:i/>
          <w:color w:val="333333"/>
          <w:sz w:val="18"/>
        </w:rPr>
        <w:t>Psychological</w:t>
      </w:r>
      <w:r>
        <w:rPr>
          <w:i/>
          <w:color w:val="333333"/>
          <w:spacing w:val="-6"/>
          <w:sz w:val="18"/>
        </w:rPr>
        <w:t> </w:t>
      </w:r>
      <w:r>
        <w:rPr>
          <w:i/>
          <w:color w:val="333333"/>
          <w:sz w:val="18"/>
        </w:rPr>
        <w:t>Bulletin, </w:t>
      </w:r>
      <w:r>
        <w:rPr>
          <w:i/>
          <w:color w:val="333333"/>
          <w:sz w:val="18"/>
        </w:rPr>
        <w:t>110, </w:t>
      </w:r>
      <w:r>
        <w:rPr>
          <w:color w:val="333333"/>
          <w:sz w:val="18"/>
        </w:rPr>
        <w:t>426-450.</w:t>
      </w:r>
    </w:p>
    <w:p>
      <w:pPr>
        <w:pStyle w:val="ListParagraph"/>
        <w:numPr>
          <w:ilvl w:val="0"/>
          <w:numId w:val="15"/>
        </w:numPr>
        <w:tabs>
          <w:tab w:pos="2684" w:val="left" w:leader="none"/>
        </w:tabs>
        <w:spacing w:line="326" w:lineRule="auto" w:before="0" w:after="0"/>
        <w:ind w:left="2683" w:right="2321" w:hanging="360"/>
        <w:jc w:val="both"/>
        <w:rPr>
          <w:sz w:val="18"/>
        </w:rPr>
      </w:pPr>
      <w:r>
        <w:rPr>
          <w:color w:val="333333"/>
          <w:spacing w:val="-3"/>
          <w:sz w:val="18"/>
        </w:rPr>
        <w:t>Ryan, </w:t>
      </w:r>
      <w:r>
        <w:rPr>
          <w:color w:val="333333"/>
          <w:sz w:val="18"/>
        </w:rPr>
        <w:t>R. M., &amp; Deci, E. L. (2001). On happiness and human potentials: A </w:t>
      </w:r>
      <w:r>
        <w:rPr>
          <w:color w:val="333333"/>
          <w:spacing w:val="-2"/>
          <w:sz w:val="18"/>
        </w:rPr>
        <w:t>review </w:t>
      </w:r>
      <w:r>
        <w:rPr>
          <w:color w:val="333333"/>
          <w:sz w:val="18"/>
        </w:rPr>
        <w:t>of research</w:t>
      </w:r>
      <w:r>
        <w:rPr>
          <w:color w:val="333333"/>
          <w:spacing w:val="-8"/>
          <w:sz w:val="18"/>
        </w:rPr>
        <w:t> </w:t>
      </w:r>
      <w:r>
        <w:rPr>
          <w:color w:val="333333"/>
          <w:sz w:val="18"/>
        </w:rPr>
        <w:t>on</w:t>
      </w:r>
      <w:r>
        <w:rPr>
          <w:color w:val="333333"/>
          <w:spacing w:val="-8"/>
          <w:sz w:val="18"/>
        </w:rPr>
        <w:t> </w:t>
      </w:r>
      <w:r>
        <w:rPr>
          <w:color w:val="333333"/>
          <w:sz w:val="18"/>
        </w:rPr>
        <w:t>hedonic</w:t>
      </w:r>
      <w:r>
        <w:rPr>
          <w:color w:val="333333"/>
          <w:spacing w:val="-8"/>
          <w:sz w:val="18"/>
        </w:rPr>
        <w:t> </w:t>
      </w:r>
      <w:r>
        <w:rPr>
          <w:color w:val="333333"/>
          <w:sz w:val="18"/>
        </w:rPr>
        <w:t>and</w:t>
      </w:r>
      <w:r>
        <w:rPr>
          <w:color w:val="333333"/>
          <w:spacing w:val="-7"/>
          <w:sz w:val="18"/>
        </w:rPr>
        <w:t> </w:t>
      </w:r>
      <w:r>
        <w:rPr>
          <w:color w:val="333333"/>
          <w:sz w:val="18"/>
        </w:rPr>
        <w:t>eudaimonic</w:t>
      </w:r>
      <w:r>
        <w:rPr>
          <w:color w:val="333333"/>
          <w:spacing w:val="-8"/>
          <w:sz w:val="18"/>
        </w:rPr>
        <w:t> </w:t>
      </w:r>
      <w:r>
        <w:rPr>
          <w:color w:val="333333"/>
          <w:sz w:val="18"/>
        </w:rPr>
        <w:t>well-being.</w:t>
      </w:r>
      <w:r>
        <w:rPr>
          <w:color w:val="333333"/>
          <w:spacing w:val="-8"/>
          <w:sz w:val="18"/>
        </w:rPr>
        <w:t> </w:t>
      </w:r>
      <w:r>
        <w:rPr>
          <w:i/>
          <w:color w:val="333333"/>
          <w:sz w:val="18"/>
        </w:rPr>
        <w:t>Annual</w:t>
      </w:r>
      <w:r>
        <w:rPr>
          <w:i/>
          <w:color w:val="333333"/>
          <w:spacing w:val="-8"/>
          <w:sz w:val="18"/>
        </w:rPr>
        <w:t> </w:t>
      </w:r>
      <w:r>
        <w:rPr>
          <w:i/>
          <w:color w:val="333333"/>
          <w:sz w:val="18"/>
        </w:rPr>
        <w:t>Review</w:t>
      </w:r>
      <w:r>
        <w:rPr>
          <w:i/>
          <w:color w:val="333333"/>
          <w:spacing w:val="-9"/>
          <w:sz w:val="18"/>
        </w:rPr>
        <w:t> </w:t>
      </w:r>
      <w:r>
        <w:rPr>
          <w:i/>
          <w:color w:val="333333"/>
          <w:sz w:val="18"/>
        </w:rPr>
        <w:t>of</w:t>
      </w:r>
      <w:r>
        <w:rPr>
          <w:i/>
          <w:color w:val="333333"/>
          <w:spacing w:val="-8"/>
          <w:sz w:val="18"/>
        </w:rPr>
        <w:t> </w:t>
      </w:r>
      <w:r>
        <w:rPr>
          <w:i/>
          <w:color w:val="333333"/>
          <w:sz w:val="18"/>
        </w:rPr>
        <w:t>Psychology,</w:t>
      </w:r>
      <w:r>
        <w:rPr>
          <w:i/>
          <w:color w:val="333333"/>
          <w:spacing w:val="-8"/>
          <w:sz w:val="18"/>
        </w:rPr>
        <w:t> </w:t>
      </w:r>
      <w:r>
        <w:rPr>
          <w:i/>
          <w:color w:val="333333"/>
          <w:sz w:val="18"/>
        </w:rPr>
        <w:t>52,</w:t>
      </w:r>
      <w:r>
        <w:rPr>
          <w:i/>
          <w:color w:val="333333"/>
          <w:spacing w:val="-9"/>
          <w:sz w:val="18"/>
        </w:rPr>
        <w:t> </w:t>
      </w:r>
      <w:r>
        <w:rPr>
          <w:color w:val="333333"/>
          <w:sz w:val="18"/>
        </w:rPr>
        <w:t>141-</w:t>
      </w:r>
    </w:p>
    <w:p>
      <w:pPr>
        <w:spacing w:after="0" w:line="326" w:lineRule="auto"/>
        <w:jc w:val="both"/>
        <w:rPr>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9"/>
        <w:rPr>
          <w:sz w:val="18"/>
        </w:rPr>
      </w:pPr>
    </w:p>
    <w:p>
      <w:pPr>
        <w:spacing w:before="103"/>
        <w:ind w:left="2683" w:right="0" w:firstLine="0"/>
        <w:jc w:val="left"/>
        <w:rPr>
          <w:sz w:val="18"/>
        </w:rPr>
      </w:pPr>
      <w:r>
        <w:rPr>
          <w:color w:val="333333"/>
          <w:sz w:val="18"/>
        </w:rPr>
        <w:t>166.</w:t>
      </w:r>
    </w:p>
    <w:p>
      <w:pPr>
        <w:pStyle w:val="ListParagraph"/>
        <w:numPr>
          <w:ilvl w:val="0"/>
          <w:numId w:val="16"/>
        </w:numPr>
        <w:tabs>
          <w:tab w:pos="2683" w:val="left" w:leader="none"/>
          <w:tab w:pos="2684" w:val="left" w:leader="none"/>
        </w:tabs>
        <w:spacing w:line="240" w:lineRule="auto" w:before="72" w:after="0"/>
        <w:ind w:left="2683" w:right="0" w:hanging="360"/>
        <w:jc w:val="left"/>
        <w:rPr>
          <w:rFonts w:ascii="Arial" w:hAnsi="Arial"/>
          <w:color w:val="333333"/>
          <w:sz w:val="18"/>
        </w:rPr>
      </w:pPr>
      <w:r>
        <w:rPr>
          <w:color w:val="333333"/>
          <w:sz w:val="18"/>
        </w:rPr>
        <w:t>Sabini,</w:t>
      </w:r>
      <w:r>
        <w:rPr>
          <w:color w:val="333333"/>
          <w:spacing w:val="10"/>
          <w:sz w:val="18"/>
        </w:rPr>
        <w:t> </w:t>
      </w:r>
      <w:r>
        <w:rPr>
          <w:color w:val="333333"/>
          <w:sz w:val="18"/>
        </w:rPr>
        <w:t>J.,</w:t>
      </w:r>
      <w:r>
        <w:rPr>
          <w:color w:val="333333"/>
          <w:spacing w:val="11"/>
          <w:sz w:val="18"/>
        </w:rPr>
        <w:t> </w:t>
      </w:r>
      <w:r>
        <w:rPr>
          <w:color w:val="333333"/>
          <w:sz w:val="18"/>
        </w:rPr>
        <w:t>&amp;</w:t>
      </w:r>
      <w:r>
        <w:rPr>
          <w:color w:val="333333"/>
          <w:spacing w:val="11"/>
          <w:sz w:val="18"/>
        </w:rPr>
        <w:t> </w:t>
      </w:r>
      <w:r>
        <w:rPr>
          <w:color w:val="333333"/>
          <w:spacing w:val="-3"/>
          <w:sz w:val="18"/>
        </w:rPr>
        <w:t>Silver,</w:t>
      </w:r>
      <w:r>
        <w:rPr>
          <w:color w:val="333333"/>
          <w:spacing w:val="10"/>
          <w:sz w:val="18"/>
        </w:rPr>
        <w:t> </w:t>
      </w:r>
      <w:r>
        <w:rPr>
          <w:color w:val="333333"/>
          <w:sz w:val="18"/>
        </w:rPr>
        <w:t>M.</w:t>
      </w:r>
      <w:r>
        <w:rPr>
          <w:color w:val="333333"/>
          <w:spacing w:val="11"/>
          <w:sz w:val="18"/>
        </w:rPr>
        <w:t> </w:t>
      </w:r>
      <w:r>
        <w:rPr>
          <w:color w:val="333333"/>
          <w:sz w:val="18"/>
        </w:rPr>
        <w:t>(2005).</w:t>
      </w:r>
      <w:r>
        <w:rPr>
          <w:color w:val="333333"/>
          <w:spacing w:val="6"/>
          <w:sz w:val="18"/>
        </w:rPr>
        <w:t> </w:t>
      </w:r>
      <w:r>
        <w:rPr>
          <w:color w:val="333333"/>
          <w:sz w:val="18"/>
        </w:rPr>
        <w:t>Why</w:t>
      </w:r>
      <w:r>
        <w:rPr>
          <w:color w:val="333333"/>
          <w:spacing w:val="2"/>
          <w:sz w:val="18"/>
        </w:rPr>
        <w:t> </w:t>
      </w:r>
      <w:r>
        <w:rPr>
          <w:color w:val="333333"/>
          <w:sz w:val="18"/>
        </w:rPr>
        <w:t>emotion</w:t>
      </w:r>
      <w:r>
        <w:rPr>
          <w:color w:val="333333"/>
          <w:spacing w:val="10"/>
          <w:sz w:val="18"/>
        </w:rPr>
        <w:t> </w:t>
      </w:r>
      <w:r>
        <w:rPr>
          <w:color w:val="333333"/>
          <w:sz w:val="18"/>
        </w:rPr>
        <w:t>names</w:t>
      </w:r>
      <w:r>
        <w:rPr>
          <w:color w:val="333333"/>
          <w:spacing w:val="11"/>
          <w:sz w:val="18"/>
        </w:rPr>
        <w:t> </w:t>
      </w:r>
      <w:r>
        <w:rPr>
          <w:color w:val="333333"/>
          <w:sz w:val="18"/>
        </w:rPr>
        <w:t>and</w:t>
      </w:r>
      <w:r>
        <w:rPr>
          <w:color w:val="333333"/>
          <w:spacing w:val="11"/>
          <w:sz w:val="18"/>
        </w:rPr>
        <w:t> </w:t>
      </w:r>
      <w:r>
        <w:rPr>
          <w:color w:val="333333"/>
          <w:sz w:val="18"/>
        </w:rPr>
        <w:t>experiences</w:t>
      </w:r>
      <w:r>
        <w:rPr>
          <w:color w:val="333333"/>
          <w:spacing w:val="10"/>
          <w:sz w:val="18"/>
        </w:rPr>
        <w:t> </w:t>
      </w:r>
      <w:r>
        <w:rPr>
          <w:color w:val="333333"/>
          <w:sz w:val="18"/>
        </w:rPr>
        <w:t>don’t</w:t>
      </w:r>
      <w:r>
        <w:rPr>
          <w:color w:val="333333"/>
          <w:spacing w:val="11"/>
          <w:sz w:val="18"/>
        </w:rPr>
        <w:t> </w:t>
      </w:r>
      <w:r>
        <w:rPr>
          <w:color w:val="333333"/>
          <w:sz w:val="18"/>
        </w:rPr>
        <w:t>neatly</w:t>
      </w:r>
      <w:r>
        <w:rPr>
          <w:color w:val="333333"/>
          <w:spacing w:val="2"/>
          <w:sz w:val="18"/>
        </w:rPr>
        <w:t> </w:t>
      </w:r>
      <w:r>
        <w:rPr>
          <w:color w:val="333333"/>
          <w:spacing w:val="-3"/>
          <w:sz w:val="18"/>
        </w:rPr>
        <w:t>pair.</w:t>
      </w:r>
    </w:p>
    <w:p>
      <w:pPr>
        <w:spacing w:before="76"/>
        <w:ind w:left="2683" w:right="0" w:firstLine="0"/>
        <w:jc w:val="left"/>
        <w:rPr>
          <w:sz w:val="18"/>
        </w:rPr>
      </w:pPr>
      <w:r>
        <w:rPr>
          <w:i/>
          <w:color w:val="333333"/>
          <w:sz w:val="18"/>
        </w:rPr>
        <w:t>Psychological Inquiry, 16, </w:t>
      </w:r>
      <w:r>
        <w:rPr>
          <w:color w:val="333333"/>
          <w:sz w:val="18"/>
        </w:rPr>
        <w:t>1-10.</w:t>
      </w:r>
    </w:p>
    <w:p>
      <w:pPr>
        <w:pStyle w:val="ListParagraph"/>
        <w:numPr>
          <w:ilvl w:val="0"/>
          <w:numId w:val="16"/>
        </w:numPr>
        <w:tabs>
          <w:tab w:pos="2684" w:val="left" w:leader="none"/>
        </w:tabs>
        <w:spacing w:line="326" w:lineRule="auto" w:before="71" w:after="0"/>
        <w:ind w:left="2683" w:right="2321" w:hanging="360"/>
        <w:jc w:val="both"/>
        <w:rPr>
          <w:rFonts w:ascii="Arial"/>
          <w:color w:val="333333"/>
          <w:sz w:val="18"/>
        </w:rPr>
      </w:pPr>
      <w:r>
        <w:rPr>
          <w:color w:val="333333"/>
          <w:spacing w:val="-4"/>
          <w:w w:val="95"/>
          <w:sz w:val="18"/>
        </w:rPr>
        <w:t>Salovey,</w:t>
      </w:r>
      <w:r>
        <w:rPr>
          <w:color w:val="333333"/>
          <w:spacing w:val="-14"/>
          <w:w w:val="95"/>
          <w:sz w:val="18"/>
        </w:rPr>
        <w:t> </w:t>
      </w:r>
      <w:r>
        <w:rPr>
          <w:color w:val="333333"/>
          <w:spacing w:val="-6"/>
          <w:w w:val="95"/>
          <w:sz w:val="18"/>
        </w:rPr>
        <w:t>P.,</w:t>
      </w:r>
      <w:r>
        <w:rPr>
          <w:color w:val="333333"/>
          <w:spacing w:val="-14"/>
          <w:w w:val="95"/>
          <w:sz w:val="18"/>
        </w:rPr>
        <w:t> </w:t>
      </w:r>
      <w:r>
        <w:rPr>
          <w:color w:val="333333"/>
          <w:w w:val="95"/>
          <w:sz w:val="18"/>
        </w:rPr>
        <w:t>&amp;</w:t>
      </w:r>
      <w:r>
        <w:rPr>
          <w:color w:val="333333"/>
          <w:spacing w:val="-14"/>
          <w:w w:val="95"/>
          <w:sz w:val="18"/>
        </w:rPr>
        <w:t> </w:t>
      </w:r>
      <w:r>
        <w:rPr>
          <w:color w:val="333333"/>
          <w:spacing w:val="-3"/>
          <w:w w:val="95"/>
          <w:sz w:val="18"/>
        </w:rPr>
        <w:t>Sluyter,</w:t>
      </w:r>
      <w:r>
        <w:rPr>
          <w:color w:val="333333"/>
          <w:spacing w:val="-14"/>
          <w:w w:val="95"/>
          <w:sz w:val="18"/>
        </w:rPr>
        <w:t> </w:t>
      </w:r>
      <w:r>
        <w:rPr>
          <w:color w:val="333333"/>
          <w:w w:val="95"/>
          <w:sz w:val="18"/>
        </w:rPr>
        <w:t>J.</w:t>
      </w:r>
      <w:r>
        <w:rPr>
          <w:color w:val="333333"/>
          <w:spacing w:val="-14"/>
          <w:w w:val="95"/>
          <w:sz w:val="18"/>
        </w:rPr>
        <w:t> </w:t>
      </w:r>
      <w:r>
        <w:rPr>
          <w:color w:val="333333"/>
          <w:spacing w:val="-4"/>
          <w:w w:val="95"/>
          <w:sz w:val="18"/>
        </w:rPr>
        <w:t>D.</w:t>
      </w:r>
      <w:r>
        <w:rPr>
          <w:color w:val="333333"/>
          <w:spacing w:val="-14"/>
          <w:w w:val="95"/>
          <w:sz w:val="18"/>
        </w:rPr>
        <w:t> </w:t>
      </w:r>
      <w:r>
        <w:rPr>
          <w:color w:val="333333"/>
          <w:w w:val="95"/>
          <w:sz w:val="18"/>
        </w:rPr>
        <w:t>(Eds.).</w:t>
      </w:r>
      <w:r>
        <w:rPr>
          <w:color w:val="333333"/>
          <w:spacing w:val="-14"/>
          <w:w w:val="95"/>
          <w:sz w:val="18"/>
        </w:rPr>
        <w:t> </w:t>
      </w:r>
      <w:r>
        <w:rPr>
          <w:color w:val="333333"/>
          <w:w w:val="95"/>
          <w:sz w:val="18"/>
        </w:rPr>
        <w:t>(1997).</w:t>
      </w:r>
      <w:r>
        <w:rPr>
          <w:color w:val="333333"/>
          <w:spacing w:val="-13"/>
          <w:w w:val="95"/>
          <w:sz w:val="18"/>
        </w:rPr>
        <w:t> </w:t>
      </w:r>
      <w:r>
        <w:rPr>
          <w:i/>
          <w:color w:val="333333"/>
          <w:w w:val="95"/>
          <w:sz w:val="18"/>
        </w:rPr>
        <w:t>Emotional</w:t>
      </w:r>
      <w:r>
        <w:rPr>
          <w:i/>
          <w:color w:val="333333"/>
          <w:spacing w:val="-15"/>
          <w:w w:val="95"/>
          <w:sz w:val="18"/>
        </w:rPr>
        <w:t> </w:t>
      </w:r>
      <w:r>
        <w:rPr>
          <w:i/>
          <w:color w:val="333333"/>
          <w:w w:val="95"/>
          <w:sz w:val="18"/>
        </w:rPr>
        <w:t>development</w:t>
      </w:r>
      <w:r>
        <w:rPr>
          <w:i/>
          <w:color w:val="333333"/>
          <w:spacing w:val="-14"/>
          <w:w w:val="95"/>
          <w:sz w:val="18"/>
        </w:rPr>
        <w:t> </w:t>
      </w:r>
      <w:r>
        <w:rPr>
          <w:i/>
          <w:color w:val="333333"/>
          <w:w w:val="95"/>
          <w:sz w:val="18"/>
        </w:rPr>
        <w:t>and</w:t>
      </w:r>
      <w:r>
        <w:rPr>
          <w:i/>
          <w:color w:val="333333"/>
          <w:spacing w:val="-15"/>
          <w:w w:val="95"/>
          <w:sz w:val="18"/>
        </w:rPr>
        <w:t> </w:t>
      </w:r>
      <w:r>
        <w:rPr>
          <w:i/>
          <w:color w:val="333333"/>
          <w:w w:val="95"/>
          <w:sz w:val="18"/>
        </w:rPr>
        <w:t>emotional</w:t>
      </w:r>
      <w:r>
        <w:rPr>
          <w:i/>
          <w:color w:val="333333"/>
          <w:spacing w:val="-15"/>
          <w:w w:val="95"/>
          <w:sz w:val="18"/>
        </w:rPr>
        <w:t> </w:t>
      </w:r>
      <w:r>
        <w:rPr>
          <w:i/>
          <w:color w:val="333333"/>
          <w:w w:val="95"/>
          <w:sz w:val="18"/>
        </w:rPr>
        <w:t>intelligence</w:t>
      </w:r>
      <w:r>
        <w:rPr>
          <w:color w:val="333333"/>
          <w:w w:val="95"/>
          <w:sz w:val="18"/>
        </w:rPr>
        <w:t>. </w:t>
      </w:r>
      <w:r>
        <w:rPr>
          <w:color w:val="333333"/>
          <w:sz w:val="18"/>
        </w:rPr>
        <w:t>New </w:t>
      </w:r>
      <w:r>
        <w:rPr>
          <w:color w:val="333333"/>
          <w:spacing w:val="-3"/>
          <w:sz w:val="18"/>
        </w:rPr>
        <w:t>York: </w:t>
      </w:r>
      <w:r>
        <w:rPr>
          <w:color w:val="333333"/>
          <w:sz w:val="18"/>
        </w:rPr>
        <w:t>Basic</w:t>
      </w:r>
      <w:r>
        <w:rPr>
          <w:color w:val="333333"/>
          <w:spacing w:val="-7"/>
          <w:sz w:val="18"/>
        </w:rPr>
        <w:t> </w:t>
      </w:r>
      <w:r>
        <w:rPr>
          <w:color w:val="333333"/>
          <w:sz w:val="18"/>
        </w:rPr>
        <w:t>Books.</w:t>
      </w:r>
    </w:p>
    <w:p>
      <w:pPr>
        <w:pStyle w:val="ListParagraph"/>
        <w:numPr>
          <w:ilvl w:val="0"/>
          <w:numId w:val="16"/>
        </w:numPr>
        <w:tabs>
          <w:tab w:pos="2684" w:val="left" w:leader="none"/>
        </w:tabs>
        <w:spacing w:line="326" w:lineRule="auto" w:before="0" w:after="0"/>
        <w:ind w:left="2683" w:right="2320" w:hanging="360"/>
        <w:jc w:val="both"/>
        <w:rPr>
          <w:rFonts w:ascii="Arial"/>
          <w:color w:val="333333"/>
          <w:sz w:val="18"/>
        </w:rPr>
      </w:pPr>
      <w:r>
        <w:rPr>
          <w:color w:val="333333"/>
          <w:spacing w:val="-3"/>
          <w:sz w:val="18"/>
        </w:rPr>
        <w:t>Sapolsky, </w:t>
      </w:r>
      <w:r>
        <w:rPr>
          <w:color w:val="333333"/>
          <w:sz w:val="18"/>
        </w:rPr>
        <w:t>R. M. (2007). Stress, stress-related disease, and emotional regulation. In J. J. Gross</w:t>
      </w:r>
      <w:r>
        <w:rPr>
          <w:color w:val="333333"/>
          <w:spacing w:val="-6"/>
          <w:sz w:val="18"/>
        </w:rPr>
        <w:t> </w:t>
      </w:r>
      <w:r>
        <w:rPr>
          <w:color w:val="333333"/>
          <w:sz w:val="18"/>
        </w:rPr>
        <w:t>(Ed.),</w:t>
      </w:r>
      <w:r>
        <w:rPr>
          <w:color w:val="333333"/>
          <w:spacing w:val="-6"/>
          <w:sz w:val="18"/>
        </w:rPr>
        <w:t> </w:t>
      </w:r>
      <w:r>
        <w:rPr>
          <w:i/>
          <w:color w:val="333333"/>
          <w:sz w:val="18"/>
        </w:rPr>
        <w:t>Handbook</w:t>
      </w:r>
      <w:r>
        <w:rPr>
          <w:i/>
          <w:color w:val="333333"/>
          <w:spacing w:val="-6"/>
          <w:sz w:val="18"/>
        </w:rPr>
        <w:t> </w:t>
      </w:r>
      <w:r>
        <w:rPr>
          <w:i/>
          <w:color w:val="333333"/>
          <w:sz w:val="18"/>
        </w:rPr>
        <w:t>of</w:t>
      </w:r>
      <w:r>
        <w:rPr>
          <w:i/>
          <w:color w:val="333333"/>
          <w:spacing w:val="-7"/>
          <w:sz w:val="18"/>
        </w:rPr>
        <w:t> </w:t>
      </w:r>
      <w:r>
        <w:rPr>
          <w:i/>
          <w:color w:val="333333"/>
          <w:sz w:val="18"/>
        </w:rPr>
        <w:t>emotion</w:t>
      </w:r>
      <w:r>
        <w:rPr>
          <w:i/>
          <w:color w:val="333333"/>
          <w:spacing w:val="-6"/>
          <w:sz w:val="18"/>
        </w:rPr>
        <w:t> </w:t>
      </w:r>
      <w:r>
        <w:rPr>
          <w:i/>
          <w:color w:val="333333"/>
          <w:sz w:val="18"/>
        </w:rPr>
        <w:t>regulation</w:t>
      </w:r>
      <w:r>
        <w:rPr>
          <w:color w:val="333333"/>
          <w:sz w:val="18"/>
        </w:rPr>
        <w:t>.</w:t>
      </w:r>
      <w:r>
        <w:rPr>
          <w:color w:val="333333"/>
          <w:spacing w:val="-6"/>
          <w:sz w:val="18"/>
        </w:rPr>
        <w:t> </w:t>
      </w:r>
      <w:r>
        <w:rPr>
          <w:color w:val="333333"/>
          <w:sz w:val="18"/>
        </w:rPr>
        <w:t>New</w:t>
      </w:r>
      <w:r>
        <w:rPr>
          <w:color w:val="333333"/>
          <w:spacing w:val="-16"/>
          <w:sz w:val="18"/>
        </w:rPr>
        <w:t> </w:t>
      </w:r>
      <w:r>
        <w:rPr>
          <w:color w:val="333333"/>
          <w:spacing w:val="-3"/>
          <w:sz w:val="18"/>
        </w:rPr>
        <w:t>York:</w:t>
      </w:r>
      <w:r>
        <w:rPr>
          <w:color w:val="333333"/>
          <w:spacing w:val="-5"/>
          <w:sz w:val="18"/>
        </w:rPr>
        <w:t> </w:t>
      </w:r>
      <w:r>
        <w:rPr>
          <w:color w:val="333333"/>
          <w:sz w:val="18"/>
        </w:rPr>
        <w:t>Guilford</w:t>
      </w:r>
      <w:r>
        <w:rPr>
          <w:color w:val="333333"/>
          <w:spacing w:val="-6"/>
          <w:sz w:val="18"/>
        </w:rPr>
        <w:t> </w:t>
      </w:r>
      <w:r>
        <w:rPr>
          <w:color w:val="333333"/>
          <w:sz w:val="18"/>
        </w:rPr>
        <w:t>Press.</w:t>
      </w:r>
    </w:p>
    <w:p>
      <w:pPr>
        <w:pStyle w:val="ListParagraph"/>
        <w:numPr>
          <w:ilvl w:val="0"/>
          <w:numId w:val="16"/>
        </w:numPr>
        <w:tabs>
          <w:tab w:pos="2684" w:val="left" w:leader="none"/>
        </w:tabs>
        <w:spacing w:line="328" w:lineRule="auto" w:before="0" w:after="0"/>
        <w:ind w:left="2683" w:right="2321" w:hanging="360"/>
        <w:jc w:val="both"/>
        <w:rPr>
          <w:rFonts w:ascii="Arial"/>
          <w:color w:val="333333"/>
          <w:sz w:val="18"/>
        </w:rPr>
      </w:pPr>
      <w:r>
        <w:rPr>
          <w:color w:val="333333"/>
          <w:spacing w:val="-3"/>
          <w:sz w:val="18"/>
        </w:rPr>
        <w:t>Scherer, </w:t>
      </w:r>
      <w:r>
        <w:rPr>
          <w:color w:val="333333"/>
          <w:sz w:val="18"/>
        </w:rPr>
        <w:t>K. R. </w:t>
      </w:r>
      <w:r>
        <w:rPr>
          <w:color w:val="333333"/>
          <w:spacing w:val="-3"/>
          <w:sz w:val="18"/>
        </w:rPr>
        <w:t>(1974). </w:t>
      </w:r>
      <w:r>
        <w:rPr>
          <w:color w:val="333333"/>
          <w:sz w:val="18"/>
        </w:rPr>
        <w:t>Acoustic concomitants of emotional dimensions: Judging affect from</w:t>
      </w:r>
      <w:r>
        <w:rPr>
          <w:color w:val="333333"/>
          <w:spacing w:val="-19"/>
          <w:sz w:val="18"/>
        </w:rPr>
        <w:t> </w:t>
      </w:r>
      <w:r>
        <w:rPr>
          <w:color w:val="333333"/>
          <w:sz w:val="18"/>
        </w:rPr>
        <w:t>synthesized</w:t>
      </w:r>
      <w:r>
        <w:rPr>
          <w:color w:val="333333"/>
          <w:spacing w:val="-18"/>
          <w:sz w:val="18"/>
        </w:rPr>
        <w:t> </w:t>
      </w:r>
      <w:r>
        <w:rPr>
          <w:color w:val="333333"/>
          <w:sz w:val="18"/>
        </w:rPr>
        <w:t>tone</w:t>
      </w:r>
      <w:r>
        <w:rPr>
          <w:color w:val="333333"/>
          <w:spacing w:val="-18"/>
          <w:sz w:val="18"/>
        </w:rPr>
        <w:t> </w:t>
      </w:r>
      <w:r>
        <w:rPr>
          <w:color w:val="333333"/>
          <w:sz w:val="18"/>
        </w:rPr>
        <w:t>sequences.</w:t>
      </w:r>
      <w:r>
        <w:rPr>
          <w:color w:val="333333"/>
          <w:spacing w:val="-18"/>
          <w:sz w:val="18"/>
        </w:rPr>
        <w:t> </w:t>
      </w:r>
      <w:r>
        <w:rPr>
          <w:color w:val="333333"/>
          <w:sz w:val="18"/>
        </w:rPr>
        <w:t>In</w:t>
      </w:r>
      <w:r>
        <w:rPr>
          <w:color w:val="333333"/>
          <w:spacing w:val="-18"/>
          <w:sz w:val="18"/>
        </w:rPr>
        <w:t> </w:t>
      </w:r>
      <w:r>
        <w:rPr>
          <w:color w:val="333333"/>
          <w:sz w:val="18"/>
        </w:rPr>
        <w:t>S.</w:t>
      </w:r>
      <w:r>
        <w:rPr>
          <w:color w:val="333333"/>
          <w:spacing w:val="-21"/>
          <w:sz w:val="18"/>
        </w:rPr>
        <w:t> </w:t>
      </w:r>
      <w:r>
        <w:rPr>
          <w:color w:val="333333"/>
          <w:sz w:val="18"/>
        </w:rPr>
        <w:t>Weitz</w:t>
      </w:r>
      <w:r>
        <w:rPr>
          <w:color w:val="333333"/>
          <w:spacing w:val="-18"/>
          <w:sz w:val="18"/>
        </w:rPr>
        <w:t> </w:t>
      </w:r>
      <w:r>
        <w:rPr>
          <w:color w:val="333333"/>
          <w:sz w:val="18"/>
        </w:rPr>
        <w:t>(Ed.),</w:t>
      </w:r>
      <w:r>
        <w:rPr>
          <w:color w:val="333333"/>
          <w:spacing w:val="-18"/>
          <w:sz w:val="18"/>
        </w:rPr>
        <w:t> </w:t>
      </w:r>
      <w:r>
        <w:rPr>
          <w:i/>
          <w:color w:val="333333"/>
          <w:sz w:val="18"/>
        </w:rPr>
        <w:t>Non-verbal</w:t>
      </w:r>
      <w:r>
        <w:rPr>
          <w:i/>
          <w:color w:val="333333"/>
          <w:spacing w:val="-18"/>
          <w:sz w:val="18"/>
        </w:rPr>
        <w:t> </w:t>
      </w:r>
      <w:r>
        <w:rPr>
          <w:i/>
          <w:color w:val="333333"/>
          <w:sz w:val="18"/>
        </w:rPr>
        <w:t>communication</w:t>
      </w:r>
      <w:r>
        <w:rPr>
          <w:i/>
          <w:color w:val="333333"/>
          <w:spacing w:val="-19"/>
          <w:sz w:val="18"/>
        </w:rPr>
        <w:t> </w:t>
      </w:r>
      <w:r>
        <w:rPr>
          <w:color w:val="333333"/>
          <w:sz w:val="18"/>
        </w:rPr>
        <w:t>(pp.</w:t>
      </w:r>
      <w:r>
        <w:rPr>
          <w:color w:val="333333"/>
          <w:spacing w:val="-18"/>
          <w:sz w:val="18"/>
        </w:rPr>
        <w:t> </w:t>
      </w:r>
      <w:r>
        <w:rPr>
          <w:color w:val="333333"/>
          <w:sz w:val="18"/>
        </w:rPr>
        <w:t>105- 111). New </w:t>
      </w:r>
      <w:r>
        <w:rPr>
          <w:color w:val="333333"/>
          <w:spacing w:val="-3"/>
          <w:sz w:val="18"/>
        </w:rPr>
        <w:t>York: </w:t>
      </w:r>
      <w:r>
        <w:rPr>
          <w:color w:val="333333"/>
          <w:sz w:val="18"/>
        </w:rPr>
        <w:t>Oxford University</w:t>
      </w:r>
      <w:r>
        <w:rPr>
          <w:color w:val="333333"/>
          <w:spacing w:val="-16"/>
          <w:sz w:val="18"/>
        </w:rPr>
        <w:t> </w:t>
      </w:r>
      <w:r>
        <w:rPr>
          <w:color w:val="333333"/>
          <w:sz w:val="18"/>
        </w:rPr>
        <w:t>Press.</w:t>
      </w:r>
    </w:p>
    <w:p>
      <w:pPr>
        <w:pStyle w:val="ListParagraph"/>
        <w:numPr>
          <w:ilvl w:val="0"/>
          <w:numId w:val="16"/>
        </w:numPr>
        <w:tabs>
          <w:tab w:pos="2684" w:val="left" w:leader="none"/>
        </w:tabs>
        <w:spacing w:line="326" w:lineRule="auto" w:before="0" w:after="0"/>
        <w:ind w:left="2683" w:right="2321" w:hanging="360"/>
        <w:jc w:val="both"/>
        <w:rPr>
          <w:rFonts w:ascii="Arial"/>
          <w:color w:val="333333"/>
          <w:sz w:val="18"/>
        </w:rPr>
      </w:pPr>
      <w:r>
        <w:rPr>
          <w:color w:val="333333"/>
          <w:spacing w:val="-3"/>
          <w:sz w:val="18"/>
        </w:rPr>
        <w:t>Scherer, </w:t>
      </w:r>
      <w:r>
        <w:rPr>
          <w:color w:val="333333"/>
          <w:sz w:val="18"/>
        </w:rPr>
        <w:t>K. R. (1981). Speech and emotional actions. In J. K. </w:t>
      </w:r>
      <w:r>
        <w:rPr>
          <w:color w:val="333333"/>
          <w:spacing w:val="-4"/>
          <w:sz w:val="18"/>
        </w:rPr>
        <w:t>Darby, </w:t>
      </w:r>
      <w:r>
        <w:rPr>
          <w:color w:val="333333"/>
          <w:spacing w:val="-5"/>
          <w:sz w:val="18"/>
        </w:rPr>
        <w:t>Jr. </w:t>
      </w:r>
      <w:r>
        <w:rPr>
          <w:color w:val="333333"/>
          <w:sz w:val="18"/>
        </w:rPr>
        <w:t>(Ed.), </w:t>
      </w:r>
      <w:r>
        <w:rPr>
          <w:i/>
          <w:color w:val="333333"/>
          <w:sz w:val="18"/>
        </w:rPr>
        <w:t>Speech </w:t>
      </w:r>
      <w:r>
        <w:rPr>
          <w:i/>
          <w:color w:val="333333"/>
          <w:sz w:val="18"/>
        </w:rPr>
        <w:t>evaluation</w:t>
      </w:r>
      <w:r>
        <w:rPr>
          <w:i/>
          <w:color w:val="333333"/>
          <w:spacing w:val="-6"/>
          <w:sz w:val="18"/>
        </w:rPr>
        <w:t> </w:t>
      </w:r>
      <w:r>
        <w:rPr>
          <w:i/>
          <w:color w:val="333333"/>
          <w:sz w:val="18"/>
        </w:rPr>
        <w:t>in</w:t>
      </w:r>
      <w:r>
        <w:rPr>
          <w:i/>
          <w:color w:val="333333"/>
          <w:spacing w:val="-5"/>
          <w:sz w:val="18"/>
        </w:rPr>
        <w:t> </w:t>
      </w:r>
      <w:r>
        <w:rPr>
          <w:i/>
          <w:color w:val="333333"/>
          <w:sz w:val="18"/>
        </w:rPr>
        <w:t>psychiatry</w:t>
      </w:r>
      <w:r>
        <w:rPr>
          <w:i/>
          <w:color w:val="333333"/>
          <w:spacing w:val="-4"/>
          <w:sz w:val="18"/>
        </w:rPr>
        <w:t> </w:t>
      </w:r>
      <w:r>
        <w:rPr>
          <w:color w:val="333333"/>
          <w:sz w:val="18"/>
        </w:rPr>
        <w:t>(pp.</w:t>
      </w:r>
      <w:r>
        <w:rPr>
          <w:color w:val="333333"/>
          <w:spacing w:val="-5"/>
          <w:sz w:val="18"/>
        </w:rPr>
        <w:t> </w:t>
      </w:r>
      <w:r>
        <w:rPr>
          <w:color w:val="333333"/>
          <w:sz w:val="18"/>
        </w:rPr>
        <w:t>189-220).</w:t>
      </w:r>
      <w:r>
        <w:rPr>
          <w:color w:val="333333"/>
          <w:spacing w:val="-4"/>
          <w:sz w:val="18"/>
        </w:rPr>
        <w:t> </w:t>
      </w:r>
      <w:r>
        <w:rPr>
          <w:color w:val="333333"/>
          <w:sz w:val="18"/>
        </w:rPr>
        <w:t>New</w:t>
      </w:r>
      <w:r>
        <w:rPr>
          <w:color w:val="333333"/>
          <w:spacing w:val="-15"/>
          <w:sz w:val="18"/>
        </w:rPr>
        <w:t> </w:t>
      </w:r>
      <w:r>
        <w:rPr>
          <w:color w:val="333333"/>
          <w:spacing w:val="-3"/>
          <w:sz w:val="18"/>
        </w:rPr>
        <w:t>York:</w:t>
      </w:r>
      <w:r>
        <w:rPr>
          <w:color w:val="333333"/>
          <w:spacing w:val="-4"/>
          <w:sz w:val="18"/>
        </w:rPr>
        <w:t> </w:t>
      </w:r>
      <w:r>
        <w:rPr>
          <w:color w:val="333333"/>
          <w:sz w:val="18"/>
        </w:rPr>
        <w:t>Grune</w:t>
      </w:r>
      <w:r>
        <w:rPr>
          <w:color w:val="333333"/>
          <w:spacing w:val="-5"/>
          <w:sz w:val="18"/>
        </w:rPr>
        <w:t> </w:t>
      </w:r>
      <w:r>
        <w:rPr>
          <w:color w:val="333333"/>
          <w:sz w:val="18"/>
        </w:rPr>
        <w:t>&amp;</w:t>
      </w:r>
      <w:r>
        <w:rPr>
          <w:color w:val="333333"/>
          <w:spacing w:val="-4"/>
          <w:sz w:val="18"/>
        </w:rPr>
        <w:t> </w:t>
      </w:r>
      <w:r>
        <w:rPr>
          <w:color w:val="333333"/>
          <w:sz w:val="18"/>
        </w:rPr>
        <w:t>Stratton.</w:t>
      </w:r>
    </w:p>
    <w:p>
      <w:pPr>
        <w:pStyle w:val="ListParagraph"/>
        <w:numPr>
          <w:ilvl w:val="0"/>
          <w:numId w:val="16"/>
        </w:numPr>
        <w:tabs>
          <w:tab w:pos="2684" w:val="left" w:leader="none"/>
        </w:tabs>
        <w:spacing w:line="326" w:lineRule="auto" w:before="0" w:after="0"/>
        <w:ind w:left="2683" w:right="2322" w:hanging="360"/>
        <w:jc w:val="both"/>
        <w:rPr>
          <w:rFonts w:ascii="Arial"/>
          <w:color w:val="333333"/>
          <w:sz w:val="18"/>
        </w:rPr>
      </w:pPr>
      <w:r>
        <w:rPr>
          <w:color w:val="333333"/>
          <w:spacing w:val="-3"/>
          <w:sz w:val="18"/>
        </w:rPr>
        <w:t>Scherer, </w:t>
      </w:r>
      <w:r>
        <w:rPr>
          <w:color w:val="333333"/>
          <w:sz w:val="18"/>
        </w:rPr>
        <w:t>K. R., &amp; Oshinsky, J. S. (1977). Cue utilization in emotion attribution from auditory stimuli. </w:t>
      </w:r>
      <w:r>
        <w:rPr>
          <w:i/>
          <w:color w:val="333333"/>
          <w:sz w:val="18"/>
        </w:rPr>
        <w:t>Motivation and Emotion, 1,</w:t>
      </w:r>
      <w:r>
        <w:rPr>
          <w:i/>
          <w:color w:val="333333"/>
          <w:spacing w:val="-27"/>
          <w:sz w:val="18"/>
        </w:rPr>
        <w:t> </w:t>
      </w:r>
      <w:r>
        <w:rPr>
          <w:color w:val="333333"/>
          <w:sz w:val="18"/>
        </w:rPr>
        <w:t>331-346.</w:t>
      </w:r>
    </w:p>
    <w:p>
      <w:pPr>
        <w:pStyle w:val="ListParagraph"/>
        <w:numPr>
          <w:ilvl w:val="0"/>
          <w:numId w:val="16"/>
        </w:numPr>
        <w:tabs>
          <w:tab w:pos="2685" w:val="left" w:leader="none"/>
        </w:tabs>
        <w:spacing w:line="326" w:lineRule="auto" w:before="0" w:after="0"/>
        <w:ind w:left="2684" w:right="2321" w:hanging="360"/>
        <w:jc w:val="both"/>
        <w:rPr>
          <w:rFonts w:ascii="Arial"/>
          <w:color w:val="333333"/>
          <w:sz w:val="18"/>
        </w:rPr>
      </w:pPr>
      <w:r>
        <w:rPr>
          <w:color w:val="333333"/>
          <w:sz w:val="18"/>
        </w:rPr>
        <w:t>Schmeichel, B. J., Demaree, H. A., Robinson, J. L., &amp; Pu, J. (2006). Ego depletion by response</w:t>
      </w:r>
      <w:r>
        <w:rPr>
          <w:color w:val="333333"/>
          <w:spacing w:val="-13"/>
          <w:sz w:val="18"/>
        </w:rPr>
        <w:t> </w:t>
      </w:r>
      <w:r>
        <w:rPr>
          <w:color w:val="333333"/>
          <w:sz w:val="18"/>
        </w:rPr>
        <w:t>exaggeration.</w:t>
      </w:r>
      <w:r>
        <w:rPr>
          <w:color w:val="333333"/>
          <w:spacing w:val="-13"/>
          <w:sz w:val="18"/>
        </w:rPr>
        <w:t> </w:t>
      </w:r>
      <w:r>
        <w:rPr>
          <w:i/>
          <w:color w:val="333333"/>
          <w:sz w:val="18"/>
        </w:rPr>
        <w:t>Journal</w:t>
      </w:r>
      <w:r>
        <w:rPr>
          <w:i/>
          <w:color w:val="333333"/>
          <w:spacing w:val="-13"/>
          <w:sz w:val="18"/>
        </w:rPr>
        <w:t> </w:t>
      </w:r>
      <w:r>
        <w:rPr>
          <w:i/>
          <w:color w:val="333333"/>
          <w:sz w:val="18"/>
        </w:rPr>
        <w:t>of</w:t>
      </w:r>
      <w:r>
        <w:rPr>
          <w:i/>
          <w:color w:val="333333"/>
          <w:spacing w:val="-12"/>
          <w:sz w:val="18"/>
        </w:rPr>
        <w:t> </w:t>
      </w:r>
      <w:r>
        <w:rPr>
          <w:i/>
          <w:color w:val="333333"/>
          <w:sz w:val="18"/>
        </w:rPr>
        <w:t>Experimental</w:t>
      </w:r>
      <w:r>
        <w:rPr>
          <w:i/>
          <w:color w:val="333333"/>
          <w:spacing w:val="-13"/>
          <w:sz w:val="18"/>
        </w:rPr>
        <w:t> </w:t>
      </w:r>
      <w:r>
        <w:rPr>
          <w:i/>
          <w:color w:val="333333"/>
          <w:sz w:val="18"/>
        </w:rPr>
        <w:t>Social</w:t>
      </w:r>
      <w:r>
        <w:rPr>
          <w:i/>
          <w:color w:val="333333"/>
          <w:spacing w:val="-13"/>
          <w:sz w:val="18"/>
        </w:rPr>
        <w:t> </w:t>
      </w:r>
      <w:r>
        <w:rPr>
          <w:i/>
          <w:color w:val="333333"/>
          <w:sz w:val="18"/>
        </w:rPr>
        <w:t>Psychology,</w:t>
      </w:r>
      <w:r>
        <w:rPr>
          <w:i/>
          <w:color w:val="333333"/>
          <w:spacing w:val="-13"/>
          <w:sz w:val="18"/>
        </w:rPr>
        <w:t> </w:t>
      </w:r>
      <w:r>
        <w:rPr>
          <w:i/>
          <w:color w:val="333333"/>
          <w:sz w:val="18"/>
        </w:rPr>
        <w:t>42,</w:t>
      </w:r>
      <w:r>
        <w:rPr>
          <w:i/>
          <w:color w:val="333333"/>
          <w:spacing w:val="-12"/>
          <w:sz w:val="18"/>
        </w:rPr>
        <w:t> </w:t>
      </w:r>
      <w:r>
        <w:rPr>
          <w:color w:val="333333"/>
          <w:sz w:val="18"/>
        </w:rPr>
        <w:t>95-102.</w:t>
      </w:r>
    </w:p>
    <w:p>
      <w:pPr>
        <w:pStyle w:val="ListParagraph"/>
        <w:numPr>
          <w:ilvl w:val="0"/>
          <w:numId w:val="16"/>
        </w:numPr>
        <w:tabs>
          <w:tab w:pos="2685" w:val="left" w:leader="none"/>
        </w:tabs>
        <w:spacing w:line="326" w:lineRule="auto" w:before="0" w:after="0"/>
        <w:ind w:left="2684" w:right="2320" w:hanging="360"/>
        <w:jc w:val="both"/>
        <w:rPr>
          <w:rFonts w:ascii="Arial" w:hAnsi="Arial"/>
          <w:color w:val="333333"/>
          <w:sz w:val="18"/>
        </w:rPr>
      </w:pPr>
      <w:r>
        <w:rPr>
          <w:color w:val="333333"/>
          <w:sz w:val="18"/>
        </w:rPr>
        <w:t>Sogon, S., &amp; Masutani, M. (1989). Identification of emotion from body movements: A cross-cultural</w:t>
      </w:r>
      <w:r>
        <w:rPr>
          <w:color w:val="333333"/>
          <w:spacing w:val="-13"/>
          <w:sz w:val="18"/>
        </w:rPr>
        <w:t> </w:t>
      </w:r>
      <w:r>
        <w:rPr>
          <w:color w:val="333333"/>
          <w:sz w:val="18"/>
        </w:rPr>
        <w:t>study</w:t>
      </w:r>
      <w:r>
        <w:rPr>
          <w:color w:val="333333"/>
          <w:spacing w:val="-18"/>
          <w:sz w:val="18"/>
        </w:rPr>
        <w:t> </w:t>
      </w:r>
      <w:r>
        <w:rPr>
          <w:color w:val="333333"/>
          <w:sz w:val="18"/>
        </w:rPr>
        <w:t>of</w:t>
      </w:r>
      <w:r>
        <w:rPr>
          <w:color w:val="333333"/>
          <w:spacing w:val="-19"/>
          <w:sz w:val="18"/>
        </w:rPr>
        <w:t> </w:t>
      </w:r>
      <w:r>
        <w:rPr>
          <w:color w:val="333333"/>
          <w:sz w:val="18"/>
        </w:rPr>
        <w:t>Americans</w:t>
      </w:r>
      <w:r>
        <w:rPr>
          <w:color w:val="333333"/>
          <w:spacing w:val="-12"/>
          <w:sz w:val="18"/>
        </w:rPr>
        <w:t> </w:t>
      </w:r>
      <w:r>
        <w:rPr>
          <w:color w:val="333333"/>
          <w:sz w:val="18"/>
        </w:rPr>
        <w:t>and</w:t>
      </w:r>
      <w:r>
        <w:rPr>
          <w:color w:val="333333"/>
          <w:spacing w:val="-12"/>
          <w:sz w:val="18"/>
        </w:rPr>
        <w:t> </w:t>
      </w:r>
      <w:r>
        <w:rPr>
          <w:color w:val="333333"/>
          <w:sz w:val="18"/>
        </w:rPr>
        <w:t>Japanese.</w:t>
      </w:r>
      <w:r>
        <w:rPr>
          <w:color w:val="333333"/>
          <w:spacing w:val="-12"/>
          <w:sz w:val="18"/>
        </w:rPr>
        <w:t> </w:t>
      </w:r>
      <w:r>
        <w:rPr>
          <w:i/>
          <w:color w:val="333333"/>
          <w:sz w:val="18"/>
        </w:rPr>
        <w:t>Psychological</w:t>
      </w:r>
      <w:r>
        <w:rPr>
          <w:i/>
          <w:color w:val="333333"/>
          <w:spacing w:val="-13"/>
          <w:sz w:val="18"/>
        </w:rPr>
        <w:t> </w:t>
      </w:r>
      <w:r>
        <w:rPr>
          <w:i/>
          <w:color w:val="333333"/>
          <w:sz w:val="18"/>
        </w:rPr>
        <w:t>Reports,</w:t>
      </w:r>
      <w:r>
        <w:rPr>
          <w:i/>
          <w:color w:val="333333"/>
          <w:spacing w:val="-13"/>
          <w:sz w:val="18"/>
        </w:rPr>
        <w:t> </w:t>
      </w:r>
      <w:r>
        <w:rPr>
          <w:i/>
          <w:color w:val="333333"/>
          <w:sz w:val="18"/>
        </w:rPr>
        <w:t>65,</w:t>
      </w:r>
      <w:r>
        <w:rPr>
          <w:i/>
          <w:color w:val="333333"/>
          <w:spacing w:val="-12"/>
          <w:sz w:val="18"/>
        </w:rPr>
        <w:t> </w:t>
      </w:r>
      <w:r>
        <w:rPr>
          <w:color w:val="333333"/>
          <w:sz w:val="18"/>
        </w:rPr>
        <w:t>35–46.</w:t>
      </w:r>
    </w:p>
    <w:p>
      <w:pPr>
        <w:pStyle w:val="ListParagraph"/>
        <w:numPr>
          <w:ilvl w:val="0"/>
          <w:numId w:val="16"/>
        </w:numPr>
        <w:tabs>
          <w:tab w:pos="2685" w:val="left" w:leader="none"/>
        </w:tabs>
        <w:spacing w:line="326" w:lineRule="auto" w:before="0" w:after="0"/>
        <w:ind w:left="2684" w:right="2320" w:hanging="360"/>
        <w:jc w:val="both"/>
        <w:rPr>
          <w:rFonts w:ascii="Arial" w:hAnsi="Arial"/>
          <w:color w:val="333333"/>
          <w:sz w:val="18"/>
        </w:rPr>
      </w:pPr>
      <w:r>
        <w:rPr>
          <w:color w:val="333333"/>
          <w:sz w:val="18"/>
        </w:rPr>
        <w:t>Sonnemans</w:t>
      </w:r>
      <w:r>
        <w:rPr>
          <w:color w:val="333333"/>
          <w:spacing w:val="-10"/>
          <w:sz w:val="18"/>
        </w:rPr>
        <w:t> </w:t>
      </w:r>
      <w:r>
        <w:rPr>
          <w:color w:val="333333"/>
          <w:sz w:val="18"/>
        </w:rPr>
        <w:t>J,</w:t>
      </w:r>
      <w:r>
        <w:rPr>
          <w:color w:val="333333"/>
          <w:spacing w:val="-9"/>
          <w:sz w:val="18"/>
        </w:rPr>
        <w:t> </w:t>
      </w:r>
      <w:r>
        <w:rPr>
          <w:color w:val="333333"/>
          <w:sz w:val="18"/>
        </w:rPr>
        <w:t>Frijda</w:t>
      </w:r>
      <w:r>
        <w:rPr>
          <w:color w:val="333333"/>
          <w:spacing w:val="-9"/>
          <w:sz w:val="18"/>
        </w:rPr>
        <w:t> </w:t>
      </w:r>
      <w:r>
        <w:rPr>
          <w:color w:val="333333"/>
          <w:sz w:val="18"/>
        </w:rPr>
        <w:t>N</w:t>
      </w:r>
      <w:r>
        <w:rPr>
          <w:color w:val="333333"/>
          <w:spacing w:val="-9"/>
          <w:sz w:val="18"/>
        </w:rPr>
        <w:t> </w:t>
      </w:r>
      <w:r>
        <w:rPr>
          <w:color w:val="333333"/>
          <w:sz w:val="18"/>
        </w:rPr>
        <w:t>(1994)</w:t>
      </w:r>
      <w:r>
        <w:rPr>
          <w:color w:val="333333"/>
          <w:spacing w:val="-16"/>
          <w:sz w:val="18"/>
        </w:rPr>
        <w:t> </w:t>
      </w:r>
      <w:r>
        <w:rPr>
          <w:color w:val="333333"/>
          <w:sz w:val="18"/>
        </w:rPr>
        <w:t>The</w:t>
      </w:r>
      <w:r>
        <w:rPr>
          <w:color w:val="333333"/>
          <w:spacing w:val="-9"/>
          <w:sz w:val="18"/>
        </w:rPr>
        <w:t> </w:t>
      </w:r>
      <w:r>
        <w:rPr>
          <w:color w:val="333333"/>
          <w:sz w:val="18"/>
        </w:rPr>
        <w:t>structure</w:t>
      </w:r>
      <w:r>
        <w:rPr>
          <w:color w:val="333333"/>
          <w:spacing w:val="-10"/>
          <w:sz w:val="18"/>
        </w:rPr>
        <w:t> </w:t>
      </w:r>
      <w:r>
        <w:rPr>
          <w:color w:val="333333"/>
          <w:sz w:val="18"/>
        </w:rPr>
        <w:t>of</w:t>
      </w:r>
      <w:r>
        <w:rPr>
          <w:color w:val="333333"/>
          <w:spacing w:val="-12"/>
          <w:sz w:val="18"/>
        </w:rPr>
        <w:t> </w:t>
      </w:r>
      <w:r>
        <w:rPr>
          <w:color w:val="333333"/>
          <w:sz w:val="18"/>
        </w:rPr>
        <w:t>subjective</w:t>
      </w:r>
      <w:r>
        <w:rPr>
          <w:color w:val="333333"/>
          <w:spacing w:val="-10"/>
          <w:sz w:val="18"/>
        </w:rPr>
        <w:t> </w:t>
      </w:r>
      <w:r>
        <w:rPr>
          <w:color w:val="333333"/>
          <w:sz w:val="18"/>
        </w:rPr>
        <w:t>emotional</w:t>
      </w:r>
      <w:r>
        <w:rPr>
          <w:color w:val="333333"/>
          <w:spacing w:val="-9"/>
          <w:sz w:val="18"/>
        </w:rPr>
        <w:t> </w:t>
      </w:r>
      <w:r>
        <w:rPr>
          <w:color w:val="333333"/>
          <w:sz w:val="18"/>
        </w:rPr>
        <w:t>intensity.</w:t>
      </w:r>
      <w:r>
        <w:rPr>
          <w:color w:val="333333"/>
          <w:spacing w:val="-10"/>
          <w:sz w:val="18"/>
        </w:rPr>
        <w:t> </w:t>
      </w:r>
      <w:r>
        <w:rPr>
          <w:i/>
          <w:color w:val="333333"/>
          <w:sz w:val="18"/>
        </w:rPr>
        <w:t>Cognition </w:t>
      </w:r>
      <w:r>
        <w:rPr>
          <w:i/>
          <w:color w:val="333333"/>
          <w:sz w:val="18"/>
        </w:rPr>
        <w:t>and Emotion, 8,</w:t>
      </w:r>
      <w:r>
        <w:rPr>
          <w:i/>
          <w:color w:val="333333"/>
          <w:spacing w:val="-4"/>
          <w:sz w:val="18"/>
        </w:rPr>
        <w:t> </w:t>
      </w:r>
      <w:r>
        <w:rPr>
          <w:color w:val="333333"/>
          <w:sz w:val="18"/>
        </w:rPr>
        <w:t>329–350.</w:t>
      </w:r>
    </w:p>
    <w:p>
      <w:pPr>
        <w:pStyle w:val="ListParagraph"/>
        <w:numPr>
          <w:ilvl w:val="0"/>
          <w:numId w:val="16"/>
        </w:numPr>
        <w:tabs>
          <w:tab w:pos="2685" w:val="left" w:leader="none"/>
        </w:tabs>
        <w:spacing w:line="328" w:lineRule="auto" w:before="0" w:after="0"/>
        <w:ind w:left="2684" w:right="2319" w:hanging="360"/>
        <w:jc w:val="both"/>
        <w:rPr>
          <w:rFonts w:ascii="Arial" w:hAnsi="Arial"/>
          <w:color w:val="333333"/>
          <w:sz w:val="18"/>
        </w:rPr>
      </w:pPr>
      <w:r>
        <w:rPr>
          <w:color w:val="333333"/>
          <w:sz w:val="18"/>
        </w:rPr>
        <w:t>Surguladze, S. A., </w:t>
      </w:r>
      <w:r>
        <w:rPr>
          <w:color w:val="333333"/>
          <w:spacing w:val="-3"/>
          <w:sz w:val="18"/>
        </w:rPr>
        <w:t>Young, </w:t>
      </w:r>
      <w:r>
        <w:rPr>
          <w:color w:val="333333"/>
          <w:sz w:val="18"/>
        </w:rPr>
        <w:t>A. </w:t>
      </w:r>
      <w:r>
        <w:rPr>
          <w:color w:val="333333"/>
          <w:spacing w:val="-3"/>
          <w:sz w:val="18"/>
        </w:rPr>
        <w:t>W., </w:t>
      </w:r>
      <w:r>
        <w:rPr>
          <w:color w:val="333333"/>
          <w:sz w:val="18"/>
        </w:rPr>
        <w:t>Senior, C., Brébion, G., Travis, M. J., &amp; Phillips, M. L. (2004). Recognition accuracy and response bias to happy and sad facial expressions in patients with major depression. </w:t>
      </w:r>
      <w:r>
        <w:rPr>
          <w:i/>
          <w:color w:val="333333"/>
          <w:sz w:val="18"/>
        </w:rPr>
        <w:t>Neuropsychology, 18,</w:t>
      </w:r>
      <w:r>
        <w:rPr>
          <w:i/>
          <w:color w:val="333333"/>
          <w:spacing w:val="-28"/>
          <w:sz w:val="18"/>
        </w:rPr>
        <w:t> </w:t>
      </w:r>
      <w:r>
        <w:rPr>
          <w:color w:val="333333"/>
          <w:sz w:val="18"/>
        </w:rPr>
        <w:t>212-218.</w:t>
      </w:r>
    </w:p>
    <w:p>
      <w:pPr>
        <w:pStyle w:val="ListParagraph"/>
        <w:numPr>
          <w:ilvl w:val="0"/>
          <w:numId w:val="16"/>
        </w:numPr>
        <w:tabs>
          <w:tab w:pos="2685" w:val="left" w:leader="none"/>
        </w:tabs>
        <w:spacing w:line="328" w:lineRule="auto" w:before="0" w:after="0"/>
        <w:ind w:left="2684" w:right="2320" w:hanging="360"/>
        <w:jc w:val="both"/>
        <w:rPr>
          <w:rFonts w:ascii="Arial" w:hAnsi="Arial"/>
          <w:color w:val="333333"/>
          <w:sz w:val="18"/>
        </w:rPr>
      </w:pPr>
      <w:r>
        <w:rPr>
          <w:color w:val="333333"/>
          <w:sz w:val="18"/>
        </w:rPr>
        <w:t>Swinkels,</w:t>
      </w:r>
      <w:r>
        <w:rPr>
          <w:color w:val="333333"/>
          <w:spacing w:val="-9"/>
          <w:sz w:val="18"/>
        </w:rPr>
        <w:t> </w:t>
      </w:r>
      <w:r>
        <w:rPr>
          <w:color w:val="333333"/>
          <w:sz w:val="18"/>
        </w:rPr>
        <w:t>A.,</w:t>
      </w:r>
      <w:r>
        <w:rPr>
          <w:color w:val="333333"/>
          <w:spacing w:val="-2"/>
          <w:sz w:val="18"/>
        </w:rPr>
        <w:t> </w:t>
      </w:r>
      <w:r>
        <w:rPr>
          <w:color w:val="333333"/>
          <w:sz w:val="18"/>
        </w:rPr>
        <w:t>&amp;</w:t>
      </w:r>
      <w:r>
        <w:rPr>
          <w:color w:val="333333"/>
          <w:spacing w:val="-2"/>
          <w:sz w:val="18"/>
        </w:rPr>
        <w:t> </w:t>
      </w:r>
      <w:r>
        <w:rPr>
          <w:color w:val="333333"/>
          <w:sz w:val="18"/>
        </w:rPr>
        <w:t>Giuliano,</w:t>
      </w:r>
      <w:r>
        <w:rPr>
          <w:color w:val="333333"/>
          <w:spacing w:val="-11"/>
          <w:sz w:val="18"/>
        </w:rPr>
        <w:t> </w:t>
      </w:r>
      <w:r>
        <w:rPr>
          <w:color w:val="333333"/>
          <w:spacing w:val="-7"/>
          <w:sz w:val="18"/>
        </w:rPr>
        <w:t>T.</w:t>
      </w:r>
      <w:r>
        <w:rPr>
          <w:color w:val="333333"/>
          <w:spacing w:val="-9"/>
          <w:sz w:val="18"/>
        </w:rPr>
        <w:t> </w:t>
      </w:r>
      <w:r>
        <w:rPr>
          <w:color w:val="333333"/>
          <w:sz w:val="18"/>
        </w:rPr>
        <w:t>A.</w:t>
      </w:r>
      <w:r>
        <w:rPr>
          <w:color w:val="333333"/>
          <w:spacing w:val="-1"/>
          <w:sz w:val="18"/>
        </w:rPr>
        <w:t> </w:t>
      </w:r>
      <w:r>
        <w:rPr>
          <w:color w:val="333333"/>
          <w:sz w:val="18"/>
        </w:rPr>
        <w:t>(1995).</w:t>
      </w:r>
      <w:r>
        <w:rPr>
          <w:color w:val="333333"/>
          <w:spacing w:val="-11"/>
          <w:sz w:val="18"/>
        </w:rPr>
        <w:t> </w:t>
      </w:r>
      <w:r>
        <w:rPr>
          <w:color w:val="333333"/>
          <w:sz w:val="18"/>
        </w:rPr>
        <w:t>The</w:t>
      </w:r>
      <w:r>
        <w:rPr>
          <w:color w:val="333333"/>
          <w:spacing w:val="-2"/>
          <w:sz w:val="18"/>
        </w:rPr>
        <w:t> </w:t>
      </w:r>
      <w:r>
        <w:rPr>
          <w:color w:val="333333"/>
          <w:sz w:val="18"/>
        </w:rPr>
        <w:t>measurement</w:t>
      </w:r>
      <w:r>
        <w:rPr>
          <w:color w:val="333333"/>
          <w:spacing w:val="-2"/>
          <w:sz w:val="18"/>
        </w:rPr>
        <w:t> </w:t>
      </w:r>
      <w:r>
        <w:rPr>
          <w:color w:val="333333"/>
          <w:sz w:val="18"/>
        </w:rPr>
        <w:t>and</w:t>
      </w:r>
      <w:r>
        <w:rPr>
          <w:color w:val="333333"/>
          <w:spacing w:val="-1"/>
          <w:sz w:val="18"/>
        </w:rPr>
        <w:t> </w:t>
      </w:r>
      <w:r>
        <w:rPr>
          <w:color w:val="333333"/>
          <w:sz w:val="18"/>
        </w:rPr>
        <w:t>conceptualization</w:t>
      </w:r>
      <w:r>
        <w:rPr>
          <w:color w:val="333333"/>
          <w:spacing w:val="-2"/>
          <w:sz w:val="18"/>
        </w:rPr>
        <w:t> </w:t>
      </w:r>
      <w:r>
        <w:rPr>
          <w:color w:val="333333"/>
          <w:sz w:val="18"/>
        </w:rPr>
        <w:t>of</w:t>
      </w:r>
      <w:r>
        <w:rPr>
          <w:color w:val="333333"/>
          <w:spacing w:val="-5"/>
          <w:sz w:val="18"/>
        </w:rPr>
        <w:t> </w:t>
      </w:r>
      <w:r>
        <w:rPr>
          <w:color w:val="333333"/>
          <w:sz w:val="18"/>
        </w:rPr>
        <w:t>mood awareness:</w:t>
      </w:r>
      <w:r>
        <w:rPr>
          <w:color w:val="333333"/>
          <w:spacing w:val="-28"/>
          <w:sz w:val="18"/>
        </w:rPr>
        <w:t> </w:t>
      </w:r>
      <w:r>
        <w:rPr>
          <w:color w:val="333333"/>
          <w:sz w:val="18"/>
        </w:rPr>
        <w:t>Monitoring</w:t>
      </w:r>
      <w:r>
        <w:rPr>
          <w:color w:val="333333"/>
          <w:spacing w:val="-27"/>
          <w:sz w:val="18"/>
        </w:rPr>
        <w:t> </w:t>
      </w:r>
      <w:r>
        <w:rPr>
          <w:color w:val="333333"/>
          <w:sz w:val="18"/>
        </w:rPr>
        <w:t>and</w:t>
      </w:r>
      <w:r>
        <w:rPr>
          <w:color w:val="333333"/>
          <w:spacing w:val="-27"/>
          <w:sz w:val="18"/>
        </w:rPr>
        <w:t> </w:t>
      </w:r>
      <w:r>
        <w:rPr>
          <w:color w:val="333333"/>
          <w:sz w:val="18"/>
        </w:rPr>
        <w:t>labeling</w:t>
      </w:r>
      <w:r>
        <w:rPr>
          <w:color w:val="333333"/>
          <w:spacing w:val="-27"/>
          <w:sz w:val="18"/>
        </w:rPr>
        <w:t> </w:t>
      </w:r>
      <w:r>
        <w:rPr>
          <w:color w:val="333333"/>
          <w:sz w:val="18"/>
        </w:rPr>
        <w:t>one’s</w:t>
      </w:r>
      <w:r>
        <w:rPr>
          <w:color w:val="333333"/>
          <w:spacing w:val="-27"/>
          <w:sz w:val="18"/>
        </w:rPr>
        <w:t> </w:t>
      </w:r>
      <w:r>
        <w:rPr>
          <w:color w:val="333333"/>
          <w:sz w:val="18"/>
        </w:rPr>
        <w:t>mood</w:t>
      </w:r>
      <w:r>
        <w:rPr>
          <w:color w:val="333333"/>
          <w:spacing w:val="-27"/>
          <w:sz w:val="18"/>
        </w:rPr>
        <w:t> </w:t>
      </w:r>
      <w:r>
        <w:rPr>
          <w:color w:val="333333"/>
          <w:sz w:val="18"/>
        </w:rPr>
        <w:t>states.</w:t>
      </w:r>
      <w:r>
        <w:rPr>
          <w:color w:val="333333"/>
          <w:spacing w:val="-27"/>
          <w:sz w:val="18"/>
        </w:rPr>
        <w:t> </w:t>
      </w:r>
      <w:r>
        <w:rPr>
          <w:i/>
          <w:color w:val="333333"/>
          <w:sz w:val="18"/>
        </w:rPr>
        <w:t>Personality</w:t>
      </w:r>
      <w:r>
        <w:rPr>
          <w:i/>
          <w:color w:val="333333"/>
          <w:spacing w:val="-28"/>
          <w:sz w:val="18"/>
        </w:rPr>
        <w:t> </w:t>
      </w:r>
      <w:r>
        <w:rPr>
          <w:i/>
          <w:color w:val="333333"/>
          <w:sz w:val="18"/>
        </w:rPr>
        <w:t>and</w:t>
      </w:r>
      <w:r>
        <w:rPr>
          <w:i/>
          <w:color w:val="333333"/>
          <w:spacing w:val="-28"/>
          <w:sz w:val="18"/>
        </w:rPr>
        <w:t> </w:t>
      </w:r>
      <w:r>
        <w:rPr>
          <w:i/>
          <w:color w:val="333333"/>
          <w:sz w:val="18"/>
        </w:rPr>
        <w:t>Social</w:t>
      </w:r>
      <w:r>
        <w:rPr>
          <w:i/>
          <w:color w:val="333333"/>
          <w:spacing w:val="-28"/>
          <w:sz w:val="18"/>
        </w:rPr>
        <w:t> </w:t>
      </w:r>
      <w:r>
        <w:rPr>
          <w:i/>
          <w:color w:val="333333"/>
          <w:sz w:val="18"/>
        </w:rPr>
        <w:t>Psychology </w:t>
      </w:r>
      <w:r>
        <w:rPr>
          <w:i/>
          <w:color w:val="333333"/>
          <w:sz w:val="18"/>
        </w:rPr>
        <w:t>Bulletin, 21,</w:t>
      </w:r>
      <w:r>
        <w:rPr>
          <w:i/>
          <w:color w:val="333333"/>
          <w:spacing w:val="-1"/>
          <w:sz w:val="18"/>
        </w:rPr>
        <w:t> </w:t>
      </w:r>
      <w:r>
        <w:rPr>
          <w:color w:val="333333"/>
          <w:sz w:val="18"/>
        </w:rPr>
        <w:t>934-949.</w:t>
      </w:r>
    </w:p>
    <w:p>
      <w:pPr>
        <w:pStyle w:val="ListParagraph"/>
        <w:numPr>
          <w:ilvl w:val="0"/>
          <w:numId w:val="16"/>
        </w:numPr>
        <w:tabs>
          <w:tab w:pos="2686" w:val="left" w:leader="none"/>
        </w:tabs>
        <w:spacing w:line="326" w:lineRule="auto" w:before="0" w:after="0"/>
        <w:ind w:left="2685" w:right="2319" w:hanging="360"/>
        <w:jc w:val="both"/>
        <w:rPr>
          <w:rFonts w:ascii="Arial"/>
          <w:color w:val="333333"/>
          <w:sz w:val="18"/>
        </w:rPr>
      </w:pPr>
      <w:r>
        <w:rPr>
          <w:color w:val="333333"/>
          <w:spacing w:val="-4"/>
          <w:sz w:val="18"/>
        </w:rPr>
        <w:t>Tamir,</w:t>
      </w:r>
      <w:r>
        <w:rPr>
          <w:color w:val="333333"/>
          <w:spacing w:val="-5"/>
          <w:sz w:val="18"/>
        </w:rPr>
        <w:t> </w:t>
      </w:r>
      <w:r>
        <w:rPr>
          <w:color w:val="333333"/>
          <w:sz w:val="18"/>
        </w:rPr>
        <w:t>M.</w:t>
      </w:r>
      <w:r>
        <w:rPr>
          <w:color w:val="333333"/>
          <w:spacing w:val="-4"/>
          <w:sz w:val="18"/>
        </w:rPr>
        <w:t> </w:t>
      </w:r>
      <w:r>
        <w:rPr>
          <w:color w:val="333333"/>
          <w:sz w:val="18"/>
        </w:rPr>
        <w:t>(2009).</w:t>
      </w:r>
      <w:r>
        <w:rPr>
          <w:color w:val="333333"/>
          <w:spacing w:val="-10"/>
          <w:sz w:val="18"/>
        </w:rPr>
        <w:t> </w:t>
      </w:r>
      <w:r>
        <w:rPr>
          <w:color w:val="333333"/>
          <w:sz w:val="18"/>
        </w:rPr>
        <w:t>What</w:t>
      </w:r>
      <w:r>
        <w:rPr>
          <w:color w:val="333333"/>
          <w:spacing w:val="-4"/>
          <w:sz w:val="18"/>
        </w:rPr>
        <w:t> </w:t>
      </w:r>
      <w:r>
        <w:rPr>
          <w:color w:val="333333"/>
          <w:sz w:val="18"/>
        </w:rPr>
        <w:t>do</w:t>
      </w:r>
      <w:r>
        <w:rPr>
          <w:color w:val="333333"/>
          <w:spacing w:val="-4"/>
          <w:sz w:val="18"/>
        </w:rPr>
        <w:t> </w:t>
      </w:r>
      <w:r>
        <w:rPr>
          <w:color w:val="333333"/>
          <w:sz w:val="18"/>
        </w:rPr>
        <w:t>people</w:t>
      </w:r>
      <w:r>
        <w:rPr>
          <w:color w:val="333333"/>
          <w:spacing w:val="-5"/>
          <w:sz w:val="18"/>
        </w:rPr>
        <w:t> </w:t>
      </w:r>
      <w:r>
        <w:rPr>
          <w:color w:val="333333"/>
          <w:sz w:val="18"/>
        </w:rPr>
        <w:t>want</w:t>
      </w:r>
      <w:r>
        <w:rPr>
          <w:color w:val="333333"/>
          <w:spacing w:val="-4"/>
          <w:sz w:val="18"/>
        </w:rPr>
        <w:t> </w:t>
      </w:r>
      <w:r>
        <w:rPr>
          <w:color w:val="333333"/>
          <w:sz w:val="18"/>
        </w:rPr>
        <w:t>to</w:t>
      </w:r>
      <w:r>
        <w:rPr>
          <w:color w:val="333333"/>
          <w:spacing w:val="-4"/>
          <w:sz w:val="18"/>
        </w:rPr>
        <w:t> </w:t>
      </w:r>
      <w:r>
        <w:rPr>
          <w:color w:val="333333"/>
          <w:sz w:val="18"/>
        </w:rPr>
        <w:t>feel</w:t>
      </w:r>
      <w:r>
        <w:rPr>
          <w:color w:val="333333"/>
          <w:spacing w:val="-4"/>
          <w:sz w:val="18"/>
        </w:rPr>
        <w:t> </w:t>
      </w:r>
      <w:r>
        <w:rPr>
          <w:color w:val="333333"/>
          <w:sz w:val="18"/>
        </w:rPr>
        <w:t>and</w:t>
      </w:r>
      <w:r>
        <w:rPr>
          <w:color w:val="333333"/>
          <w:spacing w:val="-4"/>
          <w:sz w:val="18"/>
        </w:rPr>
        <w:t> </w:t>
      </w:r>
      <w:r>
        <w:rPr>
          <w:color w:val="333333"/>
          <w:sz w:val="18"/>
        </w:rPr>
        <w:t>why?</w:t>
      </w:r>
      <w:r>
        <w:rPr>
          <w:color w:val="333333"/>
          <w:spacing w:val="-4"/>
          <w:sz w:val="18"/>
        </w:rPr>
        <w:t> </w:t>
      </w:r>
      <w:r>
        <w:rPr>
          <w:color w:val="333333"/>
          <w:sz w:val="18"/>
        </w:rPr>
        <w:t>Pleasure</w:t>
      </w:r>
      <w:r>
        <w:rPr>
          <w:color w:val="333333"/>
          <w:spacing w:val="-4"/>
          <w:sz w:val="18"/>
        </w:rPr>
        <w:t> </w:t>
      </w:r>
      <w:r>
        <w:rPr>
          <w:color w:val="333333"/>
          <w:sz w:val="18"/>
        </w:rPr>
        <w:t>and</w:t>
      </w:r>
      <w:r>
        <w:rPr>
          <w:color w:val="333333"/>
          <w:spacing w:val="-5"/>
          <w:sz w:val="18"/>
        </w:rPr>
        <w:t> </w:t>
      </w:r>
      <w:r>
        <w:rPr>
          <w:color w:val="333333"/>
          <w:sz w:val="18"/>
        </w:rPr>
        <w:t>utility</w:t>
      </w:r>
      <w:r>
        <w:rPr>
          <w:color w:val="333333"/>
          <w:spacing w:val="-13"/>
          <w:sz w:val="18"/>
        </w:rPr>
        <w:t> </w:t>
      </w:r>
      <w:r>
        <w:rPr>
          <w:color w:val="333333"/>
          <w:sz w:val="18"/>
        </w:rPr>
        <w:t>in</w:t>
      </w:r>
      <w:r>
        <w:rPr>
          <w:color w:val="333333"/>
          <w:spacing w:val="-4"/>
          <w:sz w:val="18"/>
        </w:rPr>
        <w:t> </w:t>
      </w:r>
      <w:r>
        <w:rPr>
          <w:color w:val="333333"/>
          <w:sz w:val="18"/>
        </w:rPr>
        <w:t>emotion regulation.</w:t>
      </w:r>
      <w:r>
        <w:rPr>
          <w:color w:val="333333"/>
          <w:spacing w:val="-7"/>
          <w:sz w:val="18"/>
        </w:rPr>
        <w:t> </w:t>
      </w:r>
      <w:r>
        <w:rPr>
          <w:i/>
          <w:color w:val="333333"/>
          <w:sz w:val="18"/>
        </w:rPr>
        <w:t>Current</w:t>
      </w:r>
      <w:r>
        <w:rPr>
          <w:i/>
          <w:color w:val="333333"/>
          <w:spacing w:val="-8"/>
          <w:sz w:val="18"/>
        </w:rPr>
        <w:t> </w:t>
      </w:r>
      <w:r>
        <w:rPr>
          <w:i/>
          <w:color w:val="333333"/>
          <w:sz w:val="18"/>
        </w:rPr>
        <w:t>Directions</w:t>
      </w:r>
      <w:r>
        <w:rPr>
          <w:i/>
          <w:color w:val="333333"/>
          <w:spacing w:val="-7"/>
          <w:sz w:val="18"/>
        </w:rPr>
        <w:t> </w:t>
      </w:r>
      <w:r>
        <w:rPr>
          <w:i/>
          <w:color w:val="333333"/>
          <w:sz w:val="18"/>
        </w:rPr>
        <w:t>in</w:t>
      </w:r>
      <w:r>
        <w:rPr>
          <w:i/>
          <w:color w:val="333333"/>
          <w:spacing w:val="-8"/>
          <w:sz w:val="18"/>
        </w:rPr>
        <w:t> </w:t>
      </w:r>
      <w:r>
        <w:rPr>
          <w:i/>
          <w:color w:val="333333"/>
          <w:sz w:val="18"/>
        </w:rPr>
        <w:t>Psychological</w:t>
      </w:r>
      <w:r>
        <w:rPr>
          <w:i/>
          <w:color w:val="333333"/>
          <w:spacing w:val="-8"/>
          <w:sz w:val="18"/>
        </w:rPr>
        <w:t> </w:t>
      </w:r>
      <w:r>
        <w:rPr>
          <w:i/>
          <w:color w:val="333333"/>
          <w:sz w:val="18"/>
        </w:rPr>
        <w:t>Science,</w:t>
      </w:r>
      <w:r>
        <w:rPr>
          <w:i/>
          <w:color w:val="333333"/>
          <w:spacing w:val="-7"/>
          <w:sz w:val="18"/>
        </w:rPr>
        <w:t> </w:t>
      </w:r>
      <w:r>
        <w:rPr>
          <w:i/>
          <w:color w:val="333333"/>
          <w:sz w:val="18"/>
        </w:rPr>
        <w:t>18,</w:t>
      </w:r>
      <w:r>
        <w:rPr>
          <w:i/>
          <w:color w:val="333333"/>
          <w:spacing w:val="-7"/>
          <w:sz w:val="18"/>
        </w:rPr>
        <w:t> </w:t>
      </w:r>
      <w:r>
        <w:rPr>
          <w:color w:val="333333"/>
          <w:sz w:val="18"/>
        </w:rPr>
        <w:t>101-105.</w:t>
      </w:r>
    </w:p>
    <w:p>
      <w:pPr>
        <w:pStyle w:val="ListParagraph"/>
        <w:numPr>
          <w:ilvl w:val="0"/>
          <w:numId w:val="16"/>
        </w:numPr>
        <w:tabs>
          <w:tab w:pos="2686" w:val="left" w:leader="none"/>
        </w:tabs>
        <w:spacing w:line="328" w:lineRule="auto" w:before="0" w:after="0"/>
        <w:ind w:left="2685" w:right="2319" w:hanging="360"/>
        <w:jc w:val="both"/>
        <w:rPr>
          <w:rFonts w:ascii="Arial" w:hAnsi="Arial"/>
          <w:color w:val="333333"/>
          <w:sz w:val="18"/>
        </w:rPr>
      </w:pPr>
      <w:r>
        <w:rPr>
          <w:color w:val="333333"/>
          <w:spacing w:val="-4"/>
          <w:sz w:val="18"/>
        </w:rPr>
        <w:t>Tracy, </w:t>
      </w:r>
      <w:r>
        <w:rPr>
          <w:color w:val="333333"/>
          <w:sz w:val="18"/>
        </w:rPr>
        <w:t>J. L., &amp; Matsumoto, </w:t>
      </w:r>
      <w:r>
        <w:rPr>
          <w:color w:val="333333"/>
          <w:spacing w:val="-4"/>
          <w:sz w:val="18"/>
        </w:rPr>
        <w:t>D. </w:t>
      </w:r>
      <w:r>
        <w:rPr>
          <w:color w:val="333333"/>
          <w:sz w:val="18"/>
        </w:rPr>
        <w:t>(2008). The spontaneous expression of pride and shame: Evidence</w:t>
      </w:r>
      <w:r>
        <w:rPr>
          <w:color w:val="333333"/>
          <w:spacing w:val="-25"/>
          <w:sz w:val="18"/>
        </w:rPr>
        <w:t> </w:t>
      </w:r>
      <w:r>
        <w:rPr>
          <w:color w:val="333333"/>
          <w:sz w:val="18"/>
        </w:rPr>
        <w:t>for</w:t>
      </w:r>
      <w:r>
        <w:rPr>
          <w:color w:val="333333"/>
          <w:spacing w:val="-29"/>
          <w:sz w:val="18"/>
        </w:rPr>
        <w:t> </w:t>
      </w:r>
      <w:r>
        <w:rPr>
          <w:color w:val="333333"/>
          <w:sz w:val="18"/>
        </w:rPr>
        <w:t>biologically</w:t>
      </w:r>
      <w:r>
        <w:rPr>
          <w:color w:val="333333"/>
          <w:spacing w:val="-29"/>
          <w:sz w:val="18"/>
        </w:rPr>
        <w:t> </w:t>
      </w:r>
      <w:r>
        <w:rPr>
          <w:color w:val="333333"/>
          <w:sz w:val="18"/>
        </w:rPr>
        <w:t>innate</w:t>
      </w:r>
      <w:r>
        <w:rPr>
          <w:color w:val="333333"/>
          <w:spacing w:val="-24"/>
          <w:sz w:val="18"/>
        </w:rPr>
        <w:t> </w:t>
      </w:r>
      <w:r>
        <w:rPr>
          <w:color w:val="333333"/>
          <w:sz w:val="18"/>
        </w:rPr>
        <w:t>nonverbal</w:t>
      </w:r>
      <w:r>
        <w:rPr>
          <w:color w:val="333333"/>
          <w:spacing w:val="-25"/>
          <w:sz w:val="18"/>
        </w:rPr>
        <w:t> </w:t>
      </w:r>
      <w:r>
        <w:rPr>
          <w:color w:val="333333"/>
          <w:sz w:val="18"/>
        </w:rPr>
        <w:t>displays.</w:t>
      </w:r>
      <w:r>
        <w:rPr>
          <w:color w:val="333333"/>
          <w:spacing w:val="-24"/>
          <w:sz w:val="18"/>
        </w:rPr>
        <w:t> </w:t>
      </w:r>
      <w:r>
        <w:rPr>
          <w:i/>
          <w:color w:val="333333"/>
          <w:sz w:val="18"/>
        </w:rPr>
        <w:t>Proceedings</w:t>
      </w:r>
      <w:r>
        <w:rPr>
          <w:i/>
          <w:color w:val="333333"/>
          <w:spacing w:val="-25"/>
          <w:sz w:val="18"/>
        </w:rPr>
        <w:t> </w:t>
      </w:r>
      <w:r>
        <w:rPr>
          <w:i/>
          <w:color w:val="333333"/>
          <w:sz w:val="18"/>
        </w:rPr>
        <w:t>of</w:t>
      </w:r>
      <w:r>
        <w:rPr>
          <w:i/>
          <w:color w:val="333333"/>
          <w:spacing w:val="-25"/>
          <w:sz w:val="18"/>
        </w:rPr>
        <w:t> </w:t>
      </w:r>
      <w:r>
        <w:rPr>
          <w:i/>
          <w:color w:val="333333"/>
          <w:sz w:val="18"/>
        </w:rPr>
        <w:t>the</w:t>
      </w:r>
      <w:r>
        <w:rPr>
          <w:i/>
          <w:color w:val="333333"/>
          <w:spacing w:val="-26"/>
          <w:sz w:val="18"/>
        </w:rPr>
        <w:t> </w:t>
      </w:r>
      <w:r>
        <w:rPr>
          <w:i/>
          <w:color w:val="333333"/>
          <w:sz w:val="18"/>
        </w:rPr>
        <w:t>National</w:t>
      </w:r>
      <w:r>
        <w:rPr>
          <w:i/>
          <w:color w:val="333333"/>
          <w:spacing w:val="-25"/>
          <w:sz w:val="18"/>
        </w:rPr>
        <w:t> </w:t>
      </w:r>
      <w:r>
        <w:rPr>
          <w:i/>
          <w:color w:val="333333"/>
          <w:sz w:val="18"/>
        </w:rPr>
        <w:t>Academy </w:t>
      </w:r>
      <w:r>
        <w:rPr>
          <w:i/>
          <w:color w:val="333333"/>
          <w:sz w:val="18"/>
        </w:rPr>
        <w:t>of Sciences, 105,</w:t>
      </w:r>
      <w:r>
        <w:rPr>
          <w:i/>
          <w:color w:val="333333"/>
          <w:spacing w:val="-7"/>
          <w:sz w:val="18"/>
        </w:rPr>
        <w:t> </w:t>
      </w:r>
      <w:r>
        <w:rPr>
          <w:color w:val="333333"/>
          <w:sz w:val="18"/>
        </w:rPr>
        <w:t>11655–11660.</w:t>
      </w:r>
    </w:p>
    <w:p>
      <w:pPr>
        <w:pStyle w:val="ListParagraph"/>
        <w:numPr>
          <w:ilvl w:val="0"/>
          <w:numId w:val="16"/>
        </w:numPr>
        <w:tabs>
          <w:tab w:pos="2686" w:val="left" w:leader="none"/>
        </w:tabs>
        <w:spacing w:line="326" w:lineRule="auto" w:before="0" w:after="0"/>
        <w:ind w:left="2685" w:right="2319" w:hanging="360"/>
        <w:jc w:val="both"/>
        <w:rPr>
          <w:rFonts w:ascii="Arial" w:hAnsi="Arial"/>
          <w:color w:val="333333"/>
          <w:sz w:val="18"/>
        </w:rPr>
      </w:pPr>
      <w:r>
        <w:rPr>
          <w:color w:val="333333"/>
          <w:spacing w:val="-4"/>
          <w:sz w:val="18"/>
        </w:rPr>
        <w:t>Tracy, </w:t>
      </w:r>
      <w:r>
        <w:rPr>
          <w:color w:val="333333"/>
          <w:sz w:val="18"/>
        </w:rPr>
        <w:t>J. L., &amp; Robins, R. </w:t>
      </w:r>
      <w:r>
        <w:rPr>
          <w:color w:val="333333"/>
          <w:spacing w:val="-5"/>
          <w:sz w:val="18"/>
        </w:rPr>
        <w:t>W. </w:t>
      </w:r>
      <w:r>
        <w:rPr>
          <w:color w:val="333333"/>
          <w:sz w:val="18"/>
        </w:rPr>
        <w:t>(2004). Show your pride: Evidence for a discrete emotion expression. </w:t>
      </w:r>
      <w:r>
        <w:rPr>
          <w:i/>
          <w:color w:val="333333"/>
          <w:sz w:val="18"/>
        </w:rPr>
        <w:t>Psychological Science, 15,</w:t>
      </w:r>
      <w:r>
        <w:rPr>
          <w:i/>
          <w:color w:val="333333"/>
          <w:spacing w:val="-12"/>
          <w:sz w:val="18"/>
        </w:rPr>
        <w:t> </w:t>
      </w:r>
      <w:r>
        <w:rPr>
          <w:color w:val="333333"/>
          <w:sz w:val="18"/>
        </w:rPr>
        <w:t>194–197.</w:t>
      </w:r>
    </w:p>
    <w:p>
      <w:pPr>
        <w:pStyle w:val="ListParagraph"/>
        <w:numPr>
          <w:ilvl w:val="0"/>
          <w:numId w:val="16"/>
        </w:numPr>
        <w:tabs>
          <w:tab w:pos="2686" w:val="left" w:leader="none"/>
        </w:tabs>
        <w:spacing w:line="326" w:lineRule="auto" w:before="0" w:after="0"/>
        <w:ind w:left="2685" w:right="2319" w:hanging="360"/>
        <w:jc w:val="both"/>
        <w:rPr>
          <w:rFonts w:ascii="Arial" w:hAnsi="Arial"/>
          <w:color w:val="333333"/>
          <w:sz w:val="18"/>
        </w:rPr>
      </w:pPr>
      <w:r>
        <w:rPr>
          <w:color w:val="333333"/>
          <w:spacing w:val="-4"/>
          <w:sz w:val="18"/>
        </w:rPr>
        <w:t>Tracy, </w:t>
      </w:r>
      <w:r>
        <w:rPr>
          <w:color w:val="333333"/>
          <w:sz w:val="18"/>
        </w:rPr>
        <w:t>J. L., &amp; Robins, R. </w:t>
      </w:r>
      <w:r>
        <w:rPr>
          <w:color w:val="333333"/>
          <w:spacing w:val="-5"/>
          <w:sz w:val="18"/>
        </w:rPr>
        <w:t>W. </w:t>
      </w:r>
      <w:r>
        <w:rPr>
          <w:color w:val="333333"/>
          <w:sz w:val="18"/>
        </w:rPr>
        <w:t>(2008). The nonverbal expression of pride: Evidence for cross-cultural</w:t>
      </w:r>
      <w:r>
        <w:rPr>
          <w:color w:val="333333"/>
          <w:spacing w:val="-24"/>
          <w:sz w:val="18"/>
        </w:rPr>
        <w:t> </w:t>
      </w:r>
      <w:r>
        <w:rPr>
          <w:color w:val="333333"/>
          <w:sz w:val="18"/>
        </w:rPr>
        <w:t>recognition.</w:t>
      </w:r>
      <w:r>
        <w:rPr>
          <w:color w:val="333333"/>
          <w:spacing w:val="-24"/>
          <w:sz w:val="18"/>
        </w:rPr>
        <w:t> </w:t>
      </w:r>
      <w:r>
        <w:rPr>
          <w:i/>
          <w:color w:val="333333"/>
          <w:sz w:val="18"/>
        </w:rPr>
        <w:t>Journal</w:t>
      </w:r>
      <w:r>
        <w:rPr>
          <w:i/>
          <w:color w:val="333333"/>
          <w:spacing w:val="-24"/>
          <w:sz w:val="18"/>
        </w:rPr>
        <w:t> </w:t>
      </w:r>
      <w:r>
        <w:rPr>
          <w:i/>
          <w:color w:val="333333"/>
          <w:sz w:val="18"/>
        </w:rPr>
        <w:t>of</w:t>
      </w:r>
      <w:r>
        <w:rPr>
          <w:i/>
          <w:color w:val="333333"/>
          <w:spacing w:val="-24"/>
          <w:sz w:val="18"/>
        </w:rPr>
        <w:t> </w:t>
      </w:r>
      <w:r>
        <w:rPr>
          <w:i/>
          <w:color w:val="333333"/>
          <w:sz w:val="18"/>
        </w:rPr>
        <w:t>Personality</w:t>
      </w:r>
      <w:r>
        <w:rPr>
          <w:i/>
          <w:color w:val="333333"/>
          <w:spacing w:val="-24"/>
          <w:sz w:val="18"/>
        </w:rPr>
        <w:t> </w:t>
      </w:r>
      <w:r>
        <w:rPr>
          <w:i/>
          <w:color w:val="333333"/>
          <w:sz w:val="18"/>
        </w:rPr>
        <w:t>and</w:t>
      </w:r>
      <w:r>
        <w:rPr>
          <w:i/>
          <w:color w:val="333333"/>
          <w:spacing w:val="-24"/>
          <w:sz w:val="18"/>
        </w:rPr>
        <w:t> </w:t>
      </w:r>
      <w:r>
        <w:rPr>
          <w:i/>
          <w:color w:val="333333"/>
          <w:sz w:val="18"/>
        </w:rPr>
        <w:t>Social</w:t>
      </w:r>
      <w:r>
        <w:rPr>
          <w:i/>
          <w:color w:val="333333"/>
          <w:spacing w:val="-25"/>
          <w:sz w:val="18"/>
        </w:rPr>
        <w:t> </w:t>
      </w:r>
      <w:r>
        <w:rPr>
          <w:i/>
          <w:color w:val="333333"/>
          <w:sz w:val="18"/>
        </w:rPr>
        <w:t>Psychology,</w:t>
      </w:r>
      <w:r>
        <w:rPr>
          <w:i/>
          <w:color w:val="333333"/>
          <w:spacing w:val="-24"/>
          <w:sz w:val="18"/>
        </w:rPr>
        <w:t> </w:t>
      </w:r>
      <w:r>
        <w:rPr>
          <w:i/>
          <w:color w:val="333333"/>
          <w:sz w:val="18"/>
        </w:rPr>
        <w:t>94,</w:t>
      </w:r>
      <w:r>
        <w:rPr>
          <w:i/>
          <w:color w:val="333333"/>
          <w:spacing w:val="-23"/>
          <w:sz w:val="18"/>
        </w:rPr>
        <w:t> </w:t>
      </w:r>
      <w:r>
        <w:rPr>
          <w:color w:val="333333"/>
          <w:sz w:val="18"/>
        </w:rPr>
        <w:t>516–530.</w:t>
      </w:r>
    </w:p>
    <w:p>
      <w:pPr>
        <w:pStyle w:val="ListParagraph"/>
        <w:numPr>
          <w:ilvl w:val="0"/>
          <w:numId w:val="16"/>
        </w:numPr>
        <w:tabs>
          <w:tab w:pos="2685" w:val="left" w:leader="none"/>
          <w:tab w:pos="2686" w:val="left" w:leader="none"/>
        </w:tabs>
        <w:spacing w:line="207" w:lineRule="exact" w:before="0" w:after="0"/>
        <w:ind w:left="2685" w:right="0" w:hanging="360"/>
        <w:jc w:val="left"/>
        <w:rPr>
          <w:rFonts w:ascii="Arial"/>
          <w:color w:val="333333"/>
          <w:sz w:val="18"/>
        </w:rPr>
      </w:pPr>
      <w:r>
        <w:rPr>
          <w:color w:val="333333"/>
          <w:spacing w:val="-4"/>
          <w:sz w:val="18"/>
        </w:rPr>
        <w:t>Tracy,</w:t>
      </w:r>
      <w:r>
        <w:rPr>
          <w:color w:val="333333"/>
          <w:spacing w:val="19"/>
          <w:sz w:val="18"/>
        </w:rPr>
        <w:t> </w:t>
      </w:r>
      <w:r>
        <w:rPr>
          <w:color w:val="333333"/>
          <w:sz w:val="18"/>
        </w:rPr>
        <w:t>J.</w:t>
      </w:r>
      <w:r>
        <w:rPr>
          <w:color w:val="333333"/>
          <w:spacing w:val="19"/>
          <w:sz w:val="18"/>
        </w:rPr>
        <w:t> </w:t>
      </w:r>
      <w:r>
        <w:rPr>
          <w:color w:val="333333"/>
          <w:sz w:val="18"/>
        </w:rPr>
        <w:t>L.,</w:t>
      </w:r>
      <w:r>
        <w:rPr>
          <w:color w:val="333333"/>
          <w:spacing w:val="19"/>
          <w:sz w:val="18"/>
        </w:rPr>
        <w:t> </w:t>
      </w:r>
      <w:r>
        <w:rPr>
          <w:color w:val="333333"/>
          <w:sz w:val="18"/>
        </w:rPr>
        <w:t>Robins,</w:t>
      </w:r>
      <w:r>
        <w:rPr>
          <w:color w:val="333333"/>
          <w:spacing w:val="19"/>
          <w:sz w:val="18"/>
        </w:rPr>
        <w:t> </w:t>
      </w:r>
      <w:r>
        <w:rPr>
          <w:color w:val="333333"/>
          <w:sz w:val="18"/>
        </w:rPr>
        <w:t>R.</w:t>
      </w:r>
      <w:r>
        <w:rPr>
          <w:color w:val="333333"/>
          <w:spacing w:val="14"/>
          <w:sz w:val="18"/>
        </w:rPr>
        <w:t> </w:t>
      </w:r>
      <w:r>
        <w:rPr>
          <w:color w:val="333333"/>
          <w:spacing w:val="-3"/>
          <w:sz w:val="18"/>
        </w:rPr>
        <w:t>W.,</w:t>
      </w:r>
      <w:r>
        <w:rPr>
          <w:color w:val="333333"/>
          <w:spacing w:val="20"/>
          <w:sz w:val="18"/>
        </w:rPr>
        <w:t> </w:t>
      </w:r>
      <w:r>
        <w:rPr>
          <w:color w:val="333333"/>
          <w:sz w:val="18"/>
        </w:rPr>
        <w:t>&amp;</w:t>
      </w:r>
      <w:r>
        <w:rPr>
          <w:color w:val="333333"/>
          <w:spacing w:val="19"/>
          <w:sz w:val="18"/>
        </w:rPr>
        <w:t> </w:t>
      </w:r>
      <w:r>
        <w:rPr>
          <w:color w:val="333333"/>
          <w:sz w:val="18"/>
        </w:rPr>
        <w:t>Lagattuta,</w:t>
      </w:r>
      <w:r>
        <w:rPr>
          <w:color w:val="333333"/>
          <w:spacing w:val="19"/>
          <w:sz w:val="18"/>
        </w:rPr>
        <w:t> </w:t>
      </w:r>
      <w:r>
        <w:rPr>
          <w:color w:val="333333"/>
          <w:sz w:val="18"/>
        </w:rPr>
        <w:t>K.</w:t>
      </w:r>
      <w:r>
        <w:rPr>
          <w:color w:val="333333"/>
          <w:spacing w:val="19"/>
          <w:sz w:val="18"/>
        </w:rPr>
        <w:t> </w:t>
      </w:r>
      <w:r>
        <w:rPr>
          <w:color w:val="333333"/>
          <w:sz w:val="18"/>
        </w:rPr>
        <w:t>H.</w:t>
      </w:r>
      <w:r>
        <w:rPr>
          <w:color w:val="333333"/>
          <w:spacing w:val="19"/>
          <w:sz w:val="18"/>
        </w:rPr>
        <w:t> </w:t>
      </w:r>
      <w:r>
        <w:rPr>
          <w:color w:val="333333"/>
          <w:sz w:val="18"/>
        </w:rPr>
        <w:t>(2005).</w:t>
      </w:r>
      <w:r>
        <w:rPr>
          <w:color w:val="333333"/>
          <w:spacing w:val="20"/>
          <w:sz w:val="18"/>
        </w:rPr>
        <w:t> </w:t>
      </w:r>
      <w:r>
        <w:rPr>
          <w:color w:val="333333"/>
          <w:sz w:val="18"/>
        </w:rPr>
        <w:t>Can</w:t>
      </w:r>
      <w:r>
        <w:rPr>
          <w:color w:val="333333"/>
          <w:spacing w:val="19"/>
          <w:sz w:val="18"/>
        </w:rPr>
        <w:t> </w:t>
      </w:r>
      <w:r>
        <w:rPr>
          <w:color w:val="333333"/>
          <w:sz w:val="18"/>
        </w:rPr>
        <w:t>children</w:t>
      </w:r>
      <w:r>
        <w:rPr>
          <w:color w:val="333333"/>
          <w:spacing w:val="19"/>
          <w:sz w:val="18"/>
        </w:rPr>
        <w:t> </w:t>
      </w:r>
      <w:r>
        <w:rPr>
          <w:color w:val="333333"/>
          <w:sz w:val="18"/>
        </w:rPr>
        <w:t>reccognize</w:t>
      </w:r>
      <w:r>
        <w:rPr>
          <w:color w:val="333333"/>
          <w:spacing w:val="19"/>
          <w:sz w:val="18"/>
        </w:rPr>
        <w:t> </w:t>
      </w:r>
      <w:r>
        <w:rPr>
          <w:color w:val="333333"/>
          <w:sz w:val="18"/>
        </w:rPr>
        <w:t>pride?</w:t>
      </w:r>
    </w:p>
    <w:p>
      <w:pPr>
        <w:spacing w:before="49"/>
        <w:ind w:left="2685" w:right="0" w:firstLine="0"/>
        <w:jc w:val="left"/>
        <w:rPr>
          <w:sz w:val="18"/>
        </w:rPr>
      </w:pPr>
      <w:r>
        <w:rPr>
          <w:i/>
          <w:color w:val="333333"/>
          <w:sz w:val="18"/>
        </w:rPr>
        <w:t>Emotion, 5, </w:t>
      </w:r>
      <w:r>
        <w:rPr>
          <w:color w:val="333333"/>
          <w:sz w:val="18"/>
        </w:rPr>
        <w:t>251–257.</w:t>
      </w:r>
    </w:p>
    <w:p>
      <w:pPr>
        <w:pStyle w:val="ListParagraph"/>
        <w:numPr>
          <w:ilvl w:val="0"/>
          <w:numId w:val="16"/>
        </w:numPr>
        <w:tabs>
          <w:tab w:pos="2686" w:val="left" w:leader="none"/>
        </w:tabs>
        <w:spacing w:line="326" w:lineRule="auto" w:before="71" w:after="0"/>
        <w:ind w:left="2685" w:right="2319" w:hanging="360"/>
        <w:jc w:val="both"/>
        <w:rPr>
          <w:rFonts w:ascii="Arial" w:hAnsi="Arial"/>
          <w:color w:val="333333"/>
          <w:sz w:val="18"/>
        </w:rPr>
      </w:pPr>
      <w:r>
        <w:rPr>
          <w:color w:val="333333"/>
          <w:spacing w:val="-4"/>
          <w:sz w:val="18"/>
        </w:rPr>
        <w:t>Tracy,</w:t>
      </w:r>
      <w:r>
        <w:rPr>
          <w:color w:val="333333"/>
          <w:spacing w:val="-15"/>
          <w:sz w:val="18"/>
        </w:rPr>
        <w:t> </w:t>
      </w:r>
      <w:r>
        <w:rPr>
          <w:color w:val="333333"/>
          <w:sz w:val="18"/>
        </w:rPr>
        <w:t>J.</w:t>
      </w:r>
      <w:r>
        <w:rPr>
          <w:color w:val="333333"/>
          <w:spacing w:val="-15"/>
          <w:sz w:val="18"/>
        </w:rPr>
        <w:t> </w:t>
      </w:r>
      <w:r>
        <w:rPr>
          <w:color w:val="333333"/>
          <w:sz w:val="18"/>
        </w:rPr>
        <w:t>L.,</w:t>
      </w:r>
      <w:r>
        <w:rPr>
          <w:color w:val="333333"/>
          <w:spacing w:val="-15"/>
          <w:sz w:val="18"/>
        </w:rPr>
        <w:t> </w:t>
      </w:r>
      <w:r>
        <w:rPr>
          <w:color w:val="333333"/>
          <w:sz w:val="18"/>
        </w:rPr>
        <w:t>Robins,</w:t>
      </w:r>
      <w:r>
        <w:rPr>
          <w:color w:val="333333"/>
          <w:spacing w:val="-14"/>
          <w:sz w:val="18"/>
        </w:rPr>
        <w:t> </w:t>
      </w:r>
      <w:r>
        <w:rPr>
          <w:color w:val="333333"/>
          <w:sz w:val="18"/>
        </w:rPr>
        <w:t>R.</w:t>
      </w:r>
      <w:r>
        <w:rPr>
          <w:color w:val="333333"/>
          <w:spacing w:val="-19"/>
          <w:sz w:val="18"/>
        </w:rPr>
        <w:t> </w:t>
      </w:r>
      <w:r>
        <w:rPr>
          <w:color w:val="333333"/>
          <w:spacing w:val="-3"/>
          <w:sz w:val="18"/>
        </w:rPr>
        <w:t>W.,</w:t>
      </w:r>
      <w:r>
        <w:rPr>
          <w:color w:val="333333"/>
          <w:spacing w:val="-15"/>
          <w:sz w:val="18"/>
        </w:rPr>
        <w:t> </w:t>
      </w:r>
      <w:r>
        <w:rPr>
          <w:color w:val="333333"/>
          <w:sz w:val="18"/>
        </w:rPr>
        <w:t>&amp;</w:t>
      </w:r>
      <w:r>
        <w:rPr>
          <w:color w:val="333333"/>
          <w:spacing w:val="-15"/>
          <w:sz w:val="18"/>
        </w:rPr>
        <w:t> </w:t>
      </w:r>
      <w:r>
        <w:rPr>
          <w:color w:val="333333"/>
          <w:sz w:val="18"/>
        </w:rPr>
        <w:t>Schriber,</w:t>
      </w:r>
      <w:r>
        <w:rPr>
          <w:color w:val="333333"/>
          <w:spacing w:val="-14"/>
          <w:sz w:val="18"/>
        </w:rPr>
        <w:t> </w:t>
      </w:r>
      <w:r>
        <w:rPr>
          <w:color w:val="333333"/>
          <w:sz w:val="18"/>
        </w:rPr>
        <w:t>R.</w:t>
      </w:r>
      <w:r>
        <w:rPr>
          <w:color w:val="333333"/>
          <w:spacing w:val="-20"/>
          <w:sz w:val="18"/>
        </w:rPr>
        <w:t> </w:t>
      </w:r>
      <w:r>
        <w:rPr>
          <w:color w:val="333333"/>
          <w:sz w:val="18"/>
        </w:rPr>
        <w:t>A.</w:t>
      </w:r>
      <w:r>
        <w:rPr>
          <w:color w:val="333333"/>
          <w:spacing w:val="-15"/>
          <w:sz w:val="18"/>
        </w:rPr>
        <w:t> </w:t>
      </w:r>
      <w:r>
        <w:rPr>
          <w:color w:val="333333"/>
          <w:sz w:val="18"/>
        </w:rPr>
        <w:t>(2009).</w:t>
      </w:r>
      <w:r>
        <w:rPr>
          <w:color w:val="333333"/>
          <w:spacing w:val="-15"/>
          <w:sz w:val="18"/>
        </w:rPr>
        <w:t> </w:t>
      </w:r>
      <w:r>
        <w:rPr>
          <w:color w:val="333333"/>
          <w:sz w:val="18"/>
        </w:rPr>
        <w:t>Development</w:t>
      </w:r>
      <w:r>
        <w:rPr>
          <w:color w:val="333333"/>
          <w:spacing w:val="-15"/>
          <w:sz w:val="18"/>
        </w:rPr>
        <w:t> </w:t>
      </w:r>
      <w:r>
        <w:rPr>
          <w:color w:val="333333"/>
          <w:sz w:val="18"/>
        </w:rPr>
        <w:t>of</w:t>
      </w:r>
      <w:r>
        <w:rPr>
          <w:color w:val="333333"/>
          <w:spacing w:val="-17"/>
          <w:sz w:val="18"/>
        </w:rPr>
        <w:t> </w:t>
      </w:r>
      <w:r>
        <w:rPr>
          <w:color w:val="333333"/>
          <w:sz w:val="18"/>
        </w:rPr>
        <w:t>a</w:t>
      </w:r>
      <w:r>
        <w:rPr>
          <w:color w:val="333333"/>
          <w:spacing w:val="-14"/>
          <w:sz w:val="18"/>
        </w:rPr>
        <w:t> </w:t>
      </w:r>
      <w:r>
        <w:rPr>
          <w:color w:val="333333"/>
          <w:spacing w:val="-3"/>
          <w:sz w:val="18"/>
        </w:rPr>
        <w:t>FACS-verified</w:t>
      </w:r>
      <w:r>
        <w:rPr>
          <w:color w:val="333333"/>
          <w:spacing w:val="-15"/>
          <w:sz w:val="18"/>
        </w:rPr>
        <w:t> </w:t>
      </w:r>
      <w:r>
        <w:rPr>
          <w:color w:val="333333"/>
          <w:sz w:val="18"/>
        </w:rPr>
        <w:t>set</w:t>
      </w:r>
      <w:r>
        <w:rPr>
          <w:color w:val="333333"/>
          <w:spacing w:val="-15"/>
          <w:sz w:val="18"/>
        </w:rPr>
        <w:t> </w:t>
      </w:r>
      <w:r>
        <w:rPr>
          <w:color w:val="333333"/>
          <w:sz w:val="18"/>
        </w:rPr>
        <w:t>of basic and self-conscious emotion expressions. </w:t>
      </w:r>
      <w:r>
        <w:rPr>
          <w:i/>
          <w:color w:val="333333"/>
          <w:sz w:val="18"/>
        </w:rPr>
        <w:t>Emotion, 9,</w:t>
      </w:r>
      <w:r>
        <w:rPr>
          <w:i/>
          <w:color w:val="333333"/>
          <w:spacing w:val="-9"/>
          <w:sz w:val="18"/>
        </w:rPr>
        <w:t> </w:t>
      </w:r>
      <w:r>
        <w:rPr>
          <w:color w:val="333333"/>
          <w:sz w:val="18"/>
        </w:rPr>
        <w:t>554–559.</w:t>
      </w:r>
    </w:p>
    <w:p>
      <w:pPr>
        <w:pStyle w:val="ListParagraph"/>
        <w:numPr>
          <w:ilvl w:val="0"/>
          <w:numId w:val="16"/>
        </w:numPr>
        <w:tabs>
          <w:tab w:pos="2686" w:val="left" w:leader="none"/>
        </w:tabs>
        <w:spacing w:line="328" w:lineRule="auto" w:before="0" w:after="0"/>
        <w:ind w:left="2685" w:right="2319" w:hanging="360"/>
        <w:jc w:val="both"/>
        <w:rPr>
          <w:rFonts w:ascii="Arial"/>
          <w:color w:val="333333"/>
          <w:sz w:val="18"/>
        </w:rPr>
      </w:pPr>
      <w:r>
        <w:rPr>
          <w:color w:val="333333"/>
          <w:sz w:val="18"/>
        </w:rPr>
        <w:t>Tugade,</w:t>
      </w:r>
      <w:r>
        <w:rPr>
          <w:color w:val="333333"/>
          <w:spacing w:val="-21"/>
          <w:sz w:val="18"/>
        </w:rPr>
        <w:t> </w:t>
      </w:r>
      <w:r>
        <w:rPr>
          <w:color w:val="333333"/>
          <w:sz w:val="18"/>
        </w:rPr>
        <w:t>M.</w:t>
      </w:r>
      <w:r>
        <w:rPr>
          <w:color w:val="333333"/>
          <w:spacing w:val="-21"/>
          <w:sz w:val="18"/>
        </w:rPr>
        <w:t> </w:t>
      </w:r>
      <w:r>
        <w:rPr>
          <w:color w:val="333333"/>
          <w:sz w:val="18"/>
        </w:rPr>
        <w:t>M.,</w:t>
      </w:r>
      <w:r>
        <w:rPr>
          <w:color w:val="333333"/>
          <w:spacing w:val="-21"/>
          <w:sz w:val="18"/>
        </w:rPr>
        <w:t> </w:t>
      </w:r>
      <w:r>
        <w:rPr>
          <w:color w:val="333333"/>
          <w:sz w:val="18"/>
        </w:rPr>
        <w:t>&amp;</w:t>
      </w:r>
      <w:r>
        <w:rPr>
          <w:color w:val="333333"/>
          <w:spacing w:val="-21"/>
          <w:sz w:val="18"/>
        </w:rPr>
        <w:t> </w:t>
      </w:r>
      <w:r>
        <w:rPr>
          <w:color w:val="333333"/>
          <w:sz w:val="18"/>
        </w:rPr>
        <w:t>Fredrickson,</w:t>
      </w:r>
      <w:r>
        <w:rPr>
          <w:color w:val="333333"/>
          <w:spacing w:val="-20"/>
          <w:sz w:val="18"/>
        </w:rPr>
        <w:t> </w:t>
      </w:r>
      <w:r>
        <w:rPr>
          <w:color w:val="333333"/>
          <w:sz w:val="18"/>
        </w:rPr>
        <w:t>B.</w:t>
      </w:r>
      <w:r>
        <w:rPr>
          <w:color w:val="333333"/>
          <w:spacing w:val="-21"/>
          <w:sz w:val="18"/>
        </w:rPr>
        <w:t> </w:t>
      </w:r>
      <w:r>
        <w:rPr>
          <w:color w:val="333333"/>
          <w:sz w:val="18"/>
        </w:rPr>
        <w:t>L.</w:t>
      </w:r>
      <w:r>
        <w:rPr>
          <w:color w:val="333333"/>
          <w:spacing w:val="-21"/>
          <w:sz w:val="18"/>
        </w:rPr>
        <w:t> </w:t>
      </w:r>
      <w:r>
        <w:rPr>
          <w:color w:val="333333"/>
          <w:sz w:val="18"/>
        </w:rPr>
        <w:t>(2002).</w:t>
      </w:r>
      <w:r>
        <w:rPr>
          <w:color w:val="333333"/>
          <w:spacing w:val="-21"/>
          <w:sz w:val="18"/>
        </w:rPr>
        <w:t> </w:t>
      </w:r>
      <w:r>
        <w:rPr>
          <w:color w:val="333333"/>
          <w:sz w:val="18"/>
        </w:rPr>
        <w:t>Positive</w:t>
      </w:r>
      <w:r>
        <w:rPr>
          <w:color w:val="333333"/>
          <w:spacing w:val="-20"/>
          <w:sz w:val="18"/>
        </w:rPr>
        <w:t> </w:t>
      </w:r>
      <w:r>
        <w:rPr>
          <w:color w:val="333333"/>
          <w:sz w:val="18"/>
        </w:rPr>
        <w:t>emotions</w:t>
      </w:r>
      <w:r>
        <w:rPr>
          <w:color w:val="333333"/>
          <w:spacing w:val="-21"/>
          <w:sz w:val="18"/>
        </w:rPr>
        <w:t> </w:t>
      </w:r>
      <w:r>
        <w:rPr>
          <w:color w:val="333333"/>
          <w:sz w:val="18"/>
        </w:rPr>
        <w:t>and</w:t>
      </w:r>
      <w:r>
        <w:rPr>
          <w:color w:val="333333"/>
          <w:spacing w:val="-21"/>
          <w:sz w:val="18"/>
        </w:rPr>
        <w:t> </w:t>
      </w:r>
      <w:r>
        <w:rPr>
          <w:color w:val="333333"/>
          <w:sz w:val="18"/>
        </w:rPr>
        <w:t>emotional</w:t>
      </w:r>
      <w:r>
        <w:rPr>
          <w:color w:val="333333"/>
          <w:spacing w:val="-21"/>
          <w:sz w:val="18"/>
        </w:rPr>
        <w:t> </w:t>
      </w:r>
      <w:r>
        <w:rPr>
          <w:color w:val="333333"/>
          <w:sz w:val="18"/>
        </w:rPr>
        <w:t>intelligence. In</w:t>
      </w:r>
      <w:r>
        <w:rPr>
          <w:color w:val="333333"/>
          <w:spacing w:val="-15"/>
          <w:sz w:val="18"/>
        </w:rPr>
        <w:t> </w:t>
      </w:r>
      <w:r>
        <w:rPr>
          <w:color w:val="333333"/>
          <w:sz w:val="18"/>
        </w:rPr>
        <w:t>L.</w:t>
      </w:r>
      <w:r>
        <w:rPr>
          <w:color w:val="333333"/>
          <w:spacing w:val="-14"/>
          <w:sz w:val="18"/>
        </w:rPr>
        <w:t> </w:t>
      </w:r>
      <w:r>
        <w:rPr>
          <w:color w:val="333333"/>
          <w:spacing w:val="-6"/>
          <w:sz w:val="18"/>
        </w:rPr>
        <w:t>F.</w:t>
      </w:r>
      <w:r>
        <w:rPr>
          <w:color w:val="333333"/>
          <w:spacing w:val="-14"/>
          <w:sz w:val="18"/>
        </w:rPr>
        <w:t> </w:t>
      </w:r>
      <w:r>
        <w:rPr>
          <w:color w:val="333333"/>
          <w:sz w:val="18"/>
        </w:rPr>
        <w:t>Barrett</w:t>
      </w:r>
      <w:r>
        <w:rPr>
          <w:color w:val="333333"/>
          <w:spacing w:val="-14"/>
          <w:sz w:val="18"/>
        </w:rPr>
        <w:t> </w:t>
      </w:r>
      <w:r>
        <w:rPr>
          <w:color w:val="333333"/>
          <w:sz w:val="18"/>
        </w:rPr>
        <w:t>&amp;</w:t>
      </w:r>
      <w:r>
        <w:rPr>
          <w:color w:val="333333"/>
          <w:spacing w:val="-14"/>
          <w:sz w:val="18"/>
        </w:rPr>
        <w:t> </w:t>
      </w:r>
      <w:r>
        <w:rPr>
          <w:color w:val="333333"/>
          <w:spacing w:val="-9"/>
          <w:sz w:val="18"/>
        </w:rPr>
        <w:t>P.</w:t>
      </w:r>
      <w:r>
        <w:rPr>
          <w:color w:val="333333"/>
          <w:spacing w:val="-14"/>
          <w:sz w:val="18"/>
        </w:rPr>
        <w:t> </w:t>
      </w:r>
      <w:r>
        <w:rPr>
          <w:color w:val="333333"/>
          <w:sz w:val="18"/>
        </w:rPr>
        <w:t>Salovey</w:t>
      </w:r>
      <w:r>
        <w:rPr>
          <w:color w:val="333333"/>
          <w:spacing w:val="-18"/>
          <w:sz w:val="18"/>
        </w:rPr>
        <w:t> </w:t>
      </w:r>
      <w:r>
        <w:rPr>
          <w:color w:val="333333"/>
          <w:sz w:val="18"/>
        </w:rPr>
        <w:t>(Eds.),</w:t>
      </w:r>
      <w:r>
        <w:rPr>
          <w:color w:val="333333"/>
          <w:spacing w:val="-15"/>
          <w:sz w:val="18"/>
        </w:rPr>
        <w:t> </w:t>
      </w:r>
      <w:r>
        <w:rPr>
          <w:i/>
          <w:color w:val="333333"/>
          <w:sz w:val="18"/>
        </w:rPr>
        <w:t>Emotions</w:t>
      </w:r>
      <w:r>
        <w:rPr>
          <w:i/>
          <w:color w:val="333333"/>
          <w:spacing w:val="-15"/>
          <w:sz w:val="18"/>
        </w:rPr>
        <w:t> </w:t>
      </w:r>
      <w:r>
        <w:rPr>
          <w:i/>
          <w:color w:val="333333"/>
          <w:sz w:val="18"/>
        </w:rPr>
        <w:t>and</w:t>
      </w:r>
      <w:r>
        <w:rPr>
          <w:i/>
          <w:color w:val="333333"/>
          <w:spacing w:val="-15"/>
          <w:sz w:val="18"/>
        </w:rPr>
        <w:t> </w:t>
      </w:r>
      <w:r>
        <w:rPr>
          <w:i/>
          <w:color w:val="333333"/>
          <w:sz w:val="18"/>
        </w:rPr>
        <w:t>social</w:t>
      </w:r>
      <w:r>
        <w:rPr>
          <w:i/>
          <w:color w:val="333333"/>
          <w:spacing w:val="-15"/>
          <w:sz w:val="18"/>
        </w:rPr>
        <w:t> </w:t>
      </w:r>
      <w:r>
        <w:rPr>
          <w:i/>
          <w:color w:val="333333"/>
          <w:sz w:val="18"/>
        </w:rPr>
        <w:t>behavior.</w:t>
      </w:r>
      <w:r>
        <w:rPr>
          <w:i/>
          <w:color w:val="333333"/>
          <w:spacing w:val="-15"/>
          <w:sz w:val="18"/>
        </w:rPr>
        <w:t> </w:t>
      </w:r>
      <w:r>
        <w:rPr>
          <w:i/>
          <w:color w:val="333333"/>
          <w:sz w:val="18"/>
        </w:rPr>
        <w:t>The</w:t>
      </w:r>
      <w:r>
        <w:rPr>
          <w:i/>
          <w:color w:val="333333"/>
          <w:spacing w:val="-15"/>
          <w:sz w:val="18"/>
        </w:rPr>
        <w:t> </w:t>
      </w:r>
      <w:r>
        <w:rPr>
          <w:i/>
          <w:color w:val="333333"/>
          <w:sz w:val="18"/>
        </w:rPr>
        <w:t>wisdom</w:t>
      </w:r>
      <w:r>
        <w:rPr>
          <w:i/>
          <w:color w:val="333333"/>
          <w:spacing w:val="-15"/>
          <w:sz w:val="18"/>
        </w:rPr>
        <w:t> </w:t>
      </w:r>
      <w:r>
        <w:rPr>
          <w:i/>
          <w:color w:val="333333"/>
          <w:sz w:val="18"/>
        </w:rPr>
        <w:t>in</w:t>
      </w:r>
      <w:r>
        <w:rPr>
          <w:i/>
          <w:color w:val="333333"/>
          <w:spacing w:val="-15"/>
          <w:sz w:val="18"/>
        </w:rPr>
        <w:t> </w:t>
      </w:r>
      <w:r>
        <w:rPr>
          <w:i/>
          <w:color w:val="333333"/>
          <w:sz w:val="18"/>
        </w:rPr>
        <w:t>feeling: </w:t>
      </w:r>
      <w:r>
        <w:rPr>
          <w:i/>
          <w:color w:val="333333"/>
          <w:w w:val="95"/>
          <w:sz w:val="18"/>
        </w:rPr>
        <w:t>Psychological</w:t>
      </w:r>
      <w:r>
        <w:rPr>
          <w:i/>
          <w:color w:val="333333"/>
          <w:spacing w:val="-9"/>
          <w:w w:val="95"/>
          <w:sz w:val="18"/>
        </w:rPr>
        <w:t> </w:t>
      </w:r>
      <w:r>
        <w:rPr>
          <w:i/>
          <w:color w:val="333333"/>
          <w:w w:val="95"/>
          <w:sz w:val="18"/>
        </w:rPr>
        <w:t>processes</w:t>
      </w:r>
      <w:r>
        <w:rPr>
          <w:i/>
          <w:color w:val="333333"/>
          <w:spacing w:val="-9"/>
          <w:w w:val="95"/>
          <w:sz w:val="18"/>
        </w:rPr>
        <w:t> </w:t>
      </w:r>
      <w:r>
        <w:rPr>
          <w:i/>
          <w:color w:val="333333"/>
          <w:w w:val="95"/>
          <w:sz w:val="18"/>
        </w:rPr>
        <w:t>in</w:t>
      </w:r>
      <w:r>
        <w:rPr>
          <w:i/>
          <w:color w:val="333333"/>
          <w:spacing w:val="-9"/>
          <w:w w:val="95"/>
          <w:sz w:val="18"/>
        </w:rPr>
        <w:t> </w:t>
      </w:r>
      <w:r>
        <w:rPr>
          <w:i/>
          <w:color w:val="333333"/>
          <w:w w:val="95"/>
          <w:sz w:val="18"/>
        </w:rPr>
        <w:t>emotional</w:t>
      </w:r>
      <w:r>
        <w:rPr>
          <w:i/>
          <w:color w:val="333333"/>
          <w:spacing w:val="-9"/>
          <w:w w:val="95"/>
          <w:sz w:val="18"/>
        </w:rPr>
        <w:t> </w:t>
      </w:r>
      <w:r>
        <w:rPr>
          <w:i/>
          <w:color w:val="333333"/>
          <w:w w:val="95"/>
          <w:sz w:val="18"/>
        </w:rPr>
        <w:t>intelligence</w:t>
      </w:r>
      <w:r>
        <w:rPr>
          <w:i/>
          <w:color w:val="333333"/>
          <w:spacing w:val="-8"/>
          <w:w w:val="95"/>
          <w:sz w:val="18"/>
        </w:rPr>
        <w:t> </w:t>
      </w:r>
      <w:r>
        <w:rPr>
          <w:color w:val="333333"/>
          <w:w w:val="95"/>
          <w:sz w:val="18"/>
        </w:rPr>
        <w:t>(pp.</w:t>
      </w:r>
      <w:r>
        <w:rPr>
          <w:color w:val="333333"/>
          <w:spacing w:val="-8"/>
          <w:w w:val="95"/>
          <w:sz w:val="18"/>
        </w:rPr>
        <w:t> </w:t>
      </w:r>
      <w:r>
        <w:rPr>
          <w:color w:val="333333"/>
          <w:w w:val="95"/>
          <w:sz w:val="18"/>
        </w:rPr>
        <w:t>319-340).</w:t>
      </w:r>
      <w:r>
        <w:rPr>
          <w:color w:val="333333"/>
          <w:spacing w:val="-8"/>
          <w:w w:val="95"/>
          <w:sz w:val="18"/>
        </w:rPr>
        <w:t> </w:t>
      </w:r>
      <w:r>
        <w:rPr>
          <w:color w:val="333333"/>
          <w:w w:val="95"/>
          <w:sz w:val="18"/>
        </w:rPr>
        <w:t>New</w:t>
      </w:r>
      <w:r>
        <w:rPr>
          <w:color w:val="333333"/>
          <w:spacing w:val="-17"/>
          <w:w w:val="95"/>
          <w:sz w:val="18"/>
        </w:rPr>
        <w:t> </w:t>
      </w:r>
      <w:r>
        <w:rPr>
          <w:color w:val="333333"/>
          <w:spacing w:val="-3"/>
          <w:w w:val="95"/>
          <w:sz w:val="18"/>
        </w:rPr>
        <w:t>York,</w:t>
      </w:r>
      <w:r>
        <w:rPr>
          <w:color w:val="333333"/>
          <w:spacing w:val="-8"/>
          <w:w w:val="95"/>
          <w:sz w:val="18"/>
        </w:rPr>
        <w:t> </w:t>
      </w:r>
      <w:r>
        <w:rPr>
          <w:color w:val="333333"/>
          <w:spacing w:val="-5"/>
          <w:w w:val="95"/>
          <w:sz w:val="18"/>
        </w:rPr>
        <w:t>NY,</w:t>
      </w:r>
      <w:r>
        <w:rPr>
          <w:color w:val="333333"/>
          <w:spacing w:val="-8"/>
          <w:w w:val="95"/>
          <w:sz w:val="18"/>
        </w:rPr>
        <w:t> </w:t>
      </w:r>
      <w:r>
        <w:rPr>
          <w:color w:val="333333"/>
          <w:w w:val="95"/>
          <w:sz w:val="18"/>
        </w:rPr>
        <w:t>US:</w:t>
      </w:r>
      <w:r>
        <w:rPr>
          <w:color w:val="333333"/>
          <w:spacing w:val="-8"/>
          <w:w w:val="95"/>
          <w:sz w:val="18"/>
        </w:rPr>
        <w:t> </w:t>
      </w:r>
      <w:r>
        <w:rPr>
          <w:color w:val="333333"/>
          <w:w w:val="95"/>
          <w:sz w:val="18"/>
        </w:rPr>
        <w:t>Guilford </w:t>
      </w:r>
      <w:r>
        <w:rPr>
          <w:color w:val="333333"/>
          <w:sz w:val="18"/>
        </w:rPr>
        <w:t>Press.</w:t>
      </w:r>
    </w:p>
    <w:p>
      <w:pPr>
        <w:spacing w:after="0" w:line="328" w:lineRule="auto"/>
        <w:jc w:val="both"/>
        <w:rPr>
          <w:rFonts w:ascii="Arial"/>
          <w:sz w:val="18"/>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9"/>
        <w:rPr>
          <w:sz w:val="18"/>
        </w:rPr>
      </w:pPr>
    </w:p>
    <w:p>
      <w:pPr>
        <w:pStyle w:val="ListParagraph"/>
        <w:numPr>
          <w:ilvl w:val="0"/>
          <w:numId w:val="16"/>
        </w:numPr>
        <w:tabs>
          <w:tab w:pos="2684" w:val="left" w:leader="none"/>
        </w:tabs>
        <w:spacing w:line="328" w:lineRule="auto" w:before="100" w:after="0"/>
        <w:ind w:left="2683" w:right="2321" w:hanging="360"/>
        <w:jc w:val="both"/>
        <w:rPr>
          <w:rFonts w:ascii="Arial"/>
          <w:color w:val="333333"/>
          <w:sz w:val="18"/>
        </w:rPr>
      </w:pPr>
      <w:r>
        <w:rPr>
          <w:color w:val="333333"/>
          <w:sz w:val="18"/>
        </w:rPr>
        <w:t>Tull, M. </w:t>
      </w:r>
      <w:r>
        <w:rPr>
          <w:color w:val="333333"/>
          <w:spacing w:val="-5"/>
          <w:sz w:val="18"/>
        </w:rPr>
        <w:t>T., </w:t>
      </w:r>
      <w:r>
        <w:rPr>
          <w:color w:val="333333"/>
          <w:sz w:val="18"/>
        </w:rPr>
        <w:t>Gratz, K. L., Salters, K., &amp; </w:t>
      </w:r>
      <w:r>
        <w:rPr>
          <w:color w:val="333333"/>
          <w:spacing w:val="-3"/>
          <w:sz w:val="18"/>
        </w:rPr>
        <w:t>Roemer, </w:t>
      </w:r>
      <w:r>
        <w:rPr>
          <w:color w:val="333333"/>
          <w:sz w:val="18"/>
        </w:rPr>
        <w:t>L. (2004). The role of experiential avoidance in posttraumatic stress symptoms and symptoms of depression, anxiety, and</w:t>
      </w:r>
      <w:r>
        <w:rPr>
          <w:color w:val="333333"/>
          <w:spacing w:val="-10"/>
          <w:sz w:val="18"/>
        </w:rPr>
        <w:t> </w:t>
      </w:r>
      <w:r>
        <w:rPr>
          <w:color w:val="333333"/>
          <w:sz w:val="18"/>
        </w:rPr>
        <w:t>somatization.</w:t>
      </w:r>
      <w:r>
        <w:rPr>
          <w:color w:val="333333"/>
          <w:spacing w:val="-9"/>
          <w:sz w:val="18"/>
        </w:rPr>
        <w:t> </w:t>
      </w:r>
      <w:r>
        <w:rPr>
          <w:i/>
          <w:color w:val="333333"/>
          <w:sz w:val="18"/>
        </w:rPr>
        <w:t>The</w:t>
      </w:r>
      <w:r>
        <w:rPr>
          <w:i/>
          <w:color w:val="333333"/>
          <w:spacing w:val="-11"/>
          <w:sz w:val="18"/>
        </w:rPr>
        <w:t> </w:t>
      </w:r>
      <w:r>
        <w:rPr>
          <w:i/>
          <w:color w:val="333333"/>
          <w:sz w:val="18"/>
        </w:rPr>
        <w:t>Journal</w:t>
      </w:r>
      <w:r>
        <w:rPr>
          <w:i/>
          <w:color w:val="333333"/>
          <w:spacing w:val="-10"/>
          <w:sz w:val="18"/>
        </w:rPr>
        <w:t> </w:t>
      </w:r>
      <w:r>
        <w:rPr>
          <w:i/>
          <w:color w:val="333333"/>
          <w:sz w:val="18"/>
        </w:rPr>
        <w:t>of</w:t>
      </w:r>
      <w:r>
        <w:rPr>
          <w:i/>
          <w:color w:val="333333"/>
          <w:spacing w:val="-10"/>
          <w:sz w:val="18"/>
        </w:rPr>
        <w:t> </w:t>
      </w:r>
      <w:r>
        <w:rPr>
          <w:i/>
          <w:color w:val="333333"/>
          <w:sz w:val="18"/>
        </w:rPr>
        <w:t>Nervous</w:t>
      </w:r>
      <w:r>
        <w:rPr>
          <w:i/>
          <w:color w:val="333333"/>
          <w:spacing w:val="-10"/>
          <w:sz w:val="18"/>
        </w:rPr>
        <w:t> </w:t>
      </w:r>
      <w:r>
        <w:rPr>
          <w:i/>
          <w:color w:val="333333"/>
          <w:sz w:val="18"/>
        </w:rPr>
        <w:t>and</w:t>
      </w:r>
      <w:r>
        <w:rPr>
          <w:i/>
          <w:color w:val="333333"/>
          <w:spacing w:val="-11"/>
          <w:sz w:val="18"/>
        </w:rPr>
        <w:t> </w:t>
      </w:r>
      <w:r>
        <w:rPr>
          <w:i/>
          <w:color w:val="333333"/>
          <w:sz w:val="18"/>
        </w:rPr>
        <w:t>Mental</w:t>
      </w:r>
      <w:r>
        <w:rPr>
          <w:i/>
          <w:color w:val="333333"/>
          <w:spacing w:val="-10"/>
          <w:sz w:val="18"/>
        </w:rPr>
        <w:t> </w:t>
      </w:r>
      <w:r>
        <w:rPr>
          <w:i/>
          <w:color w:val="333333"/>
          <w:sz w:val="18"/>
        </w:rPr>
        <w:t>Disease,</w:t>
      </w:r>
      <w:r>
        <w:rPr>
          <w:i/>
          <w:color w:val="333333"/>
          <w:spacing w:val="-10"/>
          <w:sz w:val="18"/>
        </w:rPr>
        <w:t> </w:t>
      </w:r>
      <w:r>
        <w:rPr>
          <w:i/>
          <w:color w:val="333333"/>
          <w:sz w:val="18"/>
        </w:rPr>
        <w:t>192,</w:t>
      </w:r>
      <w:r>
        <w:rPr>
          <w:i/>
          <w:color w:val="333333"/>
          <w:spacing w:val="-10"/>
          <w:sz w:val="18"/>
        </w:rPr>
        <w:t> </w:t>
      </w:r>
      <w:r>
        <w:rPr>
          <w:color w:val="333333"/>
          <w:sz w:val="18"/>
        </w:rPr>
        <w:t>754-761.</w:t>
      </w:r>
    </w:p>
    <w:p>
      <w:pPr>
        <w:pStyle w:val="ListParagraph"/>
        <w:numPr>
          <w:ilvl w:val="0"/>
          <w:numId w:val="16"/>
        </w:numPr>
        <w:tabs>
          <w:tab w:pos="2684" w:val="left" w:leader="none"/>
        </w:tabs>
        <w:spacing w:line="328" w:lineRule="auto" w:before="0" w:after="0"/>
        <w:ind w:left="2683" w:right="2321" w:hanging="360"/>
        <w:jc w:val="both"/>
        <w:rPr>
          <w:rFonts w:ascii="Arial" w:hAnsi="Arial"/>
          <w:color w:val="333333"/>
          <w:sz w:val="18"/>
        </w:rPr>
      </w:pPr>
      <w:r>
        <w:rPr>
          <w:color w:val="333333"/>
          <w:spacing w:val="-3"/>
          <w:sz w:val="18"/>
        </w:rPr>
        <w:t>Verduyn</w:t>
      </w:r>
      <w:r>
        <w:rPr>
          <w:color w:val="333333"/>
          <w:spacing w:val="-23"/>
          <w:sz w:val="18"/>
        </w:rPr>
        <w:t> </w:t>
      </w:r>
      <w:r>
        <w:rPr>
          <w:color w:val="333333"/>
          <w:spacing w:val="-9"/>
          <w:sz w:val="18"/>
        </w:rPr>
        <w:t>P,</w:t>
      </w:r>
      <w:r>
        <w:rPr>
          <w:color w:val="333333"/>
          <w:spacing w:val="-30"/>
          <w:sz w:val="18"/>
        </w:rPr>
        <w:t> </w:t>
      </w:r>
      <w:r>
        <w:rPr>
          <w:color w:val="333333"/>
          <w:spacing w:val="-6"/>
          <w:sz w:val="18"/>
        </w:rPr>
        <w:t>Van</w:t>
      </w:r>
      <w:r>
        <w:rPr>
          <w:color w:val="333333"/>
          <w:spacing w:val="-23"/>
          <w:sz w:val="18"/>
        </w:rPr>
        <w:t> </w:t>
      </w:r>
      <w:r>
        <w:rPr>
          <w:color w:val="333333"/>
          <w:sz w:val="18"/>
        </w:rPr>
        <w:t>Mechelen</w:t>
      </w:r>
      <w:r>
        <w:rPr>
          <w:color w:val="333333"/>
          <w:spacing w:val="-22"/>
          <w:sz w:val="18"/>
        </w:rPr>
        <w:t> </w:t>
      </w:r>
      <w:r>
        <w:rPr>
          <w:color w:val="333333"/>
          <w:sz w:val="18"/>
        </w:rPr>
        <w:t>I,</w:t>
      </w:r>
      <w:r>
        <w:rPr>
          <w:color w:val="333333"/>
          <w:spacing w:val="-23"/>
          <w:sz w:val="18"/>
        </w:rPr>
        <w:t> </w:t>
      </w:r>
      <w:r>
        <w:rPr>
          <w:color w:val="333333"/>
          <w:sz w:val="18"/>
        </w:rPr>
        <w:t>Kross</w:t>
      </w:r>
      <w:r>
        <w:rPr>
          <w:color w:val="333333"/>
          <w:spacing w:val="-23"/>
          <w:sz w:val="18"/>
        </w:rPr>
        <w:t> </w:t>
      </w:r>
      <w:r>
        <w:rPr>
          <w:color w:val="333333"/>
          <w:sz w:val="18"/>
        </w:rPr>
        <w:t>E,</w:t>
      </w:r>
      <w:r>
        <w:rPr>
          <w:color w:val="333333"/>
          <w:spacing w:val="-22"/>
          <w:sz w:val="18"/>
        </w:rPr>
        <w:t> </w:t>
      </w:r>
      <w:r>
        <w:rPr>
          <w:color w:val="333333"/>
          <w:sz w:val="18"/>
        </w:rPr>
        <w:t>Chezzi</w:t>
      </w:r>
      <w:r>
        <w:rPr>
          <w:color w:val="333333"/>
          <w:spacing w:val="-23"/>
          <w:sz w:val="18"/>
        </w:rPr>
        <w:t> </w:t>
      </w:r>
      <w:r>
        <w:rPr>
          <w:color w:val="333333"/>
          <w:sz w:val="18"/>
        </w:rPr>
        <w:t>C,</w:t>
      </w:r>
      <w:r>
        <w:rPr>
          <w:color w:val="333333"/>
          <w:spacing w:val="-30"/>
          <w:sz w:val="18"/>
        </w:rPr>
        <w:t> </w:t>
      </w:r>
      <w:r>
        <w:rPr>
          <w:color w:val="333333"/>
          <w:spacing w:val="-6"/>
          <w:sz w:val="18"/>
        </w:rPr>
        <w:t>Van</w:t>
      </w:r>
      <w:r>
        <w:rPr>
          <w:color w:val="333333"/>
          <w:spacing w:val="-23"/>
          <w:sz w:val="18"/>
        </w:rPr>
        <w:t> </w:t>
      </w:r>
      <w:r>
        <w:rPr>
          <w:color w:val="333333"/>
          <w:sz w:val="18"/>
        </w:rPr>
        <w:t>Bever</w:t>
      </w:r>
      <w:r>
        <w:rPr>
          <w:color w:val="333333"/>
          <w:spacing w:val="-30"/>
          <w:sz w:val="18"/>
        </w:rPr>
        <w:t> </w:t>
      </w:r>
      <w:r>
        <w:rPr>
          <w:color w:val="333333"/>
          <w:sz w:val="18"/>
        </w:rPr>
        <w:t>F</w:t>
      </w:r>
      <w:r>
        <w:rPr>
          <w:color w:val="333333"/>
          <w:spacing w:val="-22"/>
          <w:sz w:val="18"/>
        </w:rPr>
        <w:t> </w:t>
      </w:r>
      <w:r>
        <w:rPr>
          <w:color w:val="333333"/>
          <w:sz w:val="18"/>
        </w:rPr>
        <w:t>(2012)</w:t>
      </w:r>
      <w:r>
        <w:rPr>
          <w:color w:val="333333"/>
          <w:spacing w:val="-30"/>
          <w:sz w:val="18"/>
        </w:rPr>
        <w:t> </w:t>
      </w:r>
      <w:r>
        <w:rPr>
          <w:color w:val="333333"/>
          <w:sz w:val="18"/>
        </w:rPr>
        <w:t>The</w:t>
      </w:r>
      <w:r>
        <w:rPr>
          <w:color w:val="333333"/>
          <w:spacing w:val="-23"/>
          <w:sz w:val="18"/>
        </w:rPr>
        <w:t> </w:t>
      </w:r>
      <w:r>
        <w:rPr>
          <w:color w:val="333333"/>
          <w:sz w:val="18"/>
        </w:rPr>
        <w:t>relationship</w:t>
      </w:r>
      <w:r>
        <w:rPr>
          <w:color w:val="333333"/>
          <w:spacing w:val="-22"/>
          <w:sz w:val="18"/>
        </w:rPr>
        <w:t> </w:t>
      </w:r>
      <w:r>
        <w:rPr>
          <w:color w:val="333333"/>
          <w:sz w:val="18"/>
        </w:rPr>
        <w:t>between self-distancing and the duration of negative and positive emotional experiences in daily life. </w:t>
      </w:r>
      <w:r>
        <w:rPr>
          <w:i/>
          <w:color w:val="333333"/>
          <w:sz w:val="18"/>
        </w:rPr>
        <w:t>Emotion, 12,</w:t>
      </w:r>
      <w:r>
        <w:rPr>
          <w:i/>
          <w:color w:val="333333"/>
          <w:spacing w:val="-14"/>
          <w:sz w:val="18"/>
        </w:rPr>
        <w:t> </w:t>
      </w:r>
      <w:r>
        <w:rPr>
          <w:color w:val="333333"/>
          <w:sz w:val="18"/>
        </w:rPr>
        <w:t>1248–1263.</w:t>
      </w:r>
    </w:p>
    <w:p>
      <w:pPr>
        <w:pStyle w:val="ListParagraph"/>
        <w:numPr>
          <w:ilvl w:val="0"/>
          <w:numId w:val="16"/>
        </w:numPr>
        <w:tabs>
          <w:tab w:pos="2684" w:val="left" w:leader="none"/>
        </w:tabs>
        <w:spacing w:line="328" w:lineRule="auto" w:before="0" w:after="0"/>
        <w:ind w:left="2683" w:right="2321" w:hanging="360"/>
        <w:jc w:val="both"/>
        <w:rPr>
          <w:rFonts w:ascii="Arial" w:hAnsi="Arial"/>
          <w:color w:val="333333"/>
          <w:sz w:val="18"/>
        </w:rPr>
      </w:pPr>
      <w:r>
        <w:rPr>
          <w:color w:val="333333"/>
          <w:spacing w:val="-3"/>
          <w:sz w:val="18"/>
        </w:rPr>
        <w:t>Verduyn, </w:t>
      </w:r>
      <w:r>
        <w:rPr>
          <w:color w:val="333333"/>
          <w:spacing w:val="-6"/>
          <w:sz w:val="18"/>
        </w:rPr>
        <w:t>P., </w:t>
      </w:r>
      <w:r>
        <w:rPr>
          <w:color w:val="333333"/>
          <w:sz w:val="18"/>
        </w:rPr>
        <w:t>Delvaux E., </w:t>
      </w:r>
      <w:r>
        <w:rPr>
          <w:color w:val="333333"/>
          <w:spacing w:val="-6"/>
          <w:sz w:val="18"/>
        </w:rPr>
        <w:t>Van </w:t>
      </w:r>
      <w:r>
        <w:rPr>
          <w:color w:val="333333"/>
          <w:sz w:val="18"/>
        </w:rPr>
        <w:t>Coillie, H., Tuerlinckx, </w:t>
      </w:r>
      <w:r>
        <w:rPr>
          <w:color w:val="333333"/>
          <w:spacing w:val="-4"/>
          <w:sz w:val="18"/>
        </w:rPr>
        <w:t>F., </w:t>
      </w:r>
      <w:r>
        <w:rPr>
          <w:color w:val="333333"/>
          <w:sz w:val="18"/>
        </w:rPr>
        <w:t>&amp; </w:t>
      </w:r>
      <w:r>
        <w:rPr>
          <w:color w:val="333333"/>
          <w:spacing w:val="-6"/>
          <w:sz w:val="18"/>
        </w:rPr>
        <w:t>Van </w:t>
      </w:r>
      <w:r>
        <w:rPr>
          <w:color w:val="333333"/>
          <w:sz w:val="18"/>
        </w:rPr>
        <w:t>Mechelen, I. (2009) Predicting the duration of emotional experience: Two experience sampling studies. </w:t>
      </w:r>
      <w:r>
        <w:rPr>
          <w:i/>
          <w:color w:val="333333"/>
          <w:sz w:val="18"/>
        </w:rPr>
        <w:t>Emotion, 9,</w:t>
      </w:r>
      <w:r>
        <w:rPr>
          <w:i/>
          <w:color w:val="333333"/>
          <w:spacing w:val="-3"/>
          <w:sz w:val="18"/>
        </w:rPr>
        <w:t> </w:t>
      </w:r>
      <w:r>
        <w:rPr>
          <w:color w:val="333333"/>
          <w:sz w:val="18"/>
        </w:rPr>
        <w:t>83–91.</w:t>
      </w:r>
    </w:p>
    <w:p>
      <w:pPr>
        <w:pStyle w:val="ListParagraph"/>
        <w:numPr>
          <w:ilvl w:val="0"/>
          <w:numId w:val="16"/>
        </w:numPr>
        <w:tabs>
          <w:tab w:pos="2684" w:val="left" w:leader="none"/>
        </w:tabs>
        <w:spacing w:line="326" w:lineRule="auto" w:before="0" w:after="0"/>
        <w:ind w:left="2683" w:right="2321" w:hanging="360"/>
        <w:jc w:val="both"/>
        <w:rPr>
          <w:rFonts w:ascii="Arial" w:hAnsi="Arial"/>
          <w:color w:val="333333"/>
          <w:sz w:val="18"/>
        </w:rPr>
      </w:pPr>
      <w:r>
        <w:rPr>
          <w:color w:val="333333"/>
          <w:spacing w:val="-3"/>
          <w:sz w:val="18"/>
        </w:rPr>
        <w:t>Verduyn, </w:t>
      </w:r>
      <w:r>
        <w:rPr>
          <w:color w:val="333333"/>
          <w:spacing w:val="-6"/>
          <w:sz w:val="18"/>
        </w:rPr>
        <w:t>P., Van </w:t>
      </w:r>
      <w:r>
        <w:rPr>
          <w:color w:val="333333"/>
          <w:sz w:val="18"/>
        </w:rPr>
        <w:t>Mechelen, I., &amp; Frederix, E. (2012) Determinants of the shape of emotion</w:t>
      </w:r>
      <w:r>
        <w:rPr>
          <w:color w:val="333333"/>
          <w:spacing w:val="-4"/>
          <w:sz w:val="18"/>
        </w:rPr>
        <w:t> </w:t>
      </w:r>
      <w:r>
        <w:rPr>
          <w:color w:val="333333"/>
          <w:sz w:val="18"/>
        </w:rPr>
        <w:t>intensity</w:t>
      </w:r>
      <w:r>
        <w:rPr>
          <w:color w:val="333333"/>
          <w:spacing w:val="-12"/>
          <w:sz w:val="18"/>
        </w:rPr>
        <w:t> </w:t>
      </w:r>
      <w:r>
        <w:rPr>
          <w:color w:val="333333"/>
          <w:sz w:val="18"/>
        </w:rPr>
        <w:t>profiles.</w:t>
      </w:r>
      <w:r>
        <w:rPr>
          <w:color w:val="333333"/>
          <w:spacing w:val="-4"/>
          <w:sz w:val="18"/>
        </w:rPr>
        <w:t> </w:t>
      </w:r>
      <w:r>
        <w:rPr>
          <w:i/>
          <w:color w:val="333333"/>
          <w:sz w:val="18"/>
        </w:rPr>
        <w:t>Cognition</w:t>
      </w:r>
      <w:r>
        <w:rPr>
          <w:i/>
          <w:color w:val="333333"/>
          <w:spacing w:val="-5"/>
          <w:sz w:val="18"/>
        </w:rPr>
        <w:t> </w:t>
      </w:r>
      <w:r>
        <w:rPr>
          <w:i/>
          <w:color w:val="333333"/>
          <w:sz w:val="18"/>
        </w:rPr>
        <w:t>and</w:t>
      </w:r>
      <w:r>
        <w:rPr>
          <w:i/>
          <w:color w:val="333333"/>
          <w:spacing w:val="-4"/>
          <w:sz w:val="18"/>
        </w:rPr>
        <w:t> </w:t>
      </w:r>
      <w:r>
        <w:rPr>
          <w:i/>
          <w:color w:val="333333"/>
          <w:sz w:val="18"/>
        </w:rPr>
        <w:t>Emotion,</w:t>
      </w:r>
      <w:r>
        <w:rPr>
          <w:i/>
          <w:color w:val="333333"/>
          <w:spacing w:val="-5"/>
          <w:sz w:val="18"/>
        </w:rPr>
        <w:t> </w:t>
      </w:r>
      <w:r>
        <w:rPr>
          <w:i/>
          <w:color w:val="333333"/>
          <w:sz w:val="18"/>
        </w:rPr>
        <w:t>26,</w:t>
      </w:r>
      <w:r>
        <w:rPr>
          <w:i/>
          <w:color w:val="333333"/>
          <w:spacing w:val="-5"/>
          <w:sz w:val="18"/>
        </w:rPr>
        <w:t> </w:t>
      </w:r>
      <w:r>
        <w:rPr>
          <w:color w:val="333333"/>
          <w:sz w:val="18"/>
        </w:rPr>
        <w:t>1486–1495.</w:t>
      </w:r>
    </w:p>
    <w:p>
      <w:pPr>
        <w:pStyle w:val="ListParagraph"/>
        <w:numPr>
          <w:ilvl w:val="0"/>
          <w:numId w:val="16"/>
        </w:numPr>
        <w:tabs>
          <w:tab w:pos="2684" w:val="left" w:leader="none"/>
        </w:tabs>
        <w:spacing w:line="326" w:lineRule="auto" w:before="0" w:after="0"/>
        <w:ind w:left="2683" w:right="2320" w:hanging="360"/>
        <w:jc w:val="both"/>
        <w:rPr>
          <w:rFonts w:ascii="Arial" w:hAnsi="Arial"/>
          <w:color w:val="333333"/>
          <w:sz w:val="18"/>
        </w:rPr>
      </w:pPr>
      <w:r>
        <w:rPr>
          <w:color w:val="333333"/>
          <w:spacing w:val="-3"/>
          <w:sz w:val="18"/>
        </w:rPr>
        <w:t>Verduyn,</w:t>
      </w:r>
      <w:r>
        <w:rPr>
          <w:color w:val="333333"/>
          <w:spacing w:val="-14"/>
          <w:sz w:val="18"/>
        </w:rPr>
        <w:t> </w:t>
      </w:r>
      <w:r>
        <w:rPr>
          <w:color w:val="333333"/>
          <w:spacing w:val="-6"/>
          <w:sz w:val="18"/>
        </w:rPr>
        <w:t>P.,</w:t>
      </w:r>
      <w:r>
        <w:rPr>
          <w:color w:val="333333"/>
          <w:spacing w:val="-21"/>
          <w:sz w:val="18"/>
        </w:rPr>
        <w:t> </w:t>
      </w:r>
      <w:r>
        <w:rPr>
          <w:color w:val="333333"/>
          <w:spacing w:val="-6"/>
          <w:sz w:val="18"/>
        </w:rPr>
        <w:t>Van</w:t>
      </w:r>
      <w:r>
        <w:rPr>
          <w:color w:val="333333"/>
          <w:spacing w:val="-14"/>
          <w:sz w:val="18"/>
        </w:rPr>
        <w:t> </w:t>
      </w:r>
      <w:r>
        <w:rPr>
          <w:color w:val="333333"/>
          <w:sz w:val="18"/>
        </w:rPr>
        <w:t>Mechelen,</w:t>
      </w:r>
      <w:r>
        <w:rPr>
          <w:color w:val="333333"/>
          <w:spacing w:val="-13"/>
          <w:sz w:val="18"/>
        </w:rPr>
        <w:t> </w:t>
      </w:r>
      <w:r>
        <w:rPr>
          <w:color w:val="333333"/>
          <w:sz w:val="18"/>
        </w:rPr>
        <w:t>I.,</w:t>
      </w:r>
      <w:r>
        <w:rPr>
          <w:color w:val="333333"/>
          <w:spacing w:val="-22"/>
          <w:sz w:val="18"/>
        </w:rPr>
        <w:t> </w:t>
      </w:r>
      <w:r>
        <w:rPr>
          <w:color w:val="333333"/>
          <w:sz w:val="18"/>
        </w:rPr>
        <w:t>Tuerlinckx,</w:t>
      </w:r>
      <w:r>
        <w:rPr>
          <w:color w:val="333333"/>
          <w:spacing w:val="-13"/>
          <w:sz w:val="18"/>
        </w:rPr>
        <w:t> </w:t>
      </w:r>
      <w:r>
        <w:rPr>
          <w:color w:val="333333"/>
          <w:spacing w:val="-4"/>
          <w:sz w:val="18"/>
        </w:rPr>
        <w:t>F.,</w:t>
      </w:r>
      <w:r>
        <w:rPr>
          <w:color w:val="333333"/>
          <w:spacing w:val="-13"/>
          <w:sz w:val="18"/>
        </w:rPr>
        <w:t> </w:t>
      </w:r>
      <w:r>
        <w:rPr>
          <w:color w:val="333333"/>
          <w:sz w:val="18"/>
        </w:rPr>
        <w:t>Meers,</w:t>
      </w:r>
      <w:r>
        <w:rPr>
          <w:color w:val="333333"/>
          <w:spacing w:val="-14"/>
          <w:sz w:val="18"/>
        </w:rPr>
        <w:t> </w:t>
      </w:r>
      <w:r>
        <w:rPr>
          <w:color w:val="333333"/>
          <w:sz w:val="18"/>
        </w:rPr>
        <w:t>K.,</w:t>
      </w:r>
      <w:r>
        <w:rPr>
          <w:color w:val="333333"/>
          <w:spacing w:val="-13"/>
          <w:sz w:val="18"/>
        </w:rPr>
        <w:t> </w:t>
      </w:r>
      <w:r>
        <w:rPr>
          <w:color w:val="333333"/>
          <w:sz w:val="18"/>
        </w:rPr>
        <w:t>&amp;</w:t>
      </w:r>
      <w:r>
        <w:rPr>
          <w:color w:val="333333"/>
          <w:spacing w:val="-22"/>
          <w:sz w:val="18"/>
        </w:rPr>
        <w:t> </w:t>
      </w:r>
      <w:r>
        <w:rPr>
          <w:color w:val="333333"/>
          <w:spacing w:val="-6"/>
          <w:sz w:val="18"/>
        </w:rPr>
        <w:t>Van</w:t>
      </w:r>
      <w:r>
        <w:rPr>
          <w:color w:val="333333"/>
          <w:spacing w:val="-13"/>
          <w:sz w:val="18"/>
        </w:rPr>
        <w:t> </w:t>
      </w:r>
      <w:r>
        <w:rPr>
          <w:color w:val="333333"/>
          <w:sz w:val="18"/>
        </w:rPr>
        <w:t>Coillie,</w:t>
      </w:r>
      <w:r>
        <w:rPr>
          <w:color w:val="333333"/>
          <w:spacing w:val="-14"/>
          <w:sz w:val="18"/>
        </w:rPr>
        <w:t> </w:t>
      </w:r>
      <w:r>
        <w:rPr>
          <w:color w:val="333333"/>
          <w:sz w:val="18"/>
        </w:rPr>
        <w:t>H.</w:t>
      </w:r>
      <w:r>
        <w:rPr>
          <w:color w:val="333333"/>
          <w:spacing w:val="-13"/>
          <w:sz w:val="18"/>
        </w:rPr>
        <w:t> </w:t>
      </w:r>
      <w:r>
        <w:rPr>
          <w:color w:val="333333"/>
          <w:sz w:val="18"/>
        </w:rPr>
        <w:t>(2009)</w:t>
      </w:r>
      <w:r>
        <w:rPr>
          <w:color w:val="333333"/>
          <w:spacing w:val="-13"/>
          <w:sz w:val="18"/>
        </w:rPr>
        <w:t> </w:t>
      </w:r>
      <w:r>
        <w:rPr>
          <w:color w:val="333333"/>
          <w:sz w:val="18"/>
        </w:rPr>
        <w:t>Intensity profiles</w:t>
      </w:r>
      <w:r>
        <w:rPr>
          <w:color w:val="333333"/>
          <w:spacing w:val="-10"/>
          <w:sz w:val="18"/>
        </w:rPr>
        <w:t> </w:t>
      </w:r>
      <w:r>
        <w:rPr>
          <w:color w:val="333333"/>
          <w:sz w:val="18"/>
        </w:rPr>
        <w:t>of</w:t>
      </w:r>
      <w:r>
        <w:rPr>
          <w:color w:val="333333"/>
          <w:spacing w:val="-11"/>
          <w:sz w:val="18"/>
        </w:rPr>
        <w:t> </w:t>
      </w:r>
      <w:r>
        <w:rPr>
          <w:color w:val="333333"/>
          <w:sz w:val="18"/>
        </w:rPr>
        <w:t>emotional</w:t>
      </w:r>
      <w:r>
        <w:rPr>
          <w:color w:val="333333"/>
          <w:spacing w:val="-9"/>
          <w:sz w:val="18"/>
        </w:rPr>
        <w:t> </w:t>
      </w:r>
      <w:r>
        <w:rPr>
          <w:color w:val="333333"/>
          <w:sz w:val="18"/>
        </w:rPr>
        <w:t>experience</w:t>
      </w:r>
      <w:r>
        <w:rPr>
          <w:color w:val="333333"/>
          <w:spacing w:val="-10"/>
          <w:sz w:val="18"/>
        </w:rPr>
        <w:t> </w:t>
      </w:r>
      <w:r>
        <w:rPr>
          <w:color w:val="333333"/>
          <w:spacing w:val="-3"/>
          <w:sz w:val="18"/>
        </w:rPr>
        <w:t>over</w:t>
      </w:r>
      <w:r>
        <w:rPr>
          <w:color w:val="333333"/>
          <w:spacing w:val="-16"/>
          <w:sz w:val="18"/>
        </w:rPr>
        <w:t> </w:t>
      </w:r>
      <w:r>
        <w:rPr>
          <w:color w:val="333333"/>
          <w:sz w:val="18"/>
        </w:rPr>
        <w:t>time.</w:t>
      </w:r>
      <w:r>
        <w:rPr>
          <w:color w:val="333333"/>
          <w:spacing w:val="-9"/>
          <w:sz w:val="18"/>
        </w:rPr>
        <w:t> </w:t>
      </w:r>
      <w:r>
        <w:rPr>
          <w:i/>
          <w:color w:val="333333"/>
          <w:sz w:val="18"/>
        </w:rPr>
        <w:t>Cognition</w:t>
      </w:r>
      <w:r>
        <w:rPr>
          <w:i/>
          <w:color w:val="333333"/>
          <w:spacing w:val="-10"/>
          <w:sz w:val="18"/>
        </w:rPr>
        <w:t> </w:t>
      </w:r>
      <w:r>
        <w:rPr>
          <w:i/>
          <w:color w:val="333333"/>
          <w:sz w:val="18"/>
        </w:rPr>
        <w:t>and</w:t>
      </w:r>
      <w:r>
        <w:rPr>
          <w:i/>
          <w:color w:val="333333"/>
          <w:spacing w:val="-10"/>
          <w:sz w:val="18"/>
        </w:rPr>
        <w:t> </w:t>
      </w:r>
      <w:r>
        <w:rPr>
          <w:i/>
          <w:color w:val="333333"/>
          <w:sz w:val="18"/>
        </w:rPr>
        <w:t>Emotion,</w:t>
      </w:r>
      <w:r>
        <w:rPr>
          <w:i/>
          <w:color w:val="333333"/>
          <w:spacing w:val="-10"/>
          <w:sz w:val="18"/>
        </w:rPr>
        <w:t> </w:t>
      </w:r>
      <w:r>
        <w:rPr>
          <w:i/>
          <w:color w:val="333333"/>
          <w:sz w:val="18"/>
        </w:rPr>
        <w:t>23,</w:t>
      </w:r>
      <w:r>
        <w:rPr>
          <w:i/>
          <w:color w:val="333333"/>
          <w:spacing w:val="-9"/>
          <w:sz w:val="18"/>
        </w:rPr>
        <w:t> </w:t>
      </w:r>
      <w:r>
        <w:rPr>
          <w:color w:val="333333"/>
          <w:sz w:val="18"/>
        </w:rPr>
        <w:t>1427–1443.</w:t>
      </w:r>
    </w:p>
    <w:p>
      <w:pPr>
        <w:pStyle w:val="ListParagraph"/>
        <w:numPr>
          <w:ilvl w:val="0"/>
          <w:numId w:val="16"/>
        </w:numPr>
        <w:tabs>
          <w:tab w:pos="2684" w:val="left" w:leader="none"/>
        </w:tabs>
        <w:spacing w:line="328" w:lineRule="auto" w:before="0" w:after="0"/>
        <w:ind w:left="2683" w:right="2321" w:hanging="360"/>
        <w:jc w:val="both"/>
        <w:rPr>
          <w:rFonts w:ascii="Arial"/>
          <w:color w:val="333333"/>
          <w:sz w:val="18"/>
        </w:rPr>
      </w:pPr>
      <w:r>
        <w:rPr>
          <w:color w:val="333333"/>
          <w:spacing w:val="-4"/>
          <w:sz w:val="18"/>
        </w:rPr>
        <w:t>Wegner, D.</w:t>
      </w:r>
      <w:r>
        <w:rPr>
          <w:color w:val="333333"/>
          <w:spacing w:val="-3"/>
          <w:sz w:val="18"/>
        </w:rPr>
        <w:t> </w:t>
      </w:r>
      <w:r>
        <w:rPr>
          <w:color w:val="333333"/>
          <w:sz w:val="18"/>
        </w:rPr>
        <w:t>M.,</w:t>
      </w:r>
      <w:r>
        <w:rPr>
          <w:color w:val="333333"/>
          <w:spacing w:val="-3"/>
          <w:sz w:val="18"/>
        </w:rPr>
        <w:t> Erber,</w:t>
      </w:r>
      <w:r>
        <w:rPr>
          <w:color w:val="333333"/>
          <w:spacing w:val="-4"/>
          <w:sz w:val="18"/>
        </w:rPr>
        <w:t> </w:t>
      </w:r>
      <w:r>
        <w:rPr>
          <w:color w:val="333333"/>
          <w:sz w:val="18"/>
        </w:rPr>
        <w:t>R.,</w:t>
      </w:r>
      <w:r>
        <w:rPr>
          <w:color w:val="333333"/>
          <w:spacing w:val="-3"/>
          <w:sz w:val="18"/>
        </w:rPr>
        <w:t> </w:t>
      </w:r>
      <w:r>
        <w:rPr>
          <w:color w:val="333333"/>
          <w:sz w:val="18"/>
        </w:rPr>
        <w:t>&amp;</w:t>
      </w:r>
      <w:r>
        <w:rPr>
          <w:color w:val="333333"/>
          <w:spacing w:val="-4"/>
          <w:sz w:val="18"/>
        </w:rPr>
        <w:t> </w:t>
      </w:r>
      <w:r>
        <w:rPr>
          <w:color w:val="333333"/>
          <w:sz w:val="18"/>
        </w:rPr>
        <w:t>Zanakos,</w:t>
      </w:r>
      <w:r>
        <w:rPr>
          <w:color w:val="333333"/>
          <w:spacing w:val="-3"/>
          <w:sz w:val="18"/>
        </w:rPr>
        <w:t> </w:t>
      </w:r>
      <w:r>
        <w:rPr>
          <w:color w:val="333333"/>
          <w:sz w:val="18"/>
        </w:rPr>
        <w:t>S.</w:t>
      </w:r>
      <w:r>
        <w:rPr>
          <w:color w:val="333333"/>
          <w:spacing w:val="-3"/>
          <w:sz w:val="18"/>
        </w:rPr>
        <w:t> </w:t>
      </w:r>
      <w:r>
        <w:rPr>
          <w:color w:val="333333"/>
          <w:sz w:val="18"/>
        </w:rPr>
        <w:t>(1993).</w:t>
      </w:r>
      <w:r>
        <w:rPr>
          <w:color w:val="333333"/>
          <w:spacing w:val="-4"/>
          <w:sz w:val="18"/>
        </w:rPr>
        <w:t> </w:t>
      </w:r>
      <w:r>
        <w:rPr>
          <w:color w:val="333333"/>
          <w:sz w:val="18"/>
        </w:rPr>
        <w:t>Ironic</w:t>
      </w:r>
      <w:r>
        <w:rPr>
          <w:color w:val="333333"/>
          <w:spacing w:val="-3"/>
          <w:sz w:val="18"/>
        </w:rPr>
        <w:t> </w:t>
      </w:r>
      <w:r>
        <w:rPr>
          <w:color w:val="333333"/>
          <w:sz w:val="18"/>
        </w:rPr>
        <w:t>processes</w:t>
      </w:r>
      <w:r>
        <w:rPr>
          <w:color w:val="333333"/>
          <w:spacing w:val="-3"/>
          <w:sz w:val="18"/>
        </w:rPr>
        <w:t> </w:t>
      </w:r>
      <w:r>
        <w:rPr>
          <w:color w:val="333333"/>
          <w:sz w:val="18"/>
        </w:rPr>
        <w:t>in</w:t>
      </w:r>
      <w:r>
        <w:rPr>
          <w:color w:val="333333"/>
          <w:spacing w:val="-4"/>
          <w:sz w:val="18"/>
        </w:rPr>
        <w:t> </w:t>
      </w:r>
      <w:r>
        <w:rPr>
          <w:color w:val="333333"/>
          <w:sz w:val="18"/>
        </w:rPr>
        <w:t>the</w:t>
      </w:r>
      <w:r>
        <w:rPr>
          <w:color w:val="333333"/>
          <w:spacing w:val="-3"/>
          <w:sz w:val="18"/>
        </w:rPr>
        <w:t> </w:t>
      </w:r>
      <w:r>
        <w:rPr>
          <w:color w:val="333333"/>
          <w:sz w:val="18"/>
        </w:rPr>
        <w:t>mental</w:t>
      </w:r>
      <w:r>
        <w:rPr>
          <w:color w:val="333333"/>
          <w:spacing w:val="-3"/>
          <w:sz w:val="18"/>
        </w:rPr>
        <w:t> </w:t>
      </w:r>
      <w:r>
        <w:rPr>
          <w:color w:val="333333"/>
          <w:sz w:val="18"/>
        </w:rPr>
        <w:t>control</w:t>
      </w:r>
      <w:r>
        <w:rPr>
          <w:color w:val="333333"/>
          <w:spacing w:val="-4"/>
          <w:sz w:val="18"/>
        </w:rPr>
        <w:t> </w:t>
      </w:r>
      <w:r>
        <w:rPr>
          <w:color w:val="333333"/>
          <w:sz w:val="18"/>
        </w:rPr>
        <w:t>of mood</w:t>
      </w:r>
      <w:r>
        <w:rPr>
          <w:color w:val="333333"/>
          <w:spacing w:val="-26"/>
          <w:sz w:val="18"/>
        </w:rPr>
        <w:t> </w:t>
      </w:r>
      <w:r>
        <w:rPr>
          <w:color w:val="333333"/>
          <w:sz w:val="18"/>
        </w:rPr>
        <w:t>and</w:t>
      </w:r>
      <w:r>
        <w:rPr>
          <w:color w:val="333333"/>
          <w:spacing w:val="-25"/>
          <w:sz w:val="18"/>
        </w:rPr>
        <w:t> </w:t>
      </w:r>
      <w:r>
        <w:rPr>
          <w:color w:val="333333"/>
          <w:sz w:val="18"/>
        </w:rPr>
        <w:t>mood-related</w:t>
      </w:r>
      <w:r>
        <w:rPr>
          <w:color w:val="333333"/>
          <w:spacing w:val="-25"/>
          <w:sz w:val="18"/>
        </w:rPr>
        <w:t> </w:t>
      </w:r>
      <w:r>
        <w:rPr>
          <w:color w:val="333333"/>
          <w:sz w:val="18"/>
        </w:rPr>
        <w:t>thought.</w:t>
      </w:r>
      <w:r>
        <w:rPr>
          <w:color w:val="333333"/>
          <w:spacing w:val="-25"/>
          <w:sz w:val="18"/>
        </w:rPr>
        <w:t> </w:t>
      </w:r>
      <w:r>
        <w:rPr>
          <w:i/>
          <w:color w:val="333333"/>
          <w:sz w:val="18"/>
        </w:rPr>
        <w:t>Journal</w:t>
      </w:r>
      <w:r>
        <w:rPr>
          <w:i/>
          <w:color w:val="333333"/>
          <w:spacing w:val="-25"/>
          <w:sz w:val="18"/>
        </w:rPr>
        <w:t> </w:t>
      </w:r>
      <w:r>
        <w:rPr>
          <w:i/>
          <w:color w:val="333333"/>
          <w:sz w:val="18"/>
        </w:rPr>
        <w:t>of</w:t>
      </w:r>
      <w:r>
        <w:rPr>
          <w:i/>
          <w:color w:val="333333"/>
          <w:spacing w:val="-26"/>
          <w:sz w:val="18"/>
        </w:rPr>
        <w:t> </w:t>
      </w:r>
      <w:r>
        <w:rPr>
          <w:i/>
          <w:color w:val="333333"/>
          <w:sz w:val="18"/>
        </w:rPr>
        <w:t>Personality</w:t>
      </w:r>
      <w:r>
        <w:rPr>
          <w:i/>
          <w:color w:val="333333"/>
          <w:spacing w:val="-25"/>
          <w:sz w:val="18"/>
        </w:rPr>
        <w:t> </w:t>
      </w:r>
      <w:r>
        <w:rPr>
          <w:i/>
          <w:color w:val="333333"/>
          <w:sz w:val="18"/>
        </w:rPr>
        <w:t>and</w:t>
      </w:r>
      <w:r>
        <w:rPr>
          <w:i/>
          <w:color w:val="333333"/>
          <w:spacing w:val="-26"/>
          <w:sz w:val="18"/>
        </w:rPr>
        <w:t> </w:t>
      </w:r>
      <w:r>
        <w:rPr>
          <w:i/>
          <w:color w:val="333333"/>
          <w:sz w:val="18"/>
        </w:rPr>
        <w:t>Social</w:t>
      </w:r>
      <w:r>
        <w:rPr>
          <w:i/>
          <w:color w:val="333333"/>
          <w:spacing w:val="-25"/>
          <w:sz w:val="18"/>
        </w:rPr>
        <w:t> </w:t>
      </w:r>
      <w:r>
        <w:rPr>
          <w:i/>
          <w:color w:val="333333"/>
          <w:sz w:val="18"/>
        </w:rPr>
        <w:t>Psychology,</w:t>
      </w:r>
      <w:r>
        <w:rPr>
          <w:i/>
          <w:color w:val="333333"/>
          <w:spacing w:val="-25"/>
          <w:sz w:val="18"/>
        </w:rPr>
        <w:t> </w:t>
      </w:r>
      <w:r>
        <w:rPr>
          <w:i/>
          <w:color w:val="333333"/>
          <w:sz w:val="18"/>
        </w:rPr>
        <w:t>65,</w:t>
      </w:r>
      <w:r>
        <w:rPr>
          <w:i/>
          <w:color w:val="333333"/>
          <w:spacing w:val="-26"/>
          <w:sz w:val="18"/>
        </w:rPr>
        <w:t> </w:t>
      </w:r>
      <w:r>
        <w:rPr>
          <w:color w:val="333333"/>
          <w:sz w:val="18"/>
        </w:rPr>
        <w:t>1093- 1104.</w:t>
      </w:r>
    </w:p>
    <w:p>
      <w:pPr>
        <w:pStyle w:val="ListParagraph"/>
        <w:numPr>
          <w:ilvl w:val="0"/>
          <w:numId w:val="16"/>
        </w:numPr>
        <w:tabs>
          <w:tab w:pos="2683" w:val="left" w:leader="none"/>
          <w:tab w:pos="2684" w:val="left" w:leader="none"/>
        </w:tabs>
        <w:spacing w:line="203" w:lineRule="exact" w:before="0" w:after="0"/>
        <w:ind w:left="2683" w:right="0" w:hanging="360"/>
        <w:jc w:val="left"/>
        <w:rPr>
          <w:rFonts w:ascii="Arial"/>
          <w:color w:val="333333"/>
          <w:sz w:val="18"/>
        </w:rPr>
      </w:pPr>
      <w:r>
        <w:rPr>
          <w:color w:val="333333"/>
          <w:sz w:val="18"/>
        </w:rPr>
        <w:t>Wenzlaff,</w:t>
      </w:r>
      <w:r>
        <w:rPr>
          <w:color w:val="333333"/>
          <w:spacing w:val="28"/>
          <w:sz w:val="18"/>
        </w:rPr>
        <w:t> </w:t>
      </w:r>
      <w:r>
        <w:rPr>
          <w:color w:val="333333"/>
          <w:sz w:val="18"/>
        </w:rPr>
        <w:t>R.</w:t>
      </w:r>
      <w:r>
        <w:rPr>
          <w:color w:val="333333"/>
          <w:spacing w:val="28"/>
          <w:sz w:val="18"/>
        </w:rPr>
        <w:t> </w:t>
      </w:r>
      <w:r>
        <w:rPr>
          <w:color w:val="333333"/>
          <w:sz w:val="18"/>
        </w:rPr>
        <w:t>M.,</w:t>
      </w:r>
      <w:r>
        <w:rPr>
          <w:color w:val="333333"/>
          <w:spacing w:val="28"/>
          <w:sz w:val="18"/>
        </w:rPr>
        <w:t> </w:t>
      </w:r>
      <w:r>
        <w:rPr>
          <w:color w:val="333333"/>
          <w:sz w:val="18"/>
        </w:rPr>
        <w:t>&amp;</w:t>
      </w:r>
      <w:r>
        <w:rPr>
          <w:color w:val="333333"/>
          <w:spacing w:val="24"/>
          <w:sz w:val="18"/>
        </w:rPr>
        <w:t> </w:t>
      </w:r>
      <w:r>
        <w:rPr>
          <w:color w:val="333333"/>
          <w:spacing w:val="-4"/>
          <w:sz w:val="18"/>
        </w:rPr>
        <w:t>Wegner,</w:t>
      </w:r>
      <w:r>
        <w:rPr>
          <w:color w:val="333333"/>
          <w:spacing w:val="28"/>
          <w:sz w:val="18"/>
        </w:rPr>
        <w:t> </w:t>
      </w:r>
      <w:r>
        <w:rPr>
          <w:color w:val="333333"/>
          <w:spacing w:val="-4"/>
          <w:sz w:val="18"/>
        </w:rPr>
        <w:t>D.</w:t>
      </w:r>
      <w:r>
        <w:rPr>
          <w:color w:val="333333"/>
          <w:spacing w:val="28"/>
          <w:sz w:val="18"/>
        </w:rPr>
        <w:t> </w:t>
      </w:r>
      <w:r>
        <w:rPr>
          <w:color w:val="333333"/>
          <w:sz w:val="18"/>
        </w:rPr>
        <w:t>M.</w:t>
      </w:r>
      <w:r>
        <w:rPr>
          <w:color w:val="333333"/>
          <w:spacing w:val="28"/>
          <w:sz w:val="18"/>
        </w:rPr>
        <w:t> </w:t>
      </w:r>
      <w:r>
        <w:rPr>
          <w:color w:val="333333"/>
          <w:sz w:val="18"/>
        </w:rPr>
        <w:t>(2000).</w:t>
      </w:r>
      <w:r>
        <w:rPr>
          <w:color w:val="333333"/>
          <w:spacing w:val="20"/>
          <w:sz w:val="18"/>
        </w:rPr>
        <w:t> </w:t>
      </w:r>
      <w:r>
        <w:rPr>
          <w:color w:val="333333"/>
          <w:sz w:val="18"/>
        </w:rPr>
        <w:t>Thought</w:t>
      </w:r>
      <w:r>
        <w:rPr>
          <w:color w:val="333333"/>
          <w:spacing w:val="28"/>
          <w:sz w:val="18"/>
        </w:rPr>
        <w:t> </w:t>
      </w:r>
      <w:r>
        <w:rPr>
          <w:color w:val="333333"/>
          <w:sz w:val="18"/>
        </w:rPr>
        <w:t>suppression.</w:t>
      </w:r>
      <w:r>
        <w:rPr>
          <w:color w:val="333333"/>
          <w:spacing w:val="28"/>
          <w:sz w:val="18"/>
        </w:rPr>
        <w:t> </w:t>
      </w:r>
      <w:r>
        <w:rPr>
          <w:color w:val="333333"/>
          <w:sz w:val="18"/>
        </w:rPr>
        <w:t>In</w:t>
      </w:r>
      <w:r>
        <w:rPr>
          <w:color w:val="333333"/>
          <w:spacing w:val="29"/>
          <w:sz w:val="18"/>
        </w:rPr>
        <w:t> </w:t>
      </w:r>
      <w:r>
        <w:rPr>
          <w:color w:val="333333"/>
          <w:sz w:val="18"/>
        </w:rPr>
        <w:t>S.</w:t>
      </w:r>
      <w:r>
        <w:rPr>
          <w:color w:val="333333"/>
          <w:spacing w:val="19"/>
          <w:sz w:val="18"/>
        </w:rPr>
        <w:t> </w:t>
      </w:r>
      <w:r>
        <w:rPr>
          <w:color w:val="333333"/>
          <w:spacing w:val="-7"/>
          <w:sz w:val="18"/>
        </w:rPr>
        <w:t>T.</w:t>
      </w:r>
      <w:r>
        <w:rPr>
          <w:color w:val="333333"/>
          <w:spacing w:val="28"/>
          <w:sz w:val="18"/>
        </w:rPr>
        <w:t> </w:t>
      </w:r>
      <w:r>
        <w:rPr>
          <w:color w:val="333333"/>
          <w:sz w:val="18"/>
        </w:rPr>
        <w:t>Fiske</w:t>
      </w:r>
      <w:r>
        <w:rPr>
          <w:color w:val="333333"/>
          <w:spacing w:val="29"/>
          <w:sz w:val="18"/>
        </w:rPr>
        <w:t> </w:t>
      </w:r>
      <w:r>
        <w:rPr>
          <w:color w:val="333333"/>
          <w:sz w:val="18"/>
        </w:rPr>
        <w:t>(Ed.),</w:t>
      </w:r>
    </w:p>
    <w:p>
      <w:pPr>
        <w:spacing w:before="58"/>
        <w:ind w:left="2683" w:right="0" w:firstLine="0"/>
        <w:jc w:val="left"/>
        <w:rPr>
          <w:sz w:val="18"/>
        </w:rPr>
      </w:pPr>
      <w:r>
        <w:rPr>
          <w:i/>
          <w:color w:val="333333"/>
          <w:sz w:val="18"/>
        </w:rPr>
        <w:t>Annual review of psychology </w:t>
      </w:r>
      <w:r>
        <w:rPr>
          <w:color w:val="333333"/>
          <w:sz w:val="18"/>
        </w:rPr>
        <w:t>(Vol. 51, pp. 59-91). Palo Alto, CA: Annual Reviews.</w:t>
      </w:r>
    </w:p>
    <w:p>
      <w:pPr>
        <w:pStyle w:val="ListParagraph"/>
        <w:numPr>
          <w:ilvl w:val="0"/>
          <w:numId w:val="16"/>
        </w:numPr>
        <w:tabs>
          <w:tab w:pos="2684" w:val="left" w:leader="none"/>
        </w:tabs>
        <w:spacing w:line="326" w:lineRule="auto" w:before="72" w:after="0"/>
        <w:ind w:left="2683" w:right="2320" w:hanging="360"/>
        <w:jc w:val="both"/>
        <w:rPr>
          <w:rFonts w:ascii="Arial"/>
          <w:color w:val="333333"/>
          <w:sz w:val="18"/>
        </w:rPr>
      </w:pPr>
      <w:r>
        <w:rPr>
          <w:color w:val="333333"/>
          <w:spacing w:val="-4"/>
          <w:sz w:val="18"/>
        </w:rPr>
        <w:t>Werner,</w:t>
      </w:r>
      <w:r>
        <w:rPr>
          <w:color w:val="333333"/>
          <w:spacing w:val="-24"/>
          <w:sz w:val="18"/>
        </w:rPr>
        <w:t> </w:t>
      </w:r>
      <w:r>
        <w:rPr>
          <w:color w:val="333333"/>
          <w:sz w:val="18"/>
        </w:rPr>
        <w:t>E.</w:t>
      </w:r>
      <w:r>
        <w:rPr>
          <w:color w:val="333333"/>
          <w:spacing w:val="-23"/>
          <w:sz w:val="18"/>
        </w:rPr>
        <w:t> </w:t>
      </w:r>
      <w:r>
        <w:rPr>
          <w:color w:val="333333"/>
          <w:sz w:val="18"/>
        </w:rPr>
        <w:t>E.,</w:t>
      </w:r>
      <w:r>
        <w:rPr>
          <w:color w:val="333333"/>
          <w:spacing w:val="-23"/>
          <w:sz w:val="18"/>
        </w:rPr>
        <w:t> </w:t>
      </w:r>
      <w:r>
        <w:rPr>
          <w:color w:val="333333"/>
          <w:sz w:val="18"/>
        </w:rPr>
        <w:t>&amp;</w:t>
      </w:r>
      <w:r>
        <w:rPr>
          <w:color w:val="333333"/>
          <w:spacing w:val="-23"/>
          <w:sz w:val="18"/>
        </w:rPr>
        <w:t> </w:t>
      </w:r>
      <w:r>
        <w:rPr>
          <w:color w:val="333333"/>
          <w:sz w:val="18"/>
        </w:rPr>
        <w:t>Smith,</w:t>
      </w:r>
      <w:r>
        <w:rPr>
          <w:color w:val="333333"/>
          <w:spacing w:val="-23"/>
          <w:sz w:val="18"/>
        </w:rPr>
        <w:t> </w:t>
      </w:r>
      <w:r>
        <w:rPr>
          <w:color w:val="333333"/>
          <w:sz w:val="18"/>
        </w:rPr>
        <w:t>R.</w:t>
      </w:r>
      <w:r>
        <w:rPr>
          <w:color w:val="333333"/>
          <w:spacing w:val="-23"/>
          <w:sz w:val="18"/>
        </w:rPr>
        <w:t> </w:t>
      </w:r>
      <w:r>
        <w:rPr>
          <w:color w:val="333333"/>
          <w:sz w:val="18"/>
        </w:rPr>
        <w:t>S.</w:t>
      </w:r>
      <w:r>
        <w:rPr>
          <w:color w:val="333333"/>
          <w:spacing w:val="-24"/>
          <w:sz w:val="18"/>
        </w:rPr>
        <w:t> </w:t>
      </w:r>
      <w:r>
        <w:rPr>
          <w:color w:val="333333"/>
          <w:sz w:val="18"/>
        </w:rPr>
        <w:t>(1992).</w:t>
      </w:r>
      <w:r>
        <w:rPr>
          <w:color w:val="333333"/>
          <w:spacing w:val="-23"/>
          <w:sz w:val="18"/>
        </w:rPr>
        <w:t> </w:t>
      </w:r>
      <w:r>
        <w:rPr>
          <w:i/>
          <w:color w:val="333333"/>
          <w:sz w:val="18"/>
        </w:rPr>
        <w:t>Overcoming</w:t>
      </w:r>
      <w:r>
        <w:rPr>
          <w:i/>
          <w:color w:val="333333"/>
          <w:spacing w:val="-23"/>
          <w:sz w:val="18"/>
        </w:rPr>
        <w:t> </w:t>
      </w:r>
      <w:r>
        <w:rPr>
          <w:i/>
          <w:color w:val="333333"/>
          <w:sz w:val="18"/>
        </w:rPr>
        <w:t>the</w:t>
      </w:r>
      <w:r>
        <w:rPr>
          <w:i/>
          <w:color w:val="333333"/>
          <w:spacing w:val="-24"/>
          <w:sz w:val="18"/>
        </w:rPr>
        <w:t> </w:t>
      </w:r>
      <w:r>
        <w:rPr>
          <w:i/>
          <w:color w:val="333333"/>
          <w:sz w:val="18"/>
        </w:rPr>
        <w:t>odds:</w:t>
      </w:r>
      <w:r>
        <w:rPr>
          <w:i/>
          <w:color w:val="333333"/>
          <w:spacing w:val="-24"/>
          <w:sz w:val="18"/>
        </w:rPr>
        <w:t> </w:t>
      </w:r>
      <w:r>
        <w:rPr>
          <w:i/>
          <w:color w:val="333333"/>
          <w:sz w:val="18"/>
        </w:rPr>
        <w:t>High</w:t>
      </w:r>
      <w:r>
        <w:rPr>
          <w:i/>
          <w:color w:val="333333"/>
          <w:spacing w:val="-23"/>
          <w:sz w:val="18"/>
        </w:rPr>
        <w:t> </w:t>
      </w:r>
      <w:r>
        <w:rPr>
          <w:i/>
          <w:color w:val="333333"/>
          <w:sz w:val="18"/>
        </w:rPr>
        <w:t>risk</w:t>
      </w:r>
      <w:r>
        <w:rPr>
          <w:i/>
          <w:color w:val="333333"/>
          <w:spacing w:val="-24"/>
          <w:sz w:val="18"/>
        </w:rPr>
        <w:t> </w:t>
      </w:r>
      <w:r>
        <w:rPr>
          <w:i/>
          <w:color w:val="333333"/>
          <w:sz w:val="18"/>
        </w:rPr>
        <w:t>children</w:t>
      </w:r>
      <w:r>
        <w:rPr>
          <w:i/>
          <w:color w:val="333333"/>
          <w:spacing w:val="-23"/>
          <w:sz w:val="18"/>
        </w:rPr>
        <w:t> </w:t>
      </w:r>
      <w:r>
        <w:rPr>
          <w:i/>
          <w:color w:val="333333"/>
          <w:sz w:val="18"/>
        </w:rPr>
        <w:t>from</w:t>
      </w:r>
      <w:r>
        <w:rPr>
          <w:i/>
          <w:color w:val="333333"/>
          <w:spacing w:val="-24"/>
          <w:sz w:val="18"/>
        </w:rPr>
        <w:t> </w:t>
      </w:r>
      <w:r>
        <w:rPr>
          <w:i/>
          <w:color w:val="333333"/>
          <w:sz w:val="18"/>
        </w:rPr>
        <w:t>birth</w:t>
      </w:r>
      <w:r>
        <w:rPr>
          <w:i/>
          <w:color w:val="333333"/>
          <w:spacing w:val="-23"/>
          <w:sz w:val="18"/>
        </w:rPr>
        <w:t> </w:t>
      </w:r>
      <w:r>
        <w:rPr>
          <w:i/>
          <w:color w:val="333333"/>
          <w:sz w:val="18"/>
        </w:rPr>
        <w:t>to </w:t>
      </w:r>
      <w:r>
        <w:rPr>
          <w:i/>
          <w:color w:val="333333"/>
          <w:sz w:val="18"/>
        </w:rPr>
        <w:t>adulthood</w:t>
      </w:r>
      <w:r>
        <w:rPr>
          <w:color w:val="333333"/>
          <w:sz w:val="18"/>
        </w:rPr>
        <w:t>. New </w:t>
      </w:r>
      <w:r>
        <w:rPr>
          <w:color w:val="333333"/>
          <w:spacing w:val="-3"/>
          <w:sz w:val="18"/>
        </w:rPr>
        <w:t>York: </w:t>
      </w:r>
      <w:r>
        <w:rPr>
          <w:color w:val="333333"/>
          <w:sz w:val="18"/>
        </w:rPr>
        <w:t>Cornell University</w:t>
      </w:r>
      <w:r>
        <w:rPr>
          <w:color w:val="333333"/>
          <w:spacing w:val="-18"/>
          <w:sz w:val="18"/>
        </w:rPr>
        <w:t> </w:t>
      </w:r>
      <w:r>
        <w:rPr>
          <w:color w:val="333333"/>
          <w:sz w:val="18"/>
        </w:rPr>
        <w:t>Press.</w:t>
      </w:r>
    </w:p>
    <w:p>
      <w:pPr>
        <w:pStyle w:val="ListParagraph"/>
        <w:numPr>
          <w:ilvl w:val="0"/>
          <w:numId w:val="16"/>
        </w:numPr>
        <w:tabs>
          <w:tab w:pos="2683" w:val="left" w:leader="none"/>
          <w:tab w:pos="2684" w:val="left" w:leader="none"/>
        </w:tabs>
        <w:spacing w:line="207" w:lineRule="exact" w:before="0" w:after="0"/>
        <w:ind w:left="2683" w:right="0" w:hanging="360"/>
        <w:jc w:val="left"/>
        <w:rPr>
          <w:rFonts w:ascii="Arial"/>
          <w:color w:val="333333"/>
          <w:sz w:val="18"/>
        </w:rPr>
      </w:pPr>
      <w:r>
        <w:rPr>
          <w:color w:val="333333"/>
          <w:sz w:val="18"/>
        </w:rPr>
        <w:t>Wierzbicka, A. (1992). Talking about emotions: Semantics, culture, and</w:t>
      </w:r>
      <w:r>
        <w:rPr>
          <w:color w:val="333333"/>
          <w:spacing w:val="10"/>
          <w:sz w:val="18"/>
        </w:rPr>
        <w:t> </w:t>
      </w:r>
      <w:r>
        <w:rPr>
          <w:color w:val="333333"/>
          <w:sz w:val="18"/>
        </w:rPr>
        <w:t>cognition.</w:t>
      </w:r>
    </w:p>
    <w:p>
      <w:pPr>
        <w:spacing w:before="76"/>
        <w:ind w:left="2683" w:right="0" w:firstLine="0"/>
        <w:jc w:val="left"/>
        <w:rPr>
          <w:sz w:val="18"/>
        </w:rPr>
      </w:pPr>
      <w:r>
        <w:rPr>
          <w:i/>
          <w:color w:val="333333"/>
          <w:sz w:val="18"/>
        </w:rPr>
        <w:t>Cognition and Emotion, 6, </w:t>
      </w:r>
      <w:r>
        <w:rPr>
          <w:color w:val="333333"/>
          <w:sz w:val="18"/>
        </w:rPr>
        <w:t>285-319.</w:t>
      </w:r>
    </w:p>
    <w:p>
      <w:pPr>
        <w:pStyle w:val="ListParagraph"/>
        <w:numPr>
          <w:ilvl w:val="0"/>
          <w:numId w:val="16"/>
        </w:numPr>
        <w:tabs>
          <w:tab w:pos="2684" w:val="left" w:leader="none"/>
        </w:tabs>
        <w:spacing w:line="326" w:lineRule="auto" w:before="72" w:after="0"/>
        <w:ind w:left="2683" w:right="2321" w:hanging="360"/>
        <w:jc w:val="both"/>
        <w:rPr>
          <w:rFonts w:ascii="Arial"/>
          <w:color w:val="333333"/>
          <w:sz w:val="18"/>
        </w:rPr>
      </w:pPr>
      <w:r>
        <w:rPr>
          <w:color w:val="333333"/>
          <w:w w:val="95"/>
          <w:sz w:val="18"/>
        </w:rPr>
        <w:t>Wierzbicka, A. (1997). </w:t>
      </w:r>
      <w:r>
        <w:rPr>
          <w:i/>
          <w:color w:val="333333"/>
          <w:w w:val="95"/>
          <w:sz w:val="18"/>
        </w:rPr>
        <w:t>Understanding cultures through their key words: English, Russian, </w:t>
      </w:r>
      <w:r>
        <w:rPr>
          <w:i/>
          <w:color w:val="333333"/>
          <w:sz w:val="18"/>
        </w:rPr>
        <w:t>Polish,</w:t>
      </w:r>
      <w:r>
        <w:rPr>
          <w:i/>
          <w:color w:val="333333"/>
          <w:spacing w:val="-5"/>
          <w:sz w:val="18"/>
        </w:rPr>
        <w:t> </w:t>
      </w:r>
      <w:r>
        <w:rPr>
          <w:i/>
          <w:color w:val="333333"/>
          <w:sz w:val="18"/>
        </w:rPr>
        <w:t>German</w:t>
      </w:r>
      <w:r>
        <w:rPr>
          <w:i/>
          <w:color w:val="333333"/>
          <w:spacing w:val="-5"/>
          <w:sz w:val="18"/>
        </w:rPr>
        <w:t> </w:t>
      </w:r>
      <w:r>
        <w:rPr>
          <w:i/>
          <w:color w:val="333333"/>
          <w:sz w:val="18"/>
        </w:rPr>
        <w:t>and</w:t>
      </w:r>
      <w:r>
        <w:rPr>
          <w:i/>
          <w:color w:val="333333"/>
          <w:spacing w:val="-5"/>
          <w:sz w:val="18"/>
        </w:rPr>
        <w:t> </w:t>
      </w:r>
      <w:r>
        <w:rPr>
          <w:i/>
          <w:color w:val="333333"/>
          <w:sz w:val="18"/>
        </w:rPr>
        <w:t>Japanese</w:t>
      </w:r>
      <w:r>
        <w:rPr>
          <w:color w:val="333333"/>
          <w:sz w:val="18"/>
        </w:rPr>
        <w:t>.</w:t>
      </w:r>
      <w:r>
        <w:rPr>
          <w:color w:val="333333"/>
          <w:spacing w:val="-4"/>
          <w:sz w:val="18"/>
        </w:rPr>
        <w:t> </w:t>
      </w:r>
      <w:r>
        <w:rPr>
          <w:color w:val="333333"/>
          <w:sz w:val="18"/>
        </w:rPr>
        <w:t>New</w:t>
      </w:r>
      <w:r>
        <w:rPr>
          <w:color w:val="333333"/>
          <w:spacing w:val="-15"/>
          <w:sz w:val="18"/>
        </w:rPr>
        <w:t> </w:t>
      </w:r>
      <w:r>
        <w:rPr>
          <w:color w:val="333333"/>
          <w:spacing w:val="-3"/>
          <w:sz w:val="18"/>
        </w:rPr>
        <w:t>York: </w:t>
      </w:r>
      <w:r>
        <w:rPr>
          <w:color w:val="333333"/>
          <w:sz w:val="18"/>
        </w:rPr>
        <w:t>Oxford</w:t>
      </w:r>
      <w:r>
        <w:rPr>
          <w:color w:val="333333"/>
          <w:spacing w:val="-4"/>
          <w:sz w:val="18"/>
        </w:rPr>
        <w:t> </w:t>
      </w:r>
      <w:r>
        <w:rPr>
          <w:color w:val="333333"/>
          <w:sz w:val="18"/>
        </w:rPr>
        <w:t>University</w:t>
      </w:r>
      <w:r>
        <w:rPr>
          <w:color w:val="333333"/>
          <w:spacing w:val="-12"/>
          <w:sz w:val="18"/>
        </w:rPr>
        <w:t> </w:t>
      </w:r>
      <w:r>
        <w:rPr>
          <w:color w:val="333333"/>
          <w:sz w:val="18"/>
        </w:rPr>
        <w:t>Press.</w:t>
      </w:r>
    </w:p>
    <w:p>
      <w:pPr>
        <w:pStyle w:val="ListParagraph"/>
        <w:numPr>
          <w:ilvl w:val="0"/>
          <w:numId w:val="16"/>
        </w:numPr>
        <w:tabs>
          <w:tab w:pos="2684" w:val="left" w:leader="none"/>
        </w:tabs>
        <w:spacing w:line="326" w:lineRule="auto" w:before="0" w:after="0"/>
        <w:ind w:left="2683" w:right="2322" w:hanging="360"/>
        <w:jc w:val="both"/>
        <w:rPr>
          <w:rFonts w:ascii="Arial"/>
          <w:color w:val="333333"/>
          <w:sz w:val="18"/>
        </w:rPr>
      </w:pPr>
      <w:r>
        <w:rPr>
          <w:color w:val="333333"/>
          <w:sz w:val="18"/>
        </w:rPr>
        <w:t>Willis,</w:t>
      </w:r>
      <w:r>
        <w:rPr>
          <w:color w:val="333333"/>
          <w:spacing w:val="-2"/>
          <w:sz w:val="18"/>
        </w:rPr>
        <w:t> </w:t>
      </w:r>
      <w:r>
        <w:rPr>
          <w:color w:val="333333"/>
          <w:sz w:val="18"/>
        </w:rPr>
        <w:t>J.,</w:t>
      </w:r>
      <w:r>
        <w:rPr>
          <w:color w:val="333333"/>
          <w:spacing w:val="-2"/>
          <w:sz w:val="18"/>
        </w:rPr>
        <w:t> </w:t>
      </w:r>
      <w:r>
        <w:rPr>
          <w:color w:val="333333"/>
          <w:sz w:val="18"/>
        </w:rPr>
        <w:t>&amp;</w:t>
      </w:r>
      <w:r>
        <w:rPr>
          <w:color w:val="333333"/>
          <w:spacing w:val="-10"/>
          <w:sz w:val="18"/>
        </w:rPr>
        <w:t> </w:t>
      </w:r>
      <w:r>
        <w:rPr>
          <w:color w:val="333333"/>
          <w:spacing w:val="-4"/>
          <w:sz w:val="18"/>
        </w:rPr>
        <w:t>Todorov,</w:t>
      </w:r>
      <w:r>
        <w:rPr>
          <w:color w:val="333333"/>
          <w:spacing w:val="-9"/>
          <w:sz w:val="18"/>
        </w:rPr>
        <w:t> </w:t>
      </w:r>
      <w:r>
        <w:rPr>
          <w:color w:val="333333"/>
          <w:sz w:val="18"/>
        </w:rPr>
        <w:t>A.</w:t>
      </w:r>
      <w:r>
        <w:rPr>
          <w:color w:val="333333"/>
          <w:spacing w:val="-2"/>
          <w:sz w:val="18"/>
        </w:rPr>
        <w:t> </w:t>
      </w:r>
      <w:r>
        <w:rPr>
          <w:color w:val="333333"/>
          <w:sz w:val="18"/>
        </w:rPr>
        <w:t>(2006).</w:t>
      </w:r>
      <w:r>
        <w:rPr>
          <w:color w:val="333333"/>
          <w:spacing w:val="-2"/>
          <w:sz w:val="18"/>
        </w:rPr>
        <w:t> </w:t>
      </w:r>
      <w:r>
        <w:rPr>
          <w:color w:val="333333"/>
          <w:sz w:val="18"/>
        </w:rPr>
        <w:t>First</w:t>
      </w:r>
      <w:r>
        <w:rPr>
          <w:color w:val="333333"/>
          <w:spacing w:val="-2"/>
          <w:sz w:val="18"/>
        </w:rPr>
        <w:t> </w:t>
      </w:r>
      <w:r>
        <w:rPr>
          <w:color w:val="333333"/>
          <w:sz w:val="18"/>
        </w:rPr>
        <w:t>impressions:</w:t>
      </w:r>
      <w:r>
        <w:rPr>
          <w:color w:val="333333"/>
          <w:spacing w:val="-2"/>
          <w:sz w:val="18"/>
        </w:rPr>
        <w:t> </w:t>
      </w:r>
      <w:r>
        <w:rPr>
          <w:color w:val="333333"/>
          <w:sz w:val="18"/>
        </w:rPr>
        <w:t>Making</w:t>
      </w:r>
      <w:r>
        <w:rPr>
          <w:color w:val="333333"/>
          <w:spacing w:val="-2"/>
          <w:sz w:val="18"/>
        </w:rPr>
        <w:t> </w:t>
      </w:r>
      <w:r>
        <w:rPr>
          <w:color w:val="333333"/>
          <w:sz w:val="18"/>
        </w:rPr>
        <w:t>up</w:t>
      </w:r>
      <w:r>
        <w:rPr>
          <w:color w:val="333333"/>
          <w:spacing w:val="-2"/>
          <w:sz w:val="18"/>
        </w:rPr>
        <w:t> </w:t>
      </w:r>
      <w:r>
        <w:rPr>
          <w:color w:val="333333"/>
          <w:sz w:val="18"/>
        </w:rPr>
        <w:t>your</w:t>
      </w:r>
      <w:r>
        <w:rPr>
          <w:color w:val="333333"/>
          <w:spacing w:val="-10"/>
          <w:sz w:val="18"/>
        </w:rPr>
        <w:t> </w:t>
      </w:r>
      <w:r>
        <w:rPr>
          <w:color w:val="333333"/>
          <w:sz w:val="18"/>
        </w:rPr>
        <w:t>mind</w:t>
      </w:r>
      <w:r>
        <w:rPr>
          <w:color w:val="333333"/>
          <w:spacing w:val="-2"/>
          <w:sz w:val="18"/>
        </w:rPr>
        <w:t> </w:t>
      </w:r>
      <w:r>
        <w:rPr>
          <w:color w:val="333333"/>
          <w:sz w:val="18"/>
        </w:rPr>
        <w:t>after</w:t>
      </w:r>
      <w:r>
        <w:rPr>
          <w:color w:val="333333"/>
          <w:spacing w:val="-10"/>
          <w:sz w:val="18"/>
        </w:rPr>
        <w:t> </w:t>
      </w:r>
      <w:r>
        <w:rPr>
          <w:color w:val="333333"/>
          <w:sz w:val="18"/>
        </w:rPr>
        <w:t>a</w:t>
      </w:r>
      <w:r>
        <w:rPr>
          <w:color w:val="333333"/>
          <w:spacing w:val="-2"/>
          <w:sz w:val="18"/>
        </w:rPr>
        <w:t> </w:t>
      </w:r>
      <w:r>
        <w:rPr>
          <w:color w:val="333333"/>
          <w:sz w:val="18"/>
        </w:rPr>
        <w:t>100-ms exposure to a face. </w:t>
      </w:r>
      <w:r>
        <w:rPr>
          <w:i/>
          <w:color w:val="333333"/>
          <w:sz w:val="18"/>
        </w:rPr>
        <w:t>Psychological Science, 17,</w:t>
      </w:r>
      <w:r>
        <w:rPr>
          <w:i/>
          <w:color w:val="333333"/>
          <w:spacing w:val="-16"/>
          <w:sz w:val="18"/>
        </w:rPr>
        <w:t> </w:t>
      </w:r>
      <w:r>
        <w:rPr>
          <w:color w:val="333333"/>
          <w:sz w:val="18"/>
        </w:rPr>
        <w:t>592-598.</w:t>
      </w:r>
    </w:p>
    <w:p>
      <w:pPr>
        <w:pStyle w:val="ListParagraph"/>
        <w:numPr>
          <w:ilvl w:val="0"/>
          <w:numId w:val="16"/>
        </w:numPr>
        <w:tabs>
          <w:tab w:pos="2684" w:val="left" w:leader="none"/>
        </w:tabs>
        <w:spacing w:line="326" w:lineRule="auto" w:before="0" w:after="0"/>
        <w:ind w:left="2683" w:right="2320" w:hanging="360"/>
        <w:jc w:val="both"/>
        <w:rPr>
          <w:rFonts w:ascii="Arial"/>
          <w:color w:val="333333"/>
          <w:sz w:val="18"/>
        </w:rPr>
      </w:pPr>
      <w:r>
        <w:rPr>
          <w:color w:val="333333"/>
          <w:spacing w:val="-4"/>
          <w:sz w:val="18"/>
        </w:rPr>
        <w:t>Witkower, </w:t>
      </w:r>
      <w:r>
        <w:rPr>
          <w:color w:val="333333"/>
          <w:sz w:val="18"/>
        </w:rPr>
        <w:t>Z., &amp; </w:t>
      </w:r>
      <w:r>
        <w:rPr>
          <w:color w:val="333333"/>
          <w:spacing w:val="-4"/>
          <w:sz w:val="18"/>
        </w:rPr>
        <w:t>Tracy, </w:t>
      </w:r>
      <w:r>
        <w:rPr>
          <w:color w:val="333333"/>
          <w:sz w:val="18"/>
        </w:rPr>
        <w:t>J. L. (2018). Bodily Communication of Emotion: Evidence for Extrafacial Behavioral Expressions and </w:t>
      </w:r>
      <w:r>
        <w:rPr>
          <w:color w:val="333333"/>
          <w:spacing w:val="-3"/>
          <w:sz w:val="18"/>
        </w:rPr>
        <w:t>Available </w:t>
      </w:r>
      <w:r>
        <w:rPr>
          <w:color w:val="333333"/>
          <w:sz w:val="18"/>
        </w:rPr>
        <w:t>Coding Systems. Emotion</w:t>
      </w:r>
      <w:r>
        <w:rPr>
          <w:color w:val="333333"/>
          <w:spacing w:val="-1"/>
          <w:sz w:val="18"/>
        </w:rPr>
        <w:t> </w:t>
      </w:r>
      <w:r>
        <w:rPr>
          <w:color w:val="333333"/>
          <w:spacing w:val="-4"/>
          <w:sz w:val="18"/>
        </w:rPr>
        <w:t>Review.</w:t>
      </w:r>
    </w:p>
    <w:p>
      <w:pPr>
        <w:pStyle w:val="ListParagraph"/>
        <w:numPr>
          <w:ilvl w:val="0"/>
          <w:numId w:val="16"/>
        </w:numPr>
        <w:tabs>
          <w:tab w:pos="2684" w:val="left" w:leader="none"/>
        </w:tabs>
        <w:spacing w:line="326" w:lineRule="auto" w:before="0" w:after="0"/>
        <w:ind w:left="2683" w:right="2321" w:hanging="360"/>
        <w:jc w:val="both"/>
        <w:rPr>
          <w:rFonts w:ascii="Arial" w:hAnsi="Arial"/>
          <w:color w:val="333333"/>
          <w:sz w:val="18"/>
        </w:rPr>
      </w:pPr>
      <w:r>
        <w:rPr>
          <w:color w:val="333333"/>
          <w:sz w:val="18"/>
        </w:rPr>
        <w:t>Zieber, N., Kangas, A., Hock, A., &amp; Bhatt, R. S. (2014). Infants’ percep- tion of emotion from body movements. </w:t>
      </w:r>
      <w:r>
        <w:rPr>
          <w:i/>
          <w:color w:val="333333"/>
          <w:sz w:val="18"/>
        </w:rPr>
        <w:t>Child Development, 85,</w:t>
      </w:r>
      <w:r>
        <w:rPr>
          <w:i/>
          <w:color w:val="333333"/>
          <w:spacing w:val="-21"/>
          <w:sz w:val="18"/>
        </w:rPr>
        <w:t> </w:t>
      </w:r>
      <w:r>
        <w:rPr>
          <w:color w:val="333333"/>
          <w:sz w:val="18"/>
        </w:rPr>
        <w:t>675–684.</w:t>
      </w:r>
    </w:p>
    <w:p>
      <w:pPr>
        <w:pStyle w:val="ListParagraph"/>
        <w:numPr>
          <w:ilvl w:val="0"/>
          <w:numId w:val="16"/>
        </w:numPr>
        <w:tabs>
          <w:tab w:pos="2684" w:val="left" w:leader="none"/>
        </w:tabs>
        <w:spacing w:line="326" w:lineRule="auto" w:before="0" w:after="0"/>
        <w:ind w:left="2683" w:right="2321" w:hanging="360"/>
        <w:jc w:val="both"/>
        <w:rPr>
          <w:rFonts w:ascii="Arial"/>
          <w:color w:val="333333"/>
          <w:sz w:val="18"/>
        </w:rPr>
      </w:pPr>
      <w:r>
        <w:rPr>
          <w:color w:val="333333"/>
          <w:spacing w:val="-3"/>
          <w:w w:val="95"/>
          <w:sz w:val="18"/>
        </w:rPr>
        <w:t>Ziv,</w:t>
      </w:r>
      <w:r>
        <w:rPr>
          <w:color w:val="333333"/>
          <w:spacing w:val="-16"/>
          <w:w w:val="95"/>
          <w:sz w:val="18"/>
        </w:rPr>
        <w:t> </w:t>
      </w:r>
      <w:r>
        <w:rPr>
          <w:color w:val="333333"/>
          <w:w w:val="95"/>
          <w:sz w:val="18"/>
        </w:rPr>
        <w:t>A.</w:t>
      </w:r>
      <w:r>
        <w:rPr>
          <w:color w:val="333333"/>
          <w:spacing w:val="-8"/>
          <w:w w:val="95"/>
          <w:sz w:val="18"/>
        </w:rPr>
        <w:t> </w:t>
      </w:r>
      <w:r>
        <w:rPr>
          <w:color w:val="333333"/>
          <w:w w:val="95"/>
          <w:sz w:val="18"/>
        </w:rPr>
        <w:t>(1976).</w:t>
      </w:r>
      <w:r>
        <w:rPr>
          <w:color w:val="333333"/>
          <w:spacing w:val="-7"/>
          <w:w w:val="95"/>
          <w:sz w:val="18"/>
        </w:rPr>
        <w:t> </w:t>
      </w:r>
      <w:r>
        <w:rPr>
          <w:color w:val="333333"/>
          <w:w w:val="95"/>
          <w:sz w:val="18"/>
        </w:rPr>
        <w:t>Facilitating</w:t>
      </w:r>
      <w:r>
        <w:rPr>
          <w:color w:val="333333"/>
          <w:spacing w:val="-8"/>
          <w:w w:val="95"/>
          <w:sz w:val="18"/>
        </w:rPr>
        <w:t> </w:t>
      </w:r>
      <w:r>
        <w:rPr>
          <w:color w:val="333333"/>
          <w:w w:val="95"/>
          <w:sz w:val="18"/>
        </w:rPr>
        <w:t>effects</w:t>
      </w:r>
      <w:r>
        <w:rPr>
          <w:color w:val="333333"/>
          <w:spacing w:val="-7"/>
          <w:w w:val="95"/>
          <w:sz w:val="18"/>
        </w:rPr>
        <w:t> </w:t>
      </w:r>
      <w:r>
        <w:rPr>
          <w:color w:val="333333"/>
          <w:w w:val="95"/>
          <w:sz w:val="18"/>
        </w:rPr>
        <w:t>of</w:t>
      </w:r>
      <w:r>
        <w:rPr>
          <w:color w:val="333333"/>
          <w:spacing w:val="-12"/>
          <w:w w:val="95"/>
          <w:sz w:val="18"/>
        </w:rPr>
        <w:t> </w:t>
      </w:r>
      <w:r>
        <w:rPr>
          <w:color w:val="333333"/>
          <w:w w:val="95"/>
          <w:sz w:val="18"/>
        </w:rPr>
        <w:t>humor</w:t>
      </w:r>
      <w:r>
        <w:rPr>
          <w:color w:val="333333"/>
          <w:spacing w:val="-17"/>
          <w:w w:val="95"/>
          <w:sz w:val="18"/>
        </w:rPr>
        <w:t> </w:t>
      </w:r>
      <w:r>
        <w:rPr>
          <w:color w:val="333333"/>
          <w:w w:val="95"/>
          <w:sz w:val="18"/>
        </w:rPr>
        <w:t>on</w:t>
      </w:r>
      <w:r>
        <w:rPr>
          <w:color w:val="333333"/>
          <w:spacing w:val="-7"/>
          <w:w w:val="95"/>
          <w:sz w:val="18"/>
        </w:rPr>
        <w:t> </w:t>
      </w:r>
      <w:r>
        <w:rPr>
          <w:color w:val="333333"/>
          <w:w w:val="95"/>
          <w:sz w:val="18"/>
        </w:rPr>
        <w:t>creativity.</w:t>
      </w:r>
      <w:r>
        <w:rPr>
          <w:color w:val="333333"/>
          <w:spacing w:val="-8"/>
          <w:w w:val="95"/>
          <w:sz w:val="18"/>
        </w:rPr>
        <w:t> </w:t>
      </w:r>
      <w:r>
        <w:rPr>
          <w:i/>
          <w:color w:val="333333"/>
          <w:w w:val="95"/>
          <w:sz w:val="18"/>
        </w:rPr>
        <w:t>Journal</w:t>
      </w:r>
      <w:r>
        <w:rPr>
          <w:i/>
          <w:color w:val="333333"/>
          <w:spacing w:val="-8"/>
          <w:w w:val="95"/>
          <w:sz w:val="18"/>
        </w:rPr>
        <w:t> </w:t>
      </w:r>
      <w:r>
        <w:rPr>
          <w:i/>
          <w:color w:val="333333"/>
          <w:w w:val="95"/>
          <w:sz w:val="18"/>
        </w:rPr>
        <w:t>of</w:t>
      </w:r>
      <w:r>
        <w:rPr>
          <w:i/>
          <w:color w:val="333333"/>
          <w:spacing w:val="-9"/>
          <w:w w:val="95"/>
          <w:sz w:val="18"/>
        </w:rPr>
        <w:t> </w:t>
      </w:r>
      <w:r>
        <w:rPr>
          <w:i/>
          <w:color w:val="333333"/>
          <w:w w:val="95"/>
          <w:sz w:val="18"/>
        </w:rPr>
        <w:t>Educational</w:t>
      </w:r>
      <w:r>
        <w:rPr>
          <w:i/>
          <w:color w:val="333333"/>
          <w:spacing w:val="-8"/>
          <w:w w:val="95"/>
          <w:sz w:val="18"/>
        </w:rPr>
        <w:t> </w:t>
      </w:r>
      <w:r>
        <w:rPr>
          <w:i/>
          <w:color w:val="333333"/>
          <w:w w:val="95"/>
          <w:sz w:val="18"/>
        </w:rPr>
        <w:t>Psychology, </w:t>
      </w:r>
      <w:r>
        <w:rPr>
          <w:i/>
          <w:color w:val="333333"/>
          <w:sz w:val="18"/>
        </w:rPr>
        <w:t>68,</w:t>
      </w:r>
      <w:r>
        <w:rPr>
          <w:i/>
          <w:color w:val="333333"/>
          <w:spacing w:val="-1"/>
          <w:sz w:val="18"/>
        </w:rPr>
        <w:t> </w:t>
      </w:r>
      <w:r>
        <w:rPr>
          <w:color w:val="333333"/>
          <w:sz w:val="18"/>
        </w:rPr>
        <w:t>318-322.</w:t>
      </w:r>
    </w:p>
    <w:p>
      <w:pPr>
        <w:spacing w:after="0" w:line="326" w:lineRule="auto"/>
        <w:jc w:val="both"/>
        <w:rPr>
          <w:rFonts w:ascii="Arial"/>
          <w:sz w:val="18"/>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3077" w:val="left" w:leader="none"/>
          <w:tab w:pos="4414" w:val="left" w:leader="none"/>
        </w:tabs>
      </w:pPr>
      <w:r>
        <w:rPr>
          <w:rFonts w:ascii="Times New Roman"/>
          <w:color w:val="FFFFFF"/>
          <w:shd w:fill="694349" w:color="auto" w:val="clear"/>
        </w:rPr>
        <w:t> </w:t>
        <w:tab/>
      </w:r>
      <w:r>
        <w:rPr>
          <w:color w:val="FFFFFF"/>
          <w:w w:val="110"/>
          <w:shd w:fill="694349" w:color="auto" w:val="clear"/>
        </w:rPr>
        <w:t>9</w:t>
      </w:r>
      <w:r>
        <w:rPr>
          <w:color w:val="FFFFFF"/>
          <w:shd w:fill="694349" w:color="auto" w:val="clear"/>
        </w:rPr>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2540"/>
      </w:pPr>
      <w:r>
        <w:rPr>
          <w:w w:val="95"/>
        </w:rPr>
        <w:t>EMOTIONAL </w:t>
      </w:r>
      <w:r>
        <w:rPr>
          <w:w w:val="90"/>
        </w:rPr>
        <w:t>AWARENESS</w:t>
      </w:r>
    </w:p>
    <w:p>
      <w:pPr>
        <w:spacing w:after="0" w:line="247" w:lineRule="auto"/>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1"/>
        <w:jc w:val="both"/>
      </w:pPr>
      <w:r>
        <w:rPr>
          <w:color w:val="333333"/>
        </w:rPr>
        <w:t>Emotional awareness is arguably the skill most fundamental to emotional intelligence (Lane, 2000). Emotional awareness refers to the ability to recognize and describe one’s own emotions, and those of other people (Lane &amp; Schwartz, 1987). Put simply, it is the ability to accurately answer the question: How am I feeling right now? Past research has shown that emotional awareness is associated with other areas of emotional functioning, such as the ability to recognize and categorize emotional stimuli (Lane, 2000; Lane et al., 1996).</w:t>
      </w:r>
    </w:p>
    <w:p>
      <w:pPr>
        <w:pStyle w:val="BodyText"/>
      </w:pPr>
    </w:p>
    <w:p>
      <w:pPr>
        <w:pStyle w:val="BodyText"/>
      </w:pPr>
    </w:p>
    <w:p>
      <w:pPr>
        <w:pStyle w:val="BodyText"/>
        <w:spacing w:before="3"/>
        <w:rPr>
          <w:sz w:val="29"/>
        </w:rPr>
      </w:pPr>
      <w:r>
        <w:rPr/>
        <w:pict>
          <v:group style="position:absolute;margin-left:116.181pt;margin-top:18.611345pt;width:362.95pt;height:269.7pt;mso-position-horizontal-relative:page;mso-position-vertical-relative:paragraph;z-index:3728;mso-wrap-distance-left:0;mso-wrap-distance-right:0" coordorigin="2324,372" coordsize="7259,5394">
            <v:rect style="position:absolute;left:2323;top:857;width:7259;height:4909" filled="true" fillcolor="#fbfbfb" stroked="false">
              <v:fill type="solid"/>
            </v:rect>
            <v:shape style="position:absolute;left:5858;top:1328;width:2625;height:2625" type="#_x0000_t75" stroked="false">
              <v:imagedata r:id="rId45" o:title=""/>
            </v:shape>
            <v:shape style="position:absolute;left:3592;top:1520;width:1618;height:786" coordorigin="3593,1520" coordsize="1618,786" path="m4904,2160l4397,2160,4479,2166,4558,2185,4631,2215,4698,2256,4758,2306,4904,2160xm4397,1520l4312,1524,4230,1532,4149,1547,4070,1567,3993,1593,3919,1623,3847,1659,3779,1699,3713,1744,3651,1793,3593,1845,4045,2298,4104,2250,4170,2212,4241,2184,4317,2166,4397,2160,4904,2160,5210,1854,5156,1804,5099,1758,5039,1715,4977,1676,4912,1641,4844,1610,4774,1583,4702,1561,4628,1544,4553,1531,4475,1523,4397,1520xe" filled="true" fillcolor="#c7c7c7" stroked="false">
              <v:path arrowok="t"/>
              <v:fill opacity="23593f" type="solid"/>
            </v:shape>
            <v:shape style="position:absolute;left:5234;top:1887;width:320;height:799" coordorigin="5234,1888" coordsize="320,799" path="m5234,1888l5554,2686,5551,2603,5542,2521,5528,2440,5508,2362,5483,2286,5453,2212,5418,2141,5378,2073,5335,2008,5287,1946,5234,1888xe" filled="true" fillcolor="#8c9194" stroked="false">
              <v:path arrowok="t"/>
              <v:fill type="solid"/>
            </v:shape>
            <v:shape style="position:absolute;left:4776;top:1887;width:778;height:1604" coordorigin="4777,1888" coordsize="778,1604" path="m5234,1888l4782,2340,4828,2399,4864,2463,4892,2533,4909,2608,4915,2686,4909,2766,4891,2842,4862,2914,4824,2979,4777,3039,5229,3491,5282,3432,5331,3370,5375,3304,5416,3236,5451,3164,5482,3090,5507,3014,5527,2935,5542,2854,5551,2771,5554,2686,5234,1888xe" filled="true" fillcolor="#8c9194" stroked="false">
              <v:path arrowok="t"/>
              <v:fill type="solid"/>
            </v:shape>
            <v:shape style="position:absolute;left:3237;top:1878;width:786;height:1621" coordorigin="3238,1879" coordsize="786,1621" path="m3566,1879l3512,1938,3463,2000,3418,2066,3377,2134,3342,2206,3311,2281,3285,2358,3265,2437,3250,2518,3241,2601,3238,2686,3240,2765,3248,2842,3261,2918,3278,2992,3300,3063,3327,3133,3358,3201,3393,3266,3432,3329,3475,3389,3521,3446,3571,3499,4023,3047,3973,2987,3933,2920,3902,2847,3883,2769,3877,2686,3883,2605,3901,2529,3931,2457,3970,2390,4018,2331,3566,1879xe" filled="true" fillcolor="#c7c7c7" stroked="false">
              <v:path arrowok="t"/>
              <v:fill opacity="23593f" type="solid"/>
            </v:shape>
            <v:shape style="position:absolute;left:3597;top:3064;width:1607;height:781" coordorigin="3597,3064" coordsize="1607,781" path="m4049,3073l3597,3525,3656,3577,3717,3625,3783,3669,3851,3708,3922,3743,3995,3773,4071,3798,4150,3818,4230,3833,4312,3842,4396,3844,4481,3841,4564,3832,4645,3818,4725,3797,4802,3771,4876,3741,4948,3705,5017,3664,5082,3619,5145,3570,5203,3516,4892,3205,4396,3205,4317,3199,4243,3182,4173,3155,4108,3118,4049,3073xm4751,3064l4692,3113,4626,3152,4554,3181,4477,3199,4396,3205,4892,3205,4751,3064xe" filled="true" fillcolor="#c7c7c7" stroked="false">
              <v:path arrowok="t"/>
              <v:fill opacity="23593f" type="solid"/>
            </v:shape>
            <v:shape style="position:absolute;left:4275;top:1632;width:253;height:444" type="#_x0000_t75" stroked="false">
              <v:imagedata r:id="rId46" o:title=""/>
            </v:shape>
            <v:shape style="position:absolute;left:4180;top:3384;width:432;height:256" type="#_x0000_t75" stroked="false">
              <v:imagedata r:id="rId47" o:title=""/>
            </v:shape>
            <v:shape style="position:absolute;left:4995;top:2544;width:418;height:284" coordorigin="4996,2545" coordsize="418,284" path="m5204,2545l5150,2555,5099,2583,5048,2627,4996,2686,5042,2740,5089,2785,5141,2816,5204,2828,5269,2814,5326,2779,5373,2733,5413,2688,5373,2638,5325,2592,5269,2558,5204,2545xe" filled="true" fillcolor="#fff5e3" stroked="false">
              <v:path arrowok="t"/>
              <v:fill type="solid"/>
            </v:shape>
            <v:shape style="position:absolute;left:5121;top:2603;width:166;height:166" type="#_x0000_t75" stroked="false">
              <v:imagedata r:id="rId48" o:title=""/>
            </v:shape>
            <v:shape style="position:absolute;left:3386;top:2462;width:373;height:423" coordorigin="3387,2463" coordsize="373,423" path="m3498,2763l3479,2766,3464,2775,3454,2787,3450,2802,3454,2817,3464,2830,3479,2838,3498,2841,3517,2838,3532,2830,3542,2817,3546,2802,3542,2787,3532,2775,3517,2766,3498,2763xm3429,2841l3399,2841,3387,2851,3387,2875,3399,2885,3429,2885,3441,2875,3441,2851,3429,2841xm3575,2463l3504,2475,3445,2507,3406,2554,3392,2612,3406,2670,3445,2717,3504,2749,3575,2760,3647,2749,3705,2717,3745,2670,3759,2612,3745,2554,3705,2507,3647,2475,3575,2463xe" filled="true" fillcolor="#ffffff" stroked="false">
              <v:path arrowok="t"/>
              <v:fill type="solid"/>
            </v:shape>
            <v:shape style="position:absolute;left:3514;top:2602;width:28;height:28" coordorigin="3514,2603" coordsize="28,28" path="m3536,2603l3520,2603,3514,2609,3514,2624,3520,2630,3536,2630,3542,2624,3542,2609,3536,2603xe" filled="true" fillcolor="#787f83" stroked="false">
              <v:path arrowok="t"/>
              <v:fill type="solid"/>
            </v:shape>
            <v:shape style="position:absolute;left:3559;top:2602;width:28;height:28" coordorigin="3559,2603" coordsize="28,28" path="m3581,2603l3566,2603,3559,2609,3559,2624,3566,2630,3581,2630,3587,2624,3587,2609,3581,2603xe" filled="true" fillcolor="#787f83" stroked="false">
              <v:path arrowok="t"/>
              <v:fill type="solid"/>
            </v:shape>
            <v:shape style="position:absolute;left:3604;top:2602;width:28;height:28" coordorigin="3605,2603" coordsize="28,28" path="m3626,2603l3611,2603,3605,2609,3605,2624,3611,2630,3626,2630,3632,2624,3632,2609,3626,2603xe" filled="true" fillcolor="#787f83" stroked="false">
              <v:path arrowok="t"/>
              <v:fill type="solid"/>
            </v:shape>
            <v:shape style="position:absolute;left:4072;top:2495;width:685;height:232" coordorigin="4072,2496" coordsize="685,232" path="m4414,2496l4340,2504,4252,2527,4166,2562,4101,2607,4072,2659,4089,2695,4139,2716,4208,2726,4286,2728,4414,2725,4629,2725,4690,2716,4739,2695,4756,2659,4728,2607,4662,2562,4577,2527,4488,2504,4414,2496xm4629,2725l4414,2725,4543,2728,4620,2726,4629,2725xe" filled="true" fillcolor="#f2f2f2" stroked="false">
              <v:path arrowok="t"/>
              <v:fill type="solid"/>
            </v:shape>
            <v:shape style="position:absolute;left:4072;top:2495;width:343;height:232" type="#_x0000_t75" stroked="false">
              <v:imagedata r:id="rId49" o:title=""/>
            </v:shape>
            <v:rect style="position:absolute;left:4140;top:2762;width:549;height:24" filled="true" fillcolor="#8c9194" stroked="false">
              <v:fill type="solid"/>
            </v:rect>
            <v:rect style="position:absolute;left:4140;top:2716;width:549;height:24" filled="true" fillcolor="#8c9194" stroked="false">
              <v:fill type="solid"/>
            </v:rect>
            <v:rect style="position:absolute;left:4140;top:2739;width:549;height:24" filled="true" fillcolor="#bfb099" stroked="false">
              <v:fill type="solid"/>
            </v:rect>
            <v:shape style="position:absolute;left:4132;top:2784;width:601;height:111" coordorigin="4132,2785" coordsize="601,111" path="m4688,2785l4141,2785,4132,2803,4142,2842,4219,2880,4414,2895,4622,2896,4720,2885,4733,2851,4688,2785xe" filled="true" fillcolor="#3c3f4d" stroked="false">
              <v:path arrowok="t"/>
              <v:fill type="solid"/>
            </v:shape>
            <v:shape style="position:absolute;left:4368;top:2564;width:92;height:130" coordorigin="4368,2564" coordsize="92,130" path="m4429,2684l4400,2684,4410,2688,4414,2693,4414,2693,4419,2688,4429,2684xm4373,2652l4375,2660,4382,2673,4392,2684,4400,2684,4437,2684,4447,2673,4447,2672,4401,2672,4373,2652xm4437,2684l4429,2684,4436,2684,4437,2684xm4421,2611l4408,2611,4408,2618,4409,2625,4410,2637,4410,2661,4406,2667,4401,2672,4427,2672,4423,2667,4419,2661,4419,2637,4419,2625,4420,2618,4421,2611xm4456,2652l4427,2672,4447,2672,4454,2660,4456,2652xm4372,2650l4372,2652,4373,2652,4372,2650xm4457,2650l4456,2652,4456,2652,4457,2650xm4368,2631l4369,2635,4371,2646,4372,2650,4369,2634,4368,2631xm4460,2631l4460,2635,4457,2650,4458,2646,4460,2635,4460,2631xm4389,2603l4384,2603,4381,2606,4381,2611,4384,2614,4389,2614,4390,2613,4391,2611,4447,2611,4447,2606,4391,2606,4390,2604,4389,2603xm4447,2611l4437,2611,4438,2613,4440,2614,4445,2614,4447,2611,4447,2611xm4423,2564l4405,2564,4398,2571,4398,2586,4401,2591,4405,2594,4407,2606,4422,2606,4423,2594,4428,2591,4408,2591,4403,2586,4403,2574,4408,2569,4429,2569,4423,2564xm4445,2603l4440,2603,4438,2604,4437,2606,4447,2606,4447,2606,4445,2603xm4429,2569l4420,2569,4425,2574,4425,2586,4420,2591,4428,2591,4428,2591,4431,2586,4431,2571,4429,2569xe" filled="true" fillcolor="#000000" stroked="false">
              <v:path arrowok="t"/>
              <v:fill type="solid"/>
            </v:shape>
            <v:shape style="position:absolute;left:2323;top:857;width:7259;height:490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3"/>
                      <w:rPr>
                        <w:sz w:val="32"/>
                      </w:rPr>
                    </w:pPr>
                  </w:p>
                  <w:p>
                    <w:pPr>
                      <w:spacing w:line="328" w:lineRule="auto" w:before="0"/>
                      <w:ind w:left="453" w:right="621" w:firstLine="0"/>
                      <w:jc w:val="both"/>
                      <w:rPr>
                        <w:sz w:val="18"/>
                      </w:rPr>
                    </w:pPr>
                    <w:r>
                      <w:rPr>
                        <w:color w:val="333333"/>
                        <w:sz w:val="18"/>
                      </w:rPr>
                      <w:t>Emotional awareness results from the individual’s ability to pay attention to emotions. Therefore, in the sailboat metaphor, emotional awareness can be translated as the captain’s attention for the compass.</w:t>
                    </w:r>
                  </w:p>
                </w:txbxContent>
              </v:textbox>
              <w10:wrap type="none"/>
            </v:shape>
            <v:shape style="position:absolute;left:2323;top:372;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pPr>
    </w:p>
    <w:p>
      <w:pPr>
        <w:pStyle w:val="BodyText"/>
        <w:spacing w:before="1"/>
        <w:rPr>
          <w:sz w:val="22"/>
        </w:rPr>
      </w:pPr>
    </w:p>
    <w:p>
      <w:pPr>
        <w:pStyle w:val="Heading3"/>
        <w:numPr>
          <w:ilvl w:val="1"/>
          <w:numId w:val="11"/>
        </w:numPr>
        <w:tabs>
          <w:tab w:pos="2664" w:val="left" w:leader="none"/>
        </w:tabs>
        <w:spacing w:line="240" w:lineRule="auto" w:before="90" w:after="0"/>
        <w:ind w:left="2663" w:right="0" w:hanging="340"/>
        <w:jc w:val="left"/>
      </w:pPr>
      <w:r>
        <w:rPr>
          <w:w w:val="120"/>
          <w:position w:val="1"/>
        </w:rPr>
        <w:t>identifying</w:t>
      </w:r>
      <w:r>
        <w:rPr>
          <w:spacing w:val="-15"/>
          <w:w w:val="120"/>
          <w:position w:val="1"/>
        </w:rPr>
        <w:t> </w:t>
      </w:r>
      <w:r>
        <w:rPr>
          <w:w w:val="120"/>
          <w:position w:val="1"/>
        </w:rPr>
        <w:t>emotions</w:t>
      </w:r>
    </w:p>
    <w:p>
      <w:pPr>
        <w:pStyle w:val="BodyText"/>
        <w:spacing w:before="1"/>
        <w:rPr>
          <w:rFonts w:ascii="Verdana"/>
          <w:sz w:val="33"/>
        </w:rPr>
      </w:pPr>
    </w:p>
    <w:p>
      <w:pPr>
        <w:pStyle w:val="BodyText"/>
        <w:spacing w:line="295" w:lineRule="auto"/>
        <w:ind w:left="2323" w:right="2321"/>
        <w:jc w:val="both"/>
      </w:pPr>
      <w:r>
        <w:rPr>
          <w:color w:val="333333"/>
        </w:rPr>
        <w:t>Past research has shown that the ability to recognize one’s emotions is an important skill. Problems in emotional identification are associated with a variety of maladaptive behaviors, including binge drinking, aggression, and self-injury (Kashdan, Barrett, &amp; McKnight, 2015). Emotions provide people with information about their environments and their progress </w:t>
      </w:r>
      <w:r>
        <w:rPr>
          <w:color w:val="333333"/>
          <w:spacing w:val="-3"/>
        </w:rPr>
        <w:t>toward </w:t>
      </w:r>
      <w:r>
        <w:rPr>
          <w:color w:val="333333"/>
        </w:rPr>
        <w:t>goals and thereby influence theirjudgments,</w:t>
      </w:r>
      <w:r>
        <w:rPr>
          <w:color w:val="333333"/>
          <w:spacing w:val="-9"/>
        </w:rPr>
        <w:t> </w:t>
      </w:r>
      <w:r>
        <w:rPr>
          <w:color w:val="333333"/>
        </w:rPr>
        <w:t>decisions,</w:t>
      </w:r>
      <w:r>
        <w:rPr>
          <w:color w:val="333333"/>
          <w:spacing w:val="-9"/>
        </w:rPr>
        <w:t> </w:t>
      </w:r>
      <w:r>
        <w:rPr>
          <w:color w:val="333333"/>
        </w:rPr>
        <w:t>priorities,</w:t>
      </w:r>
      <w:r>
        <w:rPr>
          <w:color w:val="333333"/>
          <w:spacing w:val="-9"/>
        </w:rPr>
        <w:t> </w:t>
      </w:r>
      <w:r>
        <w:rPr>
          <w:color w:val="333333"/>
        </w:rPr>
        <w:t>and</w:t>
      </w:r>
      <w:r>
        <w:rPr>
          <w:color w:val="333333"/>
          <w:spacing w:val="-8"/>
        </w:rPr>
        <w:t> </w:t>
      </w:r>
      <w:r>
        <w:rPr>
          <w:color w:val="333333"/>
        </w:rPr>
        <w:t>actions</w:t>
      </w:r>
      <w:r>
        <w:rPr>
          <w:color w:val="333333"/>
          <w:spacing w:val="-9"/>
        </w:rPr>
        <w:t> </w:t>
      </w:r>
      <w:r>
        <w:rPr>
          <w:color w:val="333333"/>
        </w:rPr>
        <w:t>(Schwarz,</w:t>
      </w:r>
      <w:r>
        <w:rPr>
          <w:color w:val="333333"/>
          <w:spacing w:val="-9"/>
        </w:rPr>
        <w:t> </w:t>
      </w:r>
      <w:r>
        <w:rPr>
          <w:color w:val="333333"/>
        </w:rPr>
        <w:t>1990;</w:t>
      </w:r>
      <w:r>
        <w:rPr>
          <w:color w:val="333333"/>
          <w:spacing w:val="-8"/>
        </w:rPr>
        <w:t> </w:t>
      </w:r>
      <w:r>
        <w:rPr>
          <w:color w:val="333333"/>
        </w:rPr>
        <w:t>Schwarz</w:t>
      </w:r>
      <w:r>
        <w:rPr>
          <w:color w:val="333333"/>
          <w:spacing w:val="-9"/>
        </w:rPr>
        <w:t> </w:t>
      </w:r>
      <w:r>
        <w:rPr>
          <w:color w:val="333333"/>
        </w:rPr>
        <w:t>&amp;</w:t>
      </w:r>
      <w:r>
        <w:rPr>
          <w:color w:val="333333"/>
          <w:spacing w:val="-9"/>
        </w:rPr>
        <w:t> </w:t>
      </w:r>
      <w:r>
        <w:rPr>
          <w:color w:val="333333"/>
        </w:rPr>
        <w:t>Clore, 1983). The ability to attend to and identify one’s own emotions can, therefore, be considered an important prerequisite for adaptively using emotional</w:t>
      </w:r>
      <w:r>
        <w:rPr>
          <w:color w:val="333333"/>
          <w:spacing w:val="15"/>
        </w:rPr>
        <w:t> </w:t>
      </w:r>
      <w:r>
        <w:rPr>
          <w:color w:val="333333"/>
        </w:rPr>
        <w:t>information.</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2"/>
        <w:jc w:val="both"/>
      </w:pPr>
      <w:r>
        <w:rPr>
          <w:color w:val="333333"/>
          <w:w w:val="105"/>
        </w:rPr>
        <w:t>In</w:t>
      </w:r>
      <w:r>
        <w:rPr>
          <w:color w:val="333333"/>
          <w:spacing w:val="-13"/>
          <w:w w:val="105"/>
        </w:rPr>
        <w:t> </w:t>
      </w:r>
      <w:r>
        <w:rPr>
          <w:color w:val="333333"/>
          <w:w w:val="105"/>
        </w:rPr>
        <w:t>order</w:t>
      </w:r>
      <w:r>
        <w:rPr>
          <w:color w:val="333333"/>
          <w:spacing w:val="-19"/>
          <w:w w:val="105"/>
        </w:rPr>
        <w:t> </w:t>
      </w:r>
      <w:r>
        <w:rPr>
          <w:color w:val="333333"/>
          <w:w w:val="105"/>
        </w:rPr>
        <w:t>to</w:t>
      </w:r>
      <w:r>
        <w:rPr>
          <w:color w:val="333333"/>
          <w:spacing w:val="-12"/>
          <w:w w:val="105"/>
        </w:rPr>
        <w:t> </w:t>
      </w:r>
      <w:r>
        <w:rPr>
          <w:color w:val="333333"/>
          <w:w w:val="105"/>
        </w:rPr>
        <w:t>identify</w:t>
      </w:r>
      <w:r>
        <w:rPr>
          <w:color w:val="333333"/>
          <w:spacing w:val="-19"/>
          <w:w w:val="105"/>
        </w:rPr>
        <w:t> </w:t>
      </w:r>
      <w:r>
        <w:rPr>
          <w:color w:val="333333"/>
          <w:w w:val="105"/>
        </w:rPr>
        <w:t>emotions,</w:t>
      </w:r>
      <w:r>
        <w:rPr>
          <w:color w:val="333333"/>
          <w:spacing w:val="-13"/>
          <w:w w:val="105"/>
        </w:rPr>
        <w:t> </w:t>
      </w:r>
      <w:r>
        <w:rPr>
          <w:color w:val="333333"/>
          <w:w w:val="105"/>
        </w:rPr>
        <w:t>one</w:t>
      </w:r>
      <w:r>
        <w:rPr>
          <w:color w:val="333333"/>
          <w:spacing w:val="-12"/>
          <w:w w:val="105"/>
        </w:rPr>
        <w:t> </w:t>
      </w:r>
      <w:r>
        <w:rPr>
          <w:color w:val="333333"/>
          <w:w w:val="105"/>
        </w:rPr>
        <w:t>must</w:t>
      </w:r>
      <w:r>
        <w:rPr>
          <w:color w:val="333333"/>
          <w:spacing w:val="-12"/>
          <w:w w:val="105"/>
        </w:rPr>
        <w:t> </w:t>
      </w:r>
      <w:r>
        <w:rPr>
          <w:color w:val="333333"/>
          <w:w w:val="105"/>
        </w:rPr>
        <w:t>pay</w:t>
      </w:r>
      <w:r>
        <w:rPr>
          <w:color w:val="333333"/>
          <w:spacing w:val="-19"/>
          <w:w w:val="105"/>
        </w:rPr>
        <w:t> </w:t>
      </w:r>
      <w:r>
        <w:rPr>
          <w:color w:val="333333"/>
          <w:w w:val="105"/>
        </w:rPr>
        <w:t>attention</w:t>
      </w:r>
      <w:r>
        <w:rPr>
          <w:color w:val="333333"/>
          <w:spacing w:val="-13"/>
          <w:w w:val="105"/>
        </w:rPr>
        <w:t> </w:t>
      </w:r>
      <w:r>
        <w:rPr>
          <w:color w:val="333333"/>
          <w:w w:val="105"/>
        </w:rPr>
        <w:t>to</w:t>
      </w:r>
      <w:r>
        <w:rPr>
          <w:color w:val="333333"/>
          <w:spacing w:val="-12"/>
          <w:w w:val="105"/>
        </w:rPr>
        <w:t> </w:t>
      </w:r>
      <w:r>
        <w:rPr>
          <w:color w:val="333333"/>
          <w:w w:val="105"/>
        </w:rPr>
        <w:t>emotions.</w:t>
      </w:r>
      <w:r>
        <w:rPr>
          <w:color w:val="333333"/>
          <w:spacing w:val="-18"/>
          <w:w w:val="105"/>
        </w:rPr>
        <w:t> </w:t>
      </w:r>
      <w:r>
        <w:rPr>
          <w:color w:val="333333"/>
          <w:w w:val="105"/>
        </w:rPr>
        <w:t>An</w:t>
      </w:r>
      <w:r>
        <w:rPr>
          <w:color w:val="333333"/>
          <w:spacing w:val="-12"/>
          <w:w w:val="105"/>
        </w:rPr>
        <w:t> </w:t>
      </w:r>
      <w:r>
        <w:rPr>
          <w:color w:val="333333"/>
          <w:w w:val="105"/>
        </w:rPr>
        <w:t>important question</w:t>
      </w:r>
      <w:r>
        <w:rPr>
          <w:color w:val="333333"/>
          <w:spacing w:val="-24"/>
          <w:w w:val="105"/>
        </w:rPr>
        <w:t> </w:t>
      </w:r>
      <w:r>
        <w:rPr>
          <w:color w:val="333333"/>
          <w:spacing w:val="-3"/>
          <w:w w:val="105"/>
        </w:rPr>
        <w:t>involves</w:t>
      </w:r>
      <w:r>
        <w:rPr>
          <w:color w:val="333333"/>
          <w:spacing w:val="-23"/>
          <w:w w:val="105"/>
        </w:rPr>
        <w:t> </w:t>
      </w:r>
      <w:r>
        <w:rPr>
          <w:color w:val="333333"/>
          <w:w w:val="105"/>
        </w:rPr>
        <w:t>the</w:t>
      </w:r>
      <w:r>
        <w:rPr>
          <w:color w:val="333333"/>
          <w:spacing w:val="-24"/>
          <w:w w:val="105"/>
        </w:rPr>
        <w:t> </w:t>
      </w:r>
      <w:r>
        <w:rPr>
          <w:color w:val="333333"/>
          <w:spacing w:val="-3"/>
          <w:w w:val="105"/>
        </w:rPr>
        <w:t>way</w:t>
      </w:r>
      <w:r>
        <w:rPr>
          <w:color w:val="333333"/>
          <w:spacing w:val="-30"/>
          <w:w w:val="105"/>
        </w:rPr>
        <w:t> </w:t>
      </w:r>
      <w:r>
        <w:rPr>
          <w:color w:val="333333"/>
          <w:w w:val="105"/>
        </w:rPr>
        <w:t>one</w:t>
      </w:r>
      <w:r>
        <w:rPr>
          <w:color w:val="333333"/>
          <w:spacing w:val="-23"/>
          <w:w w:val="105"/>
        </w:rPr>
        <w:t> </w:t>
      </w:r>
      <w:r>
        <w:rPr>
          <w:color w:val="333333"/>
          <w:w w:val="105"/>
        </w:rPr>
        <w:t>should</w:t>
      </w:r>
      <w:r>
        <w:rPr>
          <w:color w:val="333333"/>
          <w:spacing w:val="-23"/>
          <w:w w:val="105"/>
        </w:rPr>
        <w:t> </w:t>
      </w:r>
      <w:r>
        <w:rPr>
          <w:color w:val="333333"/>
          <w:w w:val="105"/>
        </w:rPr>
        <w:t>pay</w:t>
      </w:r>
      <w:r>
        <w:rPr>
          <w:color w:val="333333"/>
          <w:spacing w:val="-30"/>
          <w:w w:val="105"/>
        </w:rPr>
        <w:t> </w:t>
      </w:r>
      <w:r>
        <w:rPr>
          <w:color w:val="333333"/>
          <w:w w:val="105"/>
        </w:rPr>
        <w:t>attention</w:t>
      </w:r>
      <w:r>
        <w:rPr>
          <w:color w:val="333333"/>
          <w:spacing w:val="-24"/>
          <w:w w:val="105"/>
        </w:rPr>
        <w:t> </w:t>
      </w:r>
      <w:r>
        <w:rPr>
          <w:color w:val="333333"/>
          <w:w w:val="105"/>
        </w:rPr>
        <w:t>to</w:t>
      </w:r>
      <w:r>
        <w:rPr>
          <w:color w:val="333333"/>
          <w:spacing w:val="-23"/>
          <w:w w:val="105"/>
        </w:rPr>
        <w:t> </w:t>
      </w:r>
      <w:r>
        <w:rPr>
          <w:color w:val="333333"/>
          <w:w w:val="105"/>
        </w:rPr>
        <w:t>emotions.</w:t>
      </w:r>
      <w:r>
        <w:rPr>
          <w:color w:val="333333"/>
          <w:spacing w:val="-24"/>
          <w:w w:val="105"/>
        </w:rPr>
        <w:t> </w:t>
      </w:r>
      <w:r>
        <w:rPr>
          <w:color w:val="333333"/>
          <w:w w:val="105"/>
        </w:rPr>
        <w:t>Past</w:t>
      </w:r>
      <w:r>
        <w:rPr>
          <w:color w:val="333333"/>
          <w:spacing w:val="-23"/>
          <w:w w:val="105"/>
        </w:rPr>
        <w:t> </w:t>
      </w:r>
      <w:r>
        <w:rPr>
          <w:color w:val="333333"/>
          <w:w w:val="105"/>
        </w:rPr>
        <w:t>research</w:t>
      </w:r>
      <w:r>
        <w:rPr>
          <w:color w:val="333333"/>
          <w:spacing w:val="-24"/>
          <w:w w:val="105"/>
        </w:rPr>
        <w:t> </w:t>
      </w:r>
      <w:r>
        <w:rPr>
          <w:color w:val="333333"/>
          <w:w w:val="105"/>
        </w:rPr>
        <w:t>has repeatedly</w:t>
      </w:r>
      <w:r>
        <w:rPr>
          <w:color w:val="333333"/>
          <w:spacing w:val="-37"/>
          <w:w w:val="105"/>
        </w:rPr>
        <w:t> </w:t>
      </w:r>
      <w:r>
        <w:rPr>
          <w:color w:val="333333"/>
          <w:w w:val="105"/>
        </w:rPr>
        <w:t>shown that both avoidance and over-engagement with emotions are associated</w:t>
      </w:r>
      <w:r>
        <w:rPr>
          <w:color w:val="333333"/>
          <w:spacing w:val="-17"/>
          <w:w w:val="105"/>
        </w:rPr>
        <w:t> </w:t>
      </w:r>
      <w:r>
        <w:rPr>
          <w:color w:val="333333"/>
          <w:w w:val="105"/>
        </w:rPr>
        <w:t>with</w:t>
      </w:r>
      <w:r>
        <w:rPr>
          <w:color w:val="333333"/>
          <w:spacing w:val="-16"/>
          <w:w w:val="105"/>
        </w:rPr>
        <w:t> </w:t>
      </w:r>
      <w:r>
        <w:rPr>
          <w:color w:val="333333"/>
          <w:w w:val="105"/>
        </w:rPr>
        <w:t>worse</w:t>
      </w:r>
      <w:r>
        <w:rPr>
          <w:color w:val="333333"/>
          <w:spacing w:val="-16"/>
          <w:w w:val="105"/>
        </w:rPr>
        <w:t> </w:t>
      </w:r>
      <w:r>
        <w:rPr>
          <w:color w:val="333333"/>
          <w:w w:val="105"/>
        </w:rPr>
        <w:t>psychological</w:t>
      </w:r>
      <w:r>
        <w:rPr>
          <w:color w:val="333333"/>
          <w:spacing w:val="-16"/>
          <w:w w:val="105"/>
        </w:rPr>
        <w:t> </w:t>
      </w:r>
      <w:r>
        <w:rPr>
          <w:color w:val="333333"/>
          <w:w w:val="105"/>
        </w:rPr>
        <w:t>and</w:t>
      </w:r>
      <w:r>
        <w:rPr>
          <w:color w:val="333333"/>
          <w:spacing w:val="-16"/>
          <w:w w:val="105"/>
        </w:rPr>
        <w:t> </w:t>
      </w:r>
      <w:r>
        <w:rPr>
          <w:color w:val="333333"/>
          <w:w w:val="105"/>
        </w:rPr>
        <w:t>health</w:t>
      </w:r>
      <w:r>
        <w:rPr>
          <w:color w:val="333333"/>
          <w:spacing w:val="-16"/>
          <w:w w:val="105"/>
        </w:rPr>
        <w:t> </w:t>
      </w:r>
      <w:r>
        <w:rPr>
          <w:color w:val="333333"/>
          <w:w w:val="105"/>
        </w:rPr>
        <w:t>outcomes</w:t>
      </w:r>
      <w:r>
        <w:rPr>
          <w:color w:val="333333"/>
          <w:spacing w:val="-16"/>
          <w:w w:val="105"/>
        </w:rPr>
        <w:t> </w:t>
      </w:r>
      <w:r>
        <w:rPr>
          <w:color w:val="333333"/>
          <w:w w:val="105"/>
        </w:rPr>
        <w:t>(Gross,</w:t>
      </w:r>
      <w:r>
        <w:rPr>
          <w:color w:val="333333"/>
          <w:spacing w:val="-16"/>
          <w:w w:val="105"/>
        </w:rPr>
        <w:t> </w:t>
      </w:r>
      <w:r>
        <w:rPr>
          <w:color w:val="333333"/>
          <w:w w:val="105"/>
        </w:rPr>
        <w:t>2002;</w:t>
      </w:r>
      <w:r>
        <w:rPr>
          <w:color w:val="333333"/>
          <w:spacing w:val="-16"/>
          <w:w w:val="105"/>
        </w:rPr>
        <w:t> </w:t>
      </w:r>
      <w:r>
        <w:rPr>
          <w:color w:val="333333"/>
          <w:spacing w:val="-4"/>
          <w:w w:val="105"/>
        </w:rPr>
        <w:t>Salovey, </w:t>
      </w:r>
      <w:r>
        <w:rPr>
          <w:color w:val="333333"/>
        </w:rPr>
        <w:t>Rothman, Detweiler, &amp; Steward, 2002; Segerstrom, Stanton, Alden, &amp; Shortridge, </w:t>
      </w:r>
      <w:r>
        <w:rPr>
          <w:color w:val="333333"/>
          <w:w w:val="105"/>
        </w:rPr>
        <w:t>2003). A potential answer to this question comes from research in the field of mindfulness.</w:t>
      </w:r>
    </w:p>
    <w:p>
      <w:pPr>
        <w:pStyle w:val="BodyText"/>
        <w:spacing w:line="295" w:lineRule="auto" w:before="4"/>
        <w:ind w:left="2323" w:right="2321" w:firstLine="720"/>
        <w:jc w:val="both"/>
      </w:pPr>
      <w:r>
        <w:rPr/>
        <w:pict>
          <v:line style="position:absolute;mso-position-horizontal-relative:page;mso-position-vertical-relative:paragraph;z-index:5824" from="117.681pt,153.369904pt" to="117.681pt,518.586904pt" stroked="true" strokeweight="3pt" strokecolor="#77303d">
            <v:stroke dashstyle="solid"/>
            <w10:wrap type="none"/>
          </v:line>
        </w:pict>
      </w:r>
      <w:r>
        <w:rPr>
          <w:color w:val="333333"/>
          <w:w w:val="105"/>
        </w:rPr>
        <w:t>Rather</w:t>
      </w:r>
      <w:r>
        <w:rPr>
          <w:color w:val="333333"/>
          <w:spacing w:val="-12"/>
          <w:w w:val="105"/>
        </w:rPr>
        <w:t> </w:t>
      </w:r>
      <w:r>
        <w:rPr>
          <w:color w:val="333333"/>
          <w:w w:val="105"/>
        </w:rPr>
        <w:t>than</w:t>
      </w:r>
      <w:r>
        <w:rPr>
          <w:color w:val="333333"/>
          <w:spacing w:val="-5"/>
          <w:w w:val="105"/>
        </w:rPr>
        <w:t> </w:t>
      </w:r>
      <w:r>
        <w:rPr>
          <w:color w:val="333333"/>
          <w:w w:val="105"/>
        </w:rPr>
        <w:t>avoiding</w:t>
      </w:r>
      <w:r>
        <w:rPr>
          <w:color w:val="333333"/>
          <w:spacing w:val="-4"/>
          <w:w w:val="105"/>
        </w:rPr>
        <w:t> </w:t>
      </w:r>
      <w:r>
        <w:rPr>
          <w:color w:val="333333"/>
          <w:w w:val="105"/>
        </w:rPr>
        <w:t>emotions,</w:t>
      </w:r>
      <w:r>
        <w:rPr>
          <w:color w:val="333333"/>
          <w:spacing w:val="-5"/>
          <w:w w:val="105"/>
        </w:rPr>
        <w:t> </w:t>
      </w:r>
      <w:r>
        <w:rPr>
          <w:color w:val="333333"/>
          <w:w w:val="105"/>
        </w:rPr>
        <w:t>mindfulness</w:t>
      </w:r>
      <w:r>
        <w:rPr>
          <w:color w:val="333333"/>
          <w:spacing w:val="-5"/>
          <w:w w:val="105"/>
        </w:rPr>
        <w:t> </w:t>
      </w:r>
      <w:r>
        <w:rPr>
          <w:color w:val="333333"/>
          <w:spacing w:val="-3"/>
          <w:w w:val="105"/>
        </w:rPr>
        <w:t>involves</w:t>
      </w:r>
      <w:r>
        <w:rPr>
          <w:color w:val="333333"/>
          <w:spacing w:val="-5"/>
          <w:w w:val="105"/>
        </w:rPr>
        <w:t> </w:t>
      </w:r>
      <w:r>
        <w:rPr>
          <w:color w:val="333333"/>
          <w:w w:val="105"/>
        </w:rPr>
        <w:t>the</w:t>
      </w:r>
      <w:r>
        <w:rPr>
          <w:color w:val="333333"/>
          <w:spacing w:val="-4"/>
          <w:w w:val="105"/>
        </w:rPr>
        <w:t> </w:t>
      </w:r>
      <w:r>
        <w:rPr>
          <w:color w:val="333333"/>
          <w:w w:val="105"/>
        </w:rPr>
        <w:t>willingness</w:t>
      </w:r>
      <w:r>
        <w:rPr>
          <w:color w:val="333333"/>
          <w:spacing w:val="-5"/>
          <w:w w:val="105"/>
        </w:rPr>
        <w:t> </w:t>
      </w:r>
      <w:r>
        <w:rPr>
          <w:color w:val="333333"/>
          <w:w w:val="105"/>
        </w:rPr>
        <w:t>to allow</w:t>
      </w:r>
      <w:r>
        <w:rPr>
          <w:color w:val="333333"/>
          <w:spacing w:val="-35"/>
          <w:w w:val="105"/>
        </w:rPr>
        <w:t> </w:t>
      </w:r>
      <w:r>
        <w:rPr>
          <w:color w:val="333333"/>
          <w:w w:val="105"/>
        </w:rPr>
        <w:t>them</w:t>
      </w:r>
      <w:r>
        <w:rPr>
          <w:color w:val="333333"/>
          <w:spacing w:val="-31"/>
          <w:w w:val="105"/>
        </w:rPr>
        <w:t> </w:t>
      </w:r>
      <w:r>
        <w:rPr>
          <w:color w:val="333333"/>
          <w:w w:val="105"/>
        </w:rPr>
        <w:t>to</w:t>
      </w:r>
      <w:r>
        <w:rPr>
          <w:color w:val="333333"/>
          <w:spacing w:val="-32"/>
          <w:w w:val="105"/>
        </w:rPr>
        <w:t> </w:t>
      </w:r>
      <w:r>
        <w:rPr>
          <w:color w:val="333333"/>
          <w:w w:val="105"/>
        </w:rPr>
        <w:t>be</w:t>
      </w:r>
      <w:r>
        <w:rPr>
          <w:color w:val="333333"/>
          <w:spacing w:val="-31"/>
          <w:w w:val="105"/>
        </w:rPr>
        <w:t> </w:t>
      </w:r>
      <w:r>
        <w:rPr>
          <w:color w:val="333333"/>
          <w:w w:val="105"/>
        </w:rPr>
        <w:t>present.</w:t>
      </w:r>
      <w:r>
        <w:rPr>
          <w:color w:val="333333"/>
          <w:spacing w:val="-31"/>
          <w:w w:val="105"/>
        </w:rPr>
        <w:t> </w:t>
      </w:r>
      <w:r>
        <w:rPr>
          <w:color w:val="333333"/>
          <w:w w:val="105"/>
        </w:rPr>
        <w:t>Emotions</w:t>
      </w:r>
      <w:r>
        <w:rPr>
          <w:color w:val="333333"/>
          <w:spacing w:val="-32"/>
          <w:w w:val="105"/>
        </w:rPr>
        <w:t> </w:t>
      </w:r>
      <w:r>
        <w:rPr>
          <w:color w:val="333333"/>
          <w:w w:val="105"/>
        </w:rPr>
        <w:t>are</w:t>
      </w:r>
      <w:r>
        <w:rPr>
          <w:color w:val="333333"/>
          <w:spacing w:val="-31"/>
          <w:w w:val="105"/>
        </w:rPr>
        <w:t> </w:t>
      </w:r>
      <w:r>
        <w:rPr>
          <w:color w:val="333333"/>
          <w:w w:val="105"/>
        </w:rPr>
        <w:t>approached</w:t>
      </w:r>
      <w:r>
        <w:rPr>
          <w:color w:val="333333"/>
          <w:spacing w:val="-32"/>
          <w:w w:val="105"/>
        </w:rPr>
        <w:t> </w:t>
      </w:r>
      <w:r>
        <w:rPr>
          <w:color w:val="333333"/>
          <w:w w:val="105"/>
        </w:rPr>
        <w:t>with</w:t>
      </w:r>
      <w:r>
        <w:rPr>
          <w:color w:val="333333"/>
          <w:spacing w:val="-31"/>
          <w:w w:val="105"/>
        </w:rPr>
        <w:t> </w:t>
      </w:r>
      <w:r>
        <w:rPr>
          <w:color w:val="333333"/>
          <w:w w:val="105"/>
        </w:rPr>
        <w:t>curiosity</w:t>
      </w:r>
      <w:r>
        <w:rPr>
          <w:color w:val="333333"/>
          <w:spacing w:val="-37"/>
          <w:w w:val="105"/>
        </w:rPr>
        <w:t> </w:t>
      </w:r>
      <w:r>
        <w:rPr>
          <w:color w:val="333333"/>
          <w:w w:val="105"/>
        </w:rPr>
        <w:t>and</w:t>
      </w:r>
      <w:r>
        <w:rPr>
          <w:color w:val="333333"/>
          <w:spacing w:val="-31"/>
          <w:w w:val="105"/>
        </w:rPr>
        <w:t> </w:t>
      </w:r>
      <w:r>
        <w:rPr>
          <w:color w:val="333333"/>
          <w:w w:val="105"/>
        </w:rPr>
        <w:t>acceptance. The</w:t>
      </w:r>
      <w:r>
        <w:rPr>
          <w:color w:val="333333"/>
          <w:spacing w:val="-33"/>
          <w:w w:val="105"/>
        </w:rPr>
        <w:t> </w:t>
      </w:r>
      <w:r>
        <w:rPr>
          <w:color w:val="333333"/>
          <w:w w:val="105"/>
        </w:rPr>
        <w:t>basic</w:t>
      </w:r>
      <w:r>
        <w:rPr>
          <w:color w:val="333333"/>
          <w:spacing w:val="-32"/>
          <w:w w:val="105"/>
        </w:rPr>
        <w:t> </w:t>
      </w:r>
      <w:r>
        <w:rPr>
          <w:color w:val="333333"/>
          <w:w w:val="105"/>
        </w:rPr>
        <w:t>stance</w:t>
      </w:r>
      <w:r>
        <w:rPr>
          <w:color w:val="333333"/>
          <w:spacing w:val="-32"/>
          <w:w w:val="105"/>
        </w:rPr>
        <w:t> </w:t>
      </w:r>
      <w:r>
        <w:rPr>
          <w:color w:val="333333"/>
          <w:w w:val="105"/>
        </w:rPr>
        <w:t>is:</w:t>
      </w:r>
      <w:r>
        <w:rPr>
          <w:color w:val="333333"/>
          <w:spacing w:val="-32"/>
          <w:w w:val="105"/>
        </w:rPr>
        <w:t> </w:t>
      </w:r>
      <w:r>
        <w:rPr>
          <w:color w:val="333333"/>
          <w:w w:val="105"/>
        </w:rPr>
        <w:t>“it</w:t>
      </w:r>
      <w:r>
        <w:rPr>
          <w:color w:val="333333"/>
          <w:spacing w:val="-32"/>
          <w:w w:val="105"/>
        </w:rPr>
        <w:t> </w:t>
      </w:r>
      <w:r>
        <w:rPr>
          <w:color w:val="333333"/>
          <w:w w:val="105"/>
        </w:rPr>
        <w:t>is</w:t>
      </w:r>
      <w:r>
        <w:rPr>
          <w:color w:val="333333"/>
          <w:spacing w:val="-32"/>
          <w:w w:val="105"/>
        </w:rPr>
        <w:t> </w:t>
      </w:r>
      <w:r>
        <w:rPr>
          <w:color w:val="333333"/>
          <w:w w:val="105"/>
        </w:rPr>
        <w:t>ok</w:t>
      </w:r>
      <w:r>
        <w:rPr>
          <w:color w:val="333333"/>
          <w:spacing w:val="-32"/>
          <w:w w:val="105"/>
        </w:rPr>
        <w:t> </w:t>
      </w:r>
      <w:r>
        <w:rPr>
          <w:color w:val="333333"/>
          <w:w w:val="105"/>
        </w:rPr>
        <w:t>for</w:t>
      </w:r>
      <w:r>
        <w:rPr>
          <w:color w:val="333333"/>
          <w:spacing w:val="-37"/>
          <w:w w:val="105"/>
        </w:rPr>
        <w:t> </w:t>
      </w:r>
      <w:r>
        <w:rPr>
          <w:color w:val="333333"/>
          <w:w w:val="105"/>
        </w:rPr>
        <w:t>me</w:t>
      </w:r>
      <w:r>
        <w:rPr>
          <w:color w:val="333333"/>
          <w:spacing w:val="-32"/>
          <w:w w:val="105"/>
        </w:rPr>
        <w:t> </w:t>
      </w:r>
      <w:r>
        <w:rPr>
          <w:color w:val="333333"/>
          <w:w w:val="105"/>
        </w:rPr>
        <w:t>to</w:t>
      </w:r>
      <w:r>
        <w:rPr>
          <w:color w:val="333333"/>
          <w:spacing w:val="-32"/>
          <w:w w:val="105"/>
        </w:rPr>
        <w:t> </w:t>
      </w:r>
      <w:r>
        <w:rPr>
          <w:color w:val="333333"/>
          <w:w w:val="105"/>
        </w:rPr>
        <w:t>experience</w:t>
      </w:r>
      <w:r>
        <w:rPr>
          <w:color w:val="333333"/>
          <w:spacing w:val="-32"/>
          <w:w w:val="105"/>
        </w:rPr>
        <w:t> </w:t>
      </w:r>
      <w:r>
        <w:rPr>
          <w:color w:val="333333"/>
          <w:w w:val="105"/>
        </w:rPr>
        <w:t>whatever</w:t>
      </w:r>
      <w:r>
        <w:rPr>
          <w:color w:val="333333"/>
          <w:spacing w:val="-37"/>
          <w:w w:val="105"/>
        </w:rPr>
        <w:t> </w:t>
      </w:r>
      <w:r>
        <w:rPr>
          <w:color w:val="333333"/>
          <w:w w:val="105"/>
        </w:rPr>
        <w:t>I</w:t>
      </w:r>
      <w:r>
        <w:rPr>
          <w:color w:val="333333"/>
          <w:spacing w:val="-32"/>
          <w:w w:val="105"/>
        </w:rPr>
        <w:t> </w:t>
      </w:r>
      <w:r>
        <w:rPr>
          <w:color w:val="333333"/>
          <w:spacing w:val="-3"/>
          <w:w w:val="105"/>
        </w:rPr>
        <w:t>experience.”</w:t>
      </w:r>
      <w:r>
        <w:rPr>
          <w:color w:val="333333"/>
          <w:spacing w:val="-37"/>
          <w:w w:val="105"/>
        </w:rPr>
        <w:t> </w:t>
      </w:r>
      <w:r>
        <w:rPr>
          <w:color w:val="333333"/>
          <w:w w:val="105"/>
        </w:rPr>
        <w:t>This</w:t>
      </w:r>
      <w:r>
        <w:rPr>
          <w:color w:val="333333"/>
          <w:spacing w:val="-32"/>
          <w:w w:val="105"/>
        </w:rPr>
        <w:t> </w:t>
      </w:r>
      <w:r>
        <w:rPr>
          <w:color w:val="333333"/>
          <w:w w:val="105"/>
        </w:rPr>
        <w:t>allows for</w:t>
      </w:r>
      <w:r>
        <w:rPr>
          <w:color w:val="333333"/>
          <w:spacing w:val="-25"/>
          <w:w w:val="105"/>
        </w:rPr>
        <w:t> </w:t>
      </w:r>
      <w:r>
        <w:rPr>
          <w:color w:val="333333"/>
          <w:w w:val="105"/>
        </w:rPr>
        <w:t>elaborate</w:t>
      </w:r>
      <w:r>
        <w:rPr>
          <w:color w:val="333333"/>
          <w:spacing w:val="-19"/>
          <w:w w:val="105"/>
        </w:rPr>
        <w:t> </w:t>
      </w:r>
      <w:r>
        <w:rPr>
          <w:color w:val="333333"/>
          <w:w w:val="105"/>
        </w:rPr>
        <w:t>self-observation</w:t>
      </w:r>
      <w:r>
        <w:rPr>
          <w:color w:val="333333"/>
          <w:spacing w:val="-18"/>
          <w:w w:val="105"/>
        </w:rPr>
        <w:t> </w:t>
      </w:r>
      <w:r>
        <w:rPr>
          <w:color w:val="333333"/>
          <w:w w:val="105"/>
        </w:rPr>
        <w:t>without</w:t>
      </w:r>
      <w:r>
        <w:rPr>
          <w:color w:val="333333"/>
          <w:spacing w:val="-19"/>
          <w:w w:val="105"/>
        </w:rPr>
        <w:t> </w:t>
      </w:r>
      <w:r>
        <w:rPr>
          <w:color w:val="333333"/>
          <w:w w:val="105"/>
        </w:rPr>
        <w:t>judgment</w:t>
      </w:r>
      <w:r>
        <w:rPr>
          <w:color w:val="333333"/>
          <w:spacing w:val="-19"/>
          <w:w w:val="105"/>
        </w:rPr>
        <w:t> </w:t>
      </w:r>
      <w:r>
        <w:rPr>
          <w:color w:val="333333"/>
          <w:w w:val="105"/>
        </w:rPr>
        <w:t>or</w:t>
      </w:r>
      <w:r>
        <w:rPr>
          <w:color w:val="333333"/>
          <w:spacing w:val="-24"/>
          <w:w w:val="105"/>
        </w:rPr>
        <w:t> </w:t>
      </w:r>
      <w:r>
        <w:rPr>
          <w:color w:val="333333"/>
          <w:w w:val="105"/>
        </w:rPr>
        <w:t>attempts</w:t>
      </w:r>
      <w:r>
        <w:rPr>
          <w:color w:val="333333"/>
          <w:spacing w:val="-19"/>
          <w:w w:val="105"/>
        </w:rPr>
        <w:t> </w:t>
      </w:r>
      <w:r>
        <w:rPr>
          <w:color w:val="333333"/>
          <w:w w:val="105"/>
        </w:rPr>
        <w:t>to</w:t>
      </w:r>
      <w:r>
        <w:rPr>
          <w:color w:val="333333"/>
          <w:spacing w:val="-19"/>
          <w:w w:val="105"/>
        </w:rPr>
        <w:t> </w:t>
      </w:r>
      <w:r>
        <w:rPr>
          <w:color w:val="333333"/>
          <w:w w:val="105"/>
        </w:rPr>
        <w:t>control</w:t>
      </w:r>
      <w:r>
        <w:rPr>
          <w:color w:val="333333"/>
          <w:spacing w:val="-18"/>
          <w:w w:val="105"/>
        </w:rPr>
        <w:t> </w:t>
      </w:r>
      <w:r>
        <w:rPr>
          <w:color w:val="333333"/>
          <w:w w:val="105"/>
        </w:rPr>
        <w:t>or</w:t>
      </w:r>
      <w:r>
        <w:rPr>
          <w:color w:val="333333"/>
          <w:spacing w:val="-25"/>
          <w:w w:val="105"/>
        </w:rPr>
        <w:t> </w:t>
      </w:r>
      <w:r>
        <w:rPr>
          <w:color w:val="333333"/>
          <w:w w:val="105"/>
        </w:rPr>
        <w:t>change the</w:t>
      </w:r>
      <w:r>
        <w:rPr>
          <w:color w:val="333333"/>
          <w:spacing w:val="-21"/>
          <w:w w:val="105"/>
        </w:rPr>
        <w:t> </w:t>
      </w:r>
      <w:r>
        <w:rPr>
          <w:color w:val="333333"/>
          <w:w w:val="105"/>
        </w:rPr>
        <w:t>experience.</w:t>
      </w:r>
      <w:r>
        <w:rPr>
          <w:color w:val="333333"/>
          <w:spacing w:val="-21"/>
          <w:w w:val="105"/>
        </w:rPr>
        <w:t> </w:t>
      </w:r>
      <w:r>
        <w:rPr>
          <w:color w:val="333333"/>
          <w:w w:val="105"/>
        </w:rPr>
        <w:t>In</w:t>
      </w:r>
      <w:r>
        <w:rPr>
          <w:color w:val="333333"/>
          <w:spacing w:val="-21"/>
          <w:w w:val="105"/>
        </w:rPr>
        <w:t> </w:t>
      </w:r>
      <w:r>
        <w:rPr>
          <w:color w:val="333333"/>
          <w:w w:val="105"/>
        </w:rPr>
        <w:t>contrast</w:t>
      </w:r>
      <w:r>
        <w:rPr>
          <w:color w:val="333333"/>
          <w:spacing w:val="-21"/>
          <w:w w:val="105"/>
        </w:rPr>
        <w:t> </w:t>
      </w:r>
      <w:r>
        <w:rPr>
          <w:color w:val="333333"/>
          <w:w w:val="105"/>
        </w:rPr>
        <w:t>to</w:t>
      </w:r>
      <w:r>
        <w:rPr>
          <w:color w:val="333333"/>
          <w:spacing w:val="-21"/>
          <w:w w:val="105"/>
        </w:rPr>
        <w:t> </w:t>
      </w:r>
      <w:r>
        <w:rPr>
          <w:color w:val="333333"/>
          <w:w w:val="105"/>
        </w:rPr>
        <w:t>over-engagement,</w:t>
      </w:r>
      <w:r>
        <w:rPr>
          <w:color w:val="333333"/>
          <w:spacing w:val="-21"/>
          <w:w w:val="105"/>
        </w:rPr>
        <w:t> </w:t>
      </w:r>
      <w:r>
        <w:rPr>
          <w:color w:val="333333"/>
          <w:w w:val="105"/>
        </w:rPr>
        <w:t>in</w:t>
      </w:r>
      <w:r>
        <w:rPr>
          <w:color w:val="333333"/>
          <w:spacing w:val="-21"/>
          <w:w w:val="105"/>
        </w:rPr>
        <w:t> </w:t>
      </w:r>
      <w:r>
        <w:rPr>
          <w:color w:val="333333"/>
          <w:w w:val="105"/>
        </w:rPr>
        <w:t>which</w:t>
      </w:r>
      <w:r>
        <w:rPr>
          <w:color w:val="333333"/>
          <w:spacing w:val="-20"/>
          <w:w w:val="105"/>
        </w:rPr>
        <w:t> </w:t>
      </w:r>
      <w:r>
        <w:rPr>
          <w:color w:val="333333"/>
          <w:w w:val="105"/>
        </w:rPr>
        <w:t>the</w:t>
      </w:r>
      <w:r>
        <w:rPr>
          <w:color w:val="333333"/>
          <w:spacing w:val="-21"/>
          <w:w w:val="105"/>
        </w:rPr>
        <w:t> </w:t>
      </w:r>
      <w:r>
        <w:rPr>
          <w:color w:val="333333"/>
          <w:w w:val="105"/>
        </w:rPr>
        <w:t>individual</w:t>
      </w:r>
      <w:r>
        <w:rPr>
          <w:color w:val="333333"/>
          <w:spacing w:val="-21"/>
          <w:w w:val="105"/>
        </w:rPr>
        <w:t> </w:t>
      </w:r>
      <w:r>
        <w:rPr>
          <w:color w:val="333333"/>
          <w:w w:val="105"/>
        </w:rPr>
        <w:t>becomes completelyabsorbed</w:t>
      </w:r>
      <w:r>
        <w:rPr>
          <w:color w:val="333333"/>
          <w:spacing w:val="-38"/>
          <w:w w:val="105"/>
        </w:rPr>
        <w:t> </w:t>
      </w:r>
      <w:r>
        <w:rPr>
          <w:color w:val="333333"/>
          <w:spacing w:val="4"/>
          <w:w w:val="105"/>
        </w:rPr>
        <w:t>bythe</w:t>
      </w:r>
      <w:r>
        <w:rPr>
          <w:color w:val="333333"/>
          <w:spacing w:val="-38"/>
          <w:w w:val="105"/>
        </w:rPr>
        <w:t> </w:t>
      </w:r>
      <w:r>
        <w:rPr>
          <w:color w:val="333333"/>
          <w:w w:val="105"/>
        </w:rPr>
        <w:t>emotion,</w:t>
      </w:r>
      <w:r>
        <w:rPr>
          <w:color w:val="333333"/>
          <w:spacing w:val="-38"/>
          <w:w w:val="105"/>
        </w:rPr>
        <w:t> </w:t>
      </w:r>
      <w:r>
        <w:rPr>
          <w:color w:val="333333"/>
          <w:w w:val="105"/>
        </w:rPr>
        <w:t>mindfulness</w:t>
      </w:r>
      <w:r>
        <w:rPr>
          <w:color w:val="333333"/>
          <w:spacing w:val="-38"/>
          <w:w w:val="105"/>
        </w:rPr>
        <w:t> </w:t>
      </w:r>
      <w:r>
        <w:rPr>
          <w:color w:val="333333"/>
          <w:w w:val="105"/>
        </w:rPr>
        <w:t>cultivates</w:t>
      </w:r>
      <w:r>
        <w:rPr>
          <w:color w:val="333333"/>
          <w:spacing w:val="-38"/>
          <w:w w:val="105"/>
        </w:rPr>
        <w:t> </w:t>
      </w:r>
      <w:r>
        <w:rPr>
          <w:color w:val="333333"/>
          <w:w w:val="105"/>
        </w:rPr>
        <w:t>an</w:t>
      </w:r>
      <w:r>
        <w:rPr>
          <w:color w:val="333333"/>
          <w:spacing w:val="-38"/>
          <w:w w:val="105"/>
        </w:rPr>
        <w:t> </w:t>
      </w:r>
      <w:r>
        <w:rPr>
          <w:color w:val="333333"/>
          <w:w w:val="105"/>
        </w:rPr>
        <w:t>observing</w:t>
      </w:r>
      <w:r>
        <w:rPr>
          <w:color w:val="333333"/>
          <w:spacing w:val="-38"/>
          <w:w w:val="105"/>
        </w:rPr>
        <w:t> </w:t>
      </w:r>
      <w:r>
        <w:rPr>
          <w:color w:val="333333"/>
          <w:w w:val="105"/>
        </w:rPr>
        <w:t>distance to</w:t>
      </w:r>
      <w:r>
        <w:rPr>
          <w:color w:val="333333"/>
          <w:spacing w:val="-13"/>
          <w:w w:val="105"/>
        </w:rPr>
        <w:t> </w:t>
      </w:r>
      <w:r>
        <w:rPr>
          <w:color w:val="333333"/>
          <w:w w:val="105"/>
        </w:rPr>
        <w:t>the</w:t>
      </w:r>
      <w:r>
        <w:rPr>
          <w:color w:val="333333"/>
          <w:spacing w:val="-12"/>
          <w:w w:val="105"/>
        </w:rPr>
        <w:t> </w:t>
      </w:r>
      <w:r>
        <w:rPr>
          <w:color w:val="333333"/>
          <w:w w:val="105"/>
        </w:rPr>
        <w:t>emotion.</w:t>
      </w:r>
      <w:r>
        <w:rPr>
          <w:color w:val="333333"/>
          <w:spacing w:val="-19"/>
          <w:w w:val="105"/>
        </w:rPr>
        <w:t> </w:t>
      </w:r>
      <w:r>
        <w:rPr>
          <w:color w:val="333333"/>
          <w:w w:val="105"/>
        </w:rPr>
        <w:t>This</w:t>
      </w:r>
      <w:r>
        <w:rPr>
          <w:color w:val="333333"/>
          <w:spacing w:val="-12"/>
          <w:w w:val="105"/>
        </w:rPr>
        <w:t> </w:t>
      </w:r>
      <w:r>
        <w:rPr>
          <w:color w:val="333333"/>
          <w:w w:val="105"/>
        </w:rPr>
        <w:t>distanced</w:t>
      </w:r>
      <w:r>
        <w:rPr>
          <w:color w:val="333333"/>
          <w:spacing w:val="-13"/>
          <w:w w:val="105"/>
        </w:rPr>
        <w:t> </w:t>
      </w:r>
      <w:r>
        <w:rPr>
          <w:color w:val="333333"/>
          <w:w w:val="105"/>
        </w:rPr>
        <w:t>or</w:t>
      </w:r>
      <w:r>
        <w:rPr>
          <w:color w:val="333333"/>
          <w:spacing w:val="-18"/>
          <w:w w:val="105"/>
        </w:rPr>
        <w:t> </w:t>
      </w:r>
      <w:r>
        <w:rPr>
          <w:color w:val="333333"/>
          <w:w w:val="105"/>
        </w:rPr>
        <w:t>“decentered”</w:t>
      </w:r>
      <w:r>
        <w:rPr>
          <w:color w:val="333333"/>
          <w:spacing w:val="-13"/>
          <w:w w:val="105"/>
        </w:rPr>
        <w:t> </w:t>
      </w:r>
      <w:r>
        <w:rPr>
          <w:color w:val="333333"/>
          <w:w w:val="105"/>
        </w:rPr>
        <w:t>relationship</w:t>
      </w:r>
      <w:r>
        <w:rPr>
          <w:color w:val="333333"/>
          <w:spacing w:val="-12"/>
          <w:w w:val="105"/>
        </w:rPr>
        <w:t> </w:t>
      </w:r>
      <w:r>
        <w:rPr>
          <w:color w:val="333333"/>
          <w:w w:val="105"/>
        </w:rPr>
        <w:t>with</w:t>
      </w:r>
      <w:r>
        <w:rPr>
          <w:color w:val="333333"/>
          <w:spacing w:val="-13"/>
          <w:w w:val="105"/>
        </w:rPr>
        <w:t> </w:t>
      </w:r>
      <w:r>
        <w:rPr>
          <w:color w:val="333333"/>
          <w:w w:val="105"/>
        </w:rPr>
        <w:t>emotions</w:t>
      </w:r>
      <w:r>
        <w:rPr>
          <w:color w:val="333333"/>
          <w:spacing w:val="-12"/>
          <w:w w:val="105"/>
        </w:rPr>
        <w:t> </w:t>
      </w:r>
      <w:r>
        <w:rPr>
          <w:color w:val="333333"/>
          <w:w w:val="105"/>
        </w:rPr>
        <w:t>helps the</w:t>
      </w:r>
      <w:r>
        <w:rPr>
          <w:color w:val="333333"/>
          <w:spacing w:val="-14"/>
          <w:w w:val="105"/>
        </w:rPr>
        <w:t> </w:t>
      </w:r>
      <w:r>
        <w:rPr>
          <w:color w:val="333333"/>
          <w:w w:val="105"/>
        </w:rPr>
        <w:t>individual</w:t>
      </w:r>
      <w:r>
        <w:rPr>
          <w:color w:val="333333"/>
          <w:spacing w:val="-14"/>
          <w:w w:val="105"/>
        </w:rPr>
        <w:t> </w:t>
      </w:r>
      <w:r>
        <w:rPr>
          <w:color w:val="333333"/>
          <w:w w:val="105"/>
        </w:rPr>
        <w:t>to</w:t>
      </w:r>
      <w:r>
        <w:rPr>
          <w:color w:val="333333"/>
          <w:spacing w:val="-13"/>
          <w:w w:val="105"/>
        </w:rPr>
        <w:t> </w:t>
      </w:r>
      <w:r>
        <w:rPr>
          <w:color w:val="333333"/>
          <w:w w:val="105"/>
        </w:rPr>
        <w:t>recognize</w:t>
      </w:r>
      <w:r>
        <w:rPr>
          <w:color w:val="333333"/>
          <w:spacing w:val="-14"/>
          <w:w w:val="105"/>
        </w:rPr>
        <w:t> </w:t>
      </w:r>
      <w:r>
        <w:rPr>
          <w:color w:val="333333"/>
          <w:w w:val="105"/>
        </w:rPr>
        <w:t>their</w:t>
      </w:r>
      <w:r>
        <w:rPr>
          <w:color w:val="333333"/>
          <w:spacing w:val="-20"/>
          <w:w w:val="105"/>
        </w:rPr>
        <w:t> </w:t>
      </w:r>
      <w:r>
        <w:rPr>
          <w:color w:val="333333"/>
          <w:w w:val="105"/>
        </w:rPr>
        <w:t>transient</w:t>
      </w:r>
      <w:r>
        <w:rPr>
          <w:color w:val="333333"/>
          <w:spacing w:val="-14"/>
          <w:w w:val="105"/>
        </w:rPr>
        <w:t> </w:t>
      </w:r>
      <w:r>
        <w:rPr>
          <w:color w:val="333333"/>
          <w:w w:val="105"/>
        </w:rPr>
        <w:t>nature.</w:t>
      </w:r>
      <w:r>
        <w:rPr>
          <w:color w:val="333333"/>
          <w:spacing w:val="-13"/>
          <w:w w:val="105"/>
        </w:rPr>
        <w:t> </w:t>
      </w:r>
      <w:r>
        <w:rPr>
          <w:color w:val="333333"/>
          <w:w w:val="105"/>
        </w:rPr>
        <w:t>Emotions</w:t>
      </w:r>
      <w:r>
        <w:rPr>
          <w:color w:val="333333"/>
          <w:spacing w:val="-14"/>
          <w:w w:val="105"/>
        </w:rPr>
        <w:t> </w:t>
      </w:r>
      <w:r>
        <w:rPr>
          <w:color w:val="333333"/>
          <w:w w:val="105"/>
        </w:rPr>
        <w:t>come</w:t>
      </w:r>
      <w:r>
        <w:rPr>
          <w:color w:val="333333"/>
          <w:spacing w:val="-14"/>
          <w:w w:val="105"/>
        </w:rPr>
        <w:t> </w:t>
      </w:r>
      <w:r>
        <w:rPr>
          <w:color w:val="333333"/>
          <w:w w:val="105"/>
        </w:rPr>
        <w:t>and</w:t>
      </w:r>
      <w:r>
        <w:rPr>
          <w:color w:val="333333"/>
          <w:spacing w:val="-13"/>
          <w:w w:val="105"/>
        </w:rPr>
        <w:t> </w:t>
      </w:r>
      <w:r>
        <w:rPr>
          <w:color w:val="333333"/>
          <w:w w:val="105"/>
        </w:rPr>
        <w:t>go</w:t>
      </w:r>
      <w:r>
        <w:rPr>
          <w:color w:val="333333"/>
          <w:spacing w:val="-14"/>
          <w:w w:val="105"/>
        </w:rPr>
        <w:t> </w:t>
      </w:r>
      <w:r>
        <w:rPr>
          <w:color w:val="333333"/>
          <w:w w:val="105"/>
        </w:rPr>
        <w:t>and</w:t>
      </w:r>
      <w:r>
        <w:rPr>
          <w:color w:val="333333"/>
          <w:spacing w:val="-13"/>
          <w:w w:val="105"/>
        </w:rPr>
        <w:t> </w:t>
      </w:r>
      <w:r>
        <w:rPr>
          <w:color w:val="333333"/>
          <w:spacing w:val="-3"/>
          <w:w w:val="105"/>
        </w:rPr>
        <w:t>we </w:t>
      </w:r>
      <w:r>
        <w:rPr>
          <w:color w:val="333333"/>
          <w:w w:val="105"/>
        </w:rPr>
        <w:t>can engage with them, without avoiding or</w:t>
      </w:r>
      <w:r>
        <w:rPr>
          <w:color w:val="333333"/>
          <w:spacing w:val="-39"/>
          <w:w w:val="105"/>
        </w:rPr>
        <w:t> </w:t>
      </w:r>
      <w:r>
        <w:rPr>
          <w:color w:val="333333"/>
          <w:w w:val="105"/>
        </w:rPr>
        <w:t>becoming entangled.</w:t>
      </w:r>
    </w:p>
    <w:p>
      <w:pPr>
        <w:pStyle w:val="BodyText"/>
      </w:pPr>
    </w:p>
    <w:p>
      <w:pPr>
        <w:pStyle w:val="BodyText"/>
        <w:spacing w:before="1"/>
        <w:rPr>
          <w:sz w:val="26"/>
        </w:rPr>
      </w:pPr>
      <w:r>
        <w:rPr/>
        <w:pict>
          <v:shape style="position:absolute;margin-left:119.181pt;margin-top:16.034246pt;width:359.95pt;height:365.25pt;mso-position-horizontal-relative:page;mso-position-vertical-relative:paragraph;z-index:3752;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color w:val="333333"/>
                      <w:sz w:val="22"/>
                    </w:rPr>
                    <w:t>ADOPT A STEP-BY-STEP APPROACH</w:t>
                  </w:r>
                </w:p>
                <w:p>
                  <w:pPr>
                    <w:pStyle w:val="BodyText"/>
                    <w:spacing w:before="7"/>
                    <w:rPr>
                      <w:sz w:val="30"/>
                    </w:rPr>
                  </w:pPr>
                </w:p>
                <w:p>
                  <w:pPr>
                    <w:spacing w:line="328" w:lineRule="auto" w:before="1"/>
                    <w:ind w:left="623" w:right="620" w:firstLine="0"/>
                    <w:jc w:val="both"/>
                    <w:rPr>
                      <w:sz w:val="18"/>
                    </w:rPr>
                  </w:pPr>
                  <w:r>
                    <w:rPr>
                      <w:color w:val="333333"/>
                      <w:w w:val="105"/>
                      <w:sz w:val="18"/>
                    </w:rPr>
                    <w:t>It is important to realize that developing the ability to allow emotions to be present may </w:t>
                  </w:r>
                  <w:r>
                    <w:rPr>
                      <w:color w:val="333333"/>
                      <w:spacing w:val="-3"/>
                      <w:w w:val="105"/>
                      <w:sz w:val="18"/>
                    </w:rPr>
                    <w:t>take </w:t>
                  </w:r>
                  <w:r>
                    <w:rPr>
                      <w:color w:val="333333"/>
                      <w:w w:val="105"/>
                      <w:sz w:val="18"/>
                    </w:rPr>
                    <w:t>time and require caution. Welcoming difficult emotions can be very challenging, especially for clients who </w:t>
                  </w:r>
                  <w:r>
                    <w:rPr>
                      <w:color w:val="333333"/>
                      <w:spacing w:val="-3"/>
                      <w:w w:val="105"/>
                      <w:sz w:val="18"/>
                    </w:rPr>
                    <w:t>have </w:t>
                  </w:r>
                  <w:r>
                    <w:rPr>
                      <w:color w:val="333333"/>
                      <w:w w:val="105"/>
                      <w:sz w:val="18"/>
                    </w:rPr>
                    <w:t>long used avoidance-based coping strategies, </w:t>
                  </w:r>
                  <w:r>
                    <w:rPr>
                      <w:color w:val="333333"/>
                      <w:spacing w:val="-3"/>
                      <w:w w:val="105"/>
                      <w:sz w:val="18"/>
                    </w:rPr>
                    <w:t>like </w:t>
                  </w:r>
                  <w:r>
                    <w:rPr>
                      <w:color w:val="333333"/>
                      <w:w w:val="105"/>
                      <w:sz w:val="18"/>
                    </w:rPr>
                    <w:t>suppression, as a default strategy for dealing with negative affect. The mere thought of allowing these</w:t>
                  </w:r>
                  <w:r>
                    <w:rPr>
                      <w:color w:val="333333"/>
                      <w:spacing w:val="-5"/>
                      <w:w w:val="105"/>
                      <w:sz w:val="18"/>
                    </w:rPr>
                    <w:t> </w:t>
                  </w:r>
                  <w:r>
                    <w:rPr>
                      <w:color w:val="333333"/>
                      <w:w w:val="105"/>
                      <w:sz w:val="18"/>
                    </w:rPr>
                    <w:t>emotions</w:t>
                  </w:r>
                  <w:r>
                    <w:rPr>
                      <w:color w:val="333333"/>
                      <w:spacing w:val="-4"/>
                      <w:w w:val="105"/>
                      <w:sz w:val="18"/>
                    </w:rPr>
                    <w:t> </w:t>
                  </w:r>
                  <w:r>
                    <w:rPr>
                      <w:color w:val="333333"/>
                      <w:w w:val="105"/>
                      <w:sz w:val="18"/>
                    </w:rPr>
                    <w:t>to</w:t>
                  </w:r>
                  <w:r>
                    <w:rPr>
                      <w:color w:val="333333"/>
                      <w:spacing w:val="-4"/>
                      <w:w w:val="105"/>
                      <w:sz w:val="18"/>
                    </w:rPr>
                    <w:t> </w:t>
                  </w:r>
                  <w:r>
                    <w:rPr>
                      <w:color w:val="333333"/>
                      <w:w w:val="105"/>
                      <w:sz w:val="18"/>
                    </w:rPr>
                    <w:t>be</w:t>
                  </w:r>
                  <w:r>
                    <w:rPr>
                      <w:color w:val="333333"/>
                      <w:spacing w:val="-4"/>
                      <w:w w:val="105"/>
                      <w:sz w:val="18"/>
                    </w:rPr>
                    <w:t> </w:t>
                  </w:r>
                  <w:r>
                    <w:rPr>
                      <w:color w:val="333333"/>
                      <w:w w:val="105"/>
                      <w:sz w:val="18"/>
                    </w:rPr>
                    <w:t>present</w:t>
                  </w:r>
                  <w:r>
                    <w:rPr>
                      <w:color w:val="333333"/>
                      <w:spacing w:val="-4"/>
                      <w:w w:val="105"/>
                      <w:sz w:val="18"/>
                    </w:rPr>
                    <w:t> </w:t>
                  </w:r>
                  <w:r>
                    <w:rPr>
                      <w:color w:val="333333"/>
                      <w:w w:val="105"/>
                      <w:sz w:val="18"/>
                    </w:rPr>
                    <w:t>can</w:t>
                  </w:r>
                  <w:r>
                    <w:rPr>
                      <w:color w:val="333333"/>
                      <w:spacing w:val="-4"/>
                      <w:w w:val="105"/>
                      <w:sz w:val="18"/>
                    </w:rPr>
                    <w:t> </w:t>
                  </w:r>
                  <w:r>
                    <w:rPr>
                      <w:color w:val="333333"/>
                      <w:w w:val="105"/>
                      <w:sz w:val="18"/>
                    </w:rPr>
                    <w:t>trigger</w:t>
                  </w:r>
                  <w:r>
                    <w:rPr>
                      <w:color w:val="333333"/>
                      <w:spacing w:val="-11"/>
                      <w:w w:val="105"/>
                      <w:sz w:val="18"/>
                    </w:rPr>
                    <w:t> </w:t>
                  </w:r>
                  <w:r>
                    <w:rPr>
                      <w:color w:val="333333"/>
                      <w:spacing w:val="-4"/>
                      <w:w w:val="105"/>
                      <w:sz w:val="18"/>
                    </w:rPr>
                    <w:t>fear.</w:t>
                  </w:r>
                  <w:r>
                    <w:rPr>
                      <w:color w:val="333333"/>
                      <w:spacing w:val="-11"/>
                      <w:w w:val="105"/>
                      <w:sz w:val="18"/>
                    </w:rPr>
                    <w:t> </w:t>
                  </w:r>
                  <w:r>
                    <w:rPr>
                      <w:color w:val="333333"/>
                      <w:w w:val="105"/>
                      <w:sz w:val="18"/>
                    </w:rPr>
                    <w:t>This</w:t>
                  </w:r>
                  <w:r>
                    <w:rPr>
                      <w:color w:val="333333"/>
                      <w:spacing w:val="-4"/>
                      <w:w w:val="105"/>
                      <w:sz w:val="18"/>
                    </w:rPr>
                    <w:t> </w:t>
                  </w:r>
                  <w:r>
                    <w:rPr>
                      <w:color w:val="333333"/>
                      <w:w w:val="105"/>
                      <w:sz w:val="18"/>
                    </w:rPr>
                    <w:t>fear</w:t>
                  </w:r>
                  <w:r>
                    <w:rPr>
                      <w:color w:val="333333"/>
                      <w:spacing w:val="-11"/>
                      <w:w w:val="105"/>
                      <w:sz w:val="18"/>
                    </w:rPr>
                    <w:t> </w:t>
                  </w:r>
                  <w:r>
                    <w:rPr>
                      <w:color w:val="333333"/>
                      <w:w w:val="105"/>
                      <w:sz w:val="18"/>
                    </w:rPr>
                    <w:t>is</w:t>
                  </w:r>
                  <w:r>
                    <w:rPr>
                      <w:color w:val="333333"/>
                      <w:spacing w:val="-4"/>
                      <w:w w:val="105"/>
                      <w:sz w:val="18"/>
                    </w:rPr>
                    <w:t> </w:t>
                  </w:r>
                  <w:r>
                    <w:rPr>
                      <w:color w:val="333333"/>
                      <w:w w:val="105"/>
                      <w:sz w:val="18"/>
                    </w:rPr>
                    <w:t>often</w:t>
                  </w:r>
                  <w:r>
                    <w:rPr>
                      <w:color w:val="333333"/>
                      <w:spacing w:val="-4"/>
                      <w:w w:val="105"/>
                      <w:sz w:val="18"/>
                    </w:rPr>
                    <w:t> </w:t>
                  </w:r>
                  <w:r>
                    <w:rPr>
                      <w:color w:val="333333"/>
                      <w:w w:val="105"/>
                      <w:sz w:val="18"/>
                    </w:rPr>
                    <w:t>related</w:t>
                  </w:r>
                  <w:r>
                    <w:rPr>
                      <w:color w:val="333333"/>
                      <w:spacing w:val="-4"/>
                      <w:w w:val="105"/>
                      <w:sz w:val="18"/>
                    </w:rPr>
                    <w:t> </w:t>
                  </w:r>
                  <w:r>
                    <w:rPr>
                      <w:color w:val="333333"/>
                      <w:w w:val="105"/>
                      <w:sz w:val="18"/>
                    </w:rPr>
                    <w:t>to the</w:t>
                  </w:r>
                  <w:r>
                    <w:rPr>
                      <w:color w:val="333333"/>
                      <w:spacing w:val="-18"/>
                      <w:w w:val="105"/>
                      <w:sz w:val="18"/>
                    </w:rPr>
                    <w:t> </w:t>
                  </w:r>
                  <w:r>
                    <w:rPr>
                      <w:color w:val="333333"/>
                      <w:w w:val="105"/>
                      <w:sz w:val="18"/>
                    </w:rPr>
                    <w:t>belief</w:t>
                  </w:r>
                  <w:r>
                    <w:rPr>
                      <w:color w:val="333333"/>
                      <w:spacing w:val="-20"/>
                      <w:w w:val="105"/>
                      <w:sz w:val="18"/>
                    </w:rPr>
                    <w:t> </w:t>
                  </w:r>
                  <w:r>
                    <w:rPr>
                      <w:color w:val="333333"/>
                      <w:w w:val="105"/>
                      <w:sz w:val="18"/>
                    </w:rPr>
                    <w:t>that</w:t>
                  </w:r>
                  <w:r>
                    <w:rPr>
                      <w:color w:val="333333"/>
                      <w:spacing w:val="-18"/>
                      <w:w w:val="105"/>
                      <w:sz w:val="18"/>
                    </w:rPr>
                    <w:t> </w:t>
                  </w:r>
                  <w:r>
                    <w:rPr>
                      <w:color w:val="333333"/>
                      <w:w w:val="105"/>
                      <w:sz w:val="18"/>
                    </w:rPr>
                    <w:t>they</w:t>
                  </w:r>
                  <w:r>
                    <w:rPr>
                      <w:color w:val="333333"/>
                      <w:spacing w:val="-24"/>
                      <w:w w:val="105"/>
                      <w:sz w:val="18"/>
                    </w:rPr>
                    <w:t> </w:t>
                  </w:r>
                  <w:r>
                    <w:rPr>
                      <w:color w:val="333333"/>
                      <w:w w:val="105"/>
                      <w:sz w:val="18"/>
                    </w:rPr>
                    <w:t>will</w:t>
                  </w:r>
                  <w:r>
                    <w:rPr>
                      <w:color w:val="333333"/>
                      <w:spacing w:val="-17"/>
                      <w:w w:val="105"/>
                      <w:sz w:val="18"/>
                    </w:rPr>
                    <w:t> </w:t>
                  </w:r>
                  <w:r>
                    <w:rPr>
                      <w:color w:val="333333"/>
                      <w:w w:val="105"/>
                      <w:sz w:val="18"/>
                    </w:rPr>
                    <w:t>not</w:t>
                  </w:r>
                  <w:r>
                    <w:rPr>
                      <w:color w:val="333333"/>
                      <w:spacing w:val="-18"/>
                      <w:w w:val="105"/>
                      <w:sz w:val="18"/>
                    </w:rPr>
                    <w:t> </w:t>
                  </w:r>
                  <w:r>
                    <w:rPr>
                      <w:color w:val="333333"/>
                      <w:w w:val="105"/>
                      <w:sz w:val="18"/>
                    </w:rPr>
                    <w:t>be</w:t>
                  </w:r>
                  <w:r>
                    <w:rPr>
                      <w:color w:val="333333"/>
                      <w:spacing w:val="-17"/>
                      <w:w w:val="105"/>
                      <w:sz w:val="18"/>
                    </w:rPr>
                    <w:t> </w:t>
                  </w:r>
                  <w:r>
                    <w:rPr>
                      <w:color w:val="333333"/>
                      <w:w w:val="105"/>
                      <w:sz w:val="18"/>
                    </w:rPr>
                    <w:t>able</w:t>
                  </w:r>
                  <w:r>
                    <w:rPr>
                      <w:color w:val="333333"/>
                      <w:spacing w:val="-17"/>
                      <w:w w:val="105"/>
                      <w:sz w:val="18"/>
                    </w:rPr>
                    <w:t> </w:t>
                  </w:r>
                  <w:r>
                    <w:rPr>
                      <w:color w:val="333333"/>
                      <w:w w:val="105"/>
                      <w:sz w:val="18"/>
                    </w:rPr>
                    <w:t>to</w:t>
                  </w:r>
                  <w:r>
                    <w:rPr>
                      <w:color w:val="333333"/>
                      <w:spacing w:val="-18"/>
                      <w:w w:val="105"/>
                      <w:sz w:val="18"/>
                    </w:rPr>
                    <w:t> </w:t>
                  </w:r>
                  <w:r>
                    <w:rPr>
                      <w:color w:val="333333"/>
                      <w:w w:val="105"/>
                      <w:sz w:val="18"/>
                    </w:rPr>
                    <w:t>handle</w:t>
                  </w:r>
                  <w:r>
                    <w:rPr>
                      <w:color w:val="333333"/>
                      <w:spacing w:val="-17"/>
                      <w:w w:val="105"/>
                      <w:sz w:val="18"/>
                    </w:rPr>
                    <w:t> </w:t>
                  </w:r>
                  <w:r>
                    <w:rPr>
                      <w:color w:val="333333"/>
                      <w:w w:val="105"/>
                      <w:sz w:val="18"/>
                    </w:rPr>
                    <w:t>the</w:t>
                  </w:r>
                  <w:r>
                    <w:rPr>
                      <w:color w:val="333333"/>
                      <w:spacing w:val="-17"/>
                      <w:w w:val="105"/>
                      <w:sz w:val="18"/>
                    </w:rPr>
                    <w:t> </w:t>
                  </w:r>
                  <w:r>
                    <w:rPr>
                      <w:color w:val="333333"/>
                      <w:w w:val="105"/>
                      <w:sz w:val="18"/>
                    </w:rPr>
                    <w:t>consequences</w:t>
                  </w:r>
                  <w:r>
                    <w:rPr>
                      <w:color w:val="333333"/>
                      <w:spacing w:val="-18"/>
                      <w:w w:val="105"/>
                      <w:sz w:val="18"/>
                    </w:rPr>
                    <w:t> </w:t>
                  </w:r>
                  <w:r>
                    <w:rPr>
                      <w:color w:val="333333"/>
                      <w:w w:val="105"/>
                      <w:sz w:val="18"/>
                    </w:rPr>
                    <w:t>after</w:t>
                  </w:r>
                  <w:r>
                    <w:rPr>
                      <w:color w:val="333333"/>
                      <w:spacing w:val="-24"/>
                      <w:w w:val="105"/>
                      <w:sz w:val="18"/>
                    </w:rPr>
                    <w:t> </w:t>
                  </w:r>
                  <w:r>
                    <w:rPr>
                      <w:color w:val="333333"/>
                      <w:w w:val="105"/>
                      <w:sz w:val="18"/>
                    </w:rPr>
                    <w:t>giving room for emotions. Being “flooded” with negativity is a commonly used reason</w:t>
                  </w:r>
                  <w:r>
                    <w:rPr>
                      <w:color w:val="333333"/>
                      <w:spacing w:val="-7"/>
                      <w:w w:val="105"/>
                      <w:sz w:val="18"/>
                    </w:rPr>
                    <w:t> </w:t>
                  </w:r>
                  <w:r>
                    <w:rPr>
                      <w:color w:val="333333"/>
                      <w:w w:val="105"/>
                      <w:sz w:val="18"/>
                    </w:rPr>
                    <w:t>for</w:t>
                  </w:r>
                  <w:r>
                    <w:rPr>
                      <w:color w:val="333333"/>
                      <w:spacing w:val="-13"/>
                      <w:w w:val="105"/>
                      <w:sz w:val="18"/>
                    </w:rPr>
                    <w:t> </w:t>
                  </w:r>
                  <w:r>
                    <w:rPr>
                      <w:color w:val="333333"/>
                      <w:w w:val="105"/>
                      <w:sz w:val="18"/>
                    </w:rPr>
                    <w:t>blocking</w:t>
                  </w:r>
                  <w:r>
                    <w:rPr>
                      <w:color w:val="333333"/>
                      <w:spacing w:val="-7"/>
                      <w:w w:val="105"/>
                      <w:sz w:val="18"/>
                    </w:rPr>
                    <w:t> </w:t>
                  </w:r>
                  <w:r>
                    <w:rPr>
                      <w:color w:val="333333"/>
                      <w:w w:val="105"/>
                      <w:sz w:val="18"/>
                    </w:rPr>
                    <w:t>emotions.</w:t>
                  </w:r>
                  <w:r>
                    <w:rPr>
                      <w:color w:val="333333"/>
                      <w:spacing w:val="-7"/>
                      <w:w w:val="105"/>
                      <w:sz w:val="18"/>
                    </w:rPr>
                    <w:t> </w:t>
                  </w:r>
                  <w:r>
                    <w:rPr>
                      <w:color w:val="333333"/>
                      <w:spacing w:val="-3"/>
                      <w:w w:val="105"/>
                      <w:sz w:val="18"/>
                    </w:rPr>
                    <w:t>Moreover,</w:t>
                  </w:r>
                  <w:r>
                    <w:rPr>
                      <w:color w:val="333333"/>
                      <w:spacing w:val="-7"/>
                      <w:w w:val="105"/>
                      <w:sz w:val="18"/>
                    </w:rPr>
                    <w:t> </w:t>
                  </w:r>
                  <w:r>
                    <w:rPr>
                      <w:color w:val="333333"/>
                      <w:w w:val="105"/>
                      <w:sz w:val="18"/>
                    </w:rPr>
                    <w:t>with</w:t>
                  </w:r>
                  <w:r>
                    <w:rPr>
                      <w:color w:val="333333"/>
                      <w:spacing w:val="-6"/>
                      <w:w w:val="105"/>
                      <w:sz w:val="18"/>
                    </w:rPr>
                    <w:t> </w:t>
                  </w:r>
                  <w:r>
                    <w:rPr>
                      <w:color w:val="333333"/>
                      <w:w w:val="105"/>
                      <w:sz w:val="18"/>
                    </w:rPr>
                    <w:t>depression</w:t>
                  </w:r>
                  <w:r>
                    <w:rPr>
                      <w:color w:val="333333"/>
                      <w:spacing w:val="-7"/>
                      <w:w w:val="105"/>
                      <w:sz w:val="18"/>
                    </w:rPr>
                    <w:t> </w:t>
                  </w:r>
                  <w:r>
                    <w:rPr>
                      <w:color w:val="333333"/>
                      <w:w w:val="105"/>
                      <w:sz w:val="18"/>
                    </w:rPr>
                    <w:t>and</w:t>
                  </w:r>
                  <w:r>
                    <w:rPr>
                      <w:color w:val="333333"/>
                      <w:spacing w:val="-7"/>
                      <w:w w:val="105"/>
                      <w:sz w:val="18"/>
                    </w:rPr>
                    <w:t> </w:t>
                  </w:r>
                  <w:r>
                    <w:rPr>
                      <w:color w:val="333333"/>
                      <w:w w:val="105"/>
                      <w:sz w:val="18"/>
                    </w:rPr>
                    <w:t>borderline personality</w:t>
                  </w:r>
                  <w:r>
                    <w:rPr>
                      <w:color w:val="333333"/>
                      <w:spacing w:val="-19"/>
                      <w:w w:val="105"/>
                      <w:sz w:val="18"/>
                    </w:rPr>
                    <w:t> </w:t>
                  </w:r>
                  <w:r>
                    <w:rPr>
                      <w:color w:val="333333"/>
                      <w:w w:val="105"/>
                      <w:sz w:val="18"/>
                    </w:rPr>
                    <w:t>disorder,</w:t>
                  </w:r>
                  <w:r>
                    <w:rPr>
                      <w:color w:val="333333"/>
                      <w:spacing w:val="-13"/>
                      <w:w w:val="105"/>
                      <w:sz w:val="18"/>
                    </w:rPr>
                    <w:t> </w:t>
                  </w:r>
                  <w:r>
                    <w:rPr>
                      <w:color w:val="333333"/>
                      <w:w w:val="105"/>
                      <w:sz w:val="18"/>
                    </w:rPr>
                    <w:t>focusing</w:t>
                  </w:r>
                  <w:r>
                    <w:rPr>
                      <w:color w:val="333333"/>
                      <w:spacing w:val="-13"/>
                      <w:w w:val="105"/>
                      <w:sz w:val="18"/>
                    </w:rPr>
                    <w:t> </w:t>
                  </w:r>
                  <w:r>
                    <w:rPr>
                      <w:color w:val="333333"/>
                      <w:w w:val="105"/>
                      <w:sz w:val="18"/>
                    </w:rPr>
                    <w:t>on</w:t>
                  </w:r>
                  <w:r>
                    <w:rPr>
                      <w:color w:val="333333"/>
                      <w:spacing w:val="-12"/>
                      <w:w w:val="105"/>
                      <w:sz w:val="18"/>
                    </w:rPr>
                    <w:t> </w:t>
                  </w:r>
                  <w:r>
                    <w:rPr>
                      <w:color w:val="333333"/>
                      <w:w w:val="105"/>
                      <w:sz w:val="18"/>
                    </w:rPr>
                    <w:t>and</w:t>
                  </w:r>
                  <w:r>
                    <w:rPr>
                      <w:color w:val="333333"/>
                      <w:spacing w:val="-13"/>
                      <w:w w:val="105"/>
                      <w:sz w:val="18"/>
                    </w:rPr>
                    <w:t> </w:t>
                  </w:r>
                  <w:r>
                    <w:rPr>
                      <w:color w:val="333333"/>
                      <w:w w:val="105"/>
                      <w:sz w:val="18"/>
                    </w:rPr>
                    <w:t>staying</w:t>
                  </w:r>
                  <w:r>
                    <w:rPr>
                      <w:color w:val="333333"/>
                      <w:spacing w:val="-13"/>
                      <w:w w:val="105"/>
                      <w:sz w:val="18"/>
                    </w:rPr>
                    <w:t> </w:t>
                  </w:r>
                  <w:r>
                    <w:rPr>
                      <w:color w:val="333333"/>
                      <w:w w:val="105"/>
                      <w:sz w:val="18"/>
                    </w:rPr>
                    <w:t>with</w:t>
                  </w:r>
                  <w:r>
                    <w:rPr>
                      <w:color w:val="333333"/>
                      <w:spacing w:val="-12"/>
                      <w:w w:val="105"/>
                      <w:sz w:val="18"/>
                    </w:rPr>
                    <w:t> </w:t>
                  </w:r>
                  <w:r>
                    <w:rPr>
                      <w:color w:val="333333"/>
                      <w:w w:val="105"/>
                      <w:sz w:val="18"/>
                    </w:rPr>
                    <w:t>negative</w:t>
                  </w:r>
                  <w:r>
                    <w:rPr>
                      <w:color w:val="333333"/>
                      <w:spacing w:val="-13"/>
                      <w:w w:val="105"/>
                      <w:sz w:val="18"/>
                    </w:rPr>
                    <w:t> </w:t>
                  </w:r>
                  <w:r>
                    <w:rPr>
                      <w:color w:val="333333"/>
                      <w:w w:val="105"/>
                      <w:sz w:val="18"/>
                    </w:rPr>
                    <w:t>emotions</w:t>
                  </w:r>
                  <w:r>
                    <w:rPr>
                      <w:color w:val="333333"/>
                      <w:spacing w:val="-13"/>
                      <w:w w:val="105"/>
                      <w:sz w:val="18"/>
                    </w:rPr>
                    <w:t> </w:t>
                  </w:r>
                  <w:r>
                    <w:rPr>
                      <w:color w:val="333333"/>
                      <w:w w:val="105"/>
                      <w:sz w:val="18"/>
                    </w:rPr>
                    <w:t>can overwhelm the client and trigger strong avoidance and disengagement, the</w:t>
                  </w:r>
                  <w:r>
                    <w:rPr>
                      <w:color w:val="333333"/>
                      <w:spacing w:val="-21"/>
                      <w:w w:val="105"/>
                      <w:sz w:val="18"/>
                    </w:rPr>
                    <w:t> </w:t>
                  </w:r>
                  <w:r>
                    <w:rPr>
                      <w:color w:val="333333"/>
                      <w:w w:val="105"/>
                      <w:sz w:val="18"/>
                    </w:rPr>
                    <w:t>most</w:t>
                  </w:r>
                  <w:r>
                    <w:rPr>
                      <w:color w:val="333333"/>
                      <w:spacing w:val="-20"/>
                      <w:w w:val="105"/>
                      <w:sz w:val="18"/>
                    </w:rPr>
                    <w:t> </w:t>
                  </w:r>
                  <w:r>
                    <w:rPr>
                      <w:color w:val="333333"/>
                      <w:w w:val="105"/>
                      <w:sz w:val="18"/>
                    </w:rPr>
                    <w:t>serious</w:t>
                  </w:r>
                  <w:r>
                    <w:rPr>
                      <w:color w:val="333333"/>
                      <w:spacing w:val="-20"/>
                      <w:w w:val="105"/>
                      <w:sz w:val="18"/>
                    </w:rPr>
                    <w:t> </w:t>
                  </w:r>
                  <w:r>
                    <w:rPr>
                      <w:color w:val="333333"/>
                      <w:w w:val="105"/>
                      <w:sz w:val="18"/>
                    </w:rPr>
                    <w:t>forms</w:t>
                  </w:r>
                  <w:r>
                    <w:rPr>
                      <w:color w:val="333333"/>
                      <w:spacing w:val="-20"/>
                      <w:w w:val="105"/>
                      <w:sz w:val="18"/>
                    </w:rPr>
                    <w:t> </w:t>
                  </w:r>
                  <w:r>
                    <w:rPr>
                      <w:color w:val="333333"/>
                      <w:w w:val="105"/>
                      <w:sz w:val="18"/>
                    </w:rPr>
                    <w:t>of</w:t>
                  </w:r>
                  <w:r>
                    <w:rPr>
                      <w:color w:val="333333"/>
                      <w:spacing w:val="-23"/>
                      <w:w w:val="105"/>
                      <w:sz w:val="18"/>
                    </w:rPr>
                    <w:t> </w:t>
                  </w:r>
                  <w:r>
                    <w:rPr>
                      <w:color w:val="333333"/>
                      <w:w w:val="105"/>
                      <w:sz w:val="18"/>
                    </w:rPr>
                    <w:t>which</w:t>
                  </w:r>
                  <w:r>
                    <w:rPr>
                      <w:color w:val="333333"/>
                      <w:spacing w:val="-20"/>
                      <w:w w:val="105"/>
                      <w:sz w:val="18"/>
                    </w:rPr>
                    <w:t> </w:t>
                  </w:r>
                  <w:r>
                    <w:rPr>
                      <w:color w:val="333333"/>
                      <w:w w:val="105"/>
                      <w:sz w:val="18"/>
                    </w:rPr>
                    <w:t>are</w:t>
                  </w:r>
                  <w:r>
                    <w:rPr>
                      <w:color w:val="333333"/>
                      <w:spacing w:val="-20"/>
                      <w:w w:val="105"/>
                      <w:sz w:val="18"/>
                    </w:rPr>
                    <w:t> </w:t>
                  </w:r>
                  <w:r>
                    <w:rPr>
                      <w:color w:val="333333"/>
                      <w:w w:val="105"/>
                      <w:sz w:val="18"/>
                    </w:rPr>
                    <w:t>self-harm</w:t>
                  </w:r>
                  <w:r>
                    <w:rPr>
                      <w:color w:val="333333"/>
                      <w:spacing w:val="-21"/>
                      <w:w w:val="105"/>
                      <w:sz w:val="18"/>
                    </w:rPr>
                    <w:t> </w:t>
                  </w:r>
                  <w:r>
                    <w:rPr>
                      <w:color w:val="333333"/>
                      <w:w w:val="105"/>
                      <w:sz w:val="18"/>
                    </w:rPr>
                    <w:t>and</w:t>
                  </w:r>
                  <w:r>
                    <w:rPr>
                      <w:color w:val="333333"/>
                      <w:spacing w:val="-20"/>
                      <w:w w:val="105"/>
                      <w:sz w:val="18"/>
                    </w:rPr>
                    <w:t> </w:t>
                  </w:r>
                  <w:r>
                    <w:rPr>
                      <w:color w:val="333333"/>
                      <w:w w:val="105"/>
                      <w:sz w:val="18"/>
                    </w:rPr>
                    <w:t>suicide.</w:t>
                  </w:r>
                  <w:r>
                    <w:rPr>
                      <w:color w:val="333333"/>
                      <w:spacing w:val="-24"/>
                      <w:w w:val="105"/>
                      <w:sz w:val="18"/>
                    </w:rPr>
                    <w:t> </w:t>
                  </w:r>
                  <w:r>
                    <w:rPr>
                      <w:color w:val="333333"/>
                      <w:w w:val="105"/>
                      <w:sz w:val="18"/>
                    </w:rPr>
                    <w:t>When</w:t>
                  </w:r>
                  <w:r>
                    <w:rPr>
                      <w:color w:val="333333"/>
                      <w:spacing w:val="-20"/>
                      <w:w w:val="105"/>
                      <w:sz w:val="18"/>
                    </w:rPr>
                    <w:t> </w:t>
                  </w:r>
                  <w:r>
                    <w:rPr>
                      <w:color w:val="333333"/>
                      <w:w w:val="105"/>
                      <w:sz w:val="18"/>
                    </w:rPr>
                    <w:t>applying mindfulness meditation to coaching or clinical practice, it is of primary importance</w:t>
                  </w:r>
                  <w:r>
                    <w:rPr>
                      <w:color w:val="333333"/>
                      <w:spacing w:val="-21"/>
                      <w:w w:val="105"/>
                      <w:sz w:val="18"/>
                    </w:rPr>
                    <w:t> </w:t>
                  </w:r>
                  <w:r>
                    <w:rPr>
                      <w:color w:val="333333"/>
                      <w:w w:val="105"/>
                      <w:sz w:val="18"/>
                    </w:rPr>
                    <w:t>for</w:t>
                  </w:r>
                  <w:r>
                    <w:rPr>
                      <w:color w:val="333333"/>
                      <w:spacing w:val="-26"/>
                      <w:w w:val="105"/>
                      <w:sz w:val="18"/>
                    </w:rPr>
                    <w:t> </w:t>
                  </w:r>
                  <w:r>
                    <w:rPr>
                      <w:color w:val="333333"/>
                      <w:w w:val="105"/>
                      <w:sz w:val="18"/>
                    </w:rPr>
                    <w:t>the</w:t>
                  </w:r>
                  <w:r>
                    <w:rPr>
                      <w:color w:val="333333"/>
                      <w:spacing w:val="-21"/>
                      <w:w w:val="105"/>
                      <w:sz w:val="18"/>
                    </w:rPr>
                    <w:t> </w:t>
                  </w:r>
                  <w:r>
                    <w:rPr>
                      <w:color w:val="333333"/>
                      <w:w w:val="105"/>
                      <w:sz w:val="18"/>
                    </w:rPr>
                    <w:t>practitioner</w:t>
                  </w:r>
                  <w:r>
                    <w:rPr>
                      <w:color w:val="333333"/>
                      <w:spacing w:val="-25"/>
                      <w:w w:val="105"/>
                      <w:sz w:val="18"/>
                    </w:rPr>
                    <w:t> </w:t>
                  </w:r>
                  <w:r>
                    <w:rPr>
                      <w:color w:val="333333"/>
                      <w:w w:val="105"/>
                      <w:sz w:val="18"/>
                    </w:rPr>
                    <w:t>to</w:t>
                  </w:r>
                  <w:r>
                    <w:rPr>
                      <w:color w:val="333333"/>
                      <w:spacing w:val="-21"/>
                      <w:w w:val="105"/>
                      <w:sz w:val="18"/>
                    </w:rPr>
                    <w:t> </w:t>
                  </w:r>
                  <w:r>
                    <w:rPr>
                      <w:color w:val="333333"/>
                      <w:w w:val="105"/>
                      <w:sz w:val="18"/>
                    </w:rPr>
                    <w:t>carefully</w:t>
                  </w:r>
                  <w:r>
                    <w:rPr>
                      <w:color w:val="333333"/>
                      <w:spacing w:val="-25"/>
                      <w:w w:val="105"/>
                      <w:sz w:val="18"/>
                    </w:rPr>
                    <w:t> </w:t>
                  </w:r>
                  <w:r>
                    <w:rPr>
                      <w:color w:val="333333"/>
                      <w:w w:val="105"/>
                      <w:sz w:val="18"/>
                    </w:rPr>
                    <w:t>assess</w:t>
                  </w:r>
                  <w:r>
                    <w:rPr>
                      <w:color w:val="333333"/>
                      <w:spacing w:val="-21"/>
                      <w:w w:val="105"/>
                      <w:sz w:val="18"/>
                    </w:rPr>
                    <w:t> </w:t>
                  </w:r>
                  <w:r>
                    <w:rPr>
                      <w:color w:val="333333"/>
                      <w:w w:val="105"/>
                      <w:sz w:val="18"/>
                    </w:rPr>
                    <w:t>clients’</w:t>
                  </w:r>
                  <w:r>
                    <w:rPr>
                      <w:color w:val="333333"/>
                      <w:spacing w:val="-21"/>
                      <w:w w:val="105"/>
                      <w:sz w:val="18"/>
                    </w:rPr>
                    <w:t> </w:t>
                  </w:r>
                  <w:r>
                    <w:rPr>
                      <w:color w:val="333333"/>
                      <w:w w:val="105"/>
                      <w:sz w:val="18"/>
                    </w:rPr>
                    <w:t>abilities</w:t>
                  </w:r>
                  <w:r>
                    <w:rPr>
                      <w:color w:val="333333"/>
                      <w:spacing w:val="-21"/>
                      <w:w w:val="105"/>
                      <w:sz w:val="18"/>
                    </w:rPr>
                    <w:t> </w:t>
                  </w:r>
                  <w:r>
                    <w:rPr>
                      <w:color w:val="333333"/>
                      <w:w w:val="105"/>
                      <w:sz w:val="18"/>
                    </w:rPr>
                    <w:t>to</w:t>
                  </w:r>
                  <w:r>
                    <w:rPr>
                      <w:color w:val="333333"/>
                      <w:spacing w:val="-20"/>
                      <w:w w:val="105"/>
                      <w:sz w:val="18"/>
                    </w:rPr>
                    <w:t> </w:t>
                  </w:r>
                  <w:r>
                    <w:rPr>
                      <w:color w:val="333333"/>
                      <w:w w:val="105"/>
                      <w:sz w:val="18"/>
                    </w:rPr>
                    <w:t>allow negative emotions to be present. In addition, for many clients, it can be helpful to adopt a step-by-step approach. By allowing emotions to be present,</w:t>
                  </w:r>
                  <w:r>
                    <w:rPr>
                      <w:color w:val="333333"/>
                      <w:spacing w:val="-7"/>
                      <w:w w:val="105"/>
                      <w:sz w:val="18"/>
                    </w:rPr>
                    <w:t> </w:t>
                  </w:r>
                  <w:r>
                    <w:rPr>
                      <w:color w:val="333333"/>
                      <w:w w:val="105"/>
                      <w:sz w:val="18"/>
                    </w:rPr>
                    <w:t>they</w:t>
                  </w:r>
                  <w:r>
                    <w:rPr>
                      <w:color w:val="333333"/>
                      <w:spacing w:val="-14"/>
                      <w:w w:val="105"/>
                      <w:sz w:val="18"/>
                    </w:rPr>
                    <w:t> </w:t>
                  </w:r>
                  <w:r>
                    <w:rPr>
                      <w:color w:val="333333"/>
                      <w:w w:val="105"/>
                      <w:sz w:val="18"/>
                    </w:rPr>
                    <w:t>can</w:t>
                  </w:r>
                  <w:r>
                    <w:rPr>
                      <w:color w:val="333333"/>
                      <w:spacing w:val="-6"/>
                      <w:w w:val="105"/>
                      <w:sz w:val="18"/>
                    </w:rPr>
                    <w:t> </w:t>
                  </w:r>
                  <w:r>
                    <w:rPr>
                      <w:color w:val="333333"/>
                      <w:w w:val="105"/>
                      <w:sz w:val="18"/>
                    </w:rPr>
                    <w:t>experience</w:t>
                  </w:r>
                  <w:r>
                    <w:rPr>
                      <w:color w:val="333333"/>
                      <w:spacing w:val="-7"/>
                      <w:w w:val="105"/>
                      <w:sz w:val="18"/>
                    </w:rPr>
                    <w:t> </w:t>
                  </w:r>
                  <w:r>
                    <w:rPr>
                      <w:color w:val="333333"/>
                      <w:w w:val="105"/>
                      <w:sz w:val="18"/>
                    </w:rPr>
                    <w:t>that</w:t>
                  </w:r>
                  <w:r>
                    <w:rPr>
                      <w:color w:val="333333"/>
                      <w:spacing w:val="-7"/>
                      <w:w w:val="105"/>
                      <w:sz w:val="18"/>
                    </w:rPr>
                    <w:t> </w:t>
                  </w:r>
                  <w:r>
                    <w:rPr>
                      <w:color w:val="333333"/>
                      <w:w w:val="105"/>
                      <w:sz w:val="18"/>
                    </w:rPr>
                    <w:t>it</w:t>
                  </w:r>
                  <w:r>
                    <w:rPr>
                      <w:color w:val="333333"/>
                      <w:spacing w:val="-6"/>
                      <w:w w:val="105"/>
                      <w:sz w:val="18"/>
                    </w:rPr>
                    <w:t> </w:t>
                  </w:r>
                  <w:r>
                    <w:rPr>
                      <w:color w:val="333333"/>
                      <w:w w:val="105"/>
                      <w:sz w:val="18"/>
                    </w:rPr>
                    <w:t>is</w:t>
                  </w:r>
                  <w:r>
                    <w:rPr>
                      <w:color w:val="333333"/>
                      <w:spacing w:val="-7"/>
                      <w:w w:val="105"/>
                      <w:sz w:val="18"/>
                    </w:rPr>
                    <w:t> </w:t>
                  </w:r>
                  <w:r>
                    <w:rPr>
                      <w:color w:val="333333"/>
                      <w:w w:val="105"/>
                      <w:sz w:val="18"/>
                    </w:rPr>
                    <w:t>possible</w:t>
                  </w:r>
                  <w:r>
                    <w:rPr>
                      <w:color w:val="333333"/>
                      <w:spacing w:val="-7"/>
                      <w:w w:val="105"/>
                      <w:sz w:val="18"/>
                    </w:rPr>
                    <w:t> </w:t>
                  </w:r>
                  <w:r>
                    <w:rPr>
                      <w:color w:val="333333"/>
                      <w:w w:val="105"/>
                      <w:sz w:val="18"/>
                    </w:rPr>
                    <w:t>to</w:t>
                  </w:r>
                  <w:r>
                    <w:rPr>
                      <w:color w:val="333333"/>
                      <w:spacing w:val="-6"/>
                      <w:w w:val="105"/>
                      <w:sz w:val="18"/>
                    </w:rPr>
                    <w:t> </w:t>
                  </w:r>
                  <w:r>
                    <w:rPr>
                      <w:color w:val="333333"/>
                      <w:w w:val="105"/>
                      <w:sz w:val="18"/>
                    </w:rPr>
                    <w:t>experience</w:t>
                  </w:r>
                  <w:r>
                    <w:rPr>
                      <w:color w:val="333333"/>
                      <w:spacing w:val="-7"/>
                      <w:w w:val="105"/>
                      <w:sz w:val="18"/>
                    </w:rPr>
                    <w:t> </w:t>
                  </w:r>
                  <w:r>
                    <w:rPr>
                      <w:color w:val="333333"/>
                      <w:w w:val="105"/>
                      <w:sz w:val="18"/>
                    </w:rPr>
                    <w:t>and</w:t>
                  </w:r>
                  <w:r>
                    <w:rPr>
                      <w:color w:val="333333"/>
                      <w:spacing w:val="-7"/>
                      <w:w w:val="105"/>
                      <w:sz w:val="18"/>
                    </w:rPr>
                    <w:t> </w:t>
                  </w:r>
                  <w:r>
                    <w:rPr>
                      <w:color w:val="333333"/>
                      <w:w w:val="105"/>
                      <w:sz w:val="18"/>
                    </w:rPr>
                    <w:t>observe emotions, without being carried </w:t>
                  </w:r>
                  <w:r>
                    <w:rPr>
                      <w:color w:val="333333"/>
                      <w:spacing w:val="-4"/>
                      <w:w w:val="105"/>
                      <w:sz w:val="18"/>
                    </w:rPr>
                    <w:t>away </w:t>
                  </w:r>
                  <w:r>
                    <w:rPr>
                      <w:color w:val="333333"/>
                      <w:w w:val="105"/>
                      <w:sz w:val="18"/>
                    </w:rPr>
                    <w:t>by them. This can strengthen the client’s</w:t>
                  </w:r>
                  <w:r>
                    <w:rPr>
                      <w:color w:val="333333"/>
                      <w:spacing w:val="-11"/>
                      <w:w w:val="105"/>
                      <w:sz w:val="18"/>
                    </w:rPr>
                    <w:t> </w:t>
                  </w:r>
                  <w:r>
                    <w:rPr>
                      <w:color w:val="333333"/>
                      <w:w w:val="105"/>
                      <w:sz w:val="18"/>
                    </w:rPr>
                    <w:t>self-efficacy</w:t>
                  </w:r>
                  <w:r>
                    <w:rPr>
                      <w:color w:val="333333"/>
                      <w:spacing w:val="-17"/>
                      <w:w w:val="105"/>
                      <w:sz w:val="18"/>
                    </w:rPr>
                    <w:t> </w:t>
                  </w:r>
                  <w:r>
                    <w:rPr>
                      <w:color w:val="333333"/>
                      <w:w w:val="105"/>
                      <w:sz w:val="18"/>
                    </w:rPr>
                    <w:t>and</w:t>
                  </w:r>
                  <w:r>
                    <w:rPr>
                      <w:color w:val="333333"/>
                      <w:spacing w:val="-11"/>
                      <w:w w:val="105"/>
                      <w:sz w:val="18"/>
                    </w:rPr>
                    <w:t> </w:t>
                  </w:r>
                  <w:r>
                    <w:rPr>
                      <w:color w:val="333333"/>
                      <w:w w:val="105"/>
                      <w:sz w:val="18"/>
                    </w:rPr>
                    <w:t>the</w:t>
                  </w:r>
                  <w:r>
                    <w:rPr>
                      <w:color w:val="333333"/>
                      <w:spacing w:val="-11"/>
                      <w:w w:val="105"/>
                      <w:sz w:val="18"/>
                    </w:rPr>
                    <w:t> </w:t>
                  </w:r>
                  <w:r>
                    <w:rPr>
                      <w:color w:val="333333"/>
                      <w:w w:val="105"/>
                      <w:sz w:val="18"/>
                    </w:rPr>
                    <w:t>belief</w:t>
                  </w:r>
                  <w:r>
                    <w:rPr>
                      <w:color w:val="333333"/>
                      <w:spacing w:val="-13"/>
                      <w:w w:val="105"/>
                      <w:sz w:val="18"/>
                    </w:rPr>
                    <w:t> </w:t>
                  </w:r>
                  <w:r>
                    <w:rPr>
                      <w:color w:val="333333"/>
                      <w:w w:val="105"/>
                      <w:sz w:val="18"/>
                    </w:rPr>
                    <w:t>that</w:t>
                  </w:r>
                  <w:r>
                    <w:rPr>
                      <w:color w:val="333333"/>
                      <w:spacing w:val="-10"/>
                      <w:w w:val="105"/>
                      <w:sz w:val="18"/>
                    </w:rPr>
                    <w:t> </w:t>
                  </w:r>
                  <w:r>
                    <w:rPr>
                      <w:color w:val="333333"/>
                      <w:w w:val="105"/>
                      <w:sz w:val="18"/>
                    </w:rPr>
                    <w:t>he</w:t>
                  </w:r>
                  <w:r>
                    <w:rPr>
                      <w:color w:val="333333"/>
                      <w:spacing w:val="-11"/>
                      <w:w w:val="105"/>
                      <w:sz w:val="18"/>
                    </w:rPr>
                    <w:t> </w:t>
                  </w:r>
                  <w:r>
                    <w:rPr>
                      <w:color w:val="333333"/>
                      <w:w w:val="105"/>
                      <w:sz w:val="18"/>
                    </w:rPr>
                    <w:t>is</w:t>
                  </w:r>
                  <w:r>
                    <w:rPr>
                      <w:color w:val="333333"/>
                      <w:spacing w:val="-11"/>
                      <w:w w:val="105"/>
                      <w:sz w:val="18"/>
                    </w:rPr>
                    <w:t> </w:t>
                  </w:r>
                  <w:r>
                    <w:rPr>
                      <w:color w:val="333333"/>
                      <w:w w:val="105"/>
                      <w:sz w:val="18"/>
                    </w:rPr>
                    <w:t>able</w:t>
                  </w:r>
                  <w:r>
                    <w:rPr>
                      <w:color w:val="333333"/>
                      <w:spacing w:val="-10"/>
                      <w:w w:val="105"/>
                      <w:sz w:val="18"/>
                    </w:rPr>
                    <w:t> </w:t>
                  </w:r>
                  <w:r>
                    <w:rPr>
                      <w:color w:val="333333"/>
                      <w:w w:val="105"/>
                      <w:sz w:val="18"/>
                    </w:rPr>
                    <w:t>to</w:t>
                  </w:r>
                  <w:r>
                    <w:rPr>
                      <w:color w:val="333333"/>
                      <w:spacing w:val="-11"/>
                      <w:w w:val="105"/>
                      <w:sz w:val="18"/>
                    </w:rPr>
                    <w:t> </w:t>
                  </w:r>
                  <w:r>
                    <w:rPr>
                      <w:color w:val="333333"/>
                      <w:w w:val="105"/>
                      <w:sz w:val="18"/>
                    </w:rPr>
                    <w:t>deal</w:t>
                  </w:r>
                  <w:r>
                    <w:rPr>
                      <w:color w:val="333333"/>
                      <w:spacing w:val="-11"/>
                      <w:w w:val="105"/>
                      <w:sz w:val="18"/>
                    </w:rPr>
                    <w:t> </w:t>
                  </w:r>
                  <w:r>
                    <w:rPr>
                      <w:color w:val="333333"/>
                      <w:w w:val="105"/>
                      <w:sz w:val="18"/>
                    </w:rPr>
                    <w:t>with</w:t>
                  </w:r>
                  <w:r>
                    <w:rPr>
                      <w:color w:val="333333"/>
                      <w:spacing w:val="-10"/>
                      <w:w w:val="105"/>
                      <w:sz w:val="18"/>
                    </w:rPr>
                    <w:t> </w:t>
                  </w:r>
                  <w:r>
                    <w:rPr>
                      <w:color w:val="333333"/>
                      <w:w w:val="105"/>
                      <w:sz w:val="18"/>
                    </w:rPr>
                    <w:t>emotions</w:t>
                  </w:r>
                  <w:r>
                    <w:rPr>
                      <w:color w:val="333333"/>
                      <w:spacing w:val="-11"/>
                      <w:w w:val="105"/>
                      <w:sz w:val="18"/>
                    </w:rPr>
                    <w:t> </w:t>
                  </w:r>
                  <w:r>
                    <w:rPr>
                      <w:color w:val="333333"/>
                      <w:w w:val="105"/>
                      <w:sz w:val="18"/>
                    </w:rPr>
                    <w:t>by turning</w:t>
                  </w:r>
                  <w:r>
                    <w:rPr>
                      <w:color w:val="333333"/>
                      <w:spacing w:val="-4"/>
                      <w:w w:val="105"/>
                      <w:sz w:val="18"/>
                    </w:rPr>
                    <w:t> </w:t>
                  </w:r>
                  <w:r>
                    <w:rPr>
                      <w:color w:val="333333"/>
                      <w:spacing w:val="-3"/>
                      <w:w w:val="105"/>
                      <w:sz w:val="18"/>
                    </w:rPr>
                    <w:t>toward</w:t>
                  </w:r>
                  <w:r>
                    <w:rPr>
                      <w:color w:val="333333"/>
                      <w:spacing w:val="-4"/>
                      <w:w w:val="105"/>
                      <w:sz w:val="18"/>
                    </w:rPr>
                    <w:t> </w:t>
                  </w:r>
                  <w:r>
                    <w:rPr>
                      <w:color w:val="333333"/>
                      <w:w w:val="105"/>
                      <w:sz w:val="18"/>
                    </w:rPr>
                    <w:t>rather</w:t>
                  </w:r>
                  <w:r>
                    <w:rPr>
                      <w:color w:val="333333"/>
                      <w:spacing w:val="-12"/>
                      <w:w w:val="105"/>
                      <w:sz w:val="18"/>
                    </w:rPr>
                    <w:t> </w:t>
                  </w:r>
                  <w:r>
                    <w:rPr>
                      <w:color w:val="333333"/>
                      <w:w w:val="105"/>
                      <w:sz w:val="18"/>
                    </w:rPr>
                    <w:t>than</w:t>
                  </w:r>
                  <w:r>
                    <w:rPr>
                      <w:color w:val="333333"/>
                      <w:spacing w:val="-4"/>
                      <w:w w:val="105"/>
                      <w:sz w:val="18"/>
                    </w:rPr>
                    <w:t> </w:t>
                  </w:r>
                  <w:r>
                    <w:rPr>
                      <w:color w:val="333333"/>
                      <w:w w:val="105"/>
                      <w:sz w:val="18"/>
                    </w:rPr>
                    <w:t>turning</w:t>
                  </w:r>
                  <w:r>
                    <w:rPr>
                      <w:color w:val="333333"/>
                      <w:spacing w:val="-4"/>
                      <w:w w:val="105"/>
                      <w:sz w:val="18"/>
                    </w:rPr>
                    <w:t> away</w:t>
                  </w:r>
                  <w:r>
                    <w:rPr>
                      <w:color w:val="333333"/>
                      <w:spacing w:val="-12"/>
                      <w:w w:val="105"/>
                      <w:sz w:val="18"/>
                    </w:rPr>
                    <w:t> </w:t>
                  </w:r>
                  <w:r>
                    <w:rPr>
                      <w:color w:val="333333"/>
                      <w:w w:val="105"/>
                      <w:sz w:val="18"/>
                    </w:rPr>
                    <w:t>from</w:t>
                  </w:r>
                  <w:r>
                    <w:rPr>
                      <w:color w:val="333333"/>
                      <w:spacing w:val="-4"/>
                      <w:w w:val="105"/>
                      <w:sz w:val="18"/>
                    </w:rPr>
                    <w:t> </w:t>
                  </w:r>
                  <w:r>
                    <w:rPr>
                      <w:color w:val="333333"/>
                      <w:w w:val="105"/>
                      <w:sz w:val="18"/>
                    </w:rPr>
                    <w:t>them.</w:t>
                  </w:r>
                </w:p>
              </w:txbxContent>
            </v:textbox>
            <v:fill type="solid"/>
            <w10:wrap type="topAndBottom"/>
          </v:shape>
        </w:pict>
      </w:r>
    </w:p>
    <w:p>
      <w:pPr>
        <w:spacing w:after="0"/>
        <w:rPr>
          <w:sz w:val="26"/>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pPr>
    </w:p>
    <w:p>
      <w:pPr>
        <w:pStyle w:val="BodyText"/>
        <w:spacing w:before="2"/>
        <w:rPr>
          <w:sz w:val="10"/>
        </w:rPr>
      </w:pPr>
    </w:p>
    <w:p>
      <w:pPr>
        <w:pStyle w:val="BodyText"/>
        <w:ind w:left="2383"/>
      </w:pPr>
      <w:r>
        <w:rPr/>
        <w:pict>
          <v:shape style="width:359.95pt;height:195.35pt;mso-position-horizontal-relative:char;mso-position-vertical-relative:line" type="#_x0000_t202" filled="true" fillcolor="#fbfbfb" stroked="false">
            <w10:anchorlock/>
            <v:textbox inset="0,0,0,0">
              <w:txbxContent>
                <w:p>
                  <w:pPr>
                    <w:pStyle w:val="BodyText"/>
                    <w:rPr>
                      <w:sz w:val="22"/>
                    </w:rPr>
                  </w:pPr>
                </w:p>
                <w:p>
                  <w:pPr>
                    <w:pStyle w:val="BodyText"/>
                    <w:spacing w:before="6"/>
                    <w:rPr>
                      <w:sz w:val="30"/>
                    </w:rPr>
                  </w:pPr>
                </w:p>
                <w:p>
                  <w:pPr>
                    <w:spacing w:line="328" w:lineRule="auto" w:before="0"/>
                    <w:ind w:left="623" w:right="620" w:firstLine="0"/>
                    <w:jc w:val="both"/>
                    <w:rPr>
                      <w:sz w:val="18"/>
                    </w:rPr>
                  </w:pPr>
                  <w:r>
                    <w:rPr>
                      <w:color w:val="333333"/>
                      <w:spacing w:val="-3"/>
                      <w:sz w:val="18"/>
                    </w:rPr>
                    <w:t>Moreover, </w:t>
                  </w:r>
                  <w:r>
                    <w:rPr>
                      <w:color w:val="333333"/>
                      <w:sz w:val="18"/>
                    </w:rPr>
                    <w:t>it should be noted that experiential avoidance is not problematic in and of itself. If a client occasionally avoids experiences that are relatively discrete and time-limited, this may not be harmful. </w:t>
                  </w:r>
                  <w:r>
                    <w:rPr>
                      <w:color w:val="333333"/>
                      <w:spacing w:val="-3"/>
                      <w:sz w:val="18"/>
                    </w:rPr>
                    <w:t>So, </w:t>
                  </w:r>
                  <w:r>
                    <w:rPr>
                      <w:color w:val="333333"/>
                      <w:sz w:val="18"/>
                    </w:rPr>
                    <w:t>for instance, when one receives a phone call with upsetting news just before entering a meeting at work, one may distract oneself by focusing on the  meeting. This distraction may temporarily reduce possible worries about the news and </w:t>
                  </w:r>
                  <w:r>
                    <w:rPr>
                      <w:color w:val="333333"/>
                      <w:spacing w:val="-3"/>
                      <w:sz w:val="18"/>
                    </w:rPr>
                    <w:t>later, </w:t>
                  </w:r>
                  <w:r>
                    <w:rPr>
                      <w:color w:val="333333"/>
                      <w:sz w:val="18"/>
                    </w:rPr>
                    <w:t>at home, one may decide to pay attention to any feelings and emotions connected to the </w:t>
                  </w:r>
                  <w:r>
                    <w:rPr>
                      <w:color w:val="333333"/>
                      <w:spacing w:val="-3"/>
                      <w:sz w:val="18"/>
                    </w:rPr>
                    <w:t>news. Typically, </w:t>
                  </w:r>
                  <w:r>
                    <w:rPr>
                      <w:color w:val="333333"/>
                      <w:sz w:val="18"/>
                    </w:rPr>
                    <w:t>experiential avoidance is most problematic when the strategy is used as a default </w:t>
                  </w:r>
                  <w:r>
                    <w:rPr>
                      <w:color w:val="333333"/>
                      <w:spacing w:val="-3"/>
                      <w:sz w:val="18"/>
                    </w:rPr>
                    <w:t>way </w:t>
                  </w:r>
                  <w:r>
                    <w:rPr>
                      <w:color w:val="333333"/>
                      <w:sz w:val="18"/>
                    </w:rPr>
                    <w:t>to block experiences in the long run.</w:t>
                  </w:r>
                </w:p>
              </w:txbxContent>
            </v:textbox>
            <v:fill type="solid"/>
          </v:shape>
        </w:pict>
      </w:r>
      <w:r>
        <w:rPr/>
      </w:r>
    </w:p>
    <w:p>
      <w:pPr>
        <w:pStyle w:val="BodyText"/>
      </w:pPr>
    </w:p>
    <w:p>
      <w:pPr>
        <w:pStyle w:val="BodyText"/>
        <w:spacing w:before="5"/>
        <w:rPr>
          <w:sz w:val="28"/>
        </w:rPr>
      </w:pPr>
    </w:p>
    <w:p>
      <w:pPr>
        <w:pStyle w:val="Heading3"/>
        <w:numPr>
          <w:ilvl w:val="1"/>
          <w:numId w:val="11"/>
        </w:numPr>
        <w:tabs>
          <w:tab w:pos="2664" w:val="left" w:leader="none"/>
        </w:tabs>
        <w:spacing w:line="240" w:lineRule="auto" w:before="90" w:after="0"/>
        <w:ind w:left="2663" w:right="0" w:hanging="340"/>
        <w:jc w:val="left"/>
      </w:pPr>
      <w:r>
        <w:rPr/>
        <w:pict>
          <v:line style="position:absolute;mso-position-horizontal-relative:page;mso-position-vertical-relative:paragraph;z-index:5872" from="117.681pt,-224.028397pt" to="117.681pt,-28.718397pt" stroked="true" strokeweight="3pt" strokecolor="#77303d">
            <v:stroke dashstyle="solid"/>
            <w10:wrap type="none"/>
          </v:line>
        </w:pict>
      </w:r>
      <w:r>
        <w:rPr>
          <w:w w:val="120"/>
          <w:position w:val="1"/>
        </w:rPr>
        <w:t>three key characteristics of</w:t>
      </w:r>
      <w:r>
        <w:rPr>
          <w:spacing w:val="-74"/>
          <w:w w:val="120"/>
          <w:position w:val="1"/>
        </w:rPr>
        <w:t> </w:t>
      </w:r>
      <w:r>
        <w:rPr>
          <w:w w:val="120"/>
          <w:position w:val="1"/>
        </w:rPr>
        <w:t>emotions</w:t>
      </w:r>
    </w:p>
    <w:p>
      <w:pPr>
        <w:pStyle w:val="BodyText"/>
        <w:spacing w:before="1"/>
        <w:rPr>
          <w:rFonts w:ascii="Verdana"/>
          <w:sz w:val="33"/>
        </w:rPr>
      </w:pPr>
    </w:p>
    <w:p>
      <w:pPr>
        <w:pStyle w:val="BodyText"/>
        <w:spacing w:line="295" w:lineRule="auto" w:before="1"/>
        <w:ind w:left="2323" w:right="2321"/>
        <w:jc w:val="both"/>
      </w:pPr>
      <w:r>
        <w:rPr>
          <w:color w:val="333333"/>
        </w:rPr>
        <w:t>Below </w:t>
      </w:r>
      <w:r>
        <w:rPr>
          <w:color w:val="333333"/>
          <w:spacing w:val="-3"/>
        </w:rPr>
        <w:t>we </w:t>
      </w:r>
      <w:r>
        <w:rPr>
          <w:color w:val="333333"/>
        </w:rPr>
        <w:t>describe three important characteristics of emotions; bodily sensations, thoughts, and action tendencies. Emotional awareness </w:t>
      </w:r>
      <w:r>
        <w:rPr>
          <w:color w:val="333333"/>
          <w:spacing w:val="-3"/>
        </w:rPr>
        <w:t>involves </w:t>
      </w:r>
      <w:r>
        <w:rPr>
          <w:color w:val="333333"/>
        </w:rPr>
        <w:t>awareness of  these three</w:t>
      </w:r>
      <w:r>
        <w:rPr>
          <w:color w:val="333333"/>
          <w:spacing w:val="4"/>
        </w:rPr>
        <w:t> </w:t>
      </w:r>
      <w:r>
        <w:rPr>
          <w:color w:val="333333"/>
        </w:rPr>
        <w:t>characteristics.</w:t>
      </w:r>
    </w:p>
    <w:p>
      <w:pPr>
        <w:pStyle w:val="BodyText"/>
        <w:spacing w:before="9"/>
        <w:rPr>
          <w:sz w:val="24"/>
        </w:rPr>
      </w:pPr>
    </w:p>
    <w:p>
      <w:pPr>
        <w:spacing w:before="0"/>
        <w:ind w:left="2323" w:right="0" w:firstLine="0"/>
        <w:jc w:val="left"/>
        <w:rPr>
          <w:rFonts w:ascii="Verdana"/>
          <w:sz w:val="19"/>
        </w:rPr>
      </w:pPr>
      <w:r>
        <w:rPr>
          <w:rFonts w:ascii="Arial"/>
          <w:color w:val="694349"/>
          <w:w w:val="130"/>
          <w:sz w:val="22"/>
        </w:rPr>
        <w:t>u </w:t>
      </w:r>
      <w:r>
        <w:rPr>
          <w:rFonts w:ascii="Verdana"/>
          <w:w w:val="130"/>
          <w:sz w:val="19"/>
        </w:rPr>
        <w:t>bodily sensations</w:t>
      </w:r>
    </w:p>
    <w:p>
      <w:pPr>
        <w:pStyle w:val="BodyText"/>
        <w:spacing w:before="5"/>
        <w:rPr>
          <w:rFonts w:ascii="Verdana"/>
          <w:sz w:val="27"/>
        </w:rPr>
      </w:pPr>
    </w:p>
    <w:p>
      <w:pPr>
        <w:pStyle w:val="BodyText"/>
        <w:spacing w:line="295" w:lineRule="auto"/>
        <w:ind w:left="2323" w:right="2320"/>
        <w:jc w:val="both"/>
      </w:pPr>
      <w:r>
        <w:rPr>
          <w:color w:val="333333"/>
        </w:rPr>
        <w:t>Prior research suggests that emotions are felt in the body (Flaskerud, 2016; Nummenmaaa,</w:t>
      </w:r>
      <w:r>
        <w:rPr>
          <w:color w:val="333333"/>
          <w:spacing w:val="-16"/>
        </w:rPr>
        <w:t> </w:t>
      </w:r>
      <w:r>
        <w:rPr>
          <w:color w:val="333333"/>
        </w:rPr>
        <w:t>Glereana,</w:t>
      </w:r>
      <w:r>
        <w:rPr>
          <w:color w:val="333333"/>
          <w:spacing w:val="-16"/>
        </w:rPr>
        <w:t> </w:t>
      </w:r>
      <w:r>
        <w:rPr>
          <w:color w:val="333333"/>
        </w:rPr>
        <w:t>Harib,</w:t>
      </w:r>
      <w:r>
        <w:rPr>
          <w:color w:val="333333"/>
          <w:spacing w:val="-16"/>
        </w:rPr>
        <w:t> </w:t>
      </w:r>
      <w:r>
        <w:rPr>
          <w:color w:val="333333"/>
        </w:rPr>
        <w:t>&amp;</w:t>
      </w:r>
      <w:r>
        <w:rPr>
          <w:color w:val="333333"/>
          <w:spacing w:val="-16"/>
        </w:rPr>
        <w:t> </w:t>
      </w:r>
      <w:r>
        <w:rPr>
          <w:color w:val="333333"/>
        </w:rPr>
        <w:t>Hietanend,</w:t>
      </w:r>
      <w:r>
        <w:rPr>
          <w:color w:val="333333"/>
          <w:spacing w:val="-16"/>
        </w:rPr>
        <w:t> </w:t>
      </w:r>
      <w:r>
        <w:rPr>
          <w:color w:val="333333"/>
        </w:rPr>
        <w:t>2013).</w:t>
      </w:r>
      <w:r>
        <w:rPr>
          <w:color w:val="333333"/>
          <w:spacing w:val="-25"/>
        </w:rPr>
        <w:t> </w:t>
      </w:r>
      <w:r>
        <w:rPr>
          <w:color w:val="333333"/>
        </w:rPr>
        <w:t>The</w:t>
      </w:r>
      <w:r>
        <w:rPr>
          <w:color w:val="333333"/>
          <w:spacing w:val="-16"/>
        </w:rPr>
        <w:t> </w:t>
      </w:r>
      <w:r>
        <w:rPr>
          <w:color w:val="333333"/>
          <w:spacing w:val="2"/>
        </w:rPr>
        <w:t>abilityto</w:t>
      </w:r>
      <w:r>
        <w:rPr>
          <w:color w:val="333333"/>
          <w:spacing w:val="-16"/>
        </w:rPr>
        <w:t> </w:t>
      </w:r>
      <w:r>
        <w:rPr>
          <w:color w:val="333333"/>
        </w:rPr>
        <w:t>become</w:t>
      </w:r>
      <w:r>
        <w:rPr>
          <w:color w:val="333333"/>
          <w:spacing w:val="-16"/>
        </w:rPr>
        <w:t> </w:t>
      </w:r>
      <w:r>
        <w:rPr>
          <w:color w:val="333333"/>
          <w:spacing w:val="-3"/>
        </w:rPr>
        <w:t>aware</w:t>
      </w:r>
      <w:r>
        <w:rPr>
          <w:color w:val="333333"/>
          <w:spacing w:val="-15"/>
        </w:rPr>
        <w:t> </w:t>
      </w:r>
      <w:r>
        <w:rPr>
          <w:color w:val="333333"/>
        </w:rPr>
        <w:t>of bodily sensations and reactions can, therefore, be considered an important aspect of emotional awareness. </w:t>
      </w:r>
      <w:r>
        <w:rPr>
          <w:color w:val="333333"/>
          <w:spacing w:val="-3"/>
        </w:rPr>
        <w:t>Moreover, </w:t>
      </w:r>
      <w:r>
        <w:rPr>
          <w:color w:val="333333"/>
        </w:rPr>
        <w:t>the recognition of painful physical signals can help people intervene at an early stage before complaints worsen. For instance, paying attention to physical signals such as tension or restlessness is important</w:t>
      </w:r>
      <w:r>
        <w:rPr>
          <w:color w:val="333333"/>
          <w:spacing w:val="-20"/>
        </w:rPr>
        <w:t> </w:t>
      </w:r>
      <w:r>
        <w:rPr>
          <w:color w:val="333333"/>
        </w:rPr>
        <w:t>for the prevention of stress and burn-out (Shapiro, Astin, Bishop, &amp; Cordova, 2005). Likewise, early detection of physical pain allows people to </w:t>
      </w:r>
      <w:r>
        <w:rPr>
          <w:color w:val="333333"/>
          <w:spacing w:val="-3"/>
        </w:rPr>
        <w:t>take </w:t>
      </w:r>
      <w:r>
        <w:rPr>
          <w:color w:val="333333"/>
        </w:rPr>
        <w:t>appropriate action </w:t>
      </w:r>
      <w:r>
        <w:rPr>
          <w:color w:val="333333"/>
          <w:spacing w:val="-3"/>
        </w:rPr>
        <w:t>(e.g., </w:t>
      </w:r>
      <w:r>
        <w:rPr>
          <w:color w:val="333333"/>
        </w:rPr>
        <w:t>visit a doctor) rather than persist with activities that increase the physical pain (for instance, by damaging tissue). In other words, the ability to “listen” to one’s body may not only provide information on one’s emotional status but may  at the same time help </w:t>
      </w:r>
      <w:r>
        <w:rPr>
          <w:color w:val="333333"/>
          <w:spacing w:val="-3"/>
        </w:rPr>
        <w:t>to </w:t>
      </w:r>
      <w:r>
        <w:rPr>
          <w:color w:val="333333"/>
        </w:rPr>
        <w:t>prevent complaints from getting</w:t>
      </w:r>
      <w:r>
        <w:rPr>
          <w:color w:val="333333"/>
          <w:spacing w:val="44"/>
        </w:rPr>
        <w:t> </w:t>
      </w:r>
      <w:r>
        <w:rPr>
          <w:color w:val="333333"/>
        </w:rPr>
        <w:t>worse.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spacing w:before="2"/>
        <w:rPr>
          <w:sz w:val="10"/>
        </w:rPr>
      </w:pPr>
    </w:p>
    <w:p>
      <w:pPr>
        <w:pStyle w:val="BodyText"/>
        <w:ind w:left="2383"/>
      </w:pPr>
      <w:r>
        <w:rPr/>
        <w:pict>
          <v:shape style="width:359.95pt;height:253.25pt;mso-position-horizontal-relative:char;mso-position-vertical-relative:line" type="#_x0000_t202" filled="true" fillcolor="#fbfbfb" stroked="false">
            <w10:anchorlock/>
            <v:textbox inset="0,0,0,0">
              <w:txbxContent>
                <w:p>
                  <w:pPr>
                    <w:pStyle w:val="BodyText"/>
                    <w:rPr>
                      <w:sz w:val="26"/>
                    </w:rPr>
                  </w:pPr>
                </w:p>
                <w:p>
                  <w:pPr>
                    <w:pStyle w:val="BodyText"/>
                    <w:rPr>
                      <w:sz w:val="25"/>
                    </w:rPr>
                  </w:pPr>
                </w:p>
                <w:p>
                  <w:pPr>
                    <w:spacing w:before="0"/>
                    <w:ind w:left="623" w:right="0" w:firstLine="0"/>
                    <w:jc w:val="left"/>
                    <w:rPr>
                      <w:rFonts w:ascii="Verdana" w:hAnsi="Verdana"/>
                      <w:sz w:val="22"/>
                    </w:rPr>
                  </w:pPr>
                  <w:r>
                    <w:rPr>
                      <w:rFonts w:ascii="Verdana" w:hAnsi="Verdana"/>
                      <w:sz w:val="22"/>
                    </w:rPr>
                    <w:t>RESTORE THE CLIENT’S CONNECTION WITH EMOTIONS</w:t>
                  </w:r>
                </w:p>
                <w:p>
                  <w:pPr>
                    <w:pStyle w:val="BodyText"/>
                    <w:spacing w:before="7"/>
                    <w:rPr>
                      <w:sz w:val="30"/>
                    </w:rPr>
                  </w:pPr>
                </w:p>
                <w:p>
                  <w:pPr>
                    <w:spacing w:line="328" w:lineRule="auto" w:before="1"/>
                    <w:ind w:left="623" w:right="620" w:firstLine="0"/>
                    <w:jc w:val="both"/>
                    <w:rPr>
                      <w:sz w:val="18"/>
                    </w:rPr>
                  </w:pPr>
                  <w:r>
                    <w:rPr>
                      <w:color w:val="333333"/>
                      <w:sz w:val="18"/>
                    </w:rPr>
                    <w:t>Identifying the client’s emotions is an important step in the diagnostic process. On a physical level, a client may notice physical sensations </w:t>
                  </w:r>
                  <w:r>
                    <w:rPr>
                      <w:color w:val="333333"/>
                      <w:spacing w:val="-3"/>
                      <w:sz w:val="18"/>
                    </w:rPr>
                    <w:t>like </w:t>
                  </w:r>
                  <w:r>
                    <w:rPr>
                      <w:color w:val="333333"/>
                      <w:sz w:val="18"/>
                    </w:rPr>
                    <w:t>back pain after a long day of work. On a cognitive level, a client  may  notice stress-related feelings after many working  hours. This  awareness  of the feeling of “stress” is necessary for identifying appropriate steps to effectively deal with the emotion. Many clients </w:t>
                  </w:r>
                  <w:r>
                    <w:rPr>
                      <w:color w:val="333333"/>
                      <w:spacing w:val="-3"/>
                      <w:sz w:val="18"/>
                    </w:rPr>
                    <w:t>have </w:t>
                  </w:r>
                  <w:r>
                    <w:rPr>
                      <w:color w:val="333333"/>
                      <w:sz w:val="18"/>
                    </w:rPr>
                    <w:t>lost connection with their emotions. Consequently, their ability to effectively regulate them and </w:t>
                  </w:r>
                  <w:r>
                    <w:rPr>
                      <w:color w:val="333333"/>
                      <w:spacing w:val="-3"/>
                      <w:sz w:val="18"/>
                    </w:rPr>
                    <w:t>make </w:t>
                  </w:r>
                  <w:r>
                    <w:rPr>
                      <w:color w:val="333333"/>
                      <w:sz w:val="18"/>
                    </w:rPr>
                    <w:t>behavioral changes based on their feedback is limited. Restoring the client’s connection with emotions is therefore often a crucial first step in </w:t>
                  </w:r>
                  <w:r>
                    <w:rPr>
                      <w:color w:val="333333"/>
                      <w:spacing w:val="-3"/>
                      <w:sz w:val="18"/>
                    </w:rPr>
                    <w:t>therapy. Awareness </w:t>
                  </w:r>
                  <w:r>
                    <w:rPr>
                      <w:color w:val="333333"/>
                      <w:sz w:val="18"/>
                    </w:rPr>
                    <w:t>of emotions unveils essential information about the future steps that are needed for optimal development. Put </w:t>
                  </w:r>
                  <w:r>
                    <w:rPr>
                      <w:color w:val="333333"/>
                      <w:spacing w:val="-3"/>
                      <w:sz w:val="18"/>
                    </w:rPr>
                    <w:t>simply, </w:t>
                  </w:r>
                  <w:r>
                    <w:rPr>
                      <w:color w:val="333333"/>
                      <w:sz w:val="18"/>
                    </w:rPr>
                    <w:t>you cannot heal what you cannot</w:t>
                  </w:r>
                  <w:r>
                    <w:rPr>
                      <w:color w:val="333333"/>
                      <w:spacing w:val="9"/>
                      <w:sz w:val="18"/>
                    </w:rPr>
                    <w:t> </w:t>
                  </w:r>
                  <w:r>
                    <w:rPr>
                      <w:color w:val="333333"/>
                      <w:sz w:val="18"/>
                    </w:rPr>
                    <w:t>feel.</w:t>
                  </w:r>
                </w:p>
              </w:txbxContent>
            </v:textbox>
            <v:fill type="solid"/>
          </v:shape>
        </w:pict>
      </w:r>
      <w:r>
        <w:rPr/>
      </w:r>
    </w:p>
    <w:p>
      <w:pPr>
        <w:pStyle w:val="BodyText"/>
      </w:pPr>
    </w:p>
    <w:p>
      <w:pPr>
        <w:pStyle w:val="BodyText"/>
        <w:spacing w:before="4"/>
      </w:pPr>
    </w:p>
    <w:p>
      <w:pPr>
        <w:spacing w:before="98"/>
        <w:ind w:left="2323" w:right="0" w:firstLine="0"/>
        <w:jc w:val="left"/>
        <w:rPr>
          <w:rFonts w:ascii="Verdana"/>
          <w:sz w:val="19"/>
        </w:rPr>
      </w:pPr>
      <w:r>
        <w:rPr/>
        <w:pict>
          <v:line style="position:absolute;mso-position-horizontal-relative:page;mso-position-vertical-relative:paragraph;z-index:5920" from="117.681pt,-277.172119pt" to="117.681pt,-23.955119pt" stroked="true" strokeweight="3pt" strokecolor="#77303d">
            <v:stroke dashstyle="solid"/>
            <w10:wrap type="none"/>
          </v:line>
        </w:pict>
      </w:r>
      <w:r>
        <w:rPr>
          <w:rFonts w:ascii="Arial"/>
          <w:color w:val="694349"/>
          <w:w w:val="140"/>
          <w:sz w:val="22"/>
        </w:rPr>
        <w:t>u </w:t>
      </w:r>
      <w:r>
        <w:rPr>
          <w:rFonts w:ascii="Verdana"/>
          <w:w w:val="140"/>
          <w:sz w:val="19"/>
        </w:rPr>
        <w:t>thoughts</w:t>
      </w:r>
    </w:p>
    <w:p>
      <w:pPr>
        <w:pStyle w:val="BodyText"/>
        <w:spacing w:before="5"/>
        <w:rPr>
          <w:rFonts w:ascii="Verdana"/>
          <w:sz w:val="27"/>
        </w:rPr>
      </w:pPr>
    </w:p>
    <w:p>
      <w:pPr>
        <w:pStyle w:val="BodyText"/>
        <w:spacing w:line="295" w:lineRule="auto"/>
        <w:ind w:left="2323" w:right="2321"/>
        <w:jc w:val="both"/>
      </w:pPr>
      <w:r>
        <w:rPr>
          <w:color w:val="333333"/>
          <w:w w:val="105"/>
        </w:rPr>
        <w:t>Thoughts</w:t>
      </w:r>
      <w:r>
        <w:rPr>
          <w:color w:val="333333"/>
          <w:spacing w:val="-25"/>
          <w:w w:val="105"/>
        </w:rPr>
        <w:t> </w:t>
      </w:r>
      <w:r>
        <w:rPr>
          <w:color w:val="333333"/>
          <w:w w:val="105"/>
        </w:rPr>
        <w:t>and</w:t>
      </w:r>
      <w:r>
        <w:rPr>
          <w:color w:val="333333"/>
          <w:spacing w:val="-25"/>
          <w:w w:val="105"/>
        </w:rPr>
        <w:t> </w:t>
      </w:r>
      <w:r>
        <w:rPr>
          <w:color w:val="333333"/>
          <w:w w:val="105"/>
        </w:rPr>
        <w:t>emotion</w:t>
      </w:r>
      <w:r>
        <w:rPr>
          <w:color w:val="333333"/>
          <w:spacing w:val="-25"/>
          <w:w w:val="105"/>
        </w:rPr>
        <w:t> </w:t>
      </w:r>
      <w:r>
        <w:rPr>
          <w:color w:val="333333"/>
          <w:w w:val="105"/>
        </w:rPr>
        <w:t>are</w:t>
      </w:r>
      <w:r>
        <w:rPr>
          <w:color w:val="333333"/>
          <w:spacing w:val="-25"/>
          <w:w w:val="105"/>
        </w:rPr>
        <w:t> </w:t>
      </w:r>
      <w:r>
        <w:rPr>
          <w:color w:val="333333"/>
          <w:w w:val="105"/>
        </w:rPr>
        <w:t>usually</w:t>
      </w:r>
      <w:r>
        <w:rPr>
          <w:color w:val="333333"/>
          <w:spacing w:val="-30"/>
          <w:w w:val="105"/>
        </w:rPr>
        <w:t> </w:t>
      </w:r>
      <w:r>
        <w:rPr>
          <w:color w:val="333333"/>
          <w:w w:val="105"/>
        </w:rPr>
        <w:t>fused</w:t>
      </w:r>
      <w:r>
        <w:rPr>
          <w:color w:val="333333"/>
          <w:spacing w:val="-25"/>
          <w:w w:val="105"/>
        </w:rPr>
        <w:t> </w:t>
      </w:r>
      <w:r>
        <w:rPr>
          <w:color w:val="333333"/>
          <w:w w:val="105"/>
        </w:rPr>
        <w:t>in</w:t>
      </w:r>
      <w:r>
        <w:rPr>
          <w:color w:val="333333"/>
          <w:spacing w:val="-24"/>
          <w:w w:val="105"/>
        </w:rPr>
        <w:t> </w:t>
      </w:r>
      <w:r>
        <w:rPr>
          <w:color w:val="333333"/>
          <w:w w:val="105"/>
        </w:rPr>
        <w:t>nature</w:t>
      </w:r>
      <w:r>
        <w:rPr>
          <w:color w:val="333333"/>
          <w:spacing w:val="-25"/>
          <w:w w:val="105"/>
        </w:rPr>
        <w:t> </w:t>
      </w:r>
      <w:r>
        <w:rPr>
          <w:color w:val="333333"/>
          <w:w w:val="105"/>
        </w:rPr>
        <w:t>(Folkman,</w:t>
      </w:r>
      <w:r>
        <w:rPr>
          <w:color w:val="333333"/>
          <w:spacing w:val="-25"/>
          <w:w w:val="105"/>
        </w:rPr>
        <w:t> </w:t>
      </w:r>
      <w:r>
        <w:rPr>
          <w:color w:val="333333"/>
          <w:spacing w:val="-3"/>
          <w:w w:val="105"/>
        </w:rPr>
        <w:t>Schaefer,</w:t>
      </w:r>
      <w:r>
        <w:rPr>
          <w:color w:val="333333"/>
          <w:spacing w:val="-25"/>
          <w:w w:val="105"/>
        </w:rPr>
        <w:t> </w:t>
      </w:r>
      <w:r>
        <w:rPr>
          <w:color w:val="333333"/>
          <w:w w:val="105"/>
        </w:rPr>
        <w:t>&amp;</w:t>
      </w:r>
      <w:r>
        <w:rPr>
          <w:color w:val="333333"/>
          <w:spacing w:val="-25"/>
          <w:w w:val="105"/>
        </w:rPr>
        <w:t> </w:t>
      </w:r>
      <w:r>
        <w:rPr>
          <w:color w:val="333333"/>
          <w:w w:val="105"/>
        </w:rPr>
        <w:t>Lazarus, 1979). Many scholars share the view that thoughts are an inherent part of an emotional</w:t>
      </w:r>
      <w:r>
        <w:rPr>
          <w:color w:val="333333"/>
          <w:spacing w:val="-1"/>
          <w:w w:val="105"/>
        </w:rPr>
        <w:t> </w:t>
      </w:r>
      <w:r>
        <w:rPr>
          <w:color w:val="333333"/>
          <w:w w:val="105"/>
        </w:rPr>
        <w:t>experience.</w:t>
      </w:r>
    </w:p>
    <w:p>
      <w:pPr>
        <w:pStyle w:val="BodyText"/>
        <w:spacing w:line="295" w:lineRule="auto" w:before="1"/>
        <w:ind w:left="2323" w:right="2320"/>
        <w:jc w:val="both"/>
      </w:pPr>
      <w:r>
        <w:rPr>
          <w:color w:val="333333"/>
        </w:rPr>
        <w:t>In</w:t>
      </w:r>
      <w:r>
        <w:rPr>
          <w:color w:val="333333"/>
          <w:spacing w:val="-4"/>
        </w:rPr>
        <w:t> </w:t>
      </w:r>
      <w:r>
        <w:rPr>
          <w:color w:val="333333"/>
        </w:rPr>
        <w:t>most</w:t>
      </w:r>
      <w:r>
        <w:rPr>
          <w:color w:val="333333"/>
          <w:spacing w:val="-3"/>
        </w:rPr>
        <w:t> </w:t>
      </w:r>
      <w:r>
        <w:rPr>
          <w:color w:val="333333"/>
        </w:rPr>
        <w:t>cases,</w:t>
      </w:r>
      <w:r>
        <w:rPr>
          <w:color w:val="333333"/>
          <w:spacing w:val="-4"/>
        </w:rPr>
        <w:t> </w:t>
      </w:r>
      <w:r>
        <w:rPr>
          <w:color w:val="333333"/>
        </w:rPr>
        <w:t>it</w:t>
      </w:r>
      <w:r>
        <w:rPr>
          <w:color w:val="333333"/>
          <w:spacing w:val="-3"/>
        </w:rPr>
        <w:t> </w:t>
      </w:r>
      <w:r>
        <w:rPr>
          <w:color w:val="333333"/>
        </w:rPr>
        <w:t>is</w:t>
      </w:r>
      <w:r>
        <w:rPr>
          <w:color w:val="333333"/>
          <w:spacing w:val="-4"/>
        </w:rPr>
        <w:t> </w:t>
      </w:r>
      <w:r>
        <w:rPr>
          <w:color w:val="333333"/>
        </w:rPr>
        <w:t>difficult</w:t>
      </w:r>
      <w:r>
        <w:rPr>
          <w:color w:val="333333"/>
          <w:spacing w:val="-3"/>
        </w:rPr>
        <w:t> </w:t>
      </w:r>
      <w:r>
        <w:rPr>
          <w:color w:val="333333"/>
        </w:rPr>
        <w:t>if</w:t>
      </w:r>
      <w:r>
        <w:rPr>
          <w:color w:val="333333"/>
          <w:spacing w:val="-8"/>
        </w:rPr>
        <w:t> </w:t>
      </w:r>
      <w:r>
        <w:rPr>
          <w:color w:val="333333"/>
        </w:rPr>
        <w:t>not</w:t>
      </w:r>
      <w:r>
        <w:rPr>
          <w:color w:val="333333"/>
          <w:spacing w:val="-4"/>
        </w:rPr>
        <w:t> </w:t>
      </w:r>
      <w:r>
        <w:rPr>
          <w:color w:val="333333"/>
        </w:rPr>
        <w:t>impossible</w:t>
      </w:r>
      <w:r>
        <w:rPr>
          <w:color w:val="333333"/>
          <w:spacing w:val="-3"/>
        </w:rPr>
        <w:t> </w:t>
      </w:r>
      <w:r>
        <w:rPr>
          <w:color w:val="333333"/>
        </w:rPr>
        <w:t>to</w:t>
      </w:r>
      <w:r>
        <w:rPr>
          <w:color w:val="333333"/>
          <w:spacing w:val="-3"/>
        </w:rPr>
        <w:t> </w:t>
      </w:r>
      <w:r>
        <w:rPr>
          <w:color w:val="333333"/>
        </w:rPr>
        <w:t>identify</w:t>
      </w:r>
      <w:r>
        <w:rPr>
          <w:color w:val="333333"/>
          <w:spacing w:val="-16"/>
        </w:rPr>
        <w:t> </w:t>
      </w:r>
      <w:r>
        <w:rPr>
          <w:color w:val="333333"/>
        </w:rPr>
        <w:t>whether</w:t>
      </w:r>
      <w:r>
        <w:rPr>
          <w:color w:val="333333"/>
          <w:spacing w:val="-15"/>
        </w:rPr>
        <w:t> </w:t>
      </w:r>
      <w:r>
        <w:rPr>
          <w:color w:val="333333"/>
        </w:rPr>
        <w:t>a</w:t>
      </w:r>
      <w:r>
        <w:rPr>
          <w:color w:val="333333"/>
          <w:spacing w:val="-3"/>
        </w:rPr>
        <w:t> </w:t>
      </w:r>
      <w:r>
        <w:rPr>
          <w:color w:val="333333"/>
        </w:rPr>
        <w:t>thought</w:t>
      </w:r>
      <w:r>
        <w:rPr>
          <w:color w:val="333333"/>
          <w:spacing w:val="-4"/>
        </w:rPr>
        <w:t> </w:t>
      </w:r>
      <w:r>
        <w:rPr>
          <w:color w:val="333333"/>
        </w:rPr>
        <w:t>precedes an emotion or vice versa. In general, studies show evidence for</w:t>
      </w:r>
      <w:r>
        <w:rPr>
          <w:color w:val="333333"/>
          <w:spacing w:val="35"/>
        </w:rPr>
        <w:t> </w:t>
      </w:r>
      <w:r>
        <w:rPr>
          <w:color w:val="333333"/>
        </w:rPr>
        <w:t>both directions.</w:t>
      </w:r>
    </w:p>
    <w:p>
      <w:pPr>
        <w:pStyle w:val="BodyText"/>
        <w:spacing w:line="295" w:lineRule="auto" w:before="1"/>
        <w:ind w:left="2323" w:right="2321" w:firstLine="720"/>
        <w:jc w:val="both"/>
      </w:pPr>
      <w:r>
        <w:rPr>
          <w:color w:val="333333"/>
        </w:rPr>
        <w:t>In classic studies by Horowitz and colleagues (Horowitz, 1969, 1975; Horowitz &amp; </w:t>
      </w:r>
      <w:r>
        <w:rPr>
          <w:color w:val="333333"/>
          <w:spacing w:val="-4"/>
        </w:rPr>
        <w:t>Becker, </w:t>
      </w:r>
      <w:r>
        <w:rPr>
          <w:color w:val="333333"/>
        </w:rPr>
        <w:t>1971, 1973), participants </w:t>
      </w:r>
      <w:r>
        <w:rPr>
          <w:color w:val="333333"/>
          <w:spacing w:val="-3"/>
        </w:rPr>
        <w:t>were </w:t>
      </w:r>
      <w:r>
        <w:rPr>
          <w:color w:val="333333"/>
        </w:rPr>
        <w:t>either exposed to an emotion- inducing movie or to a neutral one. Next, participants </w:t>
      </w:r>
      <w:r>
        <w:rPr>
          <w:color w:val="333333"/>
          <w:spacing w:val="-3"/>
        </w:rPr>
        <w:t>were </w:t>
      </w:r>
      <w:r>
        <w:rPr>
          <w:color w:val="333333"/>
        </w:rPr>
        <w:t>asked to signal the occurrence of movie-related thoughts or mental images while completing a  mental task. Compared to a neutral movie condition, participants who had seen an emotionally arousing film evidenced significantly more  frequent  thoughts  and mental images, supporting the notion that emotions can </w:t>
      </w:r>
      <w:r>
        <w:rPr>
          <w:color w:val="333333"/>
          <w:spacing w:val="-4"/>
        </w:rPr>
        <w:t>provoke </w:t>
      </w:r>
      <w:r>
        <w:rPr>
          <w:color w:val="333333"/>
        </w:rPr>
        <w:t>thoughts. Research has also consistently shown that thoughts can </w:t>
      </w:r>
      <w:r>
        <w:rPr>
          <w:color w:val="333333"/>
          <w:spacing w:val="-4"/>
        </w:rPr>
        <w:t>provoke </w:t>
      </w:r>
      <w:r>
        <w:rPr>
          <w:color w:val="333333"/>
        </w:rPr>
        <w:t>emotions. For instance, past findings support the notion that depression is maintained by negative thoughts. Here, a vicious circle can arise in which a negative emotion gives rise to negative thoughts, and negative thoughts in turn increase negative emotions (see fig. 9.1) (Teasdale &amp; Barnard,</w:t>
      </w:r>
      <w:r>
        <w:rPr>
          <w:color w:val="333333"/>
          <w:spacing w:val="4"/>
        </w:rPr>
        <w:t> </w:t>
      </w:r>
      <w:r>
        <w:rPr>
          <w:color w:val="333333"/>
        </w:rPr>
        <w:t>1993).</w:t>
      </w:r>
    </w:p>
    <w:p>
      <w:pPr>
        <w:pStyle w:val="BodyText"/>
        <w:spacing w:line="295" w:lineRule="auto" w:before="6"/>
        <w:ind w:left="2323" w:right="2321" w:firstLine="720"/>
        <w:jc w:val="both"/>
      </w:pPr>
      <w:r>
        <w:rPr>
          <w:color w:val="333333"/>
          <w:spacing w:val="-3"/>
        </w:rPr>
        <w:t>Awareness </w:t>
      </w:r>
      <w:r>
        <w:rPr>
          <w:color w:val="333333"/>
        </w:rPr>
        <w:t>of (emotional) thoughts is a </w:t>
      </w:r>
      <w:r>
        <w:rPr>
          <w:color w:val="333333"/>
          <w:spacing w:val="-3"/>
        </w:rPr>
        <w:t>key-process </w:t>
      </w:r>
      <w:r>
        <w:rPr>
          <w:color w:val="333333"/>
        </w:rPr>
        <w:t>in </w:t>
      </w:r>
      <w:r>
        <w:rPr>
          <w:color w:val="333333"/>
          <w:spacing w:val="-3"/>
        </w:rPr>
        <w:t>third-wave </w:t>
      </w:r>
      <w:r>
        <w:rPr>
          <w:color w:val="333333"/>
        </w:rPr>
        <w:t>therapies </w:t>
      </w:r>
      <w:r>
        <w:rPr>
          <w:color w:val="333333"/>
          <w:spacing w:val="-3"/>
        </w:rPr>
        <w:t>like </w:t>
      </w:r>
      <w:r>
        <w:rPr>
          <w:color w:val="333333"/>
        </w:rPr>
        <w:t>Acceptance and Commitment Therapy </w:t>
      </w:r>
      <w:r>
        <w:rPr>
          <w:color w:val="333333"/>
          <w:spacing w:val="-4"/>
        </w:rPr>
        <w:t>(ACT; </w:t>
      </w:r>
      <w:r>
        <w:rPr>
          <w:color w:val="333333"/>
        </w:rPr>
        <w:t>Hayes, Strosahl, &amp; Wilson, 1999) and Mindfulness-based Stress Reduction </w:t>
      </w:r>
      <w:r>
        <w:rPr>
          <w:color w:val="333333"/>
          <w:spacing w:val="-3"/>
        </w:rPr>
        <w:t>(Kabat- </w:t>
      </w:r>
      <w:r>
        <w:rPr>
          <w:color w:val="333333"/>
        </w:rPr>
        <w:t>Zinn, 1990). In these therapies,</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clients learn to observe thoughts. Rather than being fully identified with thoughts, believing them to be true, the individual is able to stand back and simply witness them.</w:t>
      </w:r>
    </w:p>
    <w:p>
      <w:pPr>
        <w:pStyle w:val="BodyText"/>
        <w:rPr>
          <w:sz w:val="24"/>
        </w:rPr>
      </w:pPr>
    </w:p>
    <w:p>
      <w:pPr>
        <w:pStyle w:val="BodyText"/>
        <w:spacing w:before="4"/>
        <w:rPr>
          <w:sz w:val="25"/>
        </w:rPr>
      </w:pPr>
    </w:p>
    <w:p>
      <w:pPr>
        <w:spacing w:before="0"/>
        <w:ind w:left="2323" w:right="0" w:firstLine="0"/>
        <w:jc w:val="both"/>
        <w:rPr>
          <w:i/>
          <w:sz w:val="20"/>
        </w:rPr>
      </w:pPr>
      <w:r>
        <w:rPr>
          <w:i/>
          <w:color w:val="333333"/>
          <w:sz w:val="20"/>
        </w:rPr>
        <w:t>Fig 9.1. an example of the vicious cycle of thoughts and emotion</w:t>
      </w:r>
    </w:p>
    <w:p>
      <w:pPr>
        <w:pStyle w:val="BodyText"/>
        <w:rPr>
          <w:i/>
        </w:rPr>
      </w:pPr>
    </w:p>
    <w:p>
      <w:pPr>
        <w:pStyle w:val="BodyText"/>
        <w:spacing w:before="6"/>
        <w:rPr>
          <w:i/>
          <w:sz w:val="16"/>
        </w:rPr>
      </w:pPr>
      <w:r>
        <w:rPr/>
        <w:pict>
          <v:group style="position:absolute;margin-left:117.598pt;margin-top:11.345547pt;width:167.4pt;height:37.1pt;mso-position-horizontal-relative:page;mso-position-vertical-relative:paragraph;z-index:3920;mso-wrap-distance-left:0;mso-wrap-distance-right:0" coordorigin="2352,227" coordsize="3348,742">
            <v:shape style="position:absolute;left:2351;top:226;width:3348;height:742" coordorigin="2352,227" coordsize="3348,742" path="m5488,227l2564,227,2441,230,2378,253,2355,316,2352,439,2352,757,2355,879,2378,942,2441,965,2564,969,5488,969,5610,965,5673,942,5696,879,5699,757,5699,439,5696,316,5673,253,5610,230,5488,227xe" filled="true" fillcolor="#694349" stroked="false">
              <v:path arrowok="t"/>
              <v:fill type="solid"/>
            </v:shape>
            <v:shape style="position:absolute;left:2351;top:226;width:3348;height:742" type="#_x0000_t202" filled="false" stroked="false">
              <v:textbox inset="0,0,0,0">
                <w:txbxContent>
                  <w:p>
                    <w:pPr>
                      <w:spacing w:line="240" w:lineRule="auto" w:before="5"/>
                      <w:rPr>
                        <w:i/>
                        <w:sz w:val="20"/>
                      </w:rPr>
                    </w:pPr>
                  </w:p>
                  <w:p>
                    <w:pPr>
                      <w:spacing w:before="1"/>
                      <w:ind w:left="1187" w:right="1248" w:firstLine="0"/>
                      <w:jc w:val="center"/>
                      <w:rPr>
                        <w:rFonts w:ascii="Arial"/>
                        <w:b/>
                        <w:sz w:val="17"/>
                      </w:rPr>
                    </w:pPr>
                    <w:r>
                      <w:rPr>
                        <w:rFonts w:ascii="Arial"/>
                        <w:b/>
                        <w:color w:val="FFFFFF"/>
                        <w:w w:val="110"/>
                        <w:sz w:val="17"/>
                      </w:rPr>
                      <w:t>EMOTION</w:t>
                    </w:r>
                  </w:p>
                </w:txbxContent>
              </v:textbox>
              <w10:wrap type="none"/>
            </v:shape>
            <w10:wrap type="topAndBottom"/>
          </v:group>
        </w:pict>
      </w:r>
      <w:r>
        <w:rPr/>
        <w:pict>
          <v:group style="position:absolute;margin-left:308.787994pt;margin-top:11.345547pt;width:167.4pt;height:37.1pt;mso-position-horizontal-relative:page;mso-position-vertical-relative:paragraph;z-index:3968;mso-wrap-distance-left:0;mso-wrap-distance-right:0" coordorigin="6176,227" coordsize="3348,742">
            <v:shape style="position:absolute;left:6175;top:226;width:3348;height:742" coordorigin="6176,227" coordsize="3348,742" path="m9311,227l6387,227,6265,230,6202,253,6179,316,6176,439,6176,757,6179,879,6202,942,6265,965,6387,969,9311,969,9434,965,9497,942,9520,879,9523,757,9523,439,9520,316,9497,253,9434,230,9311,227xe" filled="true" fillcolor="#53606a" stroked="false">
              <v:path arrowok="t"/>
              <v:fill type="solid"/>
            </v:shape>
            <v:shape style="position:absolute;left:6175;top:226;width:3348;height:742" type="#_x0000_t202" filled="false" stroked="false">
              <v:textbox inset="0,0,0,0">
                <w:txbxContent>
                  <w:p>
                    <w:pPr>
                      <w:spacing w:line="240" w:lineRule="auto" w:before="5"/>
                      <w:rPr>
                        <w:i/>
                        <w:sz w:val="20"/>
                      </w:rPr>
                    </w:pPr>
                  </w:p>
                  <w:p>
                    <w:pPr>
                      <w:spacing w:before="1"/>
                      <w:ind w:left="1187" w:right="1248" w:firstLine="0"/>
                      <w:jc w:val="center"/>
                      <w:rPr>
                        <w:rFonts w:ascii="Arial"/>
                        <w:b/>
                        <w:sz w:val="17"/>
                      </w:rPr>
                    </w:pPr>
                    <w:r>
                      <w:rPr>
                        <w:rFonts w:ascii="Arial"/>
                        <w:b/>
                        <w:color w:val="FFFFFF"/>
                        <w:w w:val="110"/>
                        <w:sz w:val="17"/>
                      </w:rPr>
                      <w:t>EMOTION</w:t>
                    </w:r>
                  </w:p>
                </w:txbxContent>
              </v:textbox>
              <w10:wrap type="none"/>
            </v:shape>
            <w10:wrap type="topAndBottom"/>
          </v:group>
        </w:pict>
      </w:r>
    </w:p>
    <w:p>
      <w:pPr>
        <w:tabs>
          <w:tab w:pos="7727" w:val="left" w:leader="none"/>
        </w:tabs>
        <w:spacing w:before="138"/>
        <w:ind w:left="3583" w:right="0" w:firstLine="0"/>
        <w:jc w:val="left"/>
        <w:rPr>
          <w:rFonts w:ascii="Verdana"/>
          <w:sz w:val="17"/>
        </w:rPr>
      </w:pPr>
      <w:r>
        <w:rPr>
          <w:rFonts w:ascii="Verdana"/>
          <w:color w:val="625D5C"/>
          <w:w w:val="95"/>
          <w:sz w:val="17"/>
        </w:rPr>
        <w:t>frustration</w:t>
        <w:tab/>
      </w:r>
      <w:r>
        <w:rPr>
          <w:rFonts w:ascii="Verdana"/>
          <w:color w:val="625D5C"/>
          <w:sz w:val="17"/>
        </w:rPr>
        <w:t>joy</w:t>
      </w:r>
    </w:p>
    <w:p>
      <w:pPr>
        <w:pStyle w:val="BodyText"/>
        <w:spacing w:before="2"/>
        <w:rPr>
          <w:rFonts w:ascii="Verdana"/>
          <w:sz w:val="12"/>
        </w:rPr>
      </w:pPr>
      <w:r>
        <w:rPr/>
        <w:pict>
          <v:shape style="position:absolute;margin-left:187.856003pt;margin-top:13.956677pt;width:26.85pt;height:22.5pt;mso-position-horizontal-relative:page;mso-position-vertical-relative:paragraph;z-index:3992;mso-wrap-distance-left:0;mso-wrap-distance-right:0" coordorigin="3757,279" coordsize="537,450" path="m4288,279l3764,279,3757,290,4019,729,4032,729,4294,290,4288,279xe" filled="true" fillcolor="#585f61" stroked="false">
            <v:path arrowok="t"/>
            <v:fill type="solid"/>
            <w10:wrap type="topAndBottom"/>
          </v:shape>
        </w:pict>
      </w:r>
      <w:r>
        <w:rPr/>
        <w:pict>
          <v:shape style="position:absolute;margin-left:380.368011pt;margin-top:9.390677pt;width:26.85pt;height:22.5pt;mso-position-horizontal-relative:page;mso-position-vertical-relative:paragraph;z-index:4016;mso-wrap-distance-left:0;mso-wrap-distance-right:0" coordorigin="7607,188" coordsize="537,450" path="m8138,188l7614,188,7607,199,7870,638,7882,638,8144,199,8138,188xe" filled="true" fillcolor="#585f61" stroked="false">
            <v:path arrowok="t"/>
            <v:fill type="solid"/>
            <w10:wrap type="topAndBottom"/>
          </v:shape>
        </w:pict>
      </w:r>
      <w:r>
        <w:rPr/>
        <w:pict>
          <v:group style="position:absolute;margin-left:117.598pt;margin-top:46.290676pt;width:170.05pt;height:39.75pt;mso-position-horizontal-relative:page;mso-position-vertical-relative:paragraph;z-index:4064;mso-wrap-distance-left:0;mso-wrap-distance-right:0" coordorigin="2352,926" coordsize="3401,795">
            <v:shape style="position:absolute;left:2378;top:952;width:3348;height:742" coordorigin="2378,952" coordsize="3348,742" path="m5514,952l2590,952,2468,956,2405,979,2382,1042,2378,1164,2378,1482,2382,1605,2405,1667,2468,1691,2590,1694,5514,1694,5636,1691,5699,1667,5722,1605,5726,1482,5726,1164,5722,1042,5699,979,5636,956,5514,952xe" filled="true" fillcolor="#f1f1f1" stroked="false">
              <v:path arrowok="t"/>
              <v:fill type="solid"/>
            </v:shape>
            <v:shape style="position:absolute;left:2378;top:952;width:3348;height:742" coordorigin="2378,952" coordsize="3348,742" path="m2590,952l2468,956,2405,979,2382,1042,2378,1164,2378,1482,2382,1605,2405,1667,2468,1691,2590,1694,5514,1694,5636,1691,5699,1667,5722,1605,5726,1482,5726,1164,5722,1042,5699,979,5636,956,5514,952,2590,952xe" filled="false" stroked="true" strokeweight="2.646pt" strokecolor="#f1f1f1">
              <v:path arrowok="t"/>
              <v:stroke dashstyle="solid"/>
            </v:shape>
            <v:shape style="position:absolute;left:2404;top:978;width:3295;height:689" type="#_x0000_t202" filled="false" stroked="false">
              <v:textbox inset="0,0,0,0">
                <w:txbxContent>
                  <w:p>
                    <w:pPr>
                      <w:spacing w:line="240" w:lineRule="auto" w:before="5"/>
                      <w:rPr>
                        <w:rFonts w:ascii="Verdana"/>
                        <w:sz w:val="20"/>
                      </w:rPr>
                    </w:pPr>
                  </w:p>
                  <w:p>
                    <w:pPr>
                      <w:spacing w:before="0"/>
                      <w:ind w:left="1093" w:right="0" w:firstLine="0"/>
                      <w:jc w:val="left"/>
                      <w:rPr>
                        <w:rFonts w:ascii="Arial"/>
                        <w:b/>
                        <w:sz w:val="17"/>
                      </w:rPr>
                    </w:pPr>
                    <w:r>
                      <w:rPr>
                        <w:rFonts w:ascii="Arial"/>
                        <w:b/>
                        <w:color w:val="625D5C"/>
                        <w:w w:val="105"/>
                        <w:sz w:val="17"/>
                      </w:rPr>
                      <w:t>THOUGHTS</w:t>
                    </w:r>
                  </w:p>
                </w:txbxContent>
              </v:textbox>
              <w10:wrap type="none"/>
            </v:shape>
            <w10:wrap type="topAndBottom"/>
          </v:group>
        </w:pict>
      </w:r>
      <w:r>
        <w:rPr/>
        <w:pict>
          <v:group style="position:absolute;margin-left:308.786987pt;margin-top:46.290676pt;width:170.05pt;height:39.75pt;mso-position-horizontal-relative:page;mso-position-vertical-relative:paragraph;z-index:4112;mso-wrap-distance-left:0;mso-wrap-distance-right:0" coordorigin="6176,926" coordsize="3401,795">
            <v:shape style="position:absolute;left:6202;top:952;width:3348;height:742" coordorigin="6202,952" coordsize="3348,742" path="m9338,952l6414,952,6292,956,6229,979,6206,1042,6202,1164,6202,1482,6206,1605,6229,1667,6292,1691,6414,1694,9338,1694,9460,1691,9523,1667,9546,1605,9549,1482,9549,1164,9546,1042,9523,979,9460,956,9338,952xe" filled="true" fillcolor="#f1f1f1" stroked="false">
              <v:path arrowok="t"/>
              <v:fill type="solid"/>
            </v:shape>
            <v:shape style="position:absolute;left:6202;top:952;width:3348;height:742" coordorigin="6202,952" coordsize="3348,742" path="m6414,952l6292,956,6229,979,6206,1042,6202,1164,6202,1482,6206,1605,6229,1667,6292,1691,6414,1694,9338,1694,9460,1691,9523,1667,9546,1605,9549,1482,9549,1164,9546,1042,9523,979,9460,956,9338,952,6414,952xe" filled="false" stroked="true" strokeweight="2.646pt" strokecolor="#f1f1f1">
              <v:path arrowok="t"/>
              <v:stroke dashstyle="solid"/>
            </v:shape>
            <v:shape style="position:absolute;left:6228;top:978;width:3295;height:689" type="#_x0000_t202" filled="false" stroked="false">
              <v:textbox inset="0,0,0,0">
                <w:txbxContent>
                  <w:p>
                    <w:pPr>
                      <w:spacing w:line="240" w:lineRule="auto" w:before="5"/>
                      <w:rPr>
                        <w:rFonts w:ascii="Verdana"/>
                        <w:sz w:val="20"/>
                      </w:rPr>
                    </w:pPr>
                  </w:p>
                  <w:p>
                    <w:pPr>
                      <w:spacing w:before="0"/>
                      <w:ind w:left="1093" w:right="0" w:firstLine="0"/>
                      <w:jc w:val="left"/>
                      <w:rPr>
                        <w:rFonts w:ascii="Arial"/>
                        <w:b/>
                        <w:sz w:val="17"/>
                      </w:rPr>
                    </w:pPr>
                    <w:r>
                      <w:rPr>
                        <w:rFonts w:ascii="Arial"/>
                        <w:b/>
                        <w:color w:val="625D5C"/>
                        <w:w w:val="105"/>
                        <w:sz w:val="17"/>
                      </w:rPr>
                      <w:t>THOUGHTS</w:t>
                    </w:r>
                  </w:p>
                </w:txbxContent>
              </v:textbox>
              <w10:wrap type="none"/>
            </v:shape>
            <w10:wrap type="topAndBottom"/>
          </v:group>
        </w:pict>
      </w:r>
    </w:p>
    <w:p>
      <w:pPr>
        <w:pStyle w:val="BodyText"/>
        <w:spacing w:before="6"/>
        <w:rPr>
          <w:rFonts w:ascii="Verdana"/>
          <w:sz w:val="10"/>
        </w:rPr>
      </w:pPr>
    </w:p>
    <w:p>
      <w:pPr>
        <w:pStyle w:val="BodyText"/>
        <w:spacing w:before="7"/>
        <w:rPr>
          <w:rFonts w:ascii="Verdana"/>
          <w:sz w:val="13"/>
        </w:rPr>
      </w:pPr>
    </w:p>
    <w:p>
      <w:pPr>
        <w:tabs>
          <w:tab w:pos="6339" w:val="left" w:leader="none"/>
        </w:tabs>
        <w:spacing w:before="103"/>
        <w:ind w:left="2966" w:right="0" w:firstLine="0"/>
        <w:jc w:val="left"/>
        <w:rPr>
          <w:rFonts w:ascii="Verdana" w:hAnsi="Verdana"/>
          <w:sz w:val="17"/>
        </w:rPr>
      </w:pPr>
      <w:r>
        <w:rPr>
          <w:rFonts w:ascii="Verdana" w:hAnsi="Verdana"/>
          <w:color w:val="625D5C"/>
          <w:sz w:val="17"/>
        </w:rPr>
        <w:t>“I</w:t>
      </w:r>
      <w:r>
        <w:rPr>
          <w:rFonts w:ascii="Verdana" w:hAnsi="Verdana"/>
          <w:color w:val="625D5C"/>
          <w:spacing w:val="-43"/>
          <w:sz w:val="17"/>
        </w:rPr>
        <w:t> </w:t>
      </w:r>
      <w:r>
        <w:rPr>
          <w:rFonts w:ascii="Verdana" w:hAnsi="Verdana"/>
          <w:color w:val="625D5C"/>
          <w:sz w:val="17"/>
        </w:rPr>
        <w:t>should</w:t>
      </w:r>
      <w:r>
        <w:rPr>
          <w:rFonts w:ascii="Verdana" w:hAnsi="Verdana"/>
          <w:color w:val="625D5C"/>
          <w:spacing w:val="-43"/>
          <w:sz w:val="17"/>
        </w:rPr>
        <w:t> </w:t>
      </w:r>
      <w:r>
        <w:rPr>
          <w:rFonts w:ascii="Verdana" w:hAnsi="Verdana"/>
          <w:color w:val="625D5C"/>
          <w:sz w:val="17"/>
        </w:rPr>
        <w:t>not</w:t>
      </w:r>
      <w:r>
        <w:rPr>
          <w:rFonts w:ascii="Verdana" w:hAnsi="Verdana"/>
          <w:color w:val="625D5C"/>
          <w:spacing w:val="-42"/>
          <w:sz w:val="17"/>
        </w:rPr>
        <w:t> </w:t>
      </w:r>
      <w:r>
        <w:rPr>
          <w:rFonts w:ascii="Verdana" w:hAnsi="Verdana"/>
          <w:color w:val="625D5C"/>
          <w:sz w:val="17"/>
        </w:rPr>
        <w:t>feel</w:t>
      </w:r>
      <w:r>
        <w:rPr>
          <w:rFonts w:ascii="Verdana" w:hAnsi="Verdana"/>
          <w:color w:val="625D5C"/>
          <w:spacing w:val="-43"/>
          <w:sz w:val="17"/>
        </w:rPr>
        <w:t> </w:t>
      </w:r>
      <w:r>
        <w:rPr>
          <w:rFonts w:ascii="Verdana" w:hAnsi="Verdana"/>
          <w:color w:val="625D5C"/>
          <w:sz w:val="17"/>
        </w:rPr>
        <w:t>this</w:t>
      </w:r>
      <w:r>
        <w:rPr>
          <w:rFonts w:ascii="Verdana" w:hAnsi="Verdana"/>
          <w:color w:val="625D5C"/>
          <w:spacing w:val="-44"/>
          <w:sz w:val="17"/>
        </w:rPr>
        <w:t> </w:t>
      </w:r>
      <w:r>
        <w:rPr>
          <w:rFonts w:ascii="Verdana" w:hAnsi="Verdana"/>
          <w:color w:val="625D5C"/>
          <w:sz w:val="17"/>
        </w:rPr>
        <w:t>way”</w:t>
        <w:tab/>
        <w:t>“I</w:t>
      </w:r>
      <w:r>
        <w:rPr>
          <w:rFonts w:ascii="Verdana" w:hAnsi="Verdana"/>
          <w:color w:val="625D5C"/>
          <w:spacing w:val="-20"/>
          <w:sz w:val="17"/>
        </w:rPr>
        <w:t> </w:t>
      </w:r>
      <w:r>
        <w:rPr>
          <w:rFonts w:ascii="Verdana" w:hAnsi="Verdana"/>
          <w:color w:val="625D5C"/>
          <w:sz w:val="17"/>
        </w:rPr>
        <w:t>am</w:t>
      </w:r>
      <w:r>
        <w:rPr>
          <w:rFonts w:ascii="Verdana" w:hAnsi="Verdana"/>
          <w:color w:val="625D5C"/>
          <w:spacing w:val="-20"/>
          <w:sz w:val="17"/>
        </w:rPr>
        <w:t> </w:t>
      </w:r>
      <w:r>
        <w:rPr>
          <w:rFonts w:ascii="Verdana" w:hAnsi="Verdana"/>
          <w:color w:val="625D5C"/>
          <w:sz w:val="17"/>
        </w:rPr>
        <w:t>so</w:t>
      </w:r>
      <w:r>
        <w:rPr>
          <w:rFonts w:ascii="Verdana" w:hAnsi="Verdana"/>
          <w:color w:val="625D5C"/>
          <w:spacing w:val="-20"/>
          <w:sz w:val="17"/>
        </w:rPr>
        <w:t> </w:t>
      </w:r>
      <w:r>
        <w:rPr>
          <w:rFonts w:ascii="Verdana" w:hAnsi="Verdana"/>
          <w:color w:val="625D5C"/>
          <w:sz w:val="17"/>
        </w:rPr>
        <w:t>lucky</w:t>
      </w:r>
      <w:r>
        <w:rPr>
          <w:rFonts w:ascii="Verdana" w:hAnsi="Verdana"/>
          <w:color w:val="625D5C"/>
          <w:spacing w:val="-23"/>
          <w:sz w:val="17"/>
        </w:rPr>
        <w:t> </w:t>
      </w:r>
      <w:r>
        <w:rPr>
          <w:rFonts w:ascii="Verdana" w:hAnsi="Verdana"/>
          <w:color w:val="625D5C"/>
          <w:sz w:val="17"/>
        </w:rPr>
        <w:t>to</w:t>
      </w:r>
      <w:r>
        <w:rPr>
          <w:rFonts w:ascii="Verdana" w:hAnsi="Verdana"/>
          <w:color w:val="625D5C"/>
          <w:spacing w:val="-20"/>
          <w:sz w:val="17"/>
        </w:rPr>
        <w:t> </w:t>
      </w:r>
      <w:r>
        <w:rPr>
          <w:rFonts w:ascii="Verdana" w:hAnsi="Verdana"/>
          <w:color w:val="625D5C"/>
          <w:sz w:val="17"/>
        </w:rPr>
        <w:t>have</w:t>
      </w:r>
      <w:r>
        <w:rPr>
          <w:rFonts w:ascii="Verdana" w:hAnsi="Verdana"/>
          <w:color w:val="625D5C"/>
          <w:spacing w:val="-19"/>
          <w:sz w:val="17"/>
        </w:rPr>
        <w:t> </w:t>
      </w:r>
      <w:r>
        <w:rPr>
          <w:rFonts w:ascii="Verdana" w:hAnsi="Verdana"/>
          <w:color w:val="625D5C"/>
          <w:sz w:val="17"/>
        </w:rPr>
        <w:t>this</w:t>
      </w:r>
      <w:r>
        <w:rPr>
          <w:rFonts w:ascii="Verdana" w:hAnsi="Verdana"/>
          <w:color w:val="625D5C"/>
          <w:spacing w:val="-20"/>
          <w:sz w:val="17"/>
        </w:rPr>
        <w:t> </w:t>
      </w:r>
      <w:r>
        <w:rPr>
          <w:rFonts w:ascii="Verdana" w:hAnsi="Verdana"/>
          <w:color w:val="625D5C"/>
          <w:sz w:val="17"/>
        </w:rPr>
        <w:t>experience”</w:t>
      </w:r>
    </w:p>
    <w:p>
      <w:pPr>
        <w:pStyle w:val="BodyText"/>
        <w:spacing w:before="11"/>
        <w:rPr>
          <w:rFonts w:ascii="Verdana"/>
          <w:sz w:val="10"/>
        </w:rPr>
      </w:pPr>
      <w:r>
        <w:rPr/>
        <w:pict>
          <v:shape style="position:absolute;margin-left:187.856003pt;margin-top:13.14802pt;width:26.85pt;height:22.5pt;mso-position-horizontal-relative:page;mso-position-vertical-relative:paragraph;z-index:4136;mso-wrap-distance-left:0;mso-wrap-distance-right:0" coordorigin="3757,263" coordsize="537,450" path="m4288,263l3764,263,3757,274,4019,713,4032,713,4294,274,4288,263xe" filled="true" fillcolor="#585f61" stroked="false">
            <v:path arrowok="t"/>
            <v:fill type="solid"/>
            <w10:wrap type="topAndBottom"/>
          </v:shape>
        </w:pict>
      </w:r>
      <w:r>
        <w:rPr/>
        <w:pict>
          <v:shape style="position:absolute;margin-left:380.368011pt;margin-top:8.58202pt;width:26.85pt;height:22.5pt;mso-position-horizontal-relative:page;mso-position-vertical-relative:paragraph;z-index:4160;mso-wrap-distance-left:0;mso-wrap-distance-right:0" coordorigin="7607,172" coordsize="537,450" path="m8138,172l7614,172,7607,183,7870,622,7882,622,8144,183,8138,172xe" filled="true" fillcolor="#585f61" stroked="false">
            <v:path arrowok="t"/>
            <v:fill type="solid"/>
            <w10:wrap type="topAndBottom"/>
          </v:shape>
        </w:pict>
      </w:r>
      <w:r>
        <w:rPr/>
        <w:pict>
          <v:group style="position:absolute;margin-left:117.598pt;margin-top:42.257019pt;width:167.4pt;height:37.1pt;mso-position-horizontal-relative:page;mso-position-vertical-relative:paragraph;z-index:4208;mso-wrap-distance-left:0;mso-wrap-distance-right:0" coordorigin="2352,845" coordsize="3348,742">
            <v:shape style="position:absolute;left:2351;top:845;width:3348;height:742" coordorigin="2352,845" coordsize="3348,742" path="m5488,845l2564,845,2441,848,2378,872,2355,934,2352,1057,2352,1375,2355,1497,2378,1560,2441,1583,2564,1587,5488,1587,5610,1583,5673,1560,5696,1497,5699,1375,5699,1057,5696,934,5673,872,5610,848,5488,845xe" filled="true" fillcolor="#694349" stroked="false">
              <v:path arrowok="t"/>
              <v:fill type="solid"/>
            </v:shape>
            <v:shape style="position:absolute;left:2351;top:845;width:3348;height:742" type="#_x0000_t202" filled="false" stroked="false">
              <v:textbox inset="0,0,0,0">
                <w:txbxContent>
                  <w:p>
                    <w:pPr>
                      <w:spacing w:line="240" w:lineRule="auto" w:before="2"/>
                      <w:rPr>
                        <w:rFonts w:ascii="Verdana"/>
                        <w:sz w:val="21"/>
                      </w:rPr>
                    </w:pPr>
                  </w:p>
                  <w:p>
                    <w:pPr>
                      <w:spacing w:before="1"/>
                      <w:ind w:left="1187" w:right="1248" w:firstLine="0"/>
                      <w:jc w:val="center"/>
                      <w:rPr>
                        <w:rFonts w:ascii="Arial"/>
                        <w:b/>
                        <w:sz w:val="17"/>
                      </w:rPr>
                    </w:pPr>
                    <w:r>
                      <w:rPr>
                        <w:rFonts w:ascii="Arial"/>
                        <w:b/>
                        <w:color w:val="FFFFFF"/>
                        <w:w w:val="110"/>
                        <w:sz w:val="17"/>
                      </w:rPr>
                      <w:t>EMOTION</w:t>
                    </w:r>
                  </w:p>
                </w:txbxContent>
              </v:textbox>
              <w10:wrap type="none"/>
            </v:shape>
            <w10:wrap type="topAndBottom"/>
          </v:group>
        </w:pict>
      </w:r>
      <w:r>
        <w:rPr/>
        <w:pict>
          <v:group style="position:absolute;margin-left:308.787994pt;margin-top:42.257019pt;width:167.4pt;height:37.1pt;mso-position-horizontal-relative:page;mso-position-vertical-relative:paragraph;z-index:4256;mso-wrap-distance-left:0;mso-wrap-distance-right:0" coordorigin="6176,845" coordsize="3348,742">
            <v:shape style="position:absolute;left:6175;top:845;width:3348;height:742" coordorigin="6176,845" coordsize="3348,742" path="m9311,845l6387,845,6265,848,6202,872,6179,934,6176,1057,6176,1375,6179,1497,6202,1560,6265,1583,6387,1587,9311,1587,9434,1583,9497,1560,9520,1497,9523,1375,9523,1057,9520,934,9497,872,9434,848,9311,845xe" filled="true" fillcolor="#53606a" stroked="false">
              <v:path arrowok="t"/>
              <v:fill type="solid"/>
            </v:shape>
            <v:shape style="position:absolute;left:6175;top:845;width:3348;height:742" type="#_x0000_t202" filled="false" stroked="false">
              <v:textbox inset="0,0,0,0">
                <w:txbxContent>
                  <w:p>
                    <w:pPr>
                      <w:spacing w:line="240" w:lineRule="auto" w:before="2"/>
                      <w:rPr>
                        <w:rFonts w:ascii="Verdana"/>
                        <w:sz w:val="21"/>
                      </w:rPr>
                    </w:pPr>
                  </w:p>
                  <w:p>
                    <w:pPr>
                      <w:spacing w:before="1"/>
                      <w:ind w:left="1187" w:right="1248" w:firstLine="0"/>
                      <w:jc w:val="center"/>
                      <w:rPr>
                        <w:rFonts w:ascii="Arial"/>
                        <w:b/>
                        <w:sz w:val="17"/>
                      </w:rPr>
                    </w:pPr>
                    <w:r>
                      <w:rPr>
                        <w:rFonts w:ascii="Arial"/>
                        <w:b/>
                        <w:color w:val="FFFFFF"/>
                        <w:w w:val="110"/>
                        <w:sz w:val="17"/>
                      </w:rPr>
                      <w:t>EMOTION</w:t>
                    </w:r>
                  </w:p>
                </w:txbxContent>
              </v:textbox>
              <w10:wrap type="none"/>
            </v:shape>
            <w10:wrap type="topAndBottom"/>
          </v:group>
        </w:pict>
      </w:r>
    </w:p>
    <w:p>
      <w:pPr>
        <w:pStyle w:val="BodyText"/>
        <w:spacing w:before="3"/>
        <w:rPr>
          <w:rFonts w:ascii="Verdana"/>
          <w:sz w:val="5"/>
        </w:rPr>
      </w:pPr>
    </w:p>
    <w:p>
      <w:pPr>
        <w:pStyle w:val="BodyText"/>
        <w:spacing w:before="7"/>
        <w:rPr>
          <w:rFonts w:ascii="Verdana"/>
          <w:sz w:val="8"/>
        </w:rPr>
      </w:pPr>
    </w:p>
    <w:p>
      <w:pPr>
        <w:tabs>
          <w:tab w:pos="7480" w:val="left" w:leader="none"/>
        </w:tabs>
        <w:spacing w:before="104"/>
        <w:ind w:left="3361" w:right="0" w:firstLine="0"/>
        <w:jc w:val="left"/>
        <w:rPr>
          <w:rFonts w:ascii="Verdana"/>
          <w:sz w:val="17"/>
        </w:rPr>
      </w:pPr>
      <w:r>
        <w:rPr>
          <w:rFonts w:ascii="Verdana"/>
          <w:color w:val="625D5C"/>
          <w:w w:val="95"/>
          <w:sz w:val="17"/>
        </w:rPr>
        <w:t>more</w:t>
      </w:r>
      <w:r>
        <w:rPr>
          <w:rFonts w:ascii="Verdana"/>
          <w:color w:val="625D5C"/>
          <w:spacing w:val="-31"/>
          <w:w w:val="95"/>
          <w:sz w:val="17"/>
        </w:rPr>
        <w:t> </w:t>
      </w:r>
      <w:r>
        <w:rPr>
          <w:rFonts w:ascii="Verdana"/>
          <w:color w:val="625D5C"/>
          <w:w w:val="95"/>
          <w:sz w:val="17"/>
        </w:rPr>
        <w:t>frustration</w:t>
        <w:tab/>
      </w:r>
      <w:r>
        <w:rPr>
          <w:rFonts w:ascii="Verdana"/>
          <w:color w:val="625D5C"/>
          <w:sz w:val="17"/>
        </w:rPr>
        <w:t>more</w:t>
      </w:r>
      <w:r>
        <w:rPr>
          <w:rFonts w:ascii="Verdana"/>
          <w:color w:val="625D5C"/>
          <w:spacing w:val="-15"/>
          <w:sz w:val="17"/>
        </w:rPr>
        <w:t> </w:t>
      </w:r>
      <w:r>
        <w:rPr>
          <w:rFonts w:ascii="Verdana"/>
          <w:color w:val="625D5C"/>
          <w:sz w:val="17"/>
        </w:rPr>
        <w:t>joy</w:t>
      </w:r>
    </w:p>
    <w:p>
      <w:pPr>
        <w:pStyle w:val="BodyText"/>
        <w:rPr>
          <w:rFonts w:ascii="Verdana"/>
        </w:rPr>
      </w:pPr>
    </w:p>
    <w:p>
      <w:pPr>
        <w:pStyle w:val="BodyText"/>
        <w:rPr>
          <w:rFonts w:ascii="Verdana"/>
        </w:rPr>
      </w:pPr>
    </w:p>
    <w:p>
      <w:pPr>
        <w:pStyle w:val="BodyText"/>
        <w:rPr>
          <w:rFonts w:ascii="Verdana"/>
        </w:rPr>
      </w:pPr>
    </w:p>
    <w:p>
      <w:pPr>
        <w:pStyle w:val="BodyText"/>
        <w:spacing w:before="1"/>
        <w:rPr>
          <w:rFonts w:ascii="Verdana"/>
          <w:sz w:val="18"/>
        </w:rPr>
      </w:pPr>
    </w:p>
    <w:p>
      <w:pPr>
        <w:spacing w:before="0"/>
        <w:ind w:left="2323" w:right="0" w:firstLine="0"/>
        <w:jc w:val="left"/>
        <w:rPr>
          <w:rFonts w:ascii="Verdana"/>
          <w:sz w:val="19"/>
        </w:rPr>
      </w:pPr>
      <w:r>
        <w:rPr>
          <w:rFonts w:ascii="Arial"/>
          <w:color w:val="694349"/>
          <w:w w:val="135"/>
          <w:sz w:val="22"/>
        </w:rPr>
        <w:t>u </w:t>
      </w:r>
      <w:r>
        <w:rPr>
          <w:rFonts w:ascii="Verdana"/>
          <w:w w:val="135"/>
          <w:sz w:val="19"/>
        </w:rPr>
        <w:t>action tendencies</w:t>
      </w:r>
    </w:p>
    <w:p>
      <w:pPr>
        <w:pStyle w:val="BodyText"/>
        <w:spacing w:before="5"/>
        <w:rPr>
          <w:rFonts w:ascii="Verdana"/>
          <w:sz w:val="27"/>
        </w:rPr>
      </w:pPr>
    </w:p>
    <w:p>
      <w:pPr>
        <w:pStyle w:val="BodyText"/>
        <w:spacing w:line="295" w:lineRule="auto"/>
        <w:ind w:left="2323" w:right="2320"/>
        <w:jc w:val="both"/>
      </w:pPr>
      <w:r>
        <w:rPr>
          <w:color w:val="333333"/>
        </w:rPr>
        <w:t>Many current models of emotions state that emotions are associated with urges   to act in particular ways; these urges </w:t>
      </w:r>
      <w:r>
        <w:rPr>
          <w:color w:val="333333"/>
          <w:spacing w:val="-3"/>
        </w:rPr>
        <w:t>have </w:t>
      </w:r>
      <w:r>
        <w:rPr>
          <w:color w:val="333333"/>
        </w:rPr>
        <w:t>been referred to as action tendencies (Frijda, 1986; Frijda, Kuipers, &amp; Schure, 1989; </w:t>
      </w:r>
      <w:r>
        <w:rPr>
          <w:color w:val="333333"/>
          <w:spacing w:val="-3"/>
        </w:rPr>
        <w:t>Tooby </w:t>
      </w:r>
      <w:r>
        <w:rPr>
          <w:color w:val="333333"/>
        </w:rPr>
        <w:t>&amp; Cosmides, 1990). For instance, anger can create the urge to attack, fear the urge to </w:t>
      </w:r>
      <w:r>
        <w:rPr>
          <w:color w:val="333333"/>
          <w:spacing w:val="-3"/>
        </w:rPr>
        <w:t>avoid </w:t>
      </w:r>
      <w:r>
        <w:rPr>
          <w:color w:val="333333"/>
        </w:rPr>
        <w:t>or escape, disgust the urge to expel, and so on. It is important to note that action tendencies are dependent on the situation one is in (Barrett, 2006). </w:t>
      </w:r>
      <w:r>
        <w:rPr>
          <w:color w:val="333333"/>
          <w:spacing w:val="-4"/>
        </w:rPr>
        <w:t>Fear, </w:t>
      </w:r>
      <w:r>
        <w:rPr>
          <w:color w:val="333333"/>
        </w:rPr>
        <w:t>for instance, may create the urge to flee, but also the urge to </w:t>
      </w:r>
      <w:r>
        <w:rPr>
          <w:color w:val="333333"/>
          <w:spacing w:val="-3"/>
        </w:rPr>
        <w:t>take </w:t>
      </w:r>
      <w:r>
        <w:rPr>
          <w:color w:val="333333"/>
        </w:rPr>
        <w:t>the car and race to the hospital after hearing that a friend had an accident. Likewise, anger may result in a strong urge to shout, but may also create the desire to silently turn </w:t>
      </w:r>
      <w:r>
        <w:rPr>
          <w:color w:val="333333"/>
          <w:spacing w:val="-7"/>
        </w:rPr>
        <w:t>away. </w:t>
      </w:r>
      <w:r>
        <w:rPr>
          <w:color w:val="333333"/>
        </w:rPr>
        <w:t>Although people do</w:t>
      </w:r>
      <w:r>
        <w:rPr>
          <w:color w:val="333333"/>
          <w:spacing w:val="34"/>
        </w:rPr>
        <w:t> </w:t>
      </w:r>
      <w:r>
        <w:rPr>
          <w:color w:val="333333"/>
        </w:rPr>
        <w:t>not</w:t>
      </w:r>
      <w:r>
        <w:rPr>
          <w:color w:val="333333"/>
          <w:spacing w:val="35"/>
        </w:rPr>
        <w:t> </w:t>
      </w:r>
      <w:r>
        <w:rPr>
          <w:color w:val="333333"/>
        </w:rPr>
        <w:t>necessarily</w:t>
      </w:r>
      <w:r>
        <w:rPr>
          <w:color w:val="333333"/>
          <w:spacing w:val="24"/>
        </w:rPr>
        <w:t> </w:t>
      </w:r>
      <w:r>
        <w:rPr>
          <w:color w:val="333333"/>
        </w:rPr>
        <w:t>act</w:t>
      </w:r>
      <w:r>
        <w:rPr>
          <w:color w:val="333333"/>
          <w:spacing w:val="35"/>
        </w:rPr>
        <w:t> </w:t>
      </w:r>
      <w:r>
        <w:rPr>
          <w:color w:val="333333"/>
        </w:rPr>
        <w:t>upon</w:t>
      </w:r>
      <w:r>
        <w:rPr>
          <w:color w:val="333333"/>
          <w:spacing w:val="34"/>
        </w:rPr>
        <w:t> </w:t>
      </w:r>
      <w:r>
        <w:rPr>
          <w:color w:val="333333"/>
        </w:rPr>
        <w:t>these</w:t>
      </w:r>
      <w:r>
        <w:rPr>
          <w:color w:val="333333"/>
          <w:spacing w:val="35"/>
        </w:rPr>
        <w:t> </w:t>
      </w:r>
      <w:r>
        <w:rPr>
          <w:color w:val="333333"/>
        </w:rPr>
        <w:t>urges,</w:t>
      </w:r>
      <w:r>
        <w:rPr>
          <w:color w:val="333333"/>
          <w:spacing w:val="35"/>
        </w:rPr>
        <w:t> </w:t>
      </w:r>
      <w:r>
        <w:rPr>
          <w:color w:val="333333"/>
        </w:rPr>
        <w:t>ideas</w:t>
      </w:r>
      <w:r>
        <w:rPr>
          <w:color w:val="333333"/>
          <w:spacing w:val="35"/>
        </w:rPr>
        <w:t> </w:t>
      </w:r>
      <w:r>
        <w:rPr>
          <w:color w:val="333333"/>
        </w:rPr>
        <w:t>about</w:t>
      </w:r>
      <w:r>
        <w:rPr>
          <w:color w:val="333333"/>
          <w:spacing w:val="35"/>
        </w:rPr>
        <w:t> </w:t>
      </w:r>
      <w:r>
        <w:rPr>
          <w:color w:val="333333"/>
        </w:rPr>
        <w:t>possible</w:t>
      </w:r>
      <w:r>
        <w:rPr>
          <w:color w:val="333333"/>
          <w:spacing w:val="35"/>
        </w:rPr>
        <w:t> </w:t>
      </w:r>
      <w:r>
        <w:rPr>
          <w:color w:val="333333"/>
        </w:rPr>
        <w:t>courses</w:t>
      </w:r>
      <w:r>
        <w:rPr>
          <w:color w:val="333333"/>
          <w:spacing w:val="35"/>
        </w:rPr>
        <w:t> </w:t>
      </w:r>
      <w:r>
        <w:rPr>
          <w:color w:val="333333"/>
        </w:rPr>
        <w:t>of</w:t>
      </w:r>
      <w:r>
        <w:rPr>
          <w:color w:val="333333"/>
          <w:spacing w:val="30"/>
        </w:rPr>
        <w:t> </w:t>
      </w:r>
      <w:r>
        <w:rPr>
          <w:color w:val="333333"/>
        </w:rPr>
        <w:t>action</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color w:val="333333"/>
          <w:w w:val="105"/>
        </w:rPr>
        <w:t>narrow in when these specific urges are present. When people do follow these urges,</w:t>
      </w:r>
      <w:r>
        <w:rPr>
          <w:color w:val="333333"/>
          <w:spacing w:val="-24"/>
          <w:w w:val="105"/>
        </w:rPr>
        <w:t> </w:t>
      </w:r>
      <w:r>
        <w:rPr>
          <w:color w:val="333333"/>
          <w:w w:val="105"/>
        </w:rPr>
        <w:t>before</w:t>
      </w:r>
      <w:r>
        <w:rPr>
          <w:color w:val="333333"/>
          <w:spacing w:val="-24"/>
          <w:w w:val="105"/>
        </w:rPr>
        <w:t> </w:t>
      </w:r>
      <w:r>
        <w:rPr>
          <w:color w:val="333333"/>
          <w:w w:val="105"/>
        </w:rPr>
        <w:t>consciously</w:t>
      </w:r>
      <w:r>
        <w:rPr>
          <w:color w:val="333333"/>
          <w:spacing w:val="-31"/>
          <w:w w:val="105"/>
        </w:rPr>
        <w:t> </w:t>
      </w:r>
      <w:r>
        <w:rPr>
          <w:color w:val="333333"/>
          <w:w w:val="105"/>
        </w:rPr>
        <w:t>having</w:t>
      </w:r>
      <w:r>
        <w:rPr>
          <w:color w:val="333333"/>
          <w:spacing w:val="-24"/>
          <w:w w:val="105"/>
        </w:rPr>
        <w:t> </w:t>
      </w:r>
      <w:r>
        <w:rPr>
          <w:color w:val="333333"/>
          <w:w w:val="105"/>
        </w:rPr>
        <w:t>decided</w:t>
      </w:r>
      <w:r>
        <w:rPr>
          <w:color w:val="333333"/>
          <w:spacing w:val="-24"/>
          <w:w w:val="105"/>
        </w:rPr>
        <w:t> </w:t>
      </w:r>
      <w:r>
        <w:rPr>
          <w:color w:val="333333"/>
          <w:w w:val="105"/>
        </w:rPr>
        <w:t>to</w:t>
      </w:r>
      <w:r>
        <w:rPr>
          <w:color w:val="333333"/>
          <w:spacing w:val="-24"/>
          <w:w w:val="105"/>
        </w:rPr>
        <w:t> </w:t>
      </w:r>
      <w:r>
        <w:rPr>
          <w:color w:val="333333"/>
          <w:w w:val="105"/>
        </w:rPr>
        <w:t>do</w:t>
      </w:r>
      <w:r>
        <w:rPr>
          <w:color w:val="333333"/>
          <w:spacing w:val="-24"/>
          <w:w w:val="105"/>
        </w:rPr>
        <w:t> </w:t>
      </w:r>
      <w:r>
        <w:rPr>
          <w:color w:val="333333"/>
          <w:spacing w:val="-3"/>
          <w:w w:val="105"/>
        </w:rPr>
        <w:t>so,</w:t>
      </w:r>
      <w:r>
        <w:rPr>
          <w:color w:val="333333"/>
          <w:spacing w:val="-24"/>
          <w:w w:val="105"/>
        </w:rPr>
        <w:t> </w:t>
      </w:r>
      <w:r>
        <w:rPr>
          <w:color w:val="333333"/>
          <w:spacing w:val="-3"/>
          <w:w w:val="105"/>
        </w:rPr>
        <w:t>we</w:t>
      </w:r>
      <w:r>
        <w:rPr>
          <w:color w:val="333333"/>
          <w:spacing w:val="-24"/>
          <w:w w:val="105"/>
        </w:rPr>
        <w:t> </w:t>
      </w:r>
      <w:r>
        <w:rPr>
          <w:color w:val="333333"/>
          <w:w w:val="105"/>
        </w:rPr>
        <w:t>speak</w:t>
      </w:r>
      <w:r>
        <w:rPr>
          <w:color w:val="333333"/>
          <w:spacing w:val="-24"/>
          <w:w w:val="105"/>
        </w:rPr>
        <w:t> </w:t>
      </w:r>
      <w:r>
        <w:rPr>
          <w:color w:val="333333"/>
          <w:w w:val="105"/>
        </w:rPr>
        <w:t>of</w:t>
      </w:r>
      <w:r>
        <w:rPr>
          <w:color w:val="333333"/>
          <w:spacing w:val="-26"/>
          <w:w w:val="105"/>
        </w:rPr>
        <w:t> </w:t>
      </w:r>
      <w:r>
        <w:rPr>
          <w:color w:val="333333"/>
          <w:w w:val="105"/>
        </w:rPr>
        <w:t>impulsive</w:t>
      </w:r>
      <w:r>
        <w:rPr>
          <w:color w:val="333333"/>
          <w:spacing w:val="-24"/>
          <w:w w:val="105"/>
        </w:rPr>
        <w:t> </w:t>
      </w:r>
      <w:r>
        <w:rPr>
          <w:color w:val="333333"/>
          <w:spacing w:val="-3"/>
          <w:w w:val="105"/>
        </w:rPr>
        <w:t>behavior. </w:t>
      </w:r>
      <w:r>
        <w:rPr>
          <w:color w:val="333333"/>
          <w:w w:val="105"/>
        </w:rPr>
        <w:t>In</w:t>
      </w:r>
      <w:r>
        <w:rPr>
          <w:color w:val="333333"/>
          <w:spacing w:val="-14"/>
          <w:w w:val="105"/>
        </w:rPr>
        <w:t> </w:t>
      </w:r>
      <w:r>
        <w:rPr>
          <w:color w:val="333333"/>
          <w:w w:val="105"/>
        </w:rPr>
        <w:t>these</w:t>
      </w:r>
      <w:r>
        <w:rPr>
          <w:color w:val="333333"/>
          <w:spacing w:val="-13"/>
          <w:w w:val="105"/>
        </w:rPr>
        <w:t> </w:t>
      </w:r>
      <w:r>
        <w:rPr>
          <w:color w:val="333333"/>
          <w:w w:val="105"/>
        </w:rPr>
        <w:t>cases,</w:t>
      </w:r>
      <w:r>
        <w:rPr>
          <w:color w:val="333333"/>
          <w:spacing w:val="-14"/>
          <w:w w:val="105"/>
        </w:rPr>
        <w:t> </w:t>
      </w:r>
      <w:r>
        <w:rPr>
          <w:color w:val="333333"/>
          <w:w w:val="105"/>
        </w:rPr>
        <w:t>the</w:t>
      </w:r>
      <w:r>
        <w:rPr>
          <w:color w:val="333333"/>
          <w:spacing w:val="-13"/>
          <w:w w:val="105"/>
        </w:rPr>
        <w:t> </w:t>
      </w:r>
      <w:r>
        <w:rPr>
          <w:color w:val="333333"/>
          <w:w w:val="105"/>
        </w:rPr>
        <w:t>behavior</w:t>
      </w:r>
      <w:r>
        <w:rPr>
          <w:color w:val="333333"/>
          <w:spacing w:val="-21"/>
          <w:w w:val="105"/>
        </w:rPr>
        <w:t> </w:t>
      </w:r>
      <w:r>
        <w:rPr>
          <w:color w:val="333333"/>
          <w:w w:val="105"/>
        </w:rPr>
        <w:t>is</w:t>
      </w:r>
      <w:r>
        <w:rPr>
          <w:color w:val="333333"/>
          <w:spacing w:val="-14"/>
          <w:w w:val="105"/>
        </w:rPr>
        <w:t> </w:t>
      </w:r>
      <w:r>
        <w:rPr>
          <w:color w:val="333333"/>
          <w:w w:val="105"/>
        </w:rPr>
        <w:t>the</w:t>
      </w:r>
      <w:r>
        <w:rPr>
          <w:color w:val="333333"/>
          <w:spacing w:val="-13"/>
          <w:w w:val="105"/>
        </w:rPr>
        <w:t> </w:t>
      </w:r>
      <w:r>
        <w:rPr>
          <w:color w:val="333333"/>
          <w:w w:val="105"/>
        </w:rPr>
        <w:t>immediate</w:t>
      </w:r>
      <w:r>
        <w:rPr>
          <w:color w:val="333333"/>
          <w:spacing w:val="-14"/>
          <w:w w:val="105"/>
        </w:rPr>
        <w:t> </w:t>
      </w:r>
      <w:r>
        <w:rPr>
          <w:color w:val="333333"/>
          <w:w w:val="105"/>
        </w:rPr>
        <w:t>result</w:t>
      </w:r>
      <w:r>
        <w:rPr>
          <w:color w:val="333333"/>
          <w:spacing w:val="-13"/>
          <w:w w:val="105"/>
        </w:rPr>
        <w:t> </w:t>
      </w:r>
      <w:r>
        <w:rPr>
          <w:color w:val="333333"/>
          <w:w w:val="105"/>
        </w:rPr>
        <w:t>of</w:t>
      </w:r>
      <w:r>
        <w:rPr>
          <w:color w:val="333333"/>
          <w:spacing w:val="-16"/>
          <w:w w:val="105"/>
        </w:rPr>
        <w:t> </w:t>
      </w:r>
      <w:r>
        <w:rPr>
          <w:color w:val="333333"/>
          <w:w w:val="105"/>
        </w:rPr>
        <w:t>the</w:t>
      </w:r>
      <w:r>
        <w:rPr>
          <w:color w:val="333333"/>
          <w:spacing w:val="-14"/>
          <w:w w:val="105"/>
        </w:rPr>
        <w:t> </w:t>
      </w:r>
      <w:r>
        <w:rPr>
          <w:color w:val="333333"/>
          <w:w w:val="105"/>
        </w:rPr>
        <w:t>emotion,</w:t>
      </w:r>
      <w:r>
        <w:rPr>
          <w:color w:val="333333"/>
          <w:spacing w:val="-13"/>
          <w:w w:val="105"/>
        </w:rPr>
        <w:t> </w:t>
      </w:r>
      <w:r>
        <w:rPr>
          <w:color w:val="333333"/>
          <w:w w:val="105"/>
        </w:rPr>
        <w:t>not</w:t>
      </w:r>
      <w:r>
        <w:rPr>
          <w:color w:val="333333"/>
          <w:spacing w:val="-14"/>
          <w:w w:val="105"/>
        </w:rPr>
        <w:t> </w:t>
      </w:r>
      <w:r>
        <w:rPr>
          <w:color w:val="333333"/>
          <w:w w:val="105"/>
        </w:rPr>
        <w:t>the</w:t>
      </w:r>
      <w:r>
        <w:rPr>
          <w:color w:val="333333"/>
          <w:spacing w:val="-13"/>
          <w:w w:val="105"/>
        </w:rPr>
        <w:t> </w:t>
      </w:r>
      <w:r>
        <w:rPr>
          <w:color w:val="333333"/>
          <w:w w:val="105"/>
        </w:rPr>
        <w:t>of</w:t>
      </w:r>
      <w:r>
        <w:rPr>
          <w:color w:val="333333"/>
          <w:spacing w:val="-17"/>
          <w:w w:val="105"/>
        </w:rPr>
        <w:t> </w:t>
      </w:r>
      <w:r>
        <w:rPr>
          <w:color w:val="333333"/>
          <w:w w:val="105"/>
        </w:rPr>
        <w:t>the deliberate</w:t>
      </w:r>
      <w:r>
        <w:rPr>
          <w:color w:val="333333"/>
          <w:spacing w:val="-6"/>
          <w:w w:val="105"/>
        </w:rPr>
        <w:t> </w:t>
      </w:r>
      <w:r>
        <w:rPr>
          <w:color w:val="333333"/>
          <w:w w:val="105"/>
        </w:rPr>
        <w:t>choice</w:t>
      </w:r>
      <w:r>
        <w:rPr>
          <w:color w:val="333333"/>
          <w:spacing w:val="-6"/>
          <w:w w:val="105"/>
        </w:rPr>
        <w:t> </w:t>
      </w:r>
      <w:r>
        <w:rPr>
          <w:color w:val="333333"/>
          <w:w w:val="105"/>
        </w:rPr>
        <w:t>of</w:t>
      </w:r>
      <w:r>
        <w:rPr>
          <w:color w:val="333333"/>
          <w:spacing w:val="-9"/>
          <w:w w:val="105"/>
        </w:rPr>
        <w:t> </w:t>
      </w:r>
      <w:r>
        <w:rPr>
          <w:color w:val="333333"/>
          <w:w w:val="105"/>
        </w:rPr>
        <w:t>the</w:t>
      </w:r>
      <w:r>
        <w:rPr>
          <w:color w:val="333333"/>
          <w:spacing w:val="-6"/>
          <w:w w:val="105"/>
        </w:rPr>
        <w:t> </w:t>
      </w:r>
      <w:r>
        <w:rPr>
          <w:color w:val="333333"/>
          <w:w w:val="105"/>
        </w:rPr>
        <w:t>individual</w:t>
      </w:r>
      <w:r>
        <w:rPr>
          <w:color w:val="333333"/>
          <w:spacing w:val="-6"/>
          <w:w w:val="105"/>
        </w:rPr>
        <w:t> </w:t>
      </w:r>
      <w:r>
        <w:rPr>
          <w:color w:val="333333"/>
          <w:w w:val="105"/>
        </w:rPr>
        <w:t>(Strack</w:t>
      </w:r>
      <w:r>
        <w:rPr>
          <w:color w:val="333333"/>
          <w:spacing w:val="-5"/>
          <w:w w:val="105"/>
        </w:rPr>
        <w:t> </w:t>
      </w:r>
      <w:r>
        <w:rPr>
          <w:color w:val="333333"/>
          <w:w w:val="105"/>
        </w:rPr>
        <w:t>&amp;</w:t>
      </w:r>
      <w:r>
        <w:rPr>
          <w:color w:val="333333"/>
          <w:spacing w:val="-6"/>
          <w:w w:val="105"/>
        </w:rPr>
        <w:t> </w:t>
      </w:r>
      <w:r>
        <w:rPr>
          <w:color w:val="333333"/>
          <w:w w:val="105"/>
        </w:rPr>
        <w:t>Deutsch,</w:t>
      </w:r>
      <w:r>
        <w:rPr>
          <w:color w:val="333333"/>
          <w:spacing w:val="-6"/>
          <w:w w:val="105"/>
        </w:rPr>
        <w:t> </w:t>
      </w:r>
      <w:r>
        <w:rPr>
          <w:color w:val="333333"/>
          <w:w w:val="105"/>
        </w:rPr>
        <w:t>2004).</w:t>
      </w:r>
    </w:p>
    <w:p>
      <w:pPr>
        <w:pStyle w:val="BodyText"/>
        <w:spacing w:line="295" w:lineRule="auto" w:before="2"/>
        <w:ind w:left="2323" w:right="2320" w:firstLine="720"/>
        <w:jc w:val="both"/>
      </w:pPr>
      <w:r>
        <w:rPr>
          <w:color w:val="333333"/>
        </w:rPr>
        <w:t>Impulsive behavior can be regarded as opposite to autonomous, </w:t>
      </w:r>
      <w:r>
        <w:rPr>
          <w:color w:val="333333"/>
          <w:spacing w:val="-3"/>
        </w:rPr>
        <w:t>self- </w:t>
      </w:r>
      <w:r>
        <w:rPr>
          <w:color w:val="333333"/>
        </w:rPr>
        <w:t>regulated behavior in which  the  individual  consciously  makes  choices  and takes responsibility for his or her actions. Impulsive actions that result from emotions underly a wide range of problems,  including  eating  problems,  violence, and addiction. For instance, in response to negative emotions, a person may automatically start to eat, a process called emotional eating </w:t>
      </w:r>
      <w:r>
        <w:rPr>
          <w:color w:val="333333"/>
          <w:spacing w:val="-6"/>
        </w:rPr>
        <w:t>(Van </w:t>
      </w:r>
      <w:r>
        <w:rPr>
          <w:color w:val="333333"/>
        </w:rPr>
        <w:t>Strien, Frijters,Bergers &amp; Defares, 1986). Emotional eating has been identified as an essential aspect of binge eating </w:t>
      </w:r>
      <w:r>
        <w:rPr>
          <w:color w:val="333333"/>
          <w:spacing w:val="-3"/>
        </w:rPr>
        <w:t>(e.g., Arnow, </w:t>
      </w:r>
      <w:r>
        <w:rPr>
          <w:color w:val="333333"/>
          <w:spacing w:val="-4"/>
        </w:rPr>
        <w:t>Kenardy, </w:t>
      </w:r>
      <w:r>
        <w:rPr>
          <w:color w:val="333333"/>
        </w:rPr>
        <w:t>&amp; Agras, 1995). In a similar vein, when experiencing a high level of stress, a person may start to automatically shout and offend people or start drinking (see fig</w:t>
      </w:r>
      <w:r>
        <w:rPr>
          <w:color w:val="333333"/>
          <w:spacing w:val="14"/>
        </w:rPr>
        <w:t> </w:t>
      </w:r>
      <w:r>
        <w:rPr>
          <w:color w:val="333333"/>
        </w:rPr>
        <w:t>9.2).</w:t>
      </w:r>
    </w:p>
    <w:p>
      <w:pPr>
        <w:pStyle w:val="BodyText"/>
        <w:rPr>
          <w:sz w:val="24"/>
        </w:rPr>
      </w:pPr>
    </w:p>
    <w:p>
      <w:pPr>
        <w:pStyle w:val="BodyText"/>
        <w:spacing w:before="8"/>
        <w:rPr>
          <w:sz w:val="25"/>
        </w:rPr>
      </w:pPr>
    </w:p>
    <w:p>
      <w:pPr>
        <w:spacing w:line="295" w:lineRule="auto" w:before="1"/>
        <w:ind w:left="2323" w:right="2321" w:firstLine="0"/>
        <w:jc w:val="both"/>
        <w:rPr>
          <w:i/>
          <w:sz w:val="20"/>
        </w:rPr>
      </w:pPr>
      <w:r>
        <w:rPr>
          <w:i/>
          <w:color w:val="333333"/>
          <w:w w:val="95"/>
          <w:sz w:val="20"/>
        </w:rPr>
        <w:t>Fig</w:t>
      </w:r>
      <w:r>
        <w:rPr>
          <w:i/>
          <w:color w:val="333333"/>
          <w:spacing w:val="-31"/>
          <w:w w:val="95"/>
          <w:sz w:val="20"/>
        </w:rPr>
        <w:t> </w:t>
      </w:r>
      <w:r>
        <w:rPr>
          <w:i/>
          <w:color w:val="333333"/>
          <w:w w:val="95"/>
          <w:sz w:val="20"/>
        </w:rPr>
        <w:t>9.2.</w:t>
      </w:r>
      <w:r>
        <w:rPr>
          <w:i/>
          <w:color w:val="333333"/>
          <w:spacing w:val="-30"/>
          <w:w w:val="95"/>
          <w:sz w:val="20"/>
        </w:rPr>
        <w:t> </w:t>
      </w:r>
      <w:r>
        <w:rPr>
          <w:i/>
          <w:color w:val="333333"/>
          <w:w w:val="95"/>
          <w:sz w:val="20"/>
        </w:rPr>
        <w:t>An</w:t>
      </w:r>
      <w:r>
        <w:rPr>
          <w:i/>
          <w:color w:val="333333"/>
          <w:spacing w:val="-30"/>
          <w:w w:val="95"/>
          <w:sz w:val="20"/>
        </w:rPr>
        <w:t> </w:t>
      </w:r>
      <w:r>
        <w:rPr>
          <w:i/>
          <w:color w:val="333333"/>
          <w:w w:val="95"/>
          <w:sz w:val="20"/>
        </w:rPr>
        <w:t>example</w:t>
      </w:r>
      <w:r>
        <w:rPr>
          <w:i/>
          <w:color w:val="333333"/>
          <w:spacing w:val="-31"/>
          <w:w w:val="95"/>
          <w:sz w:val="20"/>
        </w:rPr>
        <w:t> </w:t>
      </w:r>
      <w:r>
        <w:rPr>
          <w:i/>
          <w:color w:val="333333"/>
          <w:w w:val="95"/>
          <w:sz w:val="20"/>
        </w:rPr>
        <w:t>of</w:t>
      </w:r>
      <w:r>
        <w:rPr>
          <w:i/>
          <w:color w:val="333333"/>
          <w:spacing w:val="-30"/>
          <w:w w:val="95"/>
          <w:sz w:val="20"/>
        </w:rPr>
        <w:t> </w:t>
      </w:r>
      <w:r>
        <w:rPr>
          <w:i/>
          <w:color w:val="333333"/>
          <w:w w:val="95"/>
          <w:sz w:val="20"/>
        </w:rPr>
        <w:t>how</w:t>
      </w:r>
      <w:r>
        <w:rPr>
          <w:i/>
          <w:color w:val="333333"/>
          <w:spacing w:val="-30"/>
          <w:w w:val="95"/>
          <w:sz w:val="20"/>
        </w:rPr>
        <w:t> </w:t>
      </w:r>
      <w:r>
        <w:rPr>
          <w:i/>
          <w:color w:val="333333"/>
          <w:w w:val="95"/>
          <w:sz w:val="20"/>
        </w:rPr>
        <w:t>action</w:t>
      </w:r>
      <w:r>
        <w:rPr>
          <w:i/>
          <w:color w:val="333333"/>
          <w:spacing w:val="-31"/>
          <w:w w:val="95"/>
          <w:sz w:val="20"/>
        </w:rPr>
        <w:t> </w:t>
      </w:r>
      <w:r>
        <w:rPr>
          <w:i/>
          <w:color w:val="333333"/>
          <w:w w:val="95"/>
          <w:sz w:val="20"/>
        </w:rPr>
        <w:t>tendencies</w:t>
      </w:r>
      <w:r>
        <w:rPr>
          <w:i/>
          <w:color w:val="333333"/>
          <w:spacing w:val="-30"/>
          <w:w w:val="95"/>
          <w:sz w:val="20"/>
        </w:rPr>
        <w:t> </w:t>
      </w:r>
      <w:r>
        <w:rPr>
          <w:i/>
          <w:color w:val="333333"/>
          <w:w w:val="95"/>
          <w:sz w:val="20"/>
        </w:rPr>
        <w:t>can</w:t>
      </w:r>
      <w:r>
        <w:rPr>
          <w:i/>
          <w:color w:val="333333"/>
          <w:spacing w:val="-30"/>
          <w:w w:val="95"/>
          <w:sz w:val="20"/>
        </w:rPr>
        <w:t> </w:t>
      </w:r>
      <w:r>
        <w:rPr>
          <w:i/>
          <w:color w:val="333333"/>
          <w:w w:val="95"/>
          <w:sz w:val="20"/>
        </w:rPr>
        <w:t>accompany</w:t>
      </w:r>
      <w:r>
        <w:rPr>
          <w:i/>
          <w:color w:val="333333"/>
          <w:spacing w:val="-31"/>
          <w:w w:val="95"/>
          <w:sz w:val="20"/>
        </w:rPr>
        <w:t> </w:t>
      </w:r>
      <w:r>
        <w:rPr>
          <w:i/>
          <w:color w:val="333333"/>
          <w:w w:val="95"/>
          <w:sz w:val="20"/>
        </w:rPr>
        <w:t>emotions:</w:t>
      </w:r>
      <w:r>
        <w:rPr>
          <w:i/>
          <w:color w:val="333333"/>
          <w:spacing w:val="-30"/>
          <w:w w:val="95"/>
          <w:sz w:val="20"/>
        </w:rPr>
        <w:t> </w:t>
      </w:r>
      <w:r>
        <w:rPr>
          <w:i/>
          <w:color w:val="333333"/>
          <w:w w:val="95"/>
          <w:sz w:val="20"/>
        </w:rPr>
        <w:t>A</w:t>
      </w:r>
      <w:r>
        <w:rPr>
          <w:i/>
          <w:color w:val="333333"/>
          <w:spacing w:val="-30"/>
          <w:w w:val="95"/>
          <w:sz w:val="20"/>
        </w:rPr>
        <w:t> </w:t>
      </w:r>
      <w:r>
        <w:rPr>
          <w:i/>
          <w:color w:val="333333"/>
          <w:w w:val="95"/>
          <w:sz w:val="20"/>
        </w:rPr>
        <w:t>high</w:t>
      </w:r>
      <w:r>
        <w:rPr>
          <w:i/>
          <w:color w:val="333333"/>
          <w:spacing w:val="-31"/>
          <w:w w:val="95"/>
          <w:sz w:val="20"/>
        </w:rPr>
        <w:t> </w:t>
      </w:r>
      <w:r>
        <w:rPr>
          <w:i/>
          <w:color w:val="333333"/>
          <w:w w:val="95"/>
          <w:sz w:val="20"/>
        </w:rPr>
        <w:t>experience </w:t>
      </w:r>
      <w:r>
        <w:rPr>
          <w:i/>
          <w:color w:val="333333"/>
          <w:w w:val="90"/>
          <w:sz w:val="20"/>
        </w:rPr>
        <w:t>of</w:t>
      </w:r>
      <w:r>
        <w:rPr>
          <w:i/>
          <w:color w:val="333333"/>
          <w:spacing w:val="-6"/>
          <w:w w:val="90"/>
          <w:sz w:val="20"/>
        </w:rPr>
        <w:t> </w:t>
      </w:r>
      <w:r>
        <w:rPr>
          <w:i/>
          <w:color w:val="333333"/>
          <w:w w:val="90"/>
          <w:sz w:val="20"/>
        </w:rPr>
        <w:t>stress</w:t>
      </w:r>
      <w:r>
        <w:rPr>
          <w:i/>
          <w:color w:val="333333"/>
          <w:spacing w:val="-6"/>
          <w:w w:val="90"/>
          <w:sz w:val="20"/>
        </w:rPr>
        <w:t> </w:t>
      </w:r>
      <w:r>
        <w:rPr>
          <w:i/>
          <w:color w:val="333333"/>
          <w:w w:val="90"/>
          <w:sz w:val="20"/>
        </w:rPr>
        <w:t>may</w:t>
      </w:r>
      <w:r>
        <w:rPr>
          <w:i/>
          <w:color w:val="333333"/>
          <w:spacing w:val="-6"/>
          <w:w w:val="90"/>
          <w:sz w:val="20"/>
        </w:rPr>
        <w:t> </w:t>
      </w:r>
      <w:r>
        <w:rPr>
          <w:i/>
          <w:color w:val="333333"/>
          <w:w w:val="90"/>
          <w:sz w:val="20"/>
        </w:rPr>
        <w:t>be</w:t>
      </w:r>
      <w:r>
        <w:rPr>
          <w:i/>
          <w:color w:val="333333"/>
          <w:spacing w:val="-6"/>
          <w:w w:val="90"/>
          <w:sz w:val="20"/>
        </w:rPr>
        <w:t> </w:t>
      </w:r>
      <w:r>
        <w:rPr>
          <w:i/>
          <w:color w:val="333333"/>
          <w:w w:val="90"/>
          <w:sz w:val="20"/>
        </w:rPr>
        <w:t>accompanied</w:t>
      </w:r>
      <w:r>
        <w:rPr>
          <w:i/>
          <w:color w:val="333333"/>
          <w:spacing w:val="-6"/>
          <w:w w:val="90"/>
          <w:sz w:val="20"/>
        </w:rPr>
        <w:t> </w:t>
      </w:r>
      <w:r>
        <w:rPr>
          <w:i/>
          <w:color w:val="333333"/>
          <w:w w:val="90"/>
          <w:sz w:val="20"/>
        </w:rPr>
        <w:t>by</w:t>
      </w:r>
      <w:r>
        <w:rPr>
          <w:i/>
          <w:color w:val="333333"/>
          <w:spacing w:val="-5"/>
          <w:w w:val="90"/>
          <w:sz w:val="20"/>
        </w:rPr>
        <w:t> </w:t>
      </w:r>
      <w:r>
        <w:rPr>
          <w:i/>
          <w:color w:val="333333"/>
          <w:w w:val="90"/>
          <w:sz w:val="20"/>
        </w:rPr>
        <w:t>a</w:t>
      </w:r>
      <w:r>
        <w:rPr>
          <w:i/>
          <w:color w:val="333333"/>
          <w:spacing w:val="-6"/>
          <w:w w:val="90"/>
          <w:sz w:val="20"/>
        </w:rPr>
        <w:t> </w:t>
      </w:r>
      <w:r>
        <w:rPr>
          <w:i/>
          <w:color w:val="333333"/>
          <w:w w:val="90"/>
          <w:sz w:val="20"/>
        </w:rPr>
        <w:t>strong</w:t>
      </w:r>
      <w:r>
        <w:rPr>
          <w:i/>
          <w:color w:val="333333"/>
          <w:spacing w:val="-6"/>
          <w:w w:val="90"/>
          <w:sz w:val="20"/>
        </w:rPr>
        <w:t> </w:t>
      </w:r>
      <w:r>
        <w:rPr>
          <w:i/>
          <w:color w:val="333333"/>
          <w:w w:val="90"/>
          <w:sz w:val="20"/>
        </w:rPr>
        <w:t>urge</w:t>
      </w:r>
      <w:r>
        <w:rPr>
          <w:i/>
          <w:color w:val="333333"/>
          <w:spacing w:val="-6"/>
          <w:w w:val="90"/>
          <w:sz w:val="20"/>
        </w:rPr>
        <w:t> </w:t>
      </w:r>
      <w:r>
        <w:rPr>
          <w:i/>
          <w:color w:val="333333"/>
          <w:w w:val="90"/>
          <w:sz w:val="20"/>
        </w:rPr>
        <w:t>to</w:t>
      </w:r>
      <w:r>
        <w:rPr>
          <w:i/>
          <w:color w:val="333333"/>
          <w:spacing w:val="-6"/>
          <w:w w:val="90"/>
          <w:sz w:val="20"/>
        </w:rPr>
        <w:t> </w:t>
      </w:r>
      <w:r>
        <w:rPr>
          <w:i/>
          <w:color w:val="333333"/>
          <w:w w:val="90"/>
          <w:sz w:val="20"/>
        </w:rPr>
        <w:t>start</w:t>
      </w:r>
      <w:r>
        <w:rPr>
          <w:i/>
          <w:color w:val="333333"/>
          <w:spacing w:val="-6"/>
          <w:w w:val="90"/>
          <w:sz w:val="20"/>
        </w:rPr>
        <w:t> </w:t>
      </w:r>
      <w:r>
        <w:rPr>
          <w:i/>
          <w:color w:val="333333"/>
          <w:w w:val="90"/>
          <w:sz w:val="20"/>
        </w:rPr>
        <w:t>drinking,</w:t>
      </w:r>
      <w:r>
        <w:rPr>
          <w:i/>
          <w:color w:val="333333"/>
          <w:spacing w:val="-5"/>
          <w:w w:val="90"/>
          <w:sz w:val="20"/>
        </w:rPr>
        <w:t> </w:t>
      </w:r>
      <w:r>
        <w:rPr>
          <w:i/>
          <w:color w:val="333333"/>
          <w:w w:val="90"/>
          <w:sz w:val="20"/>
        </w:rPr>
        <w:t>which</w:t>
      </w:r>
      <w:r>
        <w:rPr>
          <w:i/>
          <w:color w:val="333333"/>
          <w:spacing w:val="-6"/>
          <w:w w:val="90"/>
          <w:sz w:val="20"/>
        </w:rPr>
        <w:t> </w:t>
      </w:r>
      <w:r>
        <w:rPr>
          <w:i/>
          <w:color w:val="333333"/>
          <w:w w:val="90"/>
          <w:sz w:val="20"/>
        </w:rPr>
        <w:t>may</w:t>
      </w:r>
      <w:r>
        <w:rPr>
          <w:i/>
          <w:color w:val="333333"/>
          <w:spacing w:val="-6"/>
          <w:w w:val="90"/>
          <w:sz w:val="20"/>
        </w:rPr>
        <w:t> </w:t>
      </w:r>
      <w:r>
        <w:rPr>
          <w:i/>
          <w:color w:val="333333"/>
          <w:w w:val="90"/>
          <w:sz w:val="20"/>
        </w:rPr>
        <w:t>automatically </w:t>
      </w:r>
      <w:r>
        <w:rPr>
          <w:i/>
          <w:color w:val="333333"/>
          <w:sz w:val="20"/>
        </w:rPr>
        <w:t>result in</w:t>
      </w:r>
      <w:r>
        <w:rPr>
          <w:i/>
          <w:color w:val="333333"/>
          <w:spacing w:val="-2"/>
          <w:sz w:val="20"/>
        </w:rPr>
        <w:t> </w:t>
      </w:r>
      <w:r>
        <w:rPr>
          <w:i/>
          <w:color w:val="333333"/>
          <w:sz w:val="20"/>
        </w:rPr>
        <w:t>drinking</w:t>
      </w:r>
    </w:p>
    <w:p>
      <w:pPr>
        <w:pStyle w:val="BodyText"/>
        <w:rPr>
          <w:i/>
        </w:rPr>
      </w:pPr>
    </w:p>
    <w:p>
      <w:pPr>
        <w:pStyle w:val="BodyText"/>
        <w:spacing w:before="4"/>
        <w:rPr>
          <w:i/>
        </w:rPr>
      </w:pPr>
    </w:p>
    <w:p>
      <w:pPr>
        <w:spacing w:after="0"/>
        <w:sectPr>
          <w:pgSz w:w="11910" w:h="16840"/>
          <w:pgMar w:header="902" w:footer="1299" w:top="1300" w:bottom="1480" w:left="0" w:right="0"/>
        </w:sectPr>
      </w:pPr>
    </w:p>
    <w:p>
      <w:pPr>
        <w:spacing w:before="97"/>
        <w:ind w:left="0" w:right="0" w:firstLine="0"/>
        <w:jc w:val="right"/>
        <w:rPr>
          <w:rFonts w:ascii="Verdana"/>
          <w:sz w:val="18"/>
        </w:rPr>
      </w:pPr>
      <w:r>
        <w:rPr>
          <w:rFonts w:ascii="Verdana"/>
          <w:color w:val="333333"/>
          <w:w w:val="95"/>
          <w:sz w:val="18"/>
        </w:rPr>
        <w:t>EMOTION</w:t>
      </w:r>
    </w:p>
    <w:p>
      <w:pPr>
        <w:spacing w:before="62"/>
        <w:ind w:left="0" w:right="65" w:firstLine="0"/>
        <w:jc w:val="right"/>
        <w:rPr>
          <w:rFonts w:ascii="Verdana"/>
          <w:sz w:val="18"/>
        </w:rPr>
      </w:pPr>
      <w:r>
        <w:rPr>
          <w:rFonts w:ascii="Verdana"/>
          <w:color w:val="333333"/>
          <w:w w:val="80"/>
          <w:sz w:val="18"/>
        </w:rPr>
        <w:t>(STRESS)</w:t>
      </w:r>
    </w:p>
    <w:p>
      <w:pPr>
        <w:spacing w:line="307" w:lineRule="auto" w:before="97"/>
        <w:ind w:left="1107" w:right="0" w:firstLine="140"/>
        <w:jc w:val="left"/>
        <w:rPr>
          <w:rFonts w:ascii="Verdana"/>
          <w:sz w:val="18"/>
        </w:rPr>
      </w:pPr>
      <w:r>
        <w:rPr/>
        <w:br w:type="column"/>
      </w:r>
      <w:r>
        <w:rPr>
          <w:rFonts w:ascii="Verdana"/>
          <w:color w:val="333333"/>
          <w:sz w:val="18"/>
        </w:rPr>
        <w:t>ACTION </w:t>
      </w:r>
      <w:r>
        <w:rPr>
          <w:rFonts w:ascii="Verdana"/>
          <w:color w:val="333333"/>
          <w:w w:val="95"/>
          <w:sz w:val="18"/>
        </w:rPr>
        <w:t>TENDENCY</w:t>
      </w:r>
    </w:p>
    <w:p>
      <w:pPr>
        <w:spacing w:line="307" w:lineRule="auto" w:before="97"/>
        <w:ind w:left="971" w:right="3486" w:hanging="78"/>
        <w:jc w:val="left"/>
        <w:rPr>
          <w:rFonts w:ascii="Verdana"/>
          <w:sz w:val="18"/>
        </w:rPr>
      </w:pPr>
      <w:r>
        <w:rPr/>
        <w:br w:type="column"/>
      </w:r>
      <w:r>
        <w:rPr>
          <w:rFonts w:ascii="Verdana"/>
          <w:color w:val="333333"/>
          <w:w w:val="95"/>
          <w:sz w:val="18"/>
        </w:rPr>
        <w:t>AUTOMATIC REACTION</w:t>
      </w:r>
    </w:p>
    <w:p>
      <w:pPr>
        <w:spacing w:after="0" w:line="307" w:lineRule="auto"/>
        <w:jc w:val="left"/>
        <w:rPr>
          <w:rFonts w:ascii="Verdana"/>
          <w:sz w:val="18"/>
        </w:rPr>
        <w:sectPr>
          <w:type w:val="continuous"/>
          <w:pgSz w:w="11910" w:h="16840"/>
          <w:pgMar w:top="0" w:bottom="0" w:left="0" w:right="0"/>
          <w:cols w:num="3" w:equalWidth="0">
            <w:col w:w="4326" w:space="40"/>
            <w:col w:w="2066" w:space="39"/>
            <w:col w:w="5439"/>
          </w:cols>
        </w:sectPr>
      </w:pPr>
    </w:p>
    <w:p>
      <w:pPr>
        <w:pStyle w:val="BodyText"/>
        <w:spacing w:before="2"/>
        <w:rPr>
          <w:rFonts w:ascii="Verdana"/>
          <w:sz w:val="28"/>
        </w:rPr>
      </w:pPr>
    </w:p>
    <w:p>
      <w:pPr>
        <w:pStyle w:val="BodyText"/>
        <w:ind w:left="2563"/>
        <w:rPr>
          <w:rFonts w:ascii="Verdana"/>
        </w:rPr>
      </w:pPr>
      <w:r>
        <w:rPr>
          <w:rFonts w:ascii="Verdana"/>
        </w:rPr>
        <w:drawing>
          <wp:inline distT="0" distB="0" distL="0" distR="0">
            <wp:extent cx="4203192" cy="1667256"/>
            <wp:effectExtent l="0" t="0" r="0" b="0"/>
            <wp:docPr id="15" name="image40.jpeg" descr=""/>
            <wp:cNvGraphicFramePr>
              <a:graphicFrameLocks noChangeAspect="1"/>
            </wp:cNvGraphicFramePr>
            <a:graphic>
              <a:graphicData uri="http://schemas.openxmlformats.org/drawingml/2006/picture">
                <pic:pic>
                  <pic:nvPicPr>
                    <pic:cNvPr id="16" name="image40.jpeg"/>
                    <pic:cNvPicPr/>
                  </pic:nvPicPr>
                  <pic:blipFill>
                    <a:blip r:embed="rId50" cstate="print"/>
                    <a:stretch>
                      <a:fillRect/>
                    </a:stretch>
                  </pic:blipFill>
                  <pic:spPr>
                    <a:xfrm>
                      <a:off x="0" y="0"/>
                      <a:ext cx="4203192" cy="1667256"/>
                    </a:xfrm>
                    <a:prstGeom prst="rect">
                      <a:avLst/>
                    </a:prstGeom>
                  </pic:spPr>
                </pic:pic>
              </a:graphicData>
            </a:graphic>
          </wp:inline>
        </w:drawing>
      </w:r>
      <w:r>
        <w:rPr>
          <w:rFonts w:ascii="Verdana"/>
        </w:rPr>
      </w:r>
    </w:p>
    <w:p>
      <w:pPr>
        <w:pStyle w:val="BodyText"/>
        <w:rPr>
          <w:rFonts w:ascii="Verdana"/>
        </w:rPr>
      </w:pPr>
    </w:p>
    <w:p>
      <w:pPr>
        <w:pStyle w:val="BodyText"/>
        <w:spacing w:before="1"/>
        <w:rPr>
          <w:rFonts w:ascii="Verdana"/>
          <w:sz w:val="27"/>
        </w:rPr>
      </w:pPr>
    </w:p>
    <w:p>
      <w:pPr>
        <w:pStyle w:val="BodyText"/>
        <w:spacing w:line="295" w:lineRule="auto" w:before="104"/>
        <w:ind w:left="2323" w:right="2320"/>
        <w:jc w:val="both"/>
      </w:pPr>
      <w:r>
        <w:rPr>
          <w:color w:val="333333"/>
          <w:w w:val="105"/>
        </w:rPr>
        <w:t>Given the negative consequences of many impulsive actions, it is important to reduce their impact. Becoming more </w:t>
      </w:r>
      <w:r>
        <w:rPr>
          <w:color w:val="333333"/>
          <w:spacing w:val="-3"/>
          <w:w w:val="105"/>
        </w:rPr>
        <w:t>aware </w:t>
      </w:r>
      <w:r>
        <w:rPr>
          <w:color w:val="333333"/>
          <w:w w:val="105"/>
        </w:rPr>
        <w:t>of the action tendencies that are generated</w:t>
      </w:r>
      <w:r>
        <w:rPr>
          <w:color w:val="333333"/>
          <w:spacing w:val="-22"/>
          <w:w w:val="105"/>
        </w:rPr>
        <w:t> </w:t>
      </w:r>
      <w:r>
        <w:rPr>
          <w:color w:val="333333"/>
          <w:w w:val="105"/>
        </w:rPr>
        <w:t>by</w:t>
      </w:r>
      <w:r>
        <w:rPr>
          <w:color w:val="333333"/>
          <w:spacing w:val="-28"/>
          <w:w w:val="105"/>
        </w:rPr>
        <w:t> </w:t>
      </w:r>
      <w:r>
        <w:rPr>
          <w:color w:val="333333"/>
          <w:w w:val="105"/>
        </w:rPr>
        <w:t>an</w:t>
      </w:r>
      <w:r>
        <w:rPr>
          <w:color w:val="333333"/>
          <w:spacing w:val="-21"/>
          <w:w w:val="105"/>
        </w:rPr>
        <w:t> </w:t>
      </w:r>
      <w:r>
        <w:rPr>
          <w:color w:val="333333"/>
          <w:w w:val="105"/>
        </w:rPr>
        <w:t>emotional</w:t>
      </w:r>
      <w:r>
        <w:rPr>
          <w:color w:val="333333"/>
          <w:spacing w:val="-22"/>
          <w:w w:val="105"/>
        </w:rPr>
        <w:t> </w:t>
      </w:r>
      <w:r>
        <w:rPr>
          <w:color w:val="333333"/>
          <w:w w:val="105"/>
        </w:rPr>
        <w:t>state</w:t>
      </w:r>
      <w:r>
        <w:rPr>
          <w:color w:val="333333"/>
          <w:spacing w:val="-21"/>
          <w:w w:val="105"/>
        </w:rPr>
        <w:t> </w:t>
      </w:r>
      <w:r>
        <w:rPr>
          <w:color w:val="333333"/>
          <w:w w:val="105"/>
        </w:rPr>
        <w:t>appears</w:t>
      </w:r>
      <w:r>
        <w:rPr>
          <w:color w:val="333333"/>
          <w:spacing w:val="-22"/>
          <w:w w:val="105"/>
        </w:rPr>
        <w:t> </w:t>
      </w:r>
      <w:r>
        <w:rPr>
          <w:color w:val="333333"/>
          <w:w w:val="105"/>
        </w:rPr>
        <w:t>to</w:t>
      </w:r>
      <w:r>
        <w:rPr>
          <w:color w:val="333333"/>
          <w:spacing w:val="-21"/>
          <w:w w:val="105"/>
        </w:rPr>
        <w:t> </w:t>
      </w:r>
      <w:r>
        <w:rPr>
          <w:color w:val="333333"/>
          <w:w w:val="105"/>
        </w:rPr>
        <w:t>be</w:t>
      </w:r>
      <w:r>
        <w:rPr>
          <w:color w:val="333333"/>
          <w:spacing w:val="-21"/>
          <w:w w:val="105"/>
        </w:rPr>
        <w:t> </w:t>
      </w:r>
      <w:r>
        <w:rPr>
          <w:color w:val="333333"/>
          <w:w w:val="105"/>
        </w:rPr>
        <w:t>a</w:t>
      </w:r>
      <w:r>
        <w:rPr>
          <w:color w:val="333333"/>
          <w:spacing w:val="-22"/>
          <w:w w:val="105"/>
        </w:rPr>
        <w:t> </w:t>
      </w:r>
      <w:r>
        <w:rPr>
          <w:color w:val="333333"/>
          <w:w w:val="105"/>
        </w:rPr>
        <w:t>powerful</w:t>
      </w:r>
      <w:r>
        <w:rPr>
          <w:color w:val="333333"/>
          <w:spacing w:val="-21"/>
          <w:w w:val="105"/>
        </w:rPr>
        <w:t> </w:t>
      </w:r>
      <w:r>
        <w:rPr>
          <w:color w:val="333333"/>
          <w:spacing w:val="-3"/>
          <w:w w:val="105"/>
        </w:rPr>
        <w:t>way</w:t>
      </w:r>
      <w:r>
        <w:rPr>
          <w:color w:val="333333"/>
          <w:spacing w:val="-28"/>
          <w:w w:val="105"/>
        </w:rPr>
        <w:t> </w:t>
      </w:r>
      <w:r>
        <w:rPr>
          <w:color w:val="333333"/>
          <w:w w:val="105"/>
        </w:rPr>
        <w:t>to</w:t>
      </w:r>
      <w:r>
        <w:rPr>
          <w:color w:val="333333"/>
          <w:spacing w:val="-22"/>
          <w:w w:val="105"/>
        </w:rPr>
        <w:t> </w:t>
      </w:r>
      <w:r>
        <w:rPr>
          <w:color w:val="333333"/>
          <w:w w:val="105"/>
        </w:rPr>
        <w:t>reduce</w:t>
      </w:r>
      <w:r>
        <w:rPr>
          <w:color w:val="333333"/>
          <w:spacing w:val="-21"/>
          <w:w w:val="105"/>
        </w:rPr>
        <w:t> </w:t>
      </w:r>
      <w:r>
        <w:rPr>
          <w:color w:val="333333"/>
          <w:w w:val="105"/>
        </w:rPr>
        <w:t>impulsive acting.</w:t>
      </w:r>
      <w:r>
        <w:rPr>
          <w:color w:val="333333"/>
          <w:spacing w:val="-12"/>
          <w:w w:val="105"/>
        </w:rPr>
        <w:t> </w:t>
      </w:r>
      <w:r>
        <w:rPr>
          <w:color w:val="333333"/>
          <w:w w:val="105"/>
        </w:rPr>
        <w:t>Using</w:t>
      </w:r>
      <w:r>
        <w:rPr>
          <w:color w:val="333333"/>
          <w:spacing w:val="-11"/>
          <w:w w:val="105"/>
        </w:rPr>
        <w:t> </w:t>
      </w:r>
      <w:r>
        <w:rPr>
          <w:color w:val="333333"/>
          <w:w w:val="105"/>
        </w:rPr>
        <w:t>mindful</w:t>
      </w:r>
      <w:r>
        <w:rPr>
          <w:color w:val="333333"/>
          <w:spacing w:val="-11"/>
          <w:w w:val="105"/>
        </w:rPr>
        <w:t> </w:t>
      </w:r>
      <w:r>
        <w:rPr>
          <w:color w:val="333333"/>
          <w:w w:val="105"/>
        </w:rPr>
        <w:t>attention</w:t>
      </w:r>
      <w:r>
        <w:rPr>
          <w:color w:val="333333"/>
          <w:spacing w:val="-11"/>
          <w:w w:val="105"/>
        </w:rPr>
        <w:t> </w:t>
      </w:r>
      <w:r>
        <w:rPr>
          <w:color w:val="333333"/>
          <w:w w:val="105"/>
        </w:rPr>
        <w:t>to</w:t>
      </w:r>
      <w:r>
        <w:rPr>
          <w:color w:val="333333"/>
          <w:spacing w:val="-11"/>
          <w:w w:val="105"/>
        </w:rPr>
        <w:t> </w:t>
      </w:r>
      <w:r>
        <w:rPr>
          <w:color w:val="333333"/>
          <w:w w:val="105"/>
        </w:rPr>
        <w:t>become</w:t>
      </w:r>
      <w:r>
        <w:rPr>
          <w:color w:val="333333"/>
          <w:spacing w:val="-11"/>
          <w:w w:val="105"/>
        </w:rPr>
        <w:t> </w:t>
      </w:r>
      <w:r>
        <w:rPr>
          <w:color w:val="333333"/>
          <w:spacing w:val="-3"/>
          <w:w w:val="105"/>
        </w:rPr>
        <w:t>aware</w:t>
      </w:r>
      <w:r>
        <w:rPr>
          <w:color w:val="333333"/>
          <w:spacing w:val="-11"/>
          <w:w w:val="105"/>
        </w:rPr>
        <w:t> </w:t>
      </w:r>
      <w:r>
        <w:rPr>
          <w:color w:val="333333"/>
          <w:w w:val="105"/>
        </w:rPr>
        <w:t>of</w:t>
      </w:r>
      <w:r>
        <w:rPr>
          <w:color w:val="333333"/>
          <w:spacing w:val="-14"/>
          <w:w w:val="105"/>
        </w:rPr>
        <w:t> </w:t>
      </w:r>
      <w:r>
        <w:rPr>
          <w:color w:val="333333"/>
          <w:w w:val="105"/>
        </w:rPr>
        <w:t>the</w:t>
      </w:r>
      <w:r>
        <w:rPr>
          <w:color w:val="333333"/>
          <w:spacing w:val="-11"/>
          <w:w w:val="105"/>
        </w:rPr>
        <w:t> </w:t>
      </w:r>
      <w:r>
        <w:rPr>
          <w:color w:val="333333"/>
          <w:w w:val="105"/>
        </w:rPr>
        <w:t>urges</w:t>
      </w:r>
      <w:r>
        <w:rPr>
          <w:color w:val="333333"/>
          <w:spacing w:val="-11"/>
          <w:w w:val="105"/>
        </w:rPr>
        <w:t> </w:t>
      </w:r>
      <w:r>
        <w:rPr>
          <w:color w:val="333333"/>
          <w:w w:val="105"/>
        </w:rPr>
        <w:t>that</w:t>
      </w:r>
      <w:r>
        <w:rPr>
          <w:color w:val="333333"/>
          <w:spacing w:val="-11"/>
          <w:w w:val="105"/>
        </w:rPr>
        <w:t> </w:t>
      </w:r>
      <w:r>
        <w:rPr>
          <w:color w:val="333333"/>
          <w:w w:val="105"/>
        </w:rPr>
        <w:t>are</w:t>
      </w:r>
      <w:r>
        <w:rPr>
          <w:color w:val="333333"/>
          <w:spacing w:val="-11"/>
          <w:w w:val="105"/>
        </w:rPr>
        <w:t> </w:t>
      </w:r>
      <w:r>
        <w:rPr>
          <w:color w:val="333333"/>
          <w:w w:val="105"/>
        </w:rPr>
        <w:t>created</w:t>
      </w:r>
      <w:r>
        <w:rPr>
          <w:color w:val="333333"/>
          <w:spacing w:val="-11"/>
          <w:w w:val="105"/>
        </w:rPr>
        <w:t> </w:t>
      </w:r>
      <w:r>
        <w:rPr>
          <w:color w:val="333333"/>
          <w:w w:val="105"/>
        </w:rPr>
        <w:t>by an emotional experience can help to create space between the experience and the</w:t>
      </w:r>
      <w:r>
        <w:rPr>
          <w:color w:val="333333"/>
          <w:spacing w:val="-3"/>
          <w:w w:val="105"/>
        </w:rPr>
        <w:t> </w:t>
      </w:r>
      <w:r>
        <w:rPr>
          <w:color w:val="333333"/>
          <w:w w:val="105"/>
        </w:rPr>
        <w:t>reaction</w:t>
      </w:r>
      <w:r>
        <w:rPr>
          <w:color w:val="333333"/>
          <w:spacing w:val="-3"/>
          <w:w w:val="105"/>
        </w:rPr>
        <w:t> </w:t>
      </w:r>
      <w:r>
        <w:rPr>
          <w:color w:val="333333"/>
          <w:w w:val="105"/>
        </w:rPr>
        <w:t>that</w:t>
      </w:r>
      <w:r>
        <w:rPr>
          <w:color w:val="333333"/>
          <w:spacing w:val="-2"/>
          <w:w w:val="105"/>
        </w:rPr>
        <w:t> </w:t>
      </w:r>
      <w:r>
        <w:rPr>
          <w:color w:val="333333"/>
          <w:w w:val="105"/>
        </w:rPr>
        <w:t>follows.</w:t>
      </w:r>
      <w:r>
        <w:rPr>
          <w:color w:val="333333"/>
          <w:spacing w:val="-3"/>
          <w:w w:val="105"/>
        </w:rPr>
        <w:t> </w:t>
      </w:r>
      <w:r>
        <w:rPr>
          <w:color w:val="333333"/>
          <w:w w:val="105"/>
        </w:rPr>
        <w:t>Rather</w:t>
      </w:r>
      <w:r>
        <w:rPr>
          <w:color w:val="333333"/>
          <w:spacing w:val="-9"/>
          <w:w w:val="105"/>
        </w:rPr>
        <w:t> </w:t>
      </w:r>
      <w:r>
        <w:rPr>
          <w:color w:val="333333"/>
          <w:w w:val="105"/>
        </w:rPr>
        <w:t>than</w:t>
      </w:r>
      <w:r>
        <w:rPr>
          <w:color w:val="333333"/>
          <w:spacing w:val="-3"/>
          <w:w w:val="105"/>
        </w:rPr>
        <w:t> </w:t>
      </w:r>
      <w:r>
        <w:rPr>
          <w:color w:val="333333"/>
          <w:w w:val="105"/>
        </w:rPr>
        <w:t>impulsively</w:t>
      </w:r>
      <w:r>
        <w:rPr>
          <w:color w:val="333333"/>
          <w:spacing w:val="-10"/>
          <w:w w:val="105"/>
        </w:rPr>
        <w:t> </w:t>
      </w:r>
      <w:r>
        <w:rPr>
          <w:color w:val="333333"/>
          <w:w w:val="105"/>
        </w:rPr>
        <w:t>acting</w:t>
      </w:r>
      <w:r>
        <w:rPr>
          <w:color w:val="333333"/>
          <w:spacing w:val="-2"/>
          <w:w w:val="105"/>
        </w:rPr>
        <w:t> </w:t>
      </w:r>
      <w:r>
        <w:rPr>
          <w:color w:val="333333"/>
          <w:w w:val="105"/>
        </w:rPr>
        <w:t>upon</w:t>
      </w:r>
      <w:r>
        <w:rPr>
          <w:color w:val="333333"/>
          <w:spacing w:val="-3"/>
          <w:w w:val="105"/>
        </w:rPr>
        <w:t> </w:t>
      </w:r>
      <w:r>
        <w:rPr>
          <w:color w:val="333333"/>
          <w:w w:val="105"/>
        </w:rPr>
        <w:t>the</w:t>
      </w:r>
      <w:r>
        <w:rPr>
          <w:color w:val="333333"/>
          <w:spacing w:val="-2"/>
          <w:w w:val="105"/>
        </w:rPr>
        <w:t> </w:t>
      </w:r>
      <w:r>
        <w:rPr>
          <w:color w:val="333333"/>
          <w:w w:val="105"/>
        </w:rPr>
        <w:t>emotion,</w:t>
      </w:r>
      <w:r>
        <w:rPr>
          <w:color w:val="333333"/>
          <w:spacing w:val="-3"/>
          <w:w w:val="105"/>
        </w:rPr>
        <w:t> </w:t>
      </w:r>
      <w:r>
        <w:rPr>
          <w:color w:val="333333"/>
          <w:w w:val="105"/>
        </w:rPr>
        <w:t>the</w:t>
      </w:r>
    </w:p>
    <w:p>
      <w:pPr>
        <w:spacing w:after="0" w:line="295" w:lineRule="auto"/>
        <w:jc w:val="both"/>
        <w:sectPr>
          <w:type w:val="continuous"/>
          <w:pgSz w:w="11910" w:h="16840"/>
          <w:pgMar w:top="0" w:bottom="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w w:val="105"/>
        </w:rPr>
        <w:t>awareness</w:t>
      </w:r>
      <w:r>
        <w:rPr>
          <w:color w:val="333333"/>
          <w:spacing w:val="-19"/>
          <w:w w:val="105"/>
        </w:rPr>
        <w:t> </w:t>
      </w:r>
      <w:r>
        <w:rPr>
          <w:color w:val="333333"/>
          <w:w w:val="105"/>
        </w:rPr>
        <w:t>of</w:t>
      </w:r>
      <w:r>
        <w:rPr>
          <w:color w:val="333333"/>
          <w:spacing w:val="-21"/>
          <w:w w:val="105"/>
        </w:rPr>
        <w:t> </w:t>
      </w:r>
      <w:r>
        <w:rPr>
          <w:color w:val="333333"/>
          <w:w w:val="105"/>
        </w:rPr>
        <w:t>the</w:t>
      </w:r>
      <w:r>
        <w:rPr>
          <w:color w:val="333333"/>
          <w:spacing w:val="-19"/>
          <w:w w:val="105"/>
        </w:rPr>
        <w:t> </w:t>
      </w:r>
      <w:r>
        <w:rPr>
          <w:color w:val="333333"/>
          <w:w w:val="105"/>
        </w:rPr>
        <w:t>action</w:t>
      </w:r>
      <w:r>
        <w:rPr>
          <w:color w:val="333333"/>
          <w:spacing w:val="-18"/>
          <w:w w:val="105"/>
        </w:rPr>
        <w:t> </w:t>
      </w:r>
      <w:r>
        <w:rPr>
          <w:color w:val="333333"/>
          <w:w w:val="105"/>
        </w:rPr>
        <w:t>tendencies</w:t>
      </w:r>
      <w:r>
        <w:rPr>
          <w:color w:val="333333"/>
          <w:spacing w:val="-18"/>
          <w:w w:val="105"/>
        </w:rPr>
        <w:t> </w:t>
      </w:r>
      <w:r>
        <w:rPr>
          <w:color w:val="333333"/>
          <w:w w:val="105"/>
        </w:rPr>
        <w:t>that</w:t>
      </w:r>
      <w:r>
        <w:rPr>
          <w:color w:val="333333"/>
          <w:spacing w:val="-19"/>
          <w:w w:val="105"/>
        </w:rPr>
        <w:t> </w:t>
      </w:r>
      <w:r>
        <w:rPr>
          <w:color w:val="333333"/>
          <w:w w:val="105"/>
        </w:rPr>
        <w:t>accompany</w:t>
      </w:r>
      <w:r>
        <w:rPr>
          <w:color w:val="333333"/>
          <w:spacing w:val="-25"/>
          <w:w w:val="105"/>
        </w:rPr>
        <w:t> </w:t>
      </w:r>
      <w:r>
        <w:rPr>
          <w:color w:val="333333"/>
          <w:w w:val="105"/>
        </w:rPr>
        <w:t>the</w:t>
      </w:r>
      <w:r>
        <w:rPr>
          <w:color w:val="333333"/>
          <w:spacing w:val="-18"/>
          <w:w w:val="105"/>
        </w:rPr>
        <w:t> </w:t>
      </w:r>
      <w:r>
        <w:rPr>
          <w:color w:val="333333"/>
          <w:w w:val="105"/>
        </w:rPr>
        <w:t>emotion</w:t>
      </w:r>
      <w:r>
        <w:rPr>
          <w:color w:val="333333"/>
          <w:spacing w:val="-19"/>
          <w:w w:val="105"/>
        </w:rPr>
        <w:t> </w:t>
      </w:r>
      <w:r>
        <w:rPr>
          <w:color w:val="333333"/>
          <w:w w:val="105"/>
        </w:rPr>
        <w:t>creates</w:t>
      </w:r>
      <w:r>
        <w:rPr>
          <w:color w:val="333333"/>
          <w:spacing w:val="-18"/>
          <w:w w:val="105"/>
        </w:rPr>
        <w:t> </w:t>
      </w:r>
      <w:r>
        <w:rPr>
          <w:color w:val="333333"/>
          <w:w w:val="105"/>
        </w:rPr>
        <w:t>room</w:t>
      </w:r>
      <w:r>
        <w:rPr>
          <w:color w:val="333333"/>
          <w:spacing w:val="-19"/>
          <w:w w:val="105"/>
        </w:rPr>
        <w:t> </w:t>
      </w:r>
      <w:r>
        <w:rPr>
          <w:color w:val="333333"/>
          <w:w w:val="105"/>
        </w:rPr>
        <w:t>for </w:t>
      </w:r>
      <w:r>
        <w:rPr>
          <w:color w:val="333333"/>
        </w:rPr>
        <w:t>conscious</w:t>
      </w:r>
      <w:r>
        <w:rPr>
          <w:color w:val="333333"/>
          <w:spacing w:val="-9"/>
        </w:rPr>
        <w:t> </w:t>
      </w:r>
      <w:r>
        <w:rPr>
          <w:color w:val="333333"/>
        </w:rPr>
        <w:t>reflection</w:t>
      </w:r>
      <w:r>
        <w:rPr>
          <w:color w:val="333333"/>
          <w:spacing w:val="-8"/>
        </w:rPr>
        <w:t> </w:t>
      </w:r>
      <w:r>
        <w:rPr>
          <w:color w:val="333333"/>
        </w:rPr>
        <w:t>and</w:t>
      </w:r>
      <w:r>
        <w:rPr>
          <w:color w:val="333333"/>
          <w:spacing w:val="-8"/>
        </w:rPr>
        <w:t> </w:t>
      </w:r>
      <w:r>
        <w:rPr>
          <w:color w:val="333333"/>
        </w:rPr>
        <w:t>disrupts</w:t>
      </w:r>
      <w:r>
        <w:rPr>
          <w:color w:val="333333"/>
          <w:spacing w:val="-8"/>
        </w:rPr>
        <w:t> </w:t>
      </w:r>
      <w:r>
        <w:rPr>
          <w:color w:val="333333"/>
        </w:rPr>
        <w:t>a</w:t>
      </w:r>
      <w:r>
        <w:rPr>
          <w:color w:val="333333"/>
          <w:spacing w:val="-9"/>
        </w:rPr>
        <w:t> </w:t>
      </w:r>
      <w:r>
        <w:rPr>
          <w:color w:val="333333"/>
        </w:rPr>
        <w:t>habitual</w:t>
      </w:r>
      <w:r>
        <w:rPr>
          <w:color w:val="333333"/>
          <w:spacing w:val="-8"/>
        </w:rPr>
        <w:t> </w:t>
      </w:r>
      <w:r>
        <w:rPr>
          <w:color w:val="333333"/>
        </w:rPr>
        <w:t>pattern</w:t>
      </w:r>
      <w:r>
        <w:rPr>
          <w:color w:val="333333"/>
          <w:spacing w:val="-8"/>
        </w:rPr>
        <w:t> </w:t>
      </w:r>
      <w:r>
        <w:rPr>
          <w:color w:val="333333"/>
        </w:rPr>
        <w:t>of</w:t>
      </w:r>
      <w:r>
        <w:rPr>
          <w:color w:val="333333"/>
          <w:spacing w:val="-13"/>
        </w:rPr>
        <w:t> </w:t>
      </w:r>
      <w:r>
        <w:rPr>
          <w:color w:val="333333"/>
        </w:rPr>
        <w:t>responding</w:t>
      </w:r>
      <w:r>
        <w:rPr>
          <w:color w:val="333333"/>
          <w:spacing w:val="-8"/>
        </w:rPr>
        <w:t> </w:t>
      </w:r>
      <w:r>
        <w:rPr>
          <w:color w:val="333333"/>
        </w:rPr>
        <w:t>(see</w:t>
      </w:r>
      <w:r>
        <w:rPr>
          <w:color w:val="333333"/>
          <w:spacing w:val="-8"/>
        </w:rPr>
        <w:t> </w:t>
      </w:r>
      <w:r>
        <w:rPr>
          <w:color w:val="333333"/>
        </w:rPr>
        <w:t>fig</w:t>
      </w:r>
      <w:r>
        <w:rPr>
          <w:color w:val="333333"/>
          <w:spacing w:val="-8"/>
        </w:rPr>
        <w:t> </w:t>
      </w:r>
      <w:r>
        <w:rPr>
          <w:color w:val="333333"/>
        </w:rPr>
        <w:t>9.3).</w:t>
      </w:r>
      <w:r>
        <w:rPr>
          <w:color w:val="333333"/>
          <w:spacing w:val="-19"/>
        </w:rPr>
        <w:t> </w:t>
      </w:r>
      <w:r>
        <w:rPr>
          <w:color w:val="333333"/>
        </w:rPr>
        <w:t>This </w:t>
      </w:r>
      <w:r>
        <w:rPr>
          <w:color w:val="333333"/>
          <w:w w:val="105"/>
        </w:rPr>
        <w:t>room</w:t>
      </w:r>
      <w:r>
        <w:rPr>
          <w:color w:val="333333"/>
          <w:spacing w:val="-10"/>
          <w:w w:val="105"/>
        </w:rPr>
        <w:t> </w:t>
      </w:r>
      <w:r>
        <w:rPr>
          <w:color w:val="333333"/>
          <w:w w:val="105"/>
        </w:rPr>
        <w:t>for</w:t>
      </w:r>
      <w:r>
        <w:rPr>
          <w:color w:val="333333"/>
          <w:spacing w:val="-16"/>
          <w:w w:val="105"/>
        </w:rPr>
        <w:t> </w:t>
      </w:r>
      <w:r>
        <w:rPr>
          <w:color w:val="333333"/>
          <w:w w:val="105"/>
        </w:rPr>
        <w:t>choice</w:t>
      </w:r>
      <w:r>
        <w:rPr>
          <w:color w:val="333333"/>
          <w:spacing w:val="-10"/>
          <w:w w:val="105"/>
        </w:rPr>
        <w:t> </w:t>
      </w:r>
      <w:r>
        <w:rPr>
          <w:color w:val="333333"/>
          <w:w w:val="105"/>
        </w:rPr>
        <w:t>can</w:t>
      </w:r>
      <w:r>
        <w:rPr>
          <w:color w:val="333333"/>
          <w:spacing w:val="-9"/>
          <w:w w:val="105"/>
        </w:rPr>
        <w:t> </w:t>
      </w:r>
      <w:r>
        <w:rPr>
          <w:color w:val="333333"/>
          <w:w w:val="105"/>
        </w:rPr>
        <w:t>be</w:t>
      </w:r>
      <w:r>
        <w:rPr>
          <w:color w:val="333333"/>
          <w:spacing w:val="-9"/>
          <w:w w:val="105"/>
        </w:rPr>
        <w:t> </w:t>
      </w:r>
      <w:r>
        <w:rPr>
          <w:color w:val="333333"/>
          <w:w w:val="105"/>
        </w:rPr>
        <w:t>used</w:t>
      </w:r>
      <w:r>
        <w:rPr>
          <w:color w:val="333333"/>
          <w:spacing w:val="-9"/>
          <w:w w:val="105"/>
        </w:rPr>
        <w:t> </w:t>
      </w:r>
      <w:r>
        <w:rPr>
          <w:color w:val="333333"/>
          <w:w w:val="105"/>
        </w:rPr>
        <w:t>to</w:t>
      </w:r>
      <w:r>
        <w:rPr>
          <w:color w:val="333333"/>
          <w:spacing w:val="-9"/>
          <w:w w:val="105"/>
        </w:rPr>
        <w:t> </w:t>
      </w:r>
      <w:r>
        <w:rPr>
          <w:color w:val="333333"/>
          <w:w w:val="105"/>
        </w:rPr>
        <w:t>engage</w:t>
      </w:r>
      <w:r>
        <w:rPr>
          <w:color w:val="333333"/>
          <w:spacing w:val="-9"/>
          <w:w w:val="105"/>
        </w:rPr>
        <w:t> </w:t>
      </w:r>
      <w:r>
        <w:rPr>
          <w:color w:val="333333"/>
          <w:w w:val="105"/>
        </w:rPr>
        <w:t>in</w:t>
      </w:r>
      <w:r>
        <w:rPr>
          <w:color w:val="333333"/>
          <w:spacing w:val="-9"/>
          <w:w w:val="105"/>
        </w:rPr>
        <w:t> </w:t>
      </w:r>
      <w:r>
        <w:rPr>
          <w:color w:val="333333"/>
          <w:w w:val="105"/>
        </w:rPr>
        <w:t>behavior</w:t>
      </w:r>
      <w:r>
        <w:rPr>
          <w:color w:val="333333"/>
          <w:spacing w:val="-17"/>
          <w:w w:val="105"/>
        </w:rPr>
        <w:t> </w:t>
      </w:r>
      <w:r>
        <w:rPr>
          <w:color w:val="333333"/>
          <w:w w:val="105"/>
        </w:rPr>
        <w:t>that</w:t>
      </w:r>
      <w:r>
        <w:rPr>
          <w:color w:val="333333"/>
          <w:spacing w:val="-9"/>
          <w:w w:val="105"/>
        </w:rPr>
        <w:t> </w:t>
      </w:r>
      <w:r>
        <w:rPr>
          <w:color w:val="333333"/>
          <w:w w:val="105"/>
        </w:rPr>
        <w:t>is</w:t>
      </w:r>
      <w:r>
        <w:rPr>
          <w:color w:val="333333"/>
          <w:spacing w:val="-9"/>
          <w:w w:val="105"/>
        </w:rPr>
        <w:t> </w:t>
      </w:r>
      <w:r>
        <w:rPr>
          <w:color w:val="333333"/>
          <w:w w:val="105"/>
        </w:rPr>
        <w:t>more</w:t>
      </w:r>
      <w:r>
        <w:rPr>
          <w:color w:val="333333"/>
          <w:spacing w:val="-10"/>
          <w:w w:val="105"/>
        </w:rPr>
        <w:t> </w:t>
      </w:r>
      <w:r>
        <w:rPr>
          <w:color w:val="333333"/>
          <w:w w:val="105"/>
        </w:rPr>
        <w:t>likely</w:t>
      </w:r>
      <w:r>
        <w:rPr>
          <w:color w:val="333333"/>
          <w:spacing w:val="-16"/>
          <w:w w:val="105"/>
        </w:rPr>
        <w:t> </w:t>
      </w:r>
      <w:r>
        <w:rPr>
          <w:color w:val="333333"/>
          <w:w w:val="105"/>
        </w:rPr>
        <w:t>to</w:t>
      </w:r>
      <w:r>
        <w:rPr>
          <w:color w:val="333333"/>
          <w:spacing w:val="-9"/>
          <w:w w:val="105"/>
        </w:rPr>
        <w:t> </w:t>
      </w:r>
      <w:r>
        <w:rPr>
          <w:color w:val="333333"/>
          <w:w w:val="105"/>
        </w:rPr>
        <w:t>promote rather than reduce</w:t>
      </w:r>
      <w:r>
        <w:rPr>
          <w:color w:val="333333"/>
          <w:spacing w:val="-14"/>
          <w:w w:val="105"/>
        </w:rPr>
        <w:t> </w:t>
      </w:r>
      <w:r>
        <w:rPr>
          <w:color w:val="333333"/>
          <w:w w:val="105"/>
        </w:rPr>
        <w:t>well-being.</w:t>
      </w:r>
    </w:p>
    <w:p>
      <w:pPr>
        <w:pStyle w:val="BodyText"/>
        <w:rPr>
          <w:sz w:val="24"/>
        </w:rPr>
      </w:pPr>
    </w:p>
    <w:p>
      <w:pPr>
        <w:pStyle w:val="BodyText"/>
        <w:spacing w:before="5"/>
        <w:rPr>
          <w:sz w:val="25"/>
        </w:rPr>
      </w:pPr>
    </w:p>
    <w:p>
      <w:pPr>
        <w:spacing w:line="295" w:lineRule="auto" w:before="0"/>
        <w:ind w:left="2323" w:right="2320" w:firstLine="0"/>
        <w:jc w:val="both"/>
        <w:rPr>
          <w:i/>
          <w:sz w:val="20"/>
        </w:rPr>
      </w:pPr>
      <w:r>
        <w:rPr>
          <w:i/>
          <w:color w:val="333333"/>
          <w:w w:val="95"/>
          <w:sz w:val="20"/>
        </w:rPr>
        <w:t>Fig 9.3. Mindful attention for the action tendencies that accompany can disrupt their </w:t>
      </w:r>
      <w:r>
        <w:rPr>
          <w:i/>
          <w:color w:val="333333"/>
          <w:w w:val="95"/>
          <w:sz w:val="20"/>
        </w:rPr>
        <w:t>potential negative impact by creating a pause between the emotion and the behavior </w:t>
      </w:r>
      <w:r>
        <w:rPr>
          <w:i/>
          <w:color w:val="333333"/>
          <w:sz w:val="20"/>
        </w:rPr>
        <w:t>following the emotion. This pause offers room for self-reflection and choice</w:t>
      </w:r>
    </w:p>
    <w:p>
      <w:pPr>
        <w:pStyle w:val="BodyText"/>
        <w:rPr>
          <w:i/>
        </w:rPr>
      </w:pPr>
    </w:p>
    <w:p>
      <w:pPr>
        <w:pStyle w:val="BodyText"/>
        <w:spacing w:before="1"/>
        <w:rPr>
          <w:i/>
          <w:sz w:val="16"/>
        </w:rPr>
      </w:pPr>
    </w:p>
    <w:p>
      <w:pPr>
        <w:spacing w:after="0"/>
        <w:rPr>
          <w:sz w:val="16"/>
        </w:rPr>
        <w:sectPr>
          <w:pgSz w:w="11910" w:h="16840"/>
          <w:pgMar w:header="902" w:footer="1150" w:top="1300" w:bottom="1340" w:left="0" w:right="0"/>
        </w:sectPr>
      </w:pPr>
    </w:p>
    <w:p>
      <w:pPr>
        <w:spacing w:before="97"/>
        <w:ind w:left="0" w:right="0" w:firstLine="0"/>
        <w:jc w:val="right"/>
        <w:rPr>
          <w:rFonts w:ascii="Verdana"/>
          <w:sz w:val="18"/>
        </w:rPr>
      </w:pPr>
      <w:r>
        <w:rPr>
          <w:rFonts w:ascii="Verdana"/>
          <w:color w:val="333333"/>
          <w:w w:val="95"/>
          <w:sz w:val="18"/>
        </w:rPr>
        <w:t>EMOTION</w:t>
      </w:r>
    </w:p>
    <w:p>
      <w:pPr>
        <w:spacing w:before="61"/>
        <w:ind w:left="0" w:right="65" w:firstLine="0"/>
        <w:jc w:val="right"/>
        <w:rPr>
          <w:rFonts w:ascii="Verdana"/>
          <w:sz w:val="18"/>
        </w:rPr>
      </w:pPr>
      <w:r>
        <w:rPr>
          <w:rFonts w:ascii="Verdana"/>
          <w:color w:val="333333"/>
          <w:w w:val="80"/>
          <w:sz w:val="18"/>
        </w:rPr>
        <w:t>(STRESS)</w:t>
      </w:r>
    </w:p>
    <w:p>
      <w:pPr>
        <w:spacing w:line="307" w:lineRule="auto" w:before="97"/>
        <w:ind w:left="1050" w:right="-15" w:hanging="558"/>
        <w:jc w:val="left"/>
        <w:rPr>
          <w:rFonts w:ascii="Verdana"/>
          <w:sz w:val="18"/>
        </w:rPr>
      </w:pPr>
      <w:r>
        <w:rPr/>
        <w:br w:type="column"/>
      </w:r>
      <w:r>
        <w:rPr>
          <w:rFonts w:ascii="Verdana"/>
          <w:color w:val="333333"/>
          <w:w w:val="95"/>
          <w:sz w:val="18"/>
        </w:rPr>
        <w:t>AWARENESS</w:t>
      </w:r>
      <w:r>
        <w:rPr>
          <w:rFonts w:ascii="Verdana"/>
          <w:color w:val="333333"/>
          <w:spacing w:val="-25"/>
          <w:w w:val="95"/>
          <w:sz w:val="18"/>
        </w:rPr>
        <w:t> </w:t>
      </w:r>
      <w:r>
        <w:rPr>
          <w:rFonts w:ascii="Verdana"/>
          <w:color w:val="333333"/>
          <w:w w:val="95"/>
          <w:sz w:val="18"/>
        </w:rPr>
        <w:t>OF</w:t>
      </w:r>
      <w:r>
        <w:rPr>
          <w:rFonts w:ascii="Verdana"/>
          <w:color w:val="333333"/>
          <w:spacing w:val="-33"/>
          <w:w w:val="95"/>
          <w:sz w:val="18"/>
        </w:rPr>
        <w:t> </w:t>
      </w:r>
      <w:r>
        <w:rPr>
          <w:rFonts w:ascii="Verdana"/>
          <w:color w:val="333333"/>
          <w:w w:val="95"/>
          <w:sz w:val="18"/>
        </w:rPr>
        <w:t>ACTION </w:t>
      </w:r>
      <w:r>
        <w:rPr>
          <w:rFonts w:ascii="Verdana"/>
          <w:color w:val="333333"/>
          <w:sz w:val="18"/>
        </w:rPr>
        <w:t>TENDENCY</w:t>
      </w:r>
    </w:p>
    <w:p>
      <w:pPr>
        <w:spacing w:before="97"/>
        <w:ind w:left="536" w:right="0" w:firstLine="0"/>
        <w:jc w:val="left"/>
        <w:rPr>
          <w:rFonts w:ascii="Verdana"/>
          <w:sz w:val="18"/>
        </w:rPr>
      </w:pPr>
      <w:r>
        <w:rPr/>
        <w:br w:type="column"/>
      </w:r>
      <w:r>
        <w:rPr>
          <w:rFonts w:ascii="Verdana"/>
          <w:color w:val="333333"/>
          <w:sz w:val="18"/>
        </w:rPr>
        <w:t>CHOICE</w:t>
      </w:r>
    </w:p>
    <w:p>
      <w:pPr>
        <w:spacing w:after="0"/>
        <w:jc w:val="left"/>
        <w:rPr>
          <w:rFonts w:ascii="Verdana"/>
          <w:sz w:val="18"/>
        </w:rPr>
        <w:sectPr>
          <w:type w:val="continuous"/>
          <w:pgSz w:w="11910" w:h="16840"/>
          <w:pgMar w:top="0" w:bottom="0" w:left="0" w:right="0"/>
          <w:cols w:num="3" w:equalWidth="0">
            <w:col w:w="4326" w:space="40"/>
            <w:col w:w="2568" w:space="39"/>
            <w:col w:w="4937"/>
          </w:cols>
        </w:sectPr>
      </w:pPr>
    </w:p>
    <w:p>
      <w:pPr>
        <w:pStyle w:val="BodyText"/>
        <w:rPr>
          <w:rFonts w:ascii="Verdana"/>
        </w:rPr>
      </w:pPr>
    </w:p>
    <w:p>
      <w:pPr>
        <w:pStyle w:val="BodyText"/>
        <w:spacing w:before="5" w:after="1"/>
        <w:rPr>
          <w:rFonts w:ascii="Verdana"/>
          <w:sz w:val="16"/>
        </w:rPr>
      </w:pPr>
    </w:p>
    <w:p>
      <w:pPr>
        <w:pStyle w:val="BodyText"/>
        <w:ind w:left="2563"/>
        <w:rPr>
          <w:rFonts w:ascii="Verdana"/>
        </w:rPr>
      </w:pPr>
      <w:r>
        <w:rPr>
          <w:rFonts w:ascii="Verdana"/>
        </w:rPr>
        <w:drawing>
          <wp:inline distT="0" distB="0" distL="0" distR="0">
            <wp:extent cx="4227576" cy="1691639"/>
            <wp:effectExtent l="0" t="0" r="0" b="0"/>
            <wp:docPr id="17" name="image41.jpeg" descr=""/>
            <wp:cNvGraphicFramePr>
              <a:graphicFrameLocks noChangeAspect="1"/>
            </wp:cNvGraphicFramePr>
            <a:graphic>
              <a:graphicData uri="http://schemas.openxmlformats.org/drawingml/2006/picture">
                <pic:pic>
                  <pic:nvPicPr>
                    <pic:cNvPr id="18" name="image41.jpeg"/>
                    <pic:cNvPicPr/>
                  </pic:nvPicPr>
                  <pic:blipFill>
                    <a:blip r:embed="rId51" cstate="print"/>
                    <a:stretch>
                      <a:fillRect/>
                    </a:stretch>
                  </pic:blipFill>
                  <pic:spPr>
                    <a:xfrm>
                      <a:off x="0" y="0"/>
                      <a:ext cx="4227576" cy="1691639"/>
                    </a:xfrm>
                    <a:prstGeom prst="rect">
                      <a:avLst/>
                    </a:prstGeom>
                  </pic:spPr>
                </pic:pic>
              </a:graphicData>
            </a:graphic>
          </wp:inline>
        </w:drawing>
      </w:r>
      <w:r>
        <w:rPr>
          <w:rFonts w:ascii="Verdana"/>
        </w:rPr>
      </w:r>
    </w:p>
    <w:p>
      <w:pPr>
        <w:pStyle w:val="BodyText"/>
        <w:rPr>
          <w:rFonts w:ascii="Verdana"/>
        </w:rPr>
      </w:pPr>
    </w:p>
    <w:p>
      <w:pPr>
        <w:pStyle w:val="BodyText"/>
        <w:rPr>
          <w:rFonts w:ascii="Verdana"/>
        </w:rPr>
      </w:pPr>
    </w:p>
    <w:p>
      <w:pPr>
        <w:pStyle w:val="BodyText"/>
        <w:spacing w:before="9"/>
        <w:rPr>
          <w:rFonts w:ascii="Verdana"/>
          <w:sz w:val="22"/>
        </w:rPr>
      </w:pPr>
    </w:p>
    <w:p>
      <w:pPr>
        <w:pStyle w:val="BodyText"/>
        <w:spacing w:line="295" w:lineRule="auto" w:before="104"/>
        <w:ind w:left="2323" w:right="2321"/>
        <w:jc w:val="both"/>
      </w:pPr>
      <w:r>
        <w:rPr>
          <w:color w:val="333333"/>
        </w:rPr>
        <w:t>In  support  of  this  notion,  past  research  findings  revealed  that  mindfulness   is negatively associated with impulsivity and positively associated with </w:t>
      </w:r>
      <w:r>
        <w:rPr>
          <w:color w:val="333333"/>
          <w:spacing w:val="-3"/>
        </w:rPr>
        <w:t>self- </w:t>
      </w:r>
      <w:r>
        <w:rPr>
          <w:color w:val="333333"/>
        </w:rPr>
        <w:t>regulation (Fetterman, Robinson, Ode, &amp; Gordon, 2010; Peters, Erisman, Upton, Baer &amp; </w:t>
      </w:r>
      <w:r>
        <w:rPr>
          <w:color w:val="333333"/>
          <w:spacing w:val="-3"/>
        </w:rPr>
        <w:t>Roemer, </w:t>
      </w:r>
      <w:r>
        <w:rPr>
          <w:color w:val="333333"/>
        </w:rPr>
        <w:t>2011). For instance, Brown and </w:t>
      </w:r>
      <w:r>
        <w:rPr>
          <w:color w:val="333333"/>
          <w:spacing w:val="-4"/>
        </w:rPr>
        <w:t>Ryan </w:t>
      </w:r>
      <w:r>
        <w:rPr>
          <w:color w:val="333333"/>
        </w:rPr>
        <w:t>(2003) demonstrated that people who score higher on mindfulness reported significantly greater </w:t>
      </w:r>
      <w:r>
        <w:rPr>
          <w:color w:val="333333"/>
          <w:spacing w:val="-3"/>
        </w:rPr>
        <w:t>self- </w:t>
      </w:r>
      <w:r>
        <w:rPr>
          <w:color w:val="333333"/>
        </w:rPr>
        <w:t>regulated emotion and behavior (Brown &amp; </w:t>
      </w:r>
      <w:r>
        <w:rPr>
          <w:color w:val="333333"/>
          <w:spacing w:val="-3"/>
        </w:rPr>
        <w:t>Ryan,</w:t>
      </w:r>
      <w:r>
        <w:rPr>
          <w:color w:val="333333"/>
          <w:spacing w:val="3"/>
        </w:rPr>
        <w:t> </w:t>
      </w:r>
      <w:r>
        <w:rPr>
          <w:color w:val="333333"/>
        </w:rPr>
        <w:t>2003).</w:t>
      </w:r>
    </w:p>
    <w:p>
      <w:pPr>
        <w:pStyle w:val="BodyText"/>
        <w:spacing w:line="295" w:lineRule="auto" w:before="3"/>
        <w:ind w:left="2323" w:right="2320" w:firstLine="720"/>
        <w:jc w:val="both"/>
      </w:pPr>
      <w:r>
        <w:rPr>
          <w:color w:val="333333"/>
        </w:rPr>
        <w:t>So </w:t>
      </w:r>
      <w:r>
        <w:rPr>
          <w:color w:val="333333"/>
          <w:spacing w:val="-4"/>
        </w:rPr>
        <w:t>far, </w:t>
      </w:r>
      <w:r>
        <w:rPr>
          <w:color w:val="333333"/>
          <w:spacing w:val="-3"/>
        </w:rPr>
        <w:t>we have </w:t>
      </w:r>
      <w:r>
        <w:rPr>
          <w:color w:val="333333"/>
        </w:rPr>
        <w:t>focused on discussing the importance of becoming </w:t>
      </w:r>
      <w:r>
        <w:rPr>
          <w:color w:val="333333"/>
          <w:spacing w:val="-3"/>
        </w:rPr>
        <w:t>aware </w:t>
      </w:r>
      <w:r>
        <w:rPr>
          <w:color w:val="333333"/>
        </w:rPr>
        <w:t>of action tendencies. In doing </w:t>
      </w:r>
      <w:r>
        <w:rPr>
          <w:color w:val="333333"/>
          <w:spacing w:val="-3"/>
        </w:rPr>
        <w:t>so, we have </w:t>
      </w:r>
      <w:r>
        <w:rPr>
          <w:color w:val="333333"/>
        </w:rPr>
        <w:t>focused  mainly  on  urges  resulting from negative emotions, </w:t>
      </w:r>
      <w:r>
        <w:rPr>
          <w:color w:val="333333"/>
          <w:spacing w:val="-3"/>
        </w:rPr>
        <w:t>like </w:t>
      </w:r>
      <w:r>
        <w:rPr>
          <w:color w:val="333333"/>
        </w:rPr>
        <w:t>fear and stress. But what about positive emotions? According to Fredrickson (1998), positive emotions differ from negative emotions in terms of the action tendencies they produce. She argues that positive emotions are less prescriptive than negative emotions about which particular actions  should be taken. Indeed, research findings </w:t>
      </w:r>
      <w:r>
        <w:rPr>
          <w:color w:val="333333"/>
          <w:spacing w:val="-3"/>
        </w:rPr>
        <w:t>have </w:t>
      </w:r>
      <w:r>
        <w:rPr>
          <w:color w:val="333333"/>
        </w:rPr>
        <w:t>shown that the action tendencies resulting from positive emotions are far too general to be called specific. For example,</w:t>
      </w:r>
      <w:r>
        <w:rPr>
          <w:color w:val="333333"/>
          <w:spacing w:val="12"/>
        </w:rPr>
        <w:t> </w:t>
      </w:r>
      <w:r>
        <w:rPr>
          <w:color w:val="333333"/>
        </w:rPr>
        <w:t>joy has</w:t>
      </w:r>
      <w:r>
        <w:rPr>
          <w:color w:val="333333"/>
          <w:spacing w:val="13"/>
        </w:rPr>
        <w:t> </w:t>
      </w:r>
      <w:r>
        <w:rPr>
          <w:color w:val="333333"/>
        </w:rPr>
        <w:t>been</w:t>
      </w:r>
      <w:r>
        <w:rPr>
          <w:color w:val="333333"/>
          <w:spacing w:val="12"/>
        </w:rPr>
        <w:t> </w:t>
      </w:r>
      <w:r>
        <w:rPr>
          <w:color w:val="333333"/>
        </w:rPr>
        <w:t>associated</w:t>
      </w:r>
      <w:r>
        <w:rPr>
          <w:color w:val="333333"/>
          <w:spacing w:val="13"/>
        </w:rPr>
        <w:t> </w:t>
      </w:r>
      <w:r>
        <w:rPr>
          <w:color w:val="333333"/>
        </w:rPr>
        <w:t>with</w:t>
      </w:r>
      <w:r>
        <w:rPr>
          <w:color w:val="333333"/>
          <w:spacing w:val="12"/>
        </w:rPr>
        <w:t> </w:t>
      </w:r>
      <w:r>
        <w:rPr>
          <w:color w:val="333333"/>
        </w:rPr>
        <w:t>aimless</w:t>
      </w:r>
      <w:r>
        <w:rPr>
          <w:color w:val="333333"/>
          <w:spacing w:val="13"/>
        </w:rPr>
        <w:t> </w:t>
      </w:r>
      <w:r>
        <w:rPr>
          <w:color w:val="333333"/>
        </w:rPr>
        <w:t>activation,</w:t>
      </w:r>
      <w:r>
        <w:rPr>
          <w:color w:val="333333"/>
          <w:spacing w:val="13"/>
        </w:rPr>
        <w:t> </w:t>
      </w:r>
      <w:r>
        <w:rPr>
          <w:color w:val="333333"/>
        </w:rPr>
        <w:t>interest</w:t>
      </w:r>
      <w:r>
        <w:rPr>
          <w:color w:val="333333"/>
          <w:spacing w:val="12"/>
        </w:rPr>
        <w:t> </w:t>
      </w:r>
      <w:r>
        <w:rPr>
          <w:color w:val="333333"/>
        </w:rPr>
        <w:t>with</w:t>
      </w:r>
      <w:r>
        <w:rPr>
          <w:color w:val="333333"/>
          <w:spacing w:val="13"/>
        </w:rPr>
        <w:t> </w:t>
      </w:r>
      <w:r>
        <w:rPr>
          <w:color w:val="333333"/>
        </w:rPr>
        <w:t>attending,</w:t>
      </w:r>
    </w:p>
    <w:p>
      <w:pPr>
        <w:spacing w:after="0" w:line="295" w:lineRule="auto"/>
        <w:jc w:val="both"/>
        <w:sectPr>
          <w:type w:val="continuous"/>
          <w:pgSz w:w="11910" w:h="16840"/>
          <w:pgMar w:top="0" w:bottom="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2"/>
        <w:jc w:val="both"/>
      </w:pPr>
      <w:r>
        <w:rPr>
          <w:color w:val="333333"/>
        </w:rPr>
        <w:t>and contentment with inactivity (Frijda, 1986). In contrast to specific tendencies, such as attacking or escaping, these tendencies are more generic urges to do anything or do nothing.</w:t>
      </w:r>
    </w:p>
    <w:p>
      <w:pPr>
        <w:pStyle w:val="BodyText"/>
        <w:spacing w:line="295" w:lineRule="auto" w:before="2"/>
        <w:ind w:left="2323" w:right="2320" w:firstLine="720"/>
        <w:jc w:val="both"/>
      </w:pPr>
      <w:r>
        <w:rPr>
          <w:color w:val="333333"/>
        </w:rPr>
        <w:t>A possible reason for the difference in action tendencies is the differential function of positive and negative emotions. The main function of negative emotions is to narrow a person’s  momentary  thought-action  repertoire.  </w:t>
      </w:r>
      <w:r>
        <w:rPr>
          <w:color w:val="333333"/>
          <w:spacing w:val="-4"/>
        </w:rPr>
        <w:t>Fear,  </w:t>
      </w:r>
      <w:r>
        <w:rPr>
          <w:color w:val="333333"/>
        </w:rPr>
        <w:t>for instance, causes the individual to prepare for a fight or flight reaction, an ancestrally adaptive action. This function of negative emotions is undoubtedly adaptive in life-threatening situations that require quick and decisive action in order to survive. </w:t>
      </w:r>
      <w:r>
        <w:rPr>
          <w:color w:val="333333"/>
          <w:spacing w:val="-4"/>
        </w:rPr>
        <w:t>However, </w:t>
      </w:r>
      <w:r>
        <w:rPr>
          <w:color w:val="333333"/>
        </w:rPr>
        <w:t>this function may not be adaptive in a non-threatening situation that results in positive emotions. In contrast to negative emotions, positive emotions are suggested to broaden a person’s momentary thought-action repertoire. </w:t>
      </w:r>
      <w:r>
        <w:rPr>
          <w:color w:val="333333"/>
          <w:spacing w:val="-4"/>
        </w:rPr>
        <w:t>Accordingly, </w:t>
      </w:r>
      <w:r>
        <w:rPr>
          <w:color w:val="333333"/>
        </w:rPr>
        <w:t>experiences of positive emotions prompt individuals to discard automatic </w:t>
      </w:r>
      <w:r>
        <w:rPr>
          <w:color w:val="333333"/>
          <w:spacing w:val="-3"/>
        </w:rPr>
        <w:t>(everyday) </w:t>
      </w:r>
      <w:r>
        <w:rPr>
          <w:color w:val="333333"/>
        </w:rPr>
        <w:t>behavioral scripts and to pursue novel, creative, and often unscripted paths of thought and action. In sum, positive emotions create more room for choice and introduce an action tendency to explore new options (see fig,</w:t>
      </w:r>
      <w:r>
        <w:rPr>
          <w:color w:val="333333"/>
          <w:spacing w:val="3"/>
        </w:rPr>
        <w:t> </w:t>
      </w:r>
      <w:r>
        <w:rPr>
          <w:color w:val="333333"/>
        </w:rPr>
        <w:t>9.4).</w:t>
      </w:r>
    </w:p>
    <w:p>
      <w:pPr>
        <w:pStyle w:val="BodyText"/>
        <w:rPr>
          <w:sz w:val="24"/>
        </w:rPr>
      </w:pPr>
    </w:p>
    <w:p>
      <w:pPr>
        <w:pStyle w:val="BodyText"/>
        <w:spacing w:before="10"/>
        <w:rPr>
          <w:sz w:val="25"/>
        </w:rPr>
      </w:pPr>
    </w:p>
    <w:p>
      <w:pPr>
        <w:spacing w:line="295" w:lineRule="auto" w:before="0"/>
        <w:ind w:left="2323" w:right="2320" w:firstLine="0"/>
        <w:jc w:val="both"/>
        <w:rPr>
          <w:i/>
          <w:sz w:val="20"/>
        </w:rPr>
      </w:pPr>
      <w:r>
        <w:rPr>
          <w:i/>
          <w:color w:val="333333"/>
          <w:sz w:val="20"/>
        </w:rPr>
        <w:t>Fig.</w:t>
      </w:r>
      <w:r>
        <w:rPr>
          <w:i/>
          <w:color w:val="333333"/>
          <w:spacing w:val="-19"/>
          <w:sz w:val="20"/>
        </w:rPr>
        <w:t> </w:t>
      </w:r>
      <w:r>
        <w:rPr>
          <w:i/>
          <w:color w:val="333333"/>
          <w:sz w:val="20"/>
        </w:rPr>
        <w:t>9.4.</w:t>
      </w:r>
      <w:r>
        <w:rPr>
          <w:i/>
          <w:color w:val="333333"/>
          <w:spacing w:val="-18"/>
          <w:sz w:val="20"/>
        </w:rPr>
        <w:t> </w:t>
      </w:r>
      <w:r>
        <w:rPr>
          <w:i/>
          <w:color w:val="333333"/>
          <w:sz w:val="20"/>
        </w:rPr>
        <w:t>Positive</w:t>
      </w:r>
      <w:r>
        <w:rPr>
          <w:i/>
          <w:color w:val="333333"/>
          <w:spacing w:val="-19"/>
          <w:sz w:val="20"/>
        </w:rPr>
        <w:t> </w:t>
      </w:r>
      <w:r>
        <w:rPr>
          <w:i/>
          <w:color w:val="333333"/>
          <w:sz w:val="20"/>
        </w:rPr>
        <w:t>emotions</w:t>
      </w:r>
      <w:r>
        <w:rPr>
          <w:i/>
          <w:color w:val="333333"/>
          <w:spacing w:val="-18"/>
          <w:sz w:val="20"/>
        </w:rPr>
        <w:t> </w:t>
      </w:r>
      <w:r>
        <w:rPr>
          <w:i/>
          <w:color w:val="333333"/>
          <w:sz w:val="20"/>
        </w:rPr>
        <w:t>prompt</w:t>
      </w:r>
      <w:r>
        <w:rPr>
          <w:i/>
          <w:color w:val="333333"/>
          <w:spacing w:val="-19"/>
          <w:sz w:val="20"/>
        </w:rPr>
        <w:t> </w:t>
      </w:r>
      <w:r>
        <w:rPr>
          <w:i/>
          <w:color w:val="333333"/>
          <w:sz w:val="20"/>
        </w:rPr>
        <w:t>individuals</w:t>
      </w:r>
      <w:r>
        <w:rPr>
          <w:i/>
          <w:color w:val="333333"/>
          <w:spacing w:val="-18"/>
          <w:sz w:val="20"/>
        </w:rPr>
        <w:t> </w:t>
      </w:r>
      <w:r>
        <w:rPr>
          <w:i/>
          <w:color w:val="333333"/>
          <w:sz w:val="20"/>
        </w:rPr>
        <w:t>to</w:t>
      </w:r>
      <w:r>
        <w:rPr>
          <w:i/>
          <w:color w:val="333333"/>
          <w:spacing w:val="-19"/>
          <w:sz w:val="20"/>
        </w:rPr>
        <w:t> </w:t>
      </w:r>
      <w:r>
        <w:rPr>
          <w:i/>
          <w:color w:val="333333"/>
          <w:sz w:val="20"/>
        </w:rPr>
        <w:t>explore</w:t>
      </w:r>
      <w:r>
        <w:rPr>
          <w:i/>
          <w:color w:val="333333"/>
          <w:spacing w:val="-18"/>
          <w:sz w:val="20"/>
        </w:rPr>
        <w:t> </w:t>
      </w:r>
      <w:r>
        <w:rPr>
          <w:i/>
          <w:color w:val="333333"/>
          <w:sz w:val="20"/>
        </w:rPr>
        <w:t>new</w:t>
      </w:r>
      <w:r>
        <w:rPr>
          <w:i/>
          <w:color w:val="333333"/>
          <w:spacing w:val="-19"/>
          <w:sz w:val="20"/>
        </w:rPr>
        <w:t> </w:t>
      </w:r>
      <w:r>
        <w:rPr>
          <w:i/>
          <w:color w:val="333333"/>
          <w:sz w:val="20"/>
        </w:rPr>
        <w:t>ideas</w:t>
      </w:r>
      <w:r>
        <w:rPr>
          <w:i/>
          <w:color w:val="333333"/>
          <w:spacing w:val="-18"/>
          <w:sz w:val="20"/>
        </w:rPr>
        <w:t> </w:t>
      </w:r>
      <w:r>
        <w:rPr>
          <w:i/>
          <w:color w:val="333333"/>
          <w:sz w:val="20"/>
        </w:rPr>
        <w:t>or</w:t>
      </w:r>
      <w:r>
        <w:rPr>
          <w:i/>
          <w:color w:val="333333"/>
          <w:spacing w:val="-18"/>
          <w:sz w:val="20"/>
        </w:rPr>
        <w:t> </w:t>
      </w:r>
      <w:r>
        <w:rPr>
          <w:i/>
          <w:color w:val="333333"/>
          <w:sz w:val="20"/>
        </w:rPr>
        <w:t>novel</w:t>
      </w:r>
      <w:r>
        <w:rPr>
          <w:i/>
          <w:color w:val="333333"/>
          <w:spacing w:val="-19"/>
          <w:sz w:val="20"/>
        </w:rPr>
        <w:t> </w:t>
      </w:r>
      <w:r>
        <w:rPr>
          <w:i/>
          <w:color w:val="333333"/>
          <w:sz w:val="20"/>
        </w:rPr>
        <w:t>actions </w:t>
      </w:r>
      <w:r>
        <w:rPr>
          <w:i/>
          <w:color w:val="333333"/>
          <w:w w:val="95"/>
          <w:sz w:val="20"/>
        </w:rPr>
        <w:t>and</w:t>
      </w:r>
      <w:r>
        <w:rPr>
          <w:i/>
          <w:color w:val="333333"/>
          <w:spacing w:val="-14"/>
          <w:w w:val="95"/>
          <w:sz w:val="20"/>
        </w:rPr>
        <w:t> </w:t>
      </w:r>
      <w:r>
        <w:rPr>
          <w:i/>
          <w:color w:val="333333"/>
          <w:w w:val="95"/>
          <w:sz w:val="20"/>
        </w:rPr>
        <w:t>over</w:t>
      </w:r>
      <w:r>
        <w:rPr>
          <w:i/>
          <w:color w:val="333333"/>
          <w:spacing w:val="-13"/>
          <w:w w:val="95"/>
          <w:sz w:val="20"/>
        </w:rPr>
        <w:t> </w:t>
      </w:r>
      <w:r>
        <w:rPr>
          <w:i/>
          <w:color w:val="333333"/>
          <w:w w:val="95"/>
          <w:sz w:val="20"/>
        </w:rPr>
        <w:t>time,</w:t>
      </w:r>
      <w:r>
        <w:rPr>
          <w:i/>
          <w:color w:val="333333"/>
          <w:spacing w:val="-13"/>
          <w:w w:val="95"/>
          <w:sz w:val="20"/>
        </w:rPr>
        <w:t> </w:t>
      </w:r>
      <w:r>
        <w:rPr>
          <w:i/>
          <w:color w:val="333333"/>
          <w:w w:val="95"/>
          <w:sz w:val="20"/>
        </w:rPr>
        <w:t>promote</w:t>
      </w:r>
      <w:r>
        <w:rPr>
          <w:i/>
          <w:color w:val="333333"/>
          <w:spacing w:val="-13"/>
          <w:w w:val="95"/>
          <w:sz w:val="20"/>
        </w:rPr>
        <w:t> </w:t>
      </w:r>
      <w:r>
        <w:rPr>
          <w:i/>
          <w:color w:val="333333"/>
          <w:w w:val="95"/>
          <w:sz w:val="20"/>
        </w:rPr>
        <w:t>positive</w:t>
      </w:r>
      <w:r>
        <w:rPr>
          <w:i/>
          <w:color w:val="333333"/>
          <w:spacing w:val="-13"/>
          <w:w w:val="95"/>
          <w:sz w:val="20"/>
        </w:rPr>
        <w:t> </w:t>
      </w:r>
      <w:r>
        <w:rPr>
          <w:i/>
          <w:color w:val="333333"/>
          <w:w w:val="95"/>
          <w:sz w:val="20"/>
        </w:rPr>
        <w:t>growth,</w:t>
      </w:r>
      <w:r>
        <w:rPr>
          <w:i/>
          <w:color w:val="333333"/>
          <w:spacing w:val="-14"/>
          <w:w w:val="95"/>
          <w:sz w:val="20"/>
        </w:rPr>
        <w:t> </w:t>
      </w:r>
      <w:r>
        <w:rPr>
          <w:i/>
          <w:color w:val="333333"/>
          <w:w w:val="95"/>
          <w:sz w:val="20"/>
        </w:rPr>
        <w:t>both</w:t>
      </w:r>
      <w:r>
        <w:rPr>
          <w:i/>
          <w:color w:val="333333"/>
          <w:spacing w:val="-13"/>
          <w:w w:val="95"/>
          <w:sz w:val="20"/>
        </w:rPr>
        <w:t> </w:t>
      </w:r>
      <w:r>
        <w:rPr>
          <w:i/>
          <w:color w:val="333333"/>
          <w:w w:val="95"/>
          <w:sz w:val="20"/>
        </w:rPr>
        <w:t>in</w:t>
      </w:r>
      <w:r>
        <w:rPr>
          <w:i/>
          <w:color w:val="333333"/>
          <w:spacing w:val="-13"/>
          <w:w w:val="95"/>
          <w:sz w:val="20"/>
        </w:rPr>
        <w:t> </w:t>
      </w:r>
      <w:r>
        <w:rPr>
          <w:i/>
          <w:color w:val="333333"/>
          <w:w w:val="95"/>
          <w:sz w:val="20"/>
        </w:rPr>
        <w:t>terms</w:t>
      </w:r>
      <w:r>
        <w:rPr>
          <w:i/>
          <w:color w:val="333333"/>
          <w:spacing w:val="-13"/>
          <w:w w:val="95"/>
          <w:sz w:val="20"/>
        </w:rPr>
        <w:t> </w:t>
      </w:r>
      <w:r>
        <w:rPr>
          <w:i/>
          <w:color w:val="333333"/>
          <w:w w:val="95"/>
          <w:sz w:val="20"/>
        </w:rPr>
        <w:t>of</w:t>
      </w:r>
      <w:r>
        <w:rPr>
          <w:i/>
          <w:color w:val="333333"/>
          <w:spacing w:val="-13"/>
          <w:w w:val="95"/>
          <w:sz w:val="20"/>
        </w:rPr>
        <w:t> </w:t>
      </w:r>
      <w:r>
        <w:rPr>
          <w:i/>
          <w:color w:val="333333"/>
          <w:w w:val="95"/>
          <w:sz w:val="20"/>
        </w:rPr>
        <w:t>positive</w:t>
      </w:r>
      <w:r>
        <w:rPr>
          <w:i/>
          <w:color w:val="333333"/>
          <w:spacing w:val="-14"/>
          <w:w w:val="95"/>
          <w:sz w:val="20"/>
        </w:rPr>
        <w:t> </w:t>
      </w:r>
      <w:r>
        <w:rPr>
          <w:i/>
          <w:color w:val="333333"/>
          <w:w w:val="95"/>
          <w:sz w:val="20"/>
        </w:rPr>
        <w:t>experiences</w:t>
      </w:r>
      <w:r>
        <w:rPr>
          <w:i/>
          <w:color w:val="333333"/>
          <w:spacing w:val="-13"/>
          <w:w w:val="95"/>
          <w:sz w:val="20"/>
        </w:rPr>
        <w:t> </w:t>
      </w:r>
      <w:r>
        <w:rPr>
          <w:i/>
          <w:color w:val="333333"/>
          <w:w w:val="95"/>
          <w:sz w:val="20"/>
        </w:rPr>
        <w:t>as</w:t>
      </w:r>
      <w:r>
        <w:rPr>
          <w:i/>
          <w:color w:val="333333"/>
          <w:spacing w:val="-13"/>
          <w:w w:val="95"/>
          <w:sz w:val="20"/>
        </w:rPr>
        <w:t> </w:t>
      </w:r>
      <w:r>
        <w:rPr>
          <w:i/>
          <w:color w:val="333333"/>
          <w:w w:val="95"/>
          <w:sz w:val="20"/>
        </w:rPr>
        <w:t>well</w:t>
      </w:r>
      <w:r>
        <w:rPr>
          <w:i/>
          <w:color w:val="333333"/>
          <w:spacing w:val="-13"/>
          <w:w w:val="95"/>
          <w:sz w:val="20"/>
        </w:rPr>
        <w:t> </w:t>
      </w:r>
      <w:r>
        <w:rPr>
          <w:i/>
          <w:color w:val="333333"/>
          <w:w w:val="95"/>
          <w:sz w:val="20"/>
        </w:rPr>
        <w:t>as </w:t>
      </w:r>
      <w:r>
        <w:rPr>
          <w:i/>
          <w:color w:val="333333"/>
          <w:sz w:val="20"/>
        </w:rPr>
        <w:t>resilience</w:t>
      </w:r>
    </w:p>
    <w:p>
      <w:pPr>
        <w:pStyle w:val="BodyText"/>
        <w:rPr>
          <w:i/>
        </w:rPr>
      </w:pPr>
    </w:p>
    <w:p>
      <w:pPr>
        <w:spacing w:after="0"/>
        <w:sectPr>
          <w:pgSz w:w="11910" w:h="16840"/>
          <w:pgMar w:header="902" w:footer="1299" w:top="1300" w:bottom="1480" w:left="0" w:right="0"/>
        </w:sectPr>
      </w:pPr>
    </w:p>
    <w:p>
      <w:pPr>
        <w:pStyle w:val="BodyText"/>
        <w:spacing w:before="7"/>
        <w:rPr>
          <w:i/>
          <w:sz w:val="23"/>
        </w:rPr>
      </w:pPr>
    </w:p>
    <w:p>
      <w:pPr>
        <w:spacing w:before="0"/>
        <w:ind w:left="0" w:right="0" w:firstLine="0"/>
        <w:jc w:val="right"/>
        <w:rPr>
          <w:rFonts w:ascii="Verdana"/>
          <w:sz w:val="18"/>
        </w:rPr>
      </w:pPr>
      <w:r>
        <w:rPr>
          <w:rFonts w:ascii="Verdana"/>
          <w:color w:val="333333"/>
          <w:w w:val="95"/>
          <w:sz w:val="18"/>
        </w:rPr>
        <w:t>EMOTION</w:t>
      </w:r>
    </w:p>
    <w:p>
      <w:pPr>
        <w:spacing w:before="62"/>
        <w:ind w:left="0" w:right="65" w:firstLine="0"/>
        <w:jc w:val="right"/>
        <w:rPr>
          <w:rFonts w:ascii="Verdana"/>
          <w:sz w:val="18"/>
        </w:rPr>
      </w:pPr>
      <w:r>
        <w:rPr>
          <w:rFonts w:ascii="Verdana"/>
          <w:color w:val="333333"/>
          <w:w w:val="80"/>
          <w:sz w:val="18"/>
        </w:rPr>
        <w:t>(STRESS)</w:t>
      </w:r>
    </w:p>
    <w:p>
      <w:pPr>
        <w:pStyle w:val="BodyText"/>
        <w:spacing w:before="1"/>
        <w:rPr>
          <w:rFonts w:ascii="Verdana"/>
          <w:sz w:val="22"/>
        </w:rPr>
      </w:pPr>
      <w:r>
        <w:rPr/>
        <w:br w:type="column"/>
      </w:r>
      <w:r>
        <w:rPr>
          <w:rFonts w:ascii="Verdana"/>
          <w:sz w:val="22"/>
        </w:rPr>
      </w:r>
    </w:p>
    <w:p>
      <w:pPr>
        <w:spacing w:line="307" w:lineRule="auto" w:before="0"/>
        <w:ind w:left="1107" w:right="0" w:firstLine="140"/>
        <w:jc w:val="left"/>
        <w:rPr>
          <w:rFonts w:ascii="Verdana"/>
          <w:sz w:val="18"/>
        </w:rPr>
      </w:pPr>
      <w:r>
        <w:rPr>
          <w:rFonts w:ascii="Verdana"/>
          <w:color w:val="333333"/>
          <w:sz w:val="18"/>
        </w:rPr>
        <w:t>ACTION </w:t>
      </w:r>
      <w:r>
        <w:rPr>
          <w:rFonts w:ascii="Verdana"/>
          <w:color w:val="333333"/>
          <w:w w:val="95"/>
          <w:sz w:val="18"/>
        </w:rPr>
        <w:t>TENDENCY</w:t>
      </w:r>
    </w:p>
    <w:p>
      <w:pPr>
        <w:pStyle w:val="BodyText"/>
        <w:spacing w:before="1"/>
        <w:rPr>
          <w:rFonts w:ascii="Verdana"/>
          <w:sz w:val="22"/>
        </w:rPr>
      </w:pPr>
      <w:r>
        <w:rPr/>
        <w:br w:type="column"/>
      </w:r>
      <w:r>
        <w:rPr>
          <w:rFonts w:ascii="Verdana"/>
          <w:sz w:val="22"/>
        </w:rPr>
      </w:r>
    </w:p>
    <w:p>
      <w:pPr>
        <w:spacing w:line="307" w:lineRule="auto" w:before="0"/>
        <w:ind w:left="971" w:right="3457" w:hanging="78"/>
        <w:jc w:val="left"/>
        <w:rPr>
          <w:rFonts w:ascii="Verdana"/>
          <w:sz w:val="18"/>
        </w:rPr>
      </w:pPr>
      <w:r>
        <w:rPr>
          <w:rFonts w:ascii="Verdana"/>
          <w:color w:val="333333"/>
          <w:w w:val="95"/>
          <w:sz w:val="18"/>
        </w:rPr>
        <w:t>AUTOMATIC REACTION</w:t>
      </w:r>
    </w:p>
    <w:p>
      <w:pPr>
        <w:spacing w:after="0" w:line="307" w:lineRule="auto"/>
        <w:jc w:val="left"/>
        <w:rPr>
          <w:rFonts w:ascii="Verdana"/>
          <w:sz w:val="18"/>
        </w:rPr>
        <w:sectPr>
          <w:type w:val="continuous"/>
          <w:pgSz w:w="11910" w:h="16840"/>
          <w:pgMar w:top="0" w:bottom="0" w:left="0" w:right="0"/>
          <w:cols w:num="3" w:equalWidth="0">
            <w:col w:w="4355" w:space="40"/>
            <w:col w:w="2066" w:space="39"/>
            <w:col w:w="5410"/>
          </w:cols>
        </w:sectPr>
      </w:pPr>
    </w:p>
    <w:p>
      <w:pPr>
        <w:pStyle w:val="BodyText"/>
        <w:rPr>
          <w:rFonts w:ascii="Verdana"/>
        </w:rPr>
      </w:pPr>
    </w:p>
    <w:p>
      <w:pPr>
        <w:pStyle w:val="BodyText"/>
        <w:spacing w:before="1"/>
        <w:rPr>
          <w:rFonts w:ascii="Verdana"/>
          <w:sz w:val="12"/>
        </w:rPr>
      </w:pPr>
    </w:p>
    <w:p>
      <w:pPr>
        <w:pStyle w:val="BodyText"/>
        <w:ind w:left="2591"/>
        <w:rPr>
          <w:rFonts w:ascii="Verdana"/>
        </w:rPr>
      </w:pPr>
      <w:r>
        <w:rPr>
          <w:rFonts w:ascii="Verdana"/>
        </w:rPr>
        <w:drawing>
          <wp:inline distT="0" distB="0" distL="0" distR="0">
            <wp:extent cx="4148528" cy="1848421"/>
            <wp:effectExtent l="0" t="0" r="0" b="0"/>
            <wp:docPr id="19" name="image42.jpeg" descr=""/>
            <wp:cNvGraphicFramePr>
              <a:graphicFrameLocks noChangeAspect="1"/>
            </wp:cNvGraphicFramePr>
            <a:graphic>
              <a:graphicData uri="http://schemas.openxmlformats.org/drawingml/2006/picture">
                <pic:pic>
                  <pic:nvPicPr>
                    <pic:cNvPr id="20" name="image42.jpeg"/>
                    <pic:cNvPicPr/>
                  </pic:nvPicPr>
                  <pic:blipFill>
                    <a:blip r:embed="rId52" cstate="print"/>
                    <a:stretch>
                      <a:fillRect/>
                    </a:stretch>
                  </pic:blipFill>
                  <pic:spPr>
                    <a:xfrm>
                      <a:off x="0" y="0"/>
                      <a:ext cx="4148528" cy="1848421"/>
                    </a:xfrm>
                    <a:prstGeom prst="rect">
                      <a:avLst/>
                    </a:prstGeom>
                  </pic:spPr>
                </pic:pic>
              </a:graphicData>
            </a:graphic>
          </wp:inline>
        </w:drawing>
      </w:r>
      <w:r>
        <w:rPr>
          <w:rFonts w:ascii="Verdana"/>
        </w:rPr>
      </w:r>
    </w:p>
    <w:p>
      <w:pPr>
        <w:spacing w:after="0"/>
        <w:rPr>
          <w:rFonts w:ascii="Verdana"/>
        </w:rPr>
        <w:sectPr>
          <w:type w:val="continuous"/>
          <w:pgSz w:w="11910" w:h="16840"/>
          <w:pgMar w:top="0" w:bottom="0" w:left="0" w:right="0"/>
        </w:sectPr>
      </w:pPr>
    </w:p>
    <w:p>
      <w:pPr>
        <w:pStyle w:val="BodyText"/>
        <w:rPr>
          <w:rFonts w:ascii="Times New Roman"/>
        </w:rPr>
      </w:pPr>
      <w:r>
        <w:rPr/>
        <w:pict>
          <v:line style="position:absolute;mso-position-horizontal-relative:page;mso-position-vertical-relative:page;z-index:6424" from="117.681pt,128.268021pt" to="117.681pt,353.485021pt" stroked="true" strokeweight="3pt" strokecolor="#77303d">
            <v:stroke dashstyle="solid"/>
            <w10:wrap type="none"/>
          </v:line>
        </w:pict>
      </w: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10"/>
        <w:rPr>
          <w:rFonts w:ascii="Times New Roman"/>
          <w:sz w:val="28"/>
        </w:rPr>
      </w:pPr>
    </w:p>
    <w:p>
      <w:pPr>
        <w:pStyle w:val="BodyText"/>
        <w:ind w:left="2383"/>
        <w:rPr>
          <w:rFonts w:ascii="Times New Roman"/>
        </w:rPr>
      </w:pPr>
      <w:r>
        <w:rPr>
          <w:rFonts w:ascii="Times New Roman"/>
        </w:rPr>
        <w:pict>
          <v:shape style="width:359.95pt;height:225.25pt;mso-position-horizontal-relative:char;mso-position-vertical-relative:line" type="#_x0000_t202" filled="true" fillcolor="#fbfbfb" stroked="false">
            <w10:anchorlock/>
            <v:textbox inset="0,0,0,0">
              <w:txbxContent>
                <w:p>
                  <w:pPr>
                    <w:pStyle w:val="BodyText"/>
                    <w:rPr>
                      <w:rFonts w:ascii="Times New Roman"/>
                      <w:sz w:val="26"/>
                    </w:rPr>
                  </w:pPr>
                </w:p>
                <w:p>
                  <w:pPr>
                    <w:pStyle w:val="BodyText"/>
                    <w:spacing w:before="4"/>
                    <w:rPr>
                      <w:rFonts w:ascii="Times New Roman"/>
                      <w:sz w:val="24"/>
                    </w:rPr>
                  </w:pPr>
                </w:p>
                <w:p>
                  <w:pPr>
                    <w:spacing w:before="0"/>
                    <w:ind w:left="623" w:right="0" w:firstLine="0"/>
                    <w:jc w:val="left"/>
                    <w:rPr>
                      <w:rFonts w:ascii="Verdana"/>
                      <w:sz w:val="22"/>
                    </w:rPr>
                  </w:pPr>
                  <w:r>
                    <w:rPr>
                      <w:rFonts w:ascii="Verdana"/>
                      <w:sz w:val="22"/>
                    </w:rPr>
                    <w:t>INTRODUCING A DAILY PAUSE</w:t>
                  </w:r>
                </w:p>
                <w:p>
                  <w:pPr>
                    <w:pStyle w:val="BodyText"/>
                    <w:spacing w:before="4"/>
                    <w:rPr>
                      <w:rFonts w:ascii="Times New Roman"/>
                      <w:sz w:val="30"/>
                    </w:rPr>
                  </w:pPr>
                </w:p>
                <w:p>
                  <w:pPr>
                    <w:spacing w:line="328" w:lineRule="auto" w:before="0"/>
                    <w:ind w:left="623" w:right="621" w:firstLine="0"/>
                    <w:jc w:val="both"/>
                    <w:rPr>
                      <w:sz w:val="18"/>
                    </w:rPr>
                  </w:pPr>
                  <w:r>
                    <w:rPr>
                      <w:color w:val="333333"/>
                      <w:sz w:val="18"/>
                    </w:rPr>
                    <w:t>Increasing emotional awareness requires clients to direct attention inward. A potentially helpful tool for clients to increase emotional awareness is by introducing a brief pause regularly throughout the day. By interrupting the activity at hand, the client may focus on his or her breathing to connect to the present moment and then reflect on some brief introspective questions like: What is the emotion I am experiencing? What kinds of thoughts are present? What do I feel in my body? What am I inclined to do because of this emotion? When communicating about emotions, it is advisable for the client to use language that supports observation: “In my body, I notice …”, “I am having the thought that…”, etc.</w:t>
                  </w:r>
                </w:p>
              </w:txbxContent>
            </v:textbox>
            <v:fill type="solid"/>
          </v:shape>
        </w:pict>
      </w:r>
      <w:r>
        <w:rPr>
          <w:rFonts w:ascii="Times New Roman"/>
        </w:rPr>
      </w:r>
    </w:p>
    <w:p>
      <w:pPr>
        <w:pStyle w:val="BodyText"/>
        <w:rPr>
          <w:rFonts w:ascii="Times New Roman"/>
        </w:rPr>
      </w:pPr>
    </w:p>
    <w:p>
      <w:pPr>
        <w:pStyle w:val="BodyText"/>
        <w:rPr>
          <w:rFonts w:ascii="Times New Roman"/>
        </w:rPr>
      </w:pPr>
    </w:p>
    <w:p>
      <w:pPr>
        <w:pStyle w:val="BodyText"/>
        <w:spacing w:before="4"/>
        <w:rPr>
          <w:rFonts w:ascii="Times New Roman"/>
          <w:sz w:val="27"/>
        </w:rPr>
      </w:pPr>
      <w:r>
        <w:rPr/>
        <w:pict>
          <v:group style="position:absolute;margin-left:116.181pt;margin-top:17.718952pt;width:362.95pt;height:339.7pt;mso-position-horizontal-relative:page;mso-position-vertical-relative:paragraph;z-index:4352;mso-wrap-distance-left:0;mso-wrap-distance-right:0" coordorigin="2324,354" coordsize="7259,6794">
            <v:rect style="position:absolute;left:2323;top:839;width:7259;height:6309" filled="true" fillcolor="#fbfbfb" stroked="false">
              <v:fill type="solid"/>
            </v:rect>
            <v:shape style="position:absolute;left:2947;top:1305;width:6011;height:2135" type="#_x0000_t75" stroked="false">
              <v:imagedata r:id="rId53" o:title=""/>
            </v:shape>
            <v:shape style="position:absolute;left:2323;top:839;width:7259;height:6309" type="#_x0000_t202" filled="false" stroked="false">
              <v:textbox inset="0,0,0,0">
                <w:txbxContent>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9"/>
                      <w:rPr>
                        <w:rFonts w:ascii="Times New Roman"/>
                        <w:sz w:val="23"/>
                      </w:rPr>
                    </w:pPr>
                  </w:p>
                  <w:p>
                    <w:pPr>
                      <w:spacing w:line="328" w:lineRule="auto" w:before="0"/>
                      <w:ind w:left="623" w:right="620" w:firstLine="0"/>
                      <w:jc w:val="both"/>
                      <w:rPr>
                        <w:sz w:val="18"/>
                      </w:rPr>
                    </w:pPr>
                    <w:r>
                      <w:rPr>
                        <w:color w:val="333333"/>
                        <w:sz w:val="18"/>
                      </w:rPr>
                      <w:t>In the sailboat metaphor, a high level of emotional awareness can be translated as the captain’s ability to check the compass regularly during the </w:t>
                    </w:r>
                    <w:r>
                      <w:rPr>
                        <w:color w:val="333333"/>
                        <w:spacing w:val="-3"/>
                        <w:sz w:val="18"/>
                      </w:rPr>
                      <w:t>journey. </w:t>
                    </w:r>
                    <w:r>
                      <w:rPr>
                        <w:color w:val="333333"/>
                        <w:sz w:val="18"/>
                      </w:rPr>
                      <w:t>The captain who devotes sufficient attention to the compass is able to use its feedback during the </w:t>
                    </w:r>
                    <w:r>
                      <w:rPr>
                        <w:color w:val="333333"/>
                        <w:spacing w:val="-3"/>
                        <w:sz w:val="18"/>
                      </w:rPr>
                      <w:t>journey. </w:t>
                    </w:r>
                    <w:r>
                      <w:rPr>
                        <w:color w:val="333333"/>
                        <w:sz w:val="18"/>
                      </w:rPr>
                      <w:t>Given the compass provides valuable information about the current course of the boat, it is arguably the most important tool for determining the boat’s future directions. The captain who does not pay sufficient attention or </w:t>
                    </w:r>
                    <w:r>
                      <w:rPr>
                        <w:color w:val="333333"/>
                        <w:spacing w:val="-3"/>
                        <w:sz w:val="18"/>
                      </w:rPr>
                      <w:t>even </w:t>
                    </w:r>
                    <w:r>
                      <w:rPr>
                        <w:color w:val="333333"/>
                        <w:sz w:val="18"/>
                      </w:rPr>
                      <w:t>ignores the compass is likely to feel lost during the </w:t>
                    </w:r>
                    <w:r>
                      <w:rPr>
                        <w:color w:val="333333"/>
                        <w:spacing w:val="-3"/>
                        <w:sz w:val="18"/>
                      </w:rPr>
                      <w:t>journey.  </w:t>
                    </w:r>
                    <w:r>
                      <w:rPr>
                        <w:color w:val="333333"/>
                        <w:sz w:val="18"/>
                      </w:rPr>
                      <w:t>In a similar vein, people who are unable      to connect to their emotions miss the inner guide that provides invaluable information about the comings and goings of the</w:t>
                    </w:r>
                    <w:r>
                      <w:rPr>
                        <w:color w:val="333333"/>
                        <w:spacing w:val="32"/>
                        <w:sz w:val="18"/>
                      </w:rPr>
                      <w:t> </w:t>
                    </w:r>
                    <w:r>
                      <w:rPr>
                        <w:color w:val="333333"/>
                        <w:spacing w:val="-3"/>
                        <w:sz w:val="18"/>
                      </w:rPr>
                      <w:t>outer-world.</w:t>
                    </w:r>
                  </w:p>
                </w:txbxContent>
              </v:textbox>
              <w10:wrap type="none"/>
            </v:shape>
            <v:shape style="position:absolute;left:2323;top:354;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spacing w:after="0"/>
        <w:rPr>
          <w:rFonts w:ascii="Times New Roman"/>
          <w:sz w:val="27"/>
        </w:rPr>
        <w:sectPr>
          <w:pgSz w:w="11910" w:h="16840"/>
          <w:pgMar w:header="902" w:footer="1150" w:top="1300" w:bottom="134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8"/>
        <w:rPr>
          <w:rFonts w:ascii="Times New Roman"/>
          <w:sz w:val="23"/>
        </w:rPr>
      </w:pPr>
    </w:p>
    <w:p>
      <w:pPr>
        <w:pStyle w:val="Heading3"/>
        <w:numPr>
          <w:ilvl w:val="1"/>
          <w:numId w:val="11"/>
        </w:numPr>
        <w:tabs>
          <w:tab w:pos="2664" w:val="left" w:leader="none"/>
        </w:tabs>
        <w:spacing w:line="240" w:lineRule="auto" w:before="90" w:after="0"/>
        <w:ind w:left="2663" w:right="0" w:hanging="340"/>
        <w:jc w:val="left"/>
      </w:pPr>
      <w:r>
        <w:rPr>
          <w:w w:val="115"/>
          <w:position w:val="1"/>
        </w:rPr>
        <w:t>references</w:t>
      </w:r>
    </w:p>
    <w:p>
      <w:pPr>
        <w:pStyle w:val="BodyText"/>
        <w:spacing w:before="10"/>
        <w:rPr>
          <w:rFonts w:ascii="Verdana"/>
          <w:sz w:val="32"/>
        </w:rPr>
      </w:pP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Arnow, </w:t>
      </w:r>
      <w:r>
        <w:rPr>
          <w:color w:val="333333"/>
          <w:sz w:val="20"/>
        </w:rPr>
        <w:t>B., </w:t>
      </w:r>
      <w:r>
        <w:rPr>
          <w:color w:val="333333"/>
          <w:spacing w:val="-4"/>
          <w:sz w:val="20"/>
        </w:rPr>
        <w:t>Kenardy, </w:t>
      </w:r>
      <w:r>
        <w:rPr>
          <w:color w:val="333333"/>
          <w:sz w:val="20"/>
        </w:rPr>
        <w:t>J., &amp; Agras, </w:t>
      </w:r>
      <w:r>
        <w:rPr>
          <w:color w:val="333333"/>
          <w:spacing w:val="-5"/>
          <w:sz w:val="20"/>
        </w:rPr>
        <w:t>W. </w:t>
      </w:r>
      <w:r>
        <w:rPr>
          <w:color w:val="333333"/>
          <w:sz w:val="20"/>
        </w:rPr>
        <w:t>S. (1995). The Emotional Eating Scale: The development of a measure to assess coping with negative affect by eating. </w:t>
      </w:r>
      <w:r>
        <w:rPr>
          <w:i/>
          <w:color w:val="333333"/>
          <w:sz w:val="20"/>
        </w:rPr>
        <w:t>International</w:t>
      </w:r>
      <w:r>
        <w:rPr>
          <w:i/>
          <w:color w:val="333333"/>
          <w:spacing w:val="-7"/>
          <w:sz w:val="20"/>
        </w:rPr>
        <w:t> </w:t>
      </w:r>
      <w:r>
        <w:rPr>
          <w:i/>
          <w:color w:val="333333"/>
          <w:sz w:val="20"/>
        </w:rPr>
        <w:t>Journal</w:t>
      </w:r>
      <w:r>
        <w:rPr>
          <w:i/>
          <w:color w:val="333333"/>
          <w:spacing w:val="-7"/>
          <w:sz w:val="20"/>
        </w:rPr>
        <w:t> </w:t>
      </w:r>
      <w:r>
        <w:rPr>
          <w:i/>
          <w:color w:val="333333"/>
          <w:sz w:val="20"/>
        </w:rPr>
        <w:t>of</w:t>
      </w:r>
      <w:r>
        <w:rPr>
          <w:i/>
          <w:color w:val="333333"/>
          <w:spacing w:val="-7"/>
          <w:sz w:val="20"/>
        </w:rPr>
        <w:t> </w:t>
      </w:r>
      <w:r>
        <w:rPr>
          <w:i/>
          <w:color w:val="333333"/>
          <w:sz w:val="20"/>
        </w:rPr>
        <w:t>Eating</w:t>
      </w:r>
      <w:r>
        <w:rPr>
          <w:i/>
          <w:color w:val="333333"/>
          <w:spacing w:val="-6"/>
          <w:sz w:val="20"/>
        </w:rPr>
        <w:t> </w:t>
      </w:r>
      <w:r>
        <w:rPr>
          <w:i/>
          <w:color w:val="333333"/>
          <w:sz w:val="20"/>
        </w:rPr>
        <w:t>Disorders,</w:t>
      </w:r>
      <w:r>
        <w:rPr>
          <w:i/>
          <w:color w:val="333333"/>
          <w:spacing w:val="-7"/>
          <w:sz w:val="20"/>
        </w:rPr>
        <w:t> </w:t>
      </w:r>
      <w:r>
        <w:rPr>
          <w:i/>
          <w:color w:val="333333"/>
          <w:sz w:val="20"/>
        </w:rPr>
        <w:t>18,</w:t>
      </w:r>
      <w:r>
        <w:rPr>
          <w:i/>
          <w:color w:val="333333"/>
          <w:spacing w:val="-5"/>
          <w:sz w:val="20"/>
        </w:rPr>
        <w:t> </w:t>
      </w:r>
      <w:r>
        <w:rPr>
          <w:color w:val="333333"/>
          <w:sz w:val="20"/>
        </w:rPr>
        <w:t>79-90.</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z w:val="20"/>
        </w:rPr>
        <w:t>Barrett,</w:t>
      </w:r>
      <w:r>
        <w:rPr>
          <w:color w:val="333333"/>
          <w:spacing w:val="-26"/>
          <w:sz w:val="20"/>
        </w:rPr>
        <w:t> </w:t>
      </w:r>
      <w:r>
        <w:rPr>
          <w:color w:val="333333"/>
          <w:sz w:val="20"/>
        </w:rPr>
        <w:t>L.</w:t>
      </w:r>
      <w:r>
        <w:rPr>
          <w:color w:val="333333"/>
          <w:spacing w:val="-25"/>
          <w:sz w:val="20"/>
        </w:rPr>
        <w:t> </w:t>
      </w:r>
      <w:r>
        <w:rPr>
          <w:color w:val="333333"/>
          <w:spacing w:val="-7"/>
          <w:sz w:val="20"/>
        </w:rPr>
        <w:t>F.</w:t>
      </w:r>
      <w:r>
        <w:rPr>
          <w:color w:val="333333"/>
          <w:spacing w:val="-25"/>
          <w:sz w:val="20"/>
        </w:rPr>
        <w:t> </w:t>
      </w:r>
      <w:r>
        <w:rPr>
          <w:color w:val="333333"/>
          <w:sz w:val="20"/>
        </w:rPr>
        <w:t>(2006).</w:t>
      </w:r>
      <w:r>
        <w:rPr>
          <w:color w:val="333333"/>
          <w:spacing w:val="-28"/>
          <w:sz w:val="20"/>
        </w:rPr>
        <w:t> </w:t>
      </w:r>
      <w:r>
        <w:rPr>
          <w:color w:val="333333"/>
          <w:sz w:val="20"/>
        </w:rPr>
        <w:t>Are</w:t>
      </w:r>
      <w:r>
        <w:rPr>
          <w:color w:val="333333"/>
          <w:spacing w:val="-25"/>
          <w:sz w:val="20"/>
        </w:rPr>
        <w:t> </w:t>
      </w:r>
      <w:r>
        <w:rPr>
          <w:color w:val="333333"/>
          <w:sz w:val="20"/>
        </w:rPr>
        <w:t>emotions</w:t>
      </w:r>
      <w:r>
        <w:rPr>
          <w:color w:val="333333"/>
          <w:spacing w:val="-25"/>
          <w:sz w:val="20"/>
        </w:rPr>
        <w:t> </w:t>
      </w:r>
      <w:r>
        <w:rPr>
          <w:color w:val="333333"/>
          <w:sz w:val="20"/>
        </w:rPr>
        <w:t>natural</w:t>
      </w:r>
      <w:r>
        <w:rPr>
          <w:color w:val="333333"/>
          <w:spacing w:val="-25"/>
          <w:sz w:val="20"/>
        </w:rPr>
        <w:t> </w:t>
      </w:r>
      <w:r>
        <w:rPr>
          <w:color w:val="333333"/>
          <w:sz w:val="20"/>
        </w:rPr>
        <w:t>kinds?.</w:t>
      </w:r>
      <w:r>
        <w:rPr>
          <w:color w:val="333333"/>
          <w:spacing w:val="-25"/>
          <w:sz w:val="20"/>
        </w:rPr>
        <w:t> </w:t>
      </w:r>
      <w:r>
        <w:rPr>
          <w:i/>
          <w:color w:val="333333"/>
          <w:sz w:val="20"/>
        </w:rPr>
        <w:t>Perspectives</w:t>
      </w:r>
      <w:r>
        <w:rPr>
          <w:i/>
          <w:color w:val="333333"/>
          <w:spacing w:val="-26"/>
          <w:sz w:val="20"/>
        </w:rPr>
        <w:t> </w:t>
      </w:r>
      <w:r>
        <w:rPr>
          <w:i/>
          <w:color w:val="333333"/>
          <w:sz w:val="20"/>
        </w:rPr>
        <w:t>on</w:t>
      </w:r>
      <w:r>
        <w:rPr>
          <w:i/>
          <w:color w:val="333333"/>
          <w:spacing w:val="-26"/>
          <w:sz w:val="20"/>
        </w:rPr>
        <w:t> </w:t>
      </w:r>
      <w:r>
        <w:rPr>
          <w:i/>
          <w:color w:val="333333"/>
          <w:sz w:val="20"/>
        </w:rPr>
        <w:t>Psychological </w:t>
      </w:r>
      <w:r>
        <w:rPr>
          <w:i/>
          <w:color w:val="333333"/>
          <w:sz w:val="20"/>
        </w:rPr>
        <w:t>Science, 1,</w:t>
      </w:r>
      <w:r>
        <w:rPr>
          <w:i/>
          <w:color w:val="333333"/>
          <w:spacing w:val="-2"/>
          <w:sz w:val="20"/>
        </w:rPr>
        <w:t> </w:t>
      </w:r>
      <w:r>
        <w:rPr>
          <w:color w:val="333333"/>
          <w:sz w:val="20"/>
        </w:rPr>
        <w:t>28-58.</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Brown,</w:t>
      </w:r>
      <w:r>
        <w:rPr>
          <w:color w:val="333333"/>
          <w:spacing w:val="-9"/>
          <w:sz w:val="20"/>
        </w:rPr>
        <w:t> </w:t>
      </w:r>
      <w:r>
        <w:rPr>
          <w:color w:val="333333"/>
          <w:sz w:val="20"/>
        </w:rPr>
        <w:t>K.</w:t>
      </w:r>
      <w:r>
        <w:rPr>
          <w:color w:val="333333"/>
          <w:spacing w:val="-13"/>
          <w:sz w:val="20"/>
        </w:rPr>
        <w:t> </w:t>
      </w:r>
      <w:r>
        <w:rPr>
          <w:color w:val="333333"/>
          <w:spacing w:val="-4"/>
          <w:sz w:val="20"/>
        </w:rPr>
        <w:t>W.,</w:t>
      </w:r>
      <w:r>
        <w:rPr>
          <w:color w:val="333333"/>
          <w:spacing w:val="-8"/>
          <w:sz w:val="20"/>
        </w:rPr>
        <w:t> </w:t>
      </w:r>
      <w:r>
        <w:rPr>
          <w:color w:val="333333"/>
          <w:sz w:val="20"/>
        </w:rPr>
        <w:t>&amp;</w:t>
      </w:r>
      <w:r>
        <w:rPr>
          <w:color w:val="333333"/>
          <w:spacing w:val="-8"/>
          <w:sz w:val="20"/>
        </w:rPr>
        <w:t> </w:t>
      </w:r>
      <w:r>
        <w:rPr>
          <w:color w:val="333333"/>
          <w:spacing w:val="-3"/>
          <w:sz w:val="20"/>
        </w:rPr>
        <w:t>Ryan,</w:t>
      </w:r>
      <w:r>
        <w:rPr>
          <w:color w:val="333333"/>
          <w:spacing w:val="-8"/>
          <w:sz w:val="20"/>
        </w:rPr>
        <w:t> </w:t>
      </w:r>
      <w:r>
        <w:rPr>
          <w:color w:val="333333"/>
          <w:sz w:val="20"/>
        </w:rPr>
        <w:t>R.</w:t>
      </w:r>
      <w:r>
        <w:rPr>
          <w:color w:val="333333"/>
          <w:spacing w:val="-8"/>
          <w:sz w:val="20"/>
        </w:rPr>
        <w:t> </w:t>
      </w:r>
      <w:r>
        <w:rPr>
          <w:color w:val="333333"/>
          <w:sz w:val="20"/>
        </w:rPr>
        <w:t>M.</w:t>
      </w:r>
      <w:r>
        <w:rPr>
          <w:color w:val="333333"/>
          <w:spacing w:val="-8"/>
          <w:sz w:val="20"/>
        </w:rPr>
        <w:t> </w:t>
      </w:r>
      <w:r>
        <w:rPr>
          <w:color w:val="333333"/>
          <w:sz w:val="20"/>
        </w:rPr>
        <w:t>(2003).</w:t>
      </w:r>
      <w:r>
        <w:rPr>
          <w:color w:val="333333"/>
          <w:spacing w:val="-17"/>
          <w:sz w:val="20"/>
        </w:rPr>
        <w:t> </w:t>
      </w:r>
      <w:r>
        <w:rPr>
          <w:color w:val="333333"/>
          <w:sz w:val="20"/>
        </w:rPr>
        <w:t>The</w:t>
      </w:r>
      <w:r>
        <w:rPr>
          <w:color w:val="333333"/>
          <w:spacing w:val="-8"/>
          <w:sz w:val="20"/>
        </w:rPr>
        <w:t> </w:t>
      </w:r>
      <w:r>
        <w:rPr>
          <w:color w:val="333333"/>
          <w:sz w:val="20"/>
        </w:rPr>
        <w:t>benefits</w:t>
      </w:r>
      <w:r>
        <w:rPr>
          <w:color w:val="333333"/>
          <w:spacing w:val="-8"/>
          <w:sz w:val="20"/>
        </w:rPr>
        <w:t> </w:t>
      </w:r>
      <w:r>
        <w:rPr>
          <w:color w:val="333333"/>
          <w:sz w:val="20"/>
        </w:rPr>
        <w:t>of</w:t>
      </w:r>
      <w:r>
        <w:rPr>
          <w:color w:val="333333"/>
          <w:spacing w:val="-12"/>
          <w:sz w:val="20"/>
        </w:rPr>
        <w:t> </w:t>
      </w:r>
      <w:r>
        <w:rPr>
          <w:color w:val="333333"/>
          <w:sz w:val="20"/>
        </w:rPr>
        <w:t>being</w:t>
      </w:r>
      <w:r>
        <w:rPr>
          <w:color w:val="333333"/>
          <w:spacing w:val="-8"/>
          <w:sz w:val="20"/>
        </w:rPr>
        <w:t> </w:t>
      </w:r>
      <w:r>
        <w:rPr>
          <w:color w:val="333333"/>
          <w:sz w:val="20"/>
        </w:rPr>
        <w:t>present:</w:t>
      </w:r>
      <w:r>
        <w:rPr>
          <w:color w:val="333333"/>
          <w:spacing w:val="-8"/>
          <w:sz w:val="20"/>
        </w:rPr>
        <w:t> </w:t>
      </w:r>
      <w:r>
        <w:rPr>
          <w:color w:val="333333"/>
          <w:sz w:val="20"/>
        </w:rPr>
        <w:t>mindfulness and its role in psychological well-being. </w:t>
      </w:r>
      <w:r>
        <w:rPr>
          <w:i/>
          <w:color w:val="333333"/>
          <w:sz w:val="20"/>
        </w:rPr>
        <w:t>Journal of Personality and Social </w:t>
      </w:r>
      <w:r>
        <w:rPr>
          <w:i/>
          <w:color w:val="333333"/>
          <w:sz w:val="20"/>
        </w:rPr>
        <w:t>Psychology, 84,</w:t>
      </w:r>
      <w:r>
        <w:rPr>
          <w:i/>
          <w:color w:val="333333"/>
          <w:spacing w:val="-3"/>
          <w:sz w:val="20"/>
        </w:rPr>
        <w:t> </w:t>
      </w:r>
      <w:r>
        <w:rPr>
          <w:color w:val="333333"/>
          <w:sz w:val="20"/>
        </w:rPr>
        <w:t>822-848.</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Fetterman,</w:t>
      </w:r>
      <w:r>
        <w:rPr>
          <w:color w:val="333333"/>
          <w:spacing w:val="-22"/>
          <w:sz w:val="20"/>
        </w:rPr>
        <w:t> </w:t>
      </w:r>
      <w:r>
        <w:rPr>
          <w:color w:val="333333"/>
          <w:sz w:val="20"/>
        </w:rPr>
        <w:t>A.</w:t>
      </w:r>
      <w:r>
        <w:rPr>
          <w:color w:val="333333"/>
          <w:spacing w:val="-14"/>
          <w:sz w:val="20"/>
        </w:rPr>
        <w:t> </w:t>
      </w:r>
      <w:r>
        <w:rPr>
          <w:color w:val="333333"/>
          <w:sz w:val="20"/>
        </w:rPr>
        <w:t>K.,</w:t>
      </w:r>
      <w:r>
        <w:rPr>
          <w:color w:val="333333"/>
          <w:spacing w:val="-15"/>
          <w:sz w:val="20"/>
        </w:rPr>
        <w:t> </w:t>
      </w:r>
      <w:r>
        <w:rPr>
          <w:color w:val="333333"/>
          <w:sz w:val="20"/>
        </w:rPr>
        <w:t>Robinson,</w:t>
      </w:r>
      <w:r>
        <w:rPr>
          <w:color w:val="333333"/>
          <w:spacing w:val="-15"/>
          <w:sz w:val="20"/>
        </w:rPr>
        <w:t> </w:t>
      </w:r>
      <w:r>
        <w:rPr>
          <w:color w:val="333333"/>
          <w:sz w:val="20"/>
        </w:rPr>
        <w:t>M.</w:t>
      </w:r>
      <w:r>
        <w:rPr>
          <w:color w:val="333333"/>
          <w:spacing w:val="-15"/>
          <w:sz w:val="20"/>
        </w:rPr>
        <w:t> </w:t>
      </w:r>
      <w:r>
        <w:rPr>
          <w:color w:val="333333"/>
          <w:spacing w:val="-3"/>
          <w:sz w:val="20"/>
        </w:rPr>
        <w:t>D.,</w:t>
      </w:r>
      <w:r>
        <w:rPr>
          <w:color w:val="333333"/>
          <w:spacing w:val="-14"/>
          <w:sz w:val="20"/>
        </w:rPr>
        <w:t> </w:t>
      </w:r>
      <w:r>
        <w:rPr>
          <w:color w:val="333333"/>
          <w:sz w:val="20"/>
        </w:rPr>
        <w:t>Ode,</w:t>
      </w:r>
      <w:r>
        <w:rPr>
          <w:color w:val="333333"/>
          <w:spacing w:val="-15"/>
          <w:sz w:val="20"/>
        </w:rPr>
        <w:t> </w:t>
      </w:r>
      <w:r>
        <w:rPr>
          <w:color w:val="333333"/>
          <w:sz w:val="20"/>
        </w:rPr>
        <w:t>S.,</w:t>
      </w:r>
      <w:r>
        <w:rPr>
          <w:color w:val="333333"/>
          <w:spacing w:val="-15"/>
          <w:sz w:val="20"/>
        </w:rPr>
        <w:t> </w:t>
      </w:r>
      <w:r>
        <w:rPr>
          <w:color w:val="333333"/>
          <w:sz w:val="20"/>
        </w:rPr>
        <w:t>&amp;</w:t>
      </w:r>
      <w:r>
        <w:rPr>
          <w:color w:val="333333"/>
          <w:spacing w:val="-14"/>
          <w:sz w:val="20"/>
        </w:rPr>
        <w:t> </w:t>
      </w:r>
      <w:r>
        <w:rPr>
          <w:color w:val="333333"/>
          <w:sz w:val="20"/>
        </w:rPr>
        <w:t>Gordon,</w:t>
      </w:r>
      <w:r>
        <w:rPr>
          <w:color w:val="333333"/>
          <w:spacing w:val="-15"/>
          <w:sz w:val="20"/>
        </w:rPr>
        <w:t> </w:t>
      </w:r>
      <w:r>
        <w:rPr>
          <w:color w:val="333333"/>
          <w:sz w:val="20"/>
        </w:rPr>
        <w:t>K.</w:t>
      </w:r>
      <w:r>
        <w:rPr>
          <w:color w:val="333333"/>
          <w:spacing w:val="-15"/>
          <w:sz w:val="20"/>
        </w:rPr>
        <w:t> </w:t>
      </w:r>
      <w:r>
        <w:rPr>
          <w:color w:val="333333"/>
          <w:sz w:val="20"/>
        </w:rPr>
        <w:t>H.</w:t>
      </w:r>
      <w:r>
        <w:rPr>
          <w:color w:val="333333"/>
          <w:spacing w:val="-15"/>
          <w:sz w:val="20"/>
        </w:rPr>
        <w:t> </w:t>
      </w:r>
      <w:r>
        <w:rPr>
          <w:color w:val="333333"/>
          <w:sz w:val="20"/>
        </w:rPr>
        <w:t>(2010).</w:t>
      </w:r>
      <w:r>
        <w:rPr>
          <w:color w:val="333333"/>
          <w:spacing w:val="-14"/>
          <w:sz w:val="20"/>
        </w:rPr>
        <w:t> </w:t>
      </w:r>
      <w:r>
        <w:rPr>
          <w:color w:val="333333"/>
          <w:sz w:val="20"/>
        </w:rPr>
        <w:t>Neuroticism as a risk factor for behavioral dysregulation: A mindfulness-mediation perspective.</w:t>
      </w:r>
      <w:r>
        <w:rPr>
          <w:color w:val="333333"/>
          <w:spacing w:val="-11"/>
          <w:sz w:val="20"/>
        </w:rPr>
        <w:t> </w:t>
      </w:r>
      <w:r>
        <w:rPr>
          <w:i/>
          <w:color w:val="333333"/>
          <w:sz w:val="20"/>
        </w:rPr>
        <w:t>Journal</w:t>
      </w:r>
      <w:r>
        <w:rPr>
          <w:i/>
          <w:color w:val="333333"/>
          <w:spacing w:val="-13"/>
          <w:sz w:val="20"/>
        </w:rPr>
        <w:t> </w:t>
      </w:r>
      <w:r>
        <w:rPr>
          <w:i/>
          <w:color w:val="333333"/>
          <w:sz w:val="20"/>
        </w:rPr>
        <w:t>of</w:t>
      </w:r>
      <w:r>
        <w:rPr>
          <w:i/>
          <w:color w:val="333333"/>
          <w:spacing w:val="-12"/>
          <w:sz w:val="20"/>
        </w:rPr>
        <w:t> </w:t>
      </w:r>
      <w:r>
        <w:rPr>
          <w:i/>
          <w:color w:val="333333"/>
          <w:sz w:val="20"/>
        </w:rPr>
        <w:t>Social</w:t>
      </w:r>
      <w:r>
        <w:rPr>
          <w:i/>
          <w:color w:val="333333"/>
          <w:spacing w:val="-13"/>
          <w:sz w:val="20"/>
        </w:rPr>
        <w:t> </w:t>
      </w:r>
      <w:r>
        <w:rPr>
          <w:i/>
          <w:color w:val="333333"/>
          <w:sz w:val="20"/>
        </w:rPr>
        <w:t>and</w:t>
      </w:r>
      <w:r>
        <w:rPr>
          <w:i/>
          <w:color w:val="333333"/>
          <w:spacing w:val="-12"/>
          <w:sz w:val="20"/>
        </w:rPr>
        <w:t> </w:t>
      </w:r>
      <w:r>
        <w:rPr>
          <w:i/>
          <w:color w:val="333333"/>
          <w:sz w:val="20"/>
        </w:rPr>
        <w:t>Clinical</w:t>
      </w:r>
      <w:r>
        <w:rPr>
          <w:i/>
          <w:color w:val="333333"/>
          <w:spacing w:val="-12"/>
          <w:sz w:val="20"/>
        </w:rPr>
        <w:t> </w:t>
      </w:r>
      <w:r>
        <w:rPr>
          <w:i/>
          <w:color w:val="333333"/>
          <w:sz w:val="20"/>
        </w:rPr>
        <w:t>Psychology,</w:t>
      </w:r>
      <w:r>
        <w:rPr>
          <w:i/>
          <w:color w:val="333333"/>
          <w:spacing w:val="-13"/>
          <w:sz w:val="20"/>
        </w:rPr>
        <w:t> </w:t>
      </w:r>
      <w:r>
        <w:rPr>
          <w:i/>
          <w:color w:val="333333"/>
          <w:sz w:val="20"/>
        </w:rPr>
        <w:t>29,</w:t>
      </w:r>
      <w:r>
        <w:rPr>
          <w:i/>
          <w:color w:val="333333"/>
          <w:spacing w:val="-11"/>
          <w:sz w:val="20"/>
        </w:rPr>
        <w:t> </w:t>
      </w:r>
      <w:r>
        <w:rPr>
          <w:color w:val="333333"/>
          <w:sz w:val="20"/>
        </w:rPr>
        <w:t>301-321.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Flaskerud,</w:t>
      </w:r>
      <w:r>
        <w:rPr>
          <w:color w:val="333333"/>
          <w:spacing w:val="-8"/>
          <w:w w:val="95"/>
          <w:sz w:val="20"/>
        </w:rPr>
        <w:t> </w:t>
      </w:r>
      <w:r>
        <w:rPr>
          <w:color w:val="333333"/>
          <w:w w:val="95"/>
          <w:sz w:val="20"/>
        </w:rPr>
        <w:t>J.</w:t>
      </w:r>
      <w:r>
        <w:rPr>
          <w:color w:val="333333"/>
          <w:spacing w:val="-8"/>
          <w:w w:val="95"/>
          <w:sz w:val="20"/>
        </w:rPr>
        <w:t> </w:t>
      </w:r>
      <w:r>
        <w:rPr>
          <w:color w:val="333333"/>
          <w:w w:val="95"/>
          <w:sz w:val="20"/>
        </w:rPr>
        <w:t>H.</w:t>
      </w:r>
      <w:r>
        <w:rPr>
          <w:color w:val="333333"/>
          <w:spacing w:val="-8"/>
          <w:w w:val="95"/>
          <w:sz w:val="20"/>
        </w:rPr>
        <w:t> </w:t>
      </w:r>
      <w:r>
        <w:rPr>
          <w:color w:val="333333"/>
          <w:w w:val="95"/>
          <w:sz w:val="20"/>
        </w:rPr>
        <w:t>(2016).</w:t>
      </w:r>
      <w:r>
        <w:rPr>
          <w:color w:val="333333"/>
          <w:spacing w:val="-7"/>
          <w:w w:val="95"/>
          <w:sz w:val="20"/>
        </w:rPr>
        <w:t> </w:t>
      </w:r>
      <w:r>
        <w:rPr>
          <w:color w:val="333333"/>
          <w:w w:val="95"/>
          <w:sz w:val="20"/>
        </w:rPr>
        <w:t>Emotions</w:t>
      </w:r>
      <w:r>
        <w:rPr>
          <w:color w:val="333333"/>
          <w:spacing w:val="-8"/>
          <w:w w:val="95"/>
          <w:sz w:val="20"/>
        </w:rPr>
        <w:t> </w:t>
      </w:r>
      <w:r>
        <w:rPr>
          <w:color w:val="333333"/>
          <w:w w:val="95"/>
          <w:sz w:val="20"/>
        </w:rPr>
        <w:t>Related</w:t>
      </w:r>
      <w:r>
        <w:rPr>
          <w:color w:val="333333"/>
          <w:spacing w:val="-8"/>
          <w:w w:val="95"/>
          <w:sz w:val="20"/>
        </w:rPr>
        <w:t> </w:t>
      </w:r>
      <w:r>
        <w:rPr>
          <w:color w:val="333333"/>
          <w:w w:val="95"/>
          <w:sz w:val="20"/>
        </w:rPr>
        <w:t>to</w:t>
      </w:r>
      <w:r>
        <w:rPr>
          <w:color w:val="333333"/>
          <w:spacing w:val="-7"/>
          <w:w w:val="95"/>
          <w:sz w:val="20"/>
        </w:rPr>
        <w:t> </w:t>
      </w:r>
      <w:r>
        <w:rPr>
          <w:color w:val="333333"/>
          <w:w w:val="95"/>
          <w:sz w:val="20"/>
        </w:rPr>
        <w:t>Bodily</w:t>
      </w:r>
      <w:r>
        <w:rPr>
          <w:color w:val="333333"/>
          <w:spacing w:val="-18"/>
          <w:w w:val="95"/>
          <w:sz w:val="20"/>
        </w:rPr>
        <w:t> </w:t>
      </w:r>
      <w:r>
        <w:rPr>
          <w:color w:val="333333"/>
          <w:w w:val="95"/>
          <w:sz w:val="20"/>
        </w:rPr>
        <w:t>Organs/Parts.</w:t>
      </w:r>
      <w:r>
        <w:rPr>
          <w:color w:val="333333"/>
          <w:spacing w:val="-8"/>
          <w:w w:val="95"/>
          <w:sz w:val="20"/>
        </w:rPr>
        <w:t> </w:t>
      </w:r>
      <w:r>
        <w:rPr>
          <w:i/>
          <w:color w:val="333333"/>
          <w:w w:val="95"/>
          <w:sz w:val="20"/>
        </w:rPr>
        <w:t>Issues</w:t>
      </w:r>
      <w:r>
        <w:rPr>
          <w:i/>
          <w:color w:val="333333"/>
          <w:spacing w:val="-9"/>
          <w:w w:val="95"/>
          <w:sz w:val="20"/>
        </w:rPr>
        <w:t> </w:t>
      </w:r>
      <w:r>
        <w:rPr>
          <w:i/>
          <w:color w:val="333333"/>
          <w:w w:val="95"/>
          <w:sz w:val="20"/>
        </w:rPr>
        <w:t>in</w:t>
      </w:r>
      <w:r>
        <w:rPr>
          <w:i/>
          <w:color w:val="333333"/>
          <w:spacing w:val="-8"/>
          <w:w w:val="95"/>
          <w:sz w:val="20"/>
        </w:rPr>
        <w:t> </w:t>
      </w:r>
      <w:r>
        <w:rPr>
          <w:i/>
          <w:color w:val="333333"/>
          <w:w w:val="95"/>
          <w:sz w:val="20"/>
        </w:rPr>
        <w:t>Mental </w:t>
      </w:r>
      <w:r>
        <w:rPr>
          <w:i/>
          <w:color w:val="333333"/>
          <w:sz w:val="20"/>
        </w:rPr>
        <w:t>Health Nursing, 37,</w:t>
      </w:r>
      <w:r>
        <w:rPr>
          <w:i/>
          <w:color w:val="333333"/>
          <w:spacing w:val="-4"/>
          <w:sz w:val="20"/>
        </w:rPr>
        <w:t> </w:t>
      </w:r>
      <w:r>
        <w:rPr>
          <w:color w:val="333333"/>
          <w:spacing w:val="-3"/>
          <w:sz w:val="20"/>
        </w:rPr>
        <w:t>265-267.</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Folkman, S., Schaefer, C., &amp; Lazarus, R. S. (1979). Cognitive processes</w:t>
      </w:r>
      <w:r>
        <w:rPr>
          <w:color w:val="333333"/>
          <w:spacing w:val="29"/>
          <w:sz w:val="20"/>
        </w:rPr>
        <w:t> </w:t>
      </w:r>
      <w:r>
        <w:rPr>
          <w:color w:val="333333"/>
          <w:sz w:val="20"/>
        </w:rPr>
        <w:t>as mediators of stress and coping. In </w:t>
      </w:r>
      <w:r>
        <w:rPr>
          <w:color w:val="333333"/>
          <w:spacing w:val="-7"/>
          <w:sz w:val="20"/>
        </w:rPr>
        <w:t>V. </w:t>
      </w:r>
      <w:r>
        <w:rPr>
          <w:color w:val="333333"/>
          <w:sz w:val="20"/>
        </w:rPr>
        <w:t>Hamilton &amp; </w:t>
      </w:r>
      <w:r>
        <w:rPr>
          <w:color w:val="333333"/>
          <w:spacing w:val="-4"/>
          <w:sz w:val="20"/>
        </w:rPr>
        <w:t>D. </w:t>
      </w:r>
      <w:r>
        <w:rPr>
          <w:color w:val="333333"/>
          <w:sz w:val="20"/>
        </w:rPr>
        <w:t>M. Warburton (Eds.), </w:t>
      </w:r>
      <w:r>
        <w:rPr>
          <w:i/>
          <w:color w:val="333333"/>
          <w:w w:val="95"/>
          <w:sz w:val="20"/>
        </w:rPr>
        <w:t>Human</w:t>
      </w:r>
      <w:r>
        <w:rPr>
          <w:i/>
          <w:color w:val="333333"/>
          <w:spacing w:val="-21"/>
          <w:w w:val="95"/>
          <w:sz w:val="20"/>
        </w:rPr>
        <w:t> </w:t>
      </w:r>
      <w:r>
        <w:rPr>
          <w:i/>
          <w:color w:val="333333"/>
          <w:w w:val="95"/>
          <w:sz w:val="20"/>
        </w:rPr>
        <w:t>stress</w:t>
      </w:r>
      <w:r>
        <w:rPr>
          <w:i/>
          <w:color w:val="333333"/>
          <w:spacing w:val="-21"/>
          <w:w w:val="95"/>
          <w:sz w:val="20"/>
        </w:rPr>
        <w:t> </w:t>
      </w:r>
      <w:r>
        <w:rPr>
          <w:i/>
          <w:color w:val="333333"/>
          <w:w w:val="95"/>
          <w:sz w:val="20"/>
        </w:rPr>
        <w:t>and</w:t>
      </w:r>
      <w:r>
        <w:rPr>
          <w:i/>
          <w:color w:val="333333"/>
          <w:spacing w:val="-20"/>
          <w:w w:val="95"/>
          <w:sz w:val="20"/>
        </w:rPr>
        <w:t> </w:t>
      </w:r>
      <w:r>
        <w:rPr>
          <w:i/>
          <w:color w:val="333333"/>
          <w:w w:val="95"/>
          <w:sz w:val="20"/>
        </w:rPr>
        <w:t>cognition:</w:t>
      </w:r>
      <w:r>
        <w:rPr>
          <w:i/>
          <w:color w:val="333333"/>
          <w:spacing w:val="-21"/>
          <w:w w:val="95"/>
          <w:sz w:val="20"/>
        </w:rPr>
        <w:t> </w:t>
      </w:r>
      <w:r>
        <w:rPr>
          <w:i/>
          <w:color w:val="333333"/>
          <w:w w:val="95"/>
          <w:sz w:val="20"/>
        </w:rPr>
        <w:t>An</w:t>
      </w:r>
      <w:r>
        <w:rPr>
          <w:i/>
          <w:color w:val="333333"/>
          <w:spacing w:val="-21"/>
          <w:w w:val="95"/>
          <w:sz w:val="20"/>
        </w:rPr>
        <w:t> </w:t>
      </w:r>
      <w:r>
        <w:rPr>
          <w:i/>
          <w:color w:val="333333"/>
          <w:w w:val="95"/>
          <w:sz w:val="20"/>
        </w:rPr>
        <w:t>information-processing</w:t>
      </w:r>
      <w:r>
        <w:rPr>
          <w:i/>
          <w:color w:val="333333"/>
          <w:spacing w:val="-20"/>
          <w:w w:val="95"/>
          <w:sz w:val="20"/>
        </w:rPr>
        <w:t> </w:t>
      </w:r>
      <w:r>
        <w:rPr>
          <w:i/>
          <w:color w:val="333333"/>
          <w:w w:val="95"/>
          <w:sz w:val="20"/>
        </w:rPr>
        <w:t>approach</w:t>
      </w:r>
      <w:r>
        <w:rPr>
          <w:color w:val="333333"/>
          <w:w w:val="95"/>
          <w:sz w:val="20"/>
        </w:rPr>
        <w:t>.</w:t>
      </w:r>
      <w:r>
        <w:rPr>
          <w:color w:val="333333"/>
          <w:spacing w:val="-20"/>
          <w:w w:val="95"/>
          <w:sz w:val="20"/>
        </w:rPr>
        <w:t> </w:t>
      </w:r>
      <w:r>
        <w:rPr>
          <w:color w:val="333333"/>
          <w:w w:val="95"/>
          <w:sz w:val="20"/>
        </w:rPr>
        <w:t>London:</w:t>
      </w:r>
      <w:r>
        <w:rPr>
          <w:color w:val="333333"/>
          <w:spacing w:val="-23"/>
          <w:w w:val="95"/>
          <w:sz w:val="20"/>
        </w:rPr>
        <w:t> </w:t>
      </w:r>
      <w:r>
        <w:rPr>
          <w:color w:val="333333"/>
          <w:spacing w:val="-4"/>
          <w:w w:val="95"/>
          <w:sz w:val="20"/>
        </w:rPr>
        <w:t>Wiley.</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z w:val="20"/>
        </w:rPr>
        <w:t>Fredrickson,</w:t>
      </w:r>
      <w:r>
        <w:rPr>
          <w:color w:val="333333"/>
          <w:spacing w:val="-14"/>
          <w:sz w:val="20"/>
        </w:rPr>
        <w:t> </w:t>
      </w:r>
      <w:r>
        <w:rPr>
          <w:color w:val="333333"/>
          <w:sz w:val="20"/>
        </w:rPr>
        <w:t>B.</w:t>
      </w:r>
      <w:r>
        <w:rPr>
          <w:color w:val="333333"/>
          <w:spacing w:val="-13"/>
          <w:sz w:val="20"/>
        </w:rPr>
        <w:t> </w:t>
      </w:r>
      <w:r>
        <w:rPr>
          <w:color w:val="333333"/>
          <w:sz w:val="20"/>
        </w:rPr>
        <w:t>L.</w:t>
      </w:r>
      <w:r>
        <w:rPr>
          <w:color w:val="333333"/>
          <w:spacing w:val="-13"/>
          <w:sz w:val="20"/>
        </w:rPr>
        <w:t> </w:t>
      </w:r>
      <w:r>
        <w:rPr>
          <w:color w:val="333333"/>
          <w:sz w:val="20"/>
        </w:rPr>
        <w:t>(1998).</w:t>
      </w:r>
      <w:r>
        <w:rPr>
          <w:color w:val="333333"/>
          <w:spacing w:val="-17"/>
          <w:sz w:val="20"/>
        </w:rPr>
        <w:t> </w:t>
      </w:r>
      <w:r>
        <w:rPr>
          <w:color w:val="333333"/>
          <w:sz w:val="20"/>
        </w:rPr>
        <w:t>What</w:t>
      </w:r>
      <w:r>
        <w:rPr>
          <w:color w:val="333333"/>
          <w:spacing w:val="-13"/>
          <w:sz w:val="20"/>
        </w:rPr>
        <w:t> </w:t>
      </w:r>
      <w:r>
        <w:rPr>
          <w:color w:val="333333"/>
          <w:sz w:val="20"/>
        </w:rPr>
        <w:t>good</w:t>
      </w:r>
      <w:r>
        <w:rPr>
          <w:color w:val="333333"/>
          <w:spacing w:val="-13"/>
          <w:sz w:val="20"/>
        </w:rPr>
        <w:t> </w:t>
      </w:r>
      <w:r>
        <w:rPr>
          <w:color w:val="333333"/>
          <w:sz w:val="20"/>
        </w:rPr>
        <w:t>are</w:t>
      </w:r>
      <w:r>
        <w:rPr>
          <w:color w:val="333333"/>
          <w:spacing w:val="-13"/>
          <w:sz w:val="20"/>
        </w:rPr>
        <w:t> </w:t>
      </w:r>
      <w:r>
        <w:rPr>
          <w:color w:val="333333"/>
          <w:sz w:val="20"/>
        </w:rPr>
        <w:t>positive</w:t>
      </w:r>
      <w:r>
        <w:rPr>
          <w:color w:val="333333"/>
          <w:spacing w:val="-13"/>
          <w:sz w:val="20"/>
        </w:rPr>
        <w:t> </w:t>
      </w:r>
      <w:r>
        <w:rPr>
          <w:color w:val="333333"/>
          <w:sz w:val="20"/>
        </w:rPr>
        <w:t>emotions?.</w:t>
      </w:r>
      <w:r>
        <w:rPr>
          <w:color w:val="333333"/>
          <w:spacing w:val="-13"/>
          <w:sz w:val="20"/>
        </w:rPr>
        <w:t> </w:t>
      </w:r>
      <w:r>
        <w:rPr>
          <w:i/>
          <w:color w:val="333333"/>
          <w:sz w:val="20"/>
        </w:rPr>
        <w:t>Review</w:t>
      </w:r>
      <w:r>
        <w:rPr>
          <w:i/>
          <w:color w:val="333333"/>
          <w:spacing w:val="-14"/>
          <w:sz w:val="20"/>
        </w:rPr>
        <w:t> </w:t>
      </w:r>
      <w:r>
        <w:rPr>
          <w:i/>
          <w:color w:val="333333"/>
          <w:sz w:val="20"/>
        </w:rPr>
        <w:t>of</w:t>
      </w:r>
      <w:r>
        <w:rPr>
          <w:i/>
          <w:color w:val="333333"/>
          <w:spacing w:val="-14"/>
          <w:sz w:val="20"/>
        </w:rPr>
        <w:t> </w:t>
      </w:r>
      <w:r>
        <w:rPr>
          <w:i/>
          <w:color w:val="333333"/>
          <w:sz w:val="20"/>
        </w:rPr>
        <w:t>General </w:t>
      </w:r>
      <w:r>
        <w:rPr>
          <w:i/>
          <w:color w:val="333333"/>
          <w:sz w:val="20"/>
        </w:rPr>
        <w:t>Psychology, 2,</w:t>
      </w:r>
      <w:r>
        <w:rPr>
          <w:i/>
          <w:color w:val="333333"/>
          <w:spacing w:val="-3"/>
          <w:sz w:val="20"/>
        </w:rPr>
        <w:t> </w:t>
      </w:r>
      <w:r>
        <w:rPr>
          <w:color w:val="333333"/>
          <w:sz w:val="20"/>
        </w:rPr>
        <w:t>300-319.</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Frijda, N. H. (1986). </w:t>
      </w:r>
      <w:r>
        <w:rPr>
          <w:i/>
          <w:color w:val="333333"/>
          <w:sz w:val="20"/>
        </w:rPr>
        <w:t>The Emotions</w:t>
      </w:r>
      <w:r>
        <w:rPr>
          <w:color w:val="333333"/>
          <w:sz w:val="20"/>
        </w:rPr>
        <w:t>. Cambridge: Cambridge University</w:t>
      </w:r>
      <w:r>
        <w:rPr>
          <w:color w:val="333333"/>
          <w:spacing w:val="-26"/>
          <w:sz w:val="20"/>
        </w:rPr>
        <w:t> </w:t>
      </w:r>
      <w:r>
        <w:rPr>
          <w:color w:val="333333"/>
          <w:sz w:val="20"/>
        </w:rPr>
        <w:t>Press.</w:t>
      </w:r>
    </w:p>
    <w:p>
      <w:pPr>
        <w:pStyle w:val="ListParagraph"/>
        <w:numPr>
          <w:ilvl w:val="0"/>
          <w:numId w:val="16"/>
        </w:numPr>
        <w:tabs>
          <w:tab w:pos="2684" w:val="left" w:leader="none"/>
        </w:tabs>
        <w:spacing w:line="295" w:lineRule="auto" w:before="27" w:after="0"/>
        <w:ind w:left="2683" w:right="2321" w:hanging="360"/>
        <w:jc w:val="both"/>
        <w:rPr>
          <w:rFonts w:ascii="Arial"/>
          <w:color w:val="333333"/>
          <w:sz w:val="20"/>
        </w:rPr>
      </w:pPr>
      <w:r>
        <w:rPr>
          <w:color w:val="333333"/>
          <w:sz w:val="20"/>
        </w:rPr>
        <w:t>Frijda, N. H., Kuipers, </w:t>
      </w:r>
      <w:r>
        <w:rPr>
          <w:color w:val="333333"/>
          <w:spacing w:val="-7"/>
          <w:sz w:val="20"/>
        </w:rPr>
        <w:t>P., </w:t>
      </w:r>
      <w:r>
        <w:rPr>
          <w:color w:val="333333"/>
          <w:sz w:val="20"/>
        </w:rPr>
        <w:t>&amp; </w:t>
      </w:r>
      <w:r>
        <w:rPr>
          <w:color w:val="333333"/>
          <w:spacing w:val="-4"/>
          <w:sz w:val="20"/>
        </w:rPr>
        <w:t>Ter </w:t>
      </w:r>
      <w:r>
        <w:rPr>
          <w:color w:val="333333"/>
          <w:sz w:val="20"/>
        </w:rPr>
        <w:t>Schure, E. (1989). Relations among emotion, appraisal, and emotional action readiness. </w:t>
      </w:r>
      <w:r>
        <w:rPr>
          <w:i/>
          <w:color w:val="333333"/>
          <w:sz w:val="20"/>
        </w:rPr>
        <w:t>Journal of Personality and Social </w:t>
      </w:r>
      <w:r>
        <w:rPr>
          <w:i/>
          <w:color w:val="333333"/>
          <w:sz w:val="20"/>
        </w:rPr>
        <w:t>Psychology, 57,</w:t>
      </w:r>
      <w:r>
        <w:rPr>
          <w:i/>
          <w:color w:val="333333"/>
          <w:spacing w:val="-3"/>
          <w:sz w:val="20"/>
        </w:rPr>
        <w:t> </w:t>
      </w:r>
      <w:r>
        <w:rPr>
          <w:color w:val="333333"/>
          <w:sz w:val="20"/>
        </w:rPr>
        <w:t>212-228.</w:t>
      </w:r>
    </w:p>
    <w:p>
      <w:pPr>
        <w:pStyle w:val="ListParagraph"/>
        <w:numPr>
          <w:ilvl w:val="0"/>
          <w:numId w:val="16"/>
        </w:numPr>
        <w:tabs>
          <w:tab w:pos="2684" w:val="left" w:leader="none"/>
        </w:tabs>
        <w:spacing w:line="295" w:lineRule="auto" w:before="0" w:after="0"/>
        <w:ind w:left="2683" w:right="2320" w:hanging="360"/>
        <w:jc w:val="both"/>
        <w:rPr>
          <w:rFonts w:ascii="Arial" w:hAnsi="Arial"/>
          <w:color w:val="333333"/>
          <w:sz w:val="20"/>
        </w:rPr>
      </w:pPr>
      <w:r>
        <w:rPr>
          <w:color w:val="333333"/>
          <w:sz w:val="20"/>
        </w:rPr>
        <w:t>Gross, J. J. (2002). Emotion regulation: Affective, cognitive, and social consequences. </w:t>
      </w:r>
      <w:r>
        <w:rPr>
          <w:i/>
          <w:color w:val="333333"/>
          <w:sz w:val="20"/>
        </w:rPr>
        <w:t>Psychophysiology, 39,</w:t>
      </w:r>
      <w:r>
        <w:rPr>
          <w:i/>
          <w:color w:val="333333"/>
          <w:spacing w:val="-11"/>
          <w:sz w:val="20"/>
        </w:rPr>
        <w:t> </w:t>
      </w:r>
      <w:r>
        <w:rPr>
          <w:color w:val="333333"/>
          <w:sz w:val="20"/>
        </w:rPr>
        <w:t>281–291.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Hayes,</w:t>
      </w:r>
      <w:r>
        <w:rPr>
          <w:color w:val="333333"/>
          <w:spacing w:val="-8"/>
          <w:sz w:val="20"/>
        </w:rPr>
        <w:t> </w:t>
      </w:r>
      <w:r>
        <w:rPr>
          <w:color w:val="333333"/>
          <w:sz w:val="20"/>
        </w:rPr>
        <w:t>S.</w:t>
      </w:r>
      <w:r>
        <w:rPr>
          <w:color w:val="333333"/>
          <w:spacing w:val="-7"/>
          <w:sz w:val="20"/>
        </w:rPr>
        <w:t> </w:t>
      </w:r>
      <w:r>
        <w:rPr>
          <w:color w:val="333333"/>
          <w:sz w:val="20"/>
        </w:rPr>
        <w:t>C.,</w:t>
      </w:r>
      <w:r>
        <w:rPr>
          <w:color w:val="333333"/>
          <w:spacing w:val="-7"/>
          <w:sz w:val="20"/>
        </w:rPr>
        <w:t> </w:t>
      </w:r>
      <w:r>
        <w:rPr>
          <w:color w:val="333333"/>
          <w:sz w:val="20"/>
        </w:rPr>
        <w:t>Strosahl,</w:t>
      </w:r>
      <w:r>
        <w:rPr>
          <w:color w:val="333333"/>
          <w:spacing w:val="-7"/>
          <w:sz w:val="20"/>
        </w:rPr>
        <w:t> </w:t>
      </w:r>
      <w:r>
        <w:rPr>
          <w:color w:val="333333"/>
          <w:sz w:val="20"/>
        </w:rPr>
        <w:t>K.,</w:t>
      </w:r>
      <w:r>
        <w:rPr>
          <w:color w:val="333333"/>
          <w:spacing w:val="-7"/>
          <w:sz w:val="20"/>
        </w:rPr>
        <w:t> </w:t>
      </w:r>
      <w:r>
        <w:rPr>
          <w:color w:val="333333"/>
          <w:sz w:val="20"/>
        </w:rPr>
        <w:t>&amp;</w:t>
      </w:r>
      <w:r>
        <w:rPr>
          <w:color w:val="333333"/>
          <w:spacing w:val="-11"/>
          <w:sz w:val="20"/>
        </w:rPr>
        <w:t> </w:t>
      </w:r>
      <w:r>
        <w:rPr>
          <w:color w:val="333333"/>
          <w:sz w:val="20"/>
        </w:rPr>
        <w:t>Wilson,</w:t>
      </w:r>
      <w:r>
        <w:rPr>
          <w:color w:val="333333"/>
          <w:spacing w:val="-7"/>
          <w:sz w:val="20"/>
        </w:rPr>
        <w:t> </w:t>
      </w:r>
      <w:r>
        <w:rPr>
          <w:color w:val="333333"/>
          <w:sz w:val="20"/>
        </w:rPr>
        <w:t>K.</w:t>
      </w:r>
      <w:r>
        <w:rPr>
          <w:color w:val="333333"/>
          <w:spacing w:val="-7"/>
          <w:sz w:val="20"/>
        </w:rPr>
        <w:t> </w:t>
      </w:r>
      <w:r>
        <w:rPr>
          <w:color w:val="333333"/>
          <w:sz w:val="20"/>
        </w:rPr>
        <w:t>G.</w:t>
      </w:r>
      <w:r>
        <w:rPr>
          <w:color w:val="333333"/>
          <w:spacing w:val="-7"/>
          <w:sz w:val="20"/>
        </w:rPr>
        <w:t> </w:t>
      </w:r>
      <w:r>
        <w:rPr>
          <w:color w:val="333333"/>
          <w:sz w:val="20"/>
        </w:rPr>
        <w:t>(1999).</w:t>
      </w:r>
      <w:r>
        <w:rPr>
          <w:color w:val="333333"/>
          <w:spacing w:val="-7"/>
          <w:sz w:val="20"/>
        </w:rPr>
        <w:t> </w:t>
      </w:r>
      <w:r>
        <w:rPr>
          <w:i/>
          <w:color w:val="333333"/>
          <w:sz w:val="20"/>
        </w:rPr>
        <w:t>Acceptance</w:t>
      </w:r>
      <w:r>
        <w:rPr>
          <w:i/>
          <w:color w:val="333333"/>
          <w:spacing w:val="-8"/>
          <w:sz w:val="20"/>
        </w:rPr>
        <w:t> </w:t>
      </w:r>
      <w:r>
        <w:rPr>
          <w:i/>
          <w:color w:val="333333"/>
          <w:sz w:val="20"/>
        </w:rPr>
        <w:t>and</w:t>
      </w:r>
      <w:r>
        <w:rPr>
          <w:i/>
          <w:color w:val="333333"/>
          <w:spacing w:val="-9"/>
          <w:sz w:val="20"/>
        </w:rPr>
        <w:t> </w:t>
      </w:r>
      <w:r>
        <w:rPr>
          <w:i/>
          <w:color w:val="333333"/>
          <w:sz w:val="20"/>
        </w:rPr>
        <w:t>Commitment </w:t>
      </w:r>
      <w:r>
        <w:rPr>
          <w:i/>
          <w:color w:val="333333"/>
          <w:w w:val="95"/>
          <w:sz w:val="20"/>
        </w:rPr>
        <w:t>Therapy:</w:t>
      </w:r>
      <w:r>
        <w:rPr>
          <w:i/>
          <w:color w:val="333333"/>
          <w:spacing w:val="-8"/>
          <w:w w:val="95"/>
          <w:sz w:val="20"/>
        </w:rPr>
        <w:t> </w:t>
      </w:r>
      <w:r>
        <w:rPr>
          <w:i/>
          <w:color w:val="333333"/>
          <w:w w:val="95"/>
          <w:sz w:val="20"/>
        </w:rPr>
        <w:t>An</w:t>
      </w:r>
      <w:r>
        <w:rPr>
          <w:i/>
          <w:color w:val="333333"/>
          <w:spacing w:val="-7"/>
          <w:w w:val="95"/>
          <w:sz w:val="20"/>
        </w:rPr>
        <w:t> </w:t>
      </w:r>
      <w:r>
        <w:rPr>
          <w:i/>
          <w:color w:val="333333"/>
          <w:w w:val="95"/>
          <w:sz w:val="20"/>
        </w:rPr>
        <w:t>experiential</w:t>
      </w:r>
      <w:r>
        <w:rPr>
          <w:i/>
          <w:color w:val="333333"/>
          <w:spacing w:val="-8"/>
          <w:w w:val="95"/>
          <w:sz w:val="20"/>
        </w:rPr>
        <w:t> </w:t>
      </w:r>
      <w:r>
        <w:rPr>
          <w:i/>
          <w:color w:val="333333"/>
          <w:w w:val="95"/>
          <w:sz w:val="20"/>
        </w:rPr>
        <w:t>approach</w:t>
      </w:r>
      <w:r>
        <w:rPr>
          <w:i/>
          <w:color w:val="333333"/>
          <w:spacing w:val="-7"/>
          <w:w w:val="95"/>
          <w:sz w:val="20"/>
        </w:rPr>
        <w:t> </w:t>
      </w:r>
      <w:r>
        <w:rPr>
          <w:i/>
          <w:color w:val="333333"/>
          <w:w w:val="95"/>
          <w:sz w:val="20"/>
        </w:rPr>
        <w:t>to</w:t>
      </w:r>
      <w:r>
        <w:rPr>
          <w:i/>
          <w:color w:val="333333"/>
          <w:spacing w:val="-7"/>
          <w:w w:val="95"/>
          <w:sz w:val="20"/>
        </w:rPr>
        <w:t> </w:t>
      </w:r>
      <w:r>
        <w:rPr>
          <w:i/>
          <w:color w:val="333333"/>
          <w:w w:val="95"/>
          <w:sz w:val="20"/>
        </w:rPr>
        <w:t>behavior</w:t>
      </w:r>
      <w:r>
        <w:rPr>
          <w:i/>
          <w:color w:val="333333"/>
          <w:spacing w:val="-8"/>
          <w:w w:val="95"/>
          <w:sz w:val="20"/>
        </w:rPr>
        <w:t> </w:t>
      </w:r>
      <w:r>
        <w:rPr>
          <w:i/>
          <w:color w:val="333333"/>
          <w:w w:val="95"/>
          <w:sz w:val="20"/>
        </w:rPr>
        <w:t>change</w:t>
      </w:r>
      <w:r>
        <w:rPr>
          <w:color w:val="333333"/>
          <w:w w:val="95"/>
          <w:sz w:val="20"/>
        </w:rPr>
        <w:t>.</w:t>
      </w:r>
      <w:r>
        <w:rPr>
          <w:color w:val="333333"/>
          <w:spacing w:val="-6"/>
          <w:w w:val="95"/>
          <w:sz w:val="20"/>
        </w:rPr>
        <w:t> </w:t>
      </w:r>
      <w:r>
        <w:rPr>
          <w:color w:val="333333"/>
          <w:w w:val="95"/>
          <w:sz w:val="20"/>
        </w:rPr>
        <w:t>New</w:t>
      </w:r>
      <w:r>
        <w:rPr>
          <w:color w:val="333333"/>
          <w:spacing w:val="-17"/>
          <w:w w:val="95"/>
          <w:sz w:val="20"/>
        </w:rPr>
        <w:t> </w:t>
      </w:r>
      <w:r>
        <w:rPr>
          <w:color w:val="333333"/>
          <w:spacing w:val="-4"/>
          <w:w w:val="95"/>
          <w:sz w:val="20"/>
        </w:rPr>
        <w:t>York:</w:t>
      </w:r>
      <w:r>
        <w:rPr>
          <w:color w:val="333333"/>
          <w:spacing w:val="-5"/>
          <w:w w:val="95"/>
          <w:sz w:val="20"/>
        </w:rPr>
        <w:t> </w:t>
      </w:r>
      <w:r>
        <w:rPr>
          <w:color w:val="333333"/>
          <w:w w:val="95"/>
          <w:sz w:val="20"/>
        </w:rPr>
        <w:t>Guilford</w:t>
      </w:r>
      <w:r>
        <w:rPr>
          <w:color w:val="333333"/>
          <w:spacing w:val="-6"/>
          <w:w w:val="95"/>
          <w:sz w:val="20"/>
        </w:rPr>
        <w:t> </w:t>
      </w:r>
      <w:r>
        <w:rPr>
          <w:color w:val="333333"/>
          <w:w w:val="95"/>
          <w:sz w:val="20"/>
        </w:rPr>
        <w:t>Press.</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Horowitz,</w:t>
      </w:r>
      <w:r>
        <w:rPr>
          <w:color w:val="333333"/>
          <w:spacing w:val="23"/>
          <w:sz w:val="20"/>
        </w:rPr>
        <w:t> </w:t>
      </w:r>
      <w:r>
        <w:rPr>
          <w:color w:val="333333"/>
          <w:sz w:val="20"/>
        </w:rPr>
        <w:t>M.</w:t>
      </w:r>
      <w:r>
        <w:rPr>
          <w:color w:val="333333"/>
          <w:spacing w:val="24"/>
          <w:sz w:val="20"/>
        </w:rPr>
        <w:t> </w:t>
      </w:r>
      <w:r>
        <w:rPr>
          <w:color w:val="333333"/>
          <w:sz w:val="20"/>
        </w:rPr>
        <w:t>J.</w:t>
      </w:r>
      <w:r>
        <w:rPr>
          <w:color w:val="333333"/>
          <w:spacing w:val="23"/>
          <w:sz w:val="20"/>
        </w:rPr>
        <w:t> </w:t>
      </w:r>
      <w:r>
        <w:rPr>
          <w:color w:val="333333"/>
          <w:sz w:val="20"/>
        </w:rPr>
        <w:t>(1969).</w:t>
      </w:r>
      <w:r>
        <w:rPr>
          <w:color w:val="333333"/>
          <w:spacing w:val="24"/>
          <w:sz w:val="20"/>
        </w:rPr>
        <w:t> </w:t>
      </w:r>
      <w:r>
        <w:rPr>
          <w:color w:val="333333"/>
          <w:sz w:val="20"/>
        </w:rPr>
        <w:t>Psychic</w:t>
      </w:r>
      <w:r>
        <w:rPr>
          <w:color w:val="333333"/>
          <w:spacing w:val="24"/>
          <w:sz w:val="20"/>
        </w:rPr>
        <w:t> </w:t>
      </w:r>
      <w:r>
        <w:rPr>
          <w:color w:val="333333"/>
          <w:sz w:val="20"/>
        </w:rPr>
        <w:t>trauma:</w:t>
      </w:r>
      <w:r>
        <w:rPr>
          <w:color w:val="333333"/>
          <w:spacing w:val="23"/>
          <w:sz w:val="20"/>
        </w:rPr>
        <w:t> </w:t>
      </w:r>
      <w:r>
        <w:rPr>
          <w:color w:val="333333"/>
          <w:sz w:val="20"/>
        </w:rPr>
        <w:t>Return</w:t>
      </w:r>
      <w:r>
        <w:rPr>
          <w:color w:val="333333"/>
          <w:spacing w:val="24"/>
          <w:sz w:val="20"/>
        </w:rPr>
        <w:t> </w:t>
      </w:r>
      <w:r>
        <w:rPr>
          <w:color w:val="333333"/>
          <w:sz w:val="20"/>
        </w:rPr>
        <w:t>of</w:t>
      </w:r>
      <w:r>
        <w:rPr>
          <w:color w:val="333333"/>
          <w:spacing w:val="20"/>
          <w:sz w:val="20"/>
        </w:rPr>
        <w:t> </w:t>
      </w:r>
      <w:r>
        <w:rPr>
          <w:color w:val="333333"/>
          <w:sz w:val="20"/>
        </w:rPr>
        <w:t>images</w:t>
      </w:r>
      <w:r>
        <w:rPr>
          <w:color w:val="333333"/>
          <w:spacing w:val="24"/>
          <w:sz w:val="20"/>
        </w:rPr>
        <w:t> </w:t>
      </w:r>
      <w:r>
        <w:rPr>
          <w:color w:val="333333"/>
          <w:sz w:val="20"/>
        </w:rPr>
        <w:t>after</w:t>
      </w:r>
      <w:r>
        <w:rPr>
          <w:color w:val="333333"/>
          <w:spacing w:val="15"/>
          <w:sz w:val="20"/>
        </w:rPr>
        <w:t> </w:t>
      </w:r>
      <w:r>
        <w:rPr>
          <w:color w:val="333333"/>
          <w:sz w:val="20"/>
        </w:rPr>
        <w:t>a</w:t>
      </w:r>
      <w:r>
        <w:rPr>
          <w:color w:val="333333"/>
          <w:spacing w:val="23"/>
          <w:sz w:val="20"/>
        </w:rPr>
        <w:t> </w:t>
      </w:r>
      <w:r>
        <w:rPr>
          <w:color w:val="333333"/>
          <w:sz w:val="20"/>
        </w:rPr>
        <w:t>stress</w:t>
      </w:r>
      <w:r>
        <w:rPr>
          <w:color w:val="333333"/>
          <w:spacing w:val="24"/>
          <w:sz w:val="20"/>
        </w:rPr>
        <w:t> </w:t>
      </w:r>
      <w:r>
        <w:rPr>
          <w:color w:val="333333"/>
          <w:sz w:val="20"/>
        </w:rPr>
        <w:t>film.</w:t>
      </w:r>
    </w:p>
    <w:p>
      <w:pPr>
        <w:spacing w:before="46"/>
        <w:ind w:left="2683" w:right="0" w:firstLine="0"/>
        <w:jc w:val="left"/>
        <w:rPr>
          <w:sz w:val="20"/>
        </w:rPr>
      </w:pPr>
      <w:r>
        <w:rPr>
          <w:i/>
          <w:color w:val="333333"/>
          <w:sz w:val="20"/>
        </w:rPr>
        <w:t>Archives of General Psychiatry, 20, </w:t>
      </w:r>
      <w:r>
        <w:rPr>
          <w:color w:val="333333"/>
          <w:sz w:val="20"/>
        </w:rPr>
        <w:t>552–559.</w:t>
      </w:r>
    </w:p>
    <w:p>
      <w:pPr>
        <w:pStyle w:val="ListParagraph"/>
        <w:numPr>
          <w:ilvl w:val="0"/>
          <w:numId w:val="16"/>
        </w:numPr>
        <w:tabs>
          <w:tab w:pos="2684" w:val="left" w:leader="none"/>
        </w:tabs>
        <w:spacing w:line="295" w:lineRule="auto" w:before="48" w:after="0"/>
        <w:ind w:left="2683" w:right="2321" w:hanging="360"/>
        <w:jc w:val="both"/>
        <w:rPr>
          <w:rFonts w:ascii="Arial" w:hAnsi="Arial"/>
          <w:color w:val="333333"/>
          <w:sz w:val="20"/>
        </w:rPr>
      </w:pPr>
      <w:r>
        <w:rPr>
          <w:color w:val="333333"/>
          <w:sz w:val="20"/>
        </w:rPr>
        <w:t>Horowitz, M. J. (1975). Intrusive and repetitive thoughts after experimental stress:</w:t>
      </w:r>
      <w:r>
        <w:rPr>
          <w:color w:val="333333"/>
          <w:spacing w:val="-17"/>
          <w:sz w:val="20"/>
        </w:rPr>
        <w:t> </w:t>
      </w:r>
      <w:r>
        <w:rPr>
          <w:color w:val="333333"/>
          <w:sz w:val="20"/>
        </w:rPr>
        <w:t>A</w:t>
      </w:r>
      <w:r>
        <w:rPr>
          <w:color w:val="333333"/>
          <w:spacing w:val="-17"/>
          <w:sz w:val="20"/>
        </w:rPr>
        <w:t> </w:t>
      </w:r>
      <w:r>
        <w:rPr>
          <w:color w:val="333333"/>
          <w:sz w:val="20"/>
        </w:rPr>
        <w:t>summary.</w:t>
      </w:r>
      <w:r>
        <w:rPr>
          <w:color w:val="333333"/>
          <w:spacing w:val="-10"/>
          <w:sz w:val="20"/>
        </w:rPr>
        <w:t> </w:t>
      </w:r>
      <w:r>
        <w:rPr>
          <w:i/>
          <w:color w:val="333333"/>
          <w:sz w:val="20"/>
        </w:rPr>
        <w:t>Archives</w:t>
      </w:r>
      <w:r>
        <w:rPr>
          <w:i/>
          <w:color w:val="333333"/>
          <w:spacing w:val="-12"/>
          <w:sz w:val="20"/>
        </w:rPr>
        <w:t> </w:t>
      </w:r>
      <w:r>
        <w:rPr>
          <w:i/>
          <w:color w:val="333333"/>
          <w:sz w:val="20"/>
        </w:rPr>
        <w:t>of</w:t>
      </w:r>
      <w:r>
        <w:rPr>
          <w:i/>
          <w:color w:val="333333"/>
          <w:spacing w:val="-12"/>
          <w:sz w:val="20"/>
        </w:rPr>
        <w:t> </w:t>
      </w:r>
      <w:r>
        <w:rPr>
          <w:i/>
          <w:color w:val="333333"/>
          <w:sz w:val="20"/>
        </w:rPr>
        <w:t>General</w:t>
      </w:r>
      <w:r>
        <w:rPr>
          <w:i/>
          <w:color w:val="333333"/>
          <w:spacing w:val="-12"/>
          <w:sz w:val="20"/>
        </w:rPr>
        <w:t> </w:t>
      </w:r>
      <w:r>
        <w:rPr>
          <w:i/>
          <w:color w:val="333333"/>
          <w:sz w:val="20"/>
        </w:rPr>
        <w:t>Psychiatry,</w:t>
      </w:r>
      <w:r>
        <w:rPr>
          <w:i/>
          <w:color w:val="333333"/>
          <w:spacing w:val="-12"/>
          <w:sz w:val="20"/>
        </w:rPr>
        <w:t> </w:t>
      </w:r>
      <w:r>
        <w:rPr>
          <w:i/>
          <w:color w:val="333333"/>
          <w:sz w:val="20"/>
        </w:rPr>
        <w:t>32,</w:t>
      </w:r>
      <w:r>
        <w:rPr>
          <w:i/>
          <w:color w:val="333333"/>
          <w:spacing w:val="-11"/>
          <w:sz w:val="20"/>
        </w:rPr>
        <w:t> </w:t>
      </w:r>
      <w:r>
        <w:rPr>
          <w:color w:val="333333"/>
          <w:sz w:val="20"/>
        </w:rPr>
        <w:t>1457–1463.</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z w:val="20"/>
        </w:rPr>
        <w:t>Horowitz, M. J., &amp; </w:t>
      </w:r>
      <w:r>
        <w:rPr>
          <w:color w:val="333333"/>
          <w:spacing w:val="-3"/>
          <w:sz w:val="20"/>
        </w:rPr>
        <w:t>Becker, </w:t>
      </w:r>
      <w:r>
        <w:rPr>
          <w:color w:val="333333"/>
          <w:sz w:val="20"/>
        </w:rPr>
        <w:t>S. S. (1971). Cognitive response to stress and experimental</w:t>
      </w:r>
      <w:r>
        <w:rPr>
          <w:color w:val="333333"/>
          <w:spacing w:val="-9"/>
          <w:sz w:val="20"/>
        </w:rPr>
        <w:t> </w:t>
      </w:r>
      <w:r>
        <w:rPr>
          <w:color w:val="333333"/>
          <w:sz w:val="20"/>
        </w:rPr>
        <w:t>demand.</w:t>
      </w:r>
      <w:r>
        <w:rPr>
          <w:color w:val="333333"/>
          <w:spacing w:val="-8"/>
          <w:sz w:val="20"/>
        </w:rPr>
        <w:t> </w:t>
      </w:r>
      <w:r>
        <w:rPr>
          <w:i/>
          <w:color w:val="333333"/>
          <w:sz w:val="20"/>
        </w:rPr>
        <w:t>Journal</w:t>
      </w:r>
      <w:r>
        <w:rPr>
          <w:i/>
          <w:color w:val="333333"/>
          <w:spacing w:val="-10"/>
          <w:sz w:val="20"/>
        </w:rPr>
        <w:t> </w:t>
      </w:r>
      <w:r>
        <w:rPr>
          <w:i/>
          <w:color w:val="333333"/>
          <w:sz w:val="20"/>
        </w:rPr>
        <w:t>of</w:t>
      </w:r>
      <w:r>
        <w:rPr>
          <w:i/>
          <w:color w:val="333333"/>
          <w:spacing w:val="-10"/>
          <w:sz w:val="20"/>
        </w:rPr>
        <w:t> </w:t>
      </w:r>
      <w:r>
        <w:rPr>
          <w:i/>
          <w:color w:val="333333"/>
          <w:sz w:val="20"/>
        </w:rPr>
        <w:t>Abnormal</w:t>
      </w:r>
      <w:r>
        <w:rPr>
          <w:i/>
          <w:color w:val="333333"/>
          <w:spacing w:val="-10"/>
          <w:sz w:val="20"/>
        </w:rPr>
        <w:t> </w:t>
      </w:r>
      <w:r>
        <w:rPr>
          <w:i/>
          <w:color w:val="333333"/>
          <w:sz w:val="20"/>
        </w:rPr>
        <w:t>Psychology,</w:t>
      </w:r>
      <w:r>
        <w:rPr>
          <w:i/>
          <w:color w:val="333333"/>
          <w:spacing w:val="-10"/>
          <w:sz w:val="20"/>
        </w:rPr>
        <w:t> </w:t>
      </w:r>
      <w:r>
        <w:rPr>
          <w:i/>
          <w:color w:val="333333"/>
          <w:sz w:val="20"/>
        </w:rPr>
        <w:t>78,</w:t>
      </w:r>
      <w:r>
        <w:rPr>
          <w:i/>
          <w:color w:val="333333"/>
          <w:spacing w:val="-8"/>
          <w:sz w:val="20"/>
        </w:rPr>
        <w:t> </w:t>
      </w:r>
      <w:r>
        <w:rPr>
          <w:color w:val="333333"/>
          <w:sz w:val="20"/>
        </w:rPr>
        <w:t>86-92.</w:t>
      </w:r>
    </w:p>
    <w:p>
      <w:pPr>
        <w:pStyle w:val="ListParagraph"/>
        <w:numPr>
          <w:ilvl w:val="0"/>
          <w:numId w:val="16"/>
        </w:numPr>
        <w:tabs>
          <w:tab w:pos="2684" w:val="left" w:leader="none"/>
        </w:tabs>
        <w:spacing w:line="295" w:lineRule="auto" w:before="0" w:after="0"/>
        <w:ind w:left="2683" w:right="2322" w:hanging="360"/>
        <w:jc w:val="both"/>
        <w:rPr>
          <w:rFonts w:ascii="Arial" w:hAnsi="Arial"/>
          <w:color w:val="333333"/>
          <w:sz w:val="20"/>
        </w:rPr>
      </w:pPr>
      <w:r>
        <w:rPr>
          <w:color w:val="333333"/>
          <w:sz w:val="20"/>
        </w:rPr>
        <w:t>Horowitz, M. J., &amp; </w:t>
      </w:r>
      <w:r>
        <w:rPr>
          <w:color w:val="333333"/>
          <w:spacing w:val="-3"/>
          <w:sz w:val="20"/>
        </w:rPr>
        <w:t>Becker, </w:t>
      </w:r>
      <w:r>
        <w:rPr>
          <w:color w:val="333333"/>
          <w:sz w:val="20"/>
        </w:rPr>
        <w:t>S. S. (1971). Cognitive response to stress and experimental</w:t>
      </w:r>
      <w:r>
        <w:rPr>
          <w:color w:val="333333"/>
          <w:spacing w:val="-10"/>
          <w:sz w:val="20"/>
        </w:rPr>
        <w:t> </w:t>
      </w:r>
      <w:r>
        <w:rPr>
          <w:color w:val="333333"/>
          <w:sz w:val="20"/>
        </w:rPr>
        <w:t>demand.</w:t>
      </w:r>
      <w:r>
        <w:rPr>
          <w:color w:val="333333"/>
          <w:spacing w:val="-10"/>
          <w:sz w:val="20"/>
        </w:rPr>
        <w:t> </w:t>
      </w:r>
      <w:r>
        <w:rPr>
          <w:i/>
          <w:color w:val="333333"/>
          <w:sz w:val="20"/>
        </w:rPr>
        <w:t>Journal</w:t>
      </w:r>
      <w:r>
        <w:rPr>
          <w:i/>
          <w:color w:val="333333"/>
          <w:spacing w:val="-11"/>
          <w:sz w:val="20"/>
        </w:rPr>
        <w:t> </w:t>
      </w:r>
      <w:r>
        <w:rPr>
          <w:i/>
          <w:color w:val="333333"/>
          <w:sz w:val="20"/>
        </w:rPr>
        <w:t>of</w:t>
      </w:r>
      <w:r>
        <w:rPr>
          <w:i/>
          <w:color w:val="333333"/>
          <w:spacing w:val="-11"/>
          <w:sz w:val="20"/>
        </w:rPr>
        <w:t> </w:t>
      </w:r>
      <w:r>
        <w:rPr>
          <w:i/>
          <w:color w:val="333333"/>
          <w:sz w:val="20"/>
        </w:rPr>
        <w:t>Abnormal</w:t>
      </w:r>
      <w:r>
        <w:rPr>
          <w:i/>
          <w:color w:val="333333"/>
          <w:spacing w:val="-11"/>
          <w:sz w:val="20"/>
        </w:rPr>
        <w:t> </w:t>
      </w:r>
      <w:r>
        <w:rPr>
          <w:i/>
          <w:color w:val="333333"/>
          <w:sz w:val="20"/>
        </w:rPr>
        <w:t>Psychology,</w:t>
      </w:r>
      <w:r>
        <w:rPr>
          <w:i/>
          <w:color w:val="333333"/>
          <w:spacing w:val="-11"/>
          <w:sz w:val="20"/>
        </w:rPr>
        <w:t> </w:t>
      </w:r>
      <w:r>
        <w:rPr>
          <w:i/>
          <w:color w:val="333333"/>
          <w:sz w:val="20"/>
        </w:rPr>
        <w:t>78,</w:t>
      </w:r>
      <w:r>
        <w:rPr>
          <w:i/>
          <w:color w:val="333333"/>
          <w:spacing w:val="-10"/>
          <w:sz w:val="20"/>
        </w:rPr>
        <w:t> </w:t>
      </w:r>
      <w:r>
        <w:rPr>
          <w:color w:val="333333"/>
          <w:sz w:val="20"/>
        </w:rPr>
        <w:t>86–92.</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Horowitz,</w:t>
      </w:r>
      <w:r>
        <w:rPr>
          <w:color w:val="333333"/>
          <w:spacing w:val="-14"/>
          <w:sz w:val="20"/>
        </w:rPr>
        <w:t> </w:t>
      </w:r>
      <w:r>
        <w:rPr>
          <w:color w:val="333333"/>
          <w:sz w:val="20"/>
        </w:rPr>
        <w:t>M.</w:t>
      </w:r>
      <w:r>
        <w:rPr>
          <w:color w:val="333333"/>
          <w:spacing w:val="-14"/>
          <w:sz w:val="20"/>
        </w:rPr>
        <w:t> </w:t>
      </w:r>
      <w:r>
        <w:rPr>
          <w:color w:val="333333"/>
          <w:sz w:val="20"/>
        </w:rPr>
        <w:t>J.,</w:t>
      </w:r>
      <w:r>
        <w:rPr>
          <w:color w:val="333333"/>
          <w:spacing w:val="-14"/>
          <w:sz w:val="20"/>
        </w:rPr>
        <w:t> </w:t>
      </w:r>
      <w:r>
        <w:rPr>
          <w:color w:val="333333"/>
          <w:sz w:val="20"/>
        </w:rPr>
        <w:t>&amp;</w:t>
      </w:r>
      <w:r>
        <w:rPr>
          <w:color w:val="333333"/>
          <w:spacing w:val="-14"/>
          <w:sz w:val="20"/>
        </w:rPr>
        <w:t> </w:t>
      </w:r>
      <w:r>
        <w:rPr>
          <w:color w:val="333333"/>
          <w:spacing w:val="-3"/>
          <w:sz w:val="20"/>
        </w:rPr>
        <w:t>Becker,</w:t>
      </w:r>
      <w:r>
        <w:rPr>
          <w:color w:val="333333"/>
          <w:spacing w:val="-13"/>
          <w:sz w:val="20"/>
        </w:rPr>
        <w:t> </w:t>
      </w:r>
      <w:r>
        <w:rPr>
          <w:color w:val="333333"/>
          <w:sz w:val="20"/>
        </w:rPr>
        <w:t>S.</w:t>
      </w:r>
      <w:r>
        <w:rPr>
          <w:color w:val="333333"/>
          <w:spacing w:val="-14"/>
          <w:sz w:val="20"/>
        </w:rPr>
        <w:t> </w:t>
      </w:r>
      <w:r>
        <w:rPr>
          <w:color w:val="333333"/>
          <w:sz w:val="20"/>
        </w:rPr>
        <w:t>S.</w:t>
      </w:r>
      <w:r>
        <w:rPr>
          <w:color w:val="333333"/>
          <w:spacing w:val="-14"/>
          <w:sz w:val="20"/>
        </w:rPr>
        <w:t> </w:t>
      </w:r>
      <w:r>
        <w:rPr>
          <w:color w:val="333333"/>
          <w:sz w:val="20"/>
        </w:rPr>
        <w:t>(1973).</w:t>
      </w:r>
      <w:r>
        <w:rPr>
          <w:color w:val="333333"/>
          <w:spacing w:val="-14"/>
          <w:sz w:val="20"/>
        </w:rPr>
        <w:t> </w:t>
      </w:r>
      <w:r>
        <w:rPr>
          <w:color w:val="333333"/>
          <w:sz w:val="20"/>
        </w:rPr>
        <w:t>Cognitive</w:t>
      </w:r>
      <w:r>
        <w:rPr>
          <w:color w:val="333333"/>
          <w:spacing w:val="-14"/>
          <w:sz w:val="20"/>
        </w:rPr>
        <w:t> </w:t>
      </w:r>
      <w:r>
        <w:rPr>
          <w:color w:val="333333"/>
          <w:sz w:val="20"/>
        </w:rPr>
        <w:t>response</w:t>
      </w:r>
      <w:r>
        <w:rPr>
          <w:color w:val="333333"/>
          <w:spacing w:val="-13"/>
          <w:sz w:val="20"/>
        </w:rPr>
        <w:t> </w:t>
      </w:r>
      <w:r>
        <w:rPr>
          <w:color w:val="333333"/>
          <w:sz w:val="20"/>
        </w:rPr>
        <w:t>to</w:t>
      </w:r>
      <w:r>
        <w:rPr>
          <w:color w:val="333333"/>
          <w:spacing w:val="-14"/>
          <w:sz w:val="20"/>
        </w:rPr>
        <w:t> </w:t>
      </w:r>
      <w:r>
        <w:rPr>
          <w:color w:val="333333"/>
          <w:sz w:val="20"/>
        </w:rPr>
        <w:t>erotic</w:t>
      </w:r>
      <w:r>
        <w:rPr>
          <w:color w:val="333333"/>
          <w:spacing w:val="-14"/>
          <w:sz w:val="20"/>
        </w:rPr>
        <w:t> </w:t>
      </w:r>
      <w:r>
        <w:rPr>
          <w:color w:val="333333"/>
          <w:sz w:val="20"/>
        </w:rPr>
        <w:t>and</w:t>
      </w:r>
      <w:r>
        <w:rPr>
          <w:color w:val="333333"/>
          <w:spacing w:val="-14"/>
          <w:sz w:val="20"/>
        </w:rPr>
        <w:t> </w:t>
      </w:r>
      <w:r>
        <w:rPr>
          <w:color w:val="333333"/>
          <w:sz w:val="20"/>
        </w:rPr>
        <w:t>stressful films. </w:t>
      </w:r>
      <w:r>
        <w:rPr>
          <w:i/>
          <w:color w:val="333333"/>
          <w:sz w:val="20"/>
        </w:rPr>
        <w:t>Archives of General Psychiatry, 29,</w:t>
      </w:r>
      <w:r>
        <w:rPr>
          <w:i/>
          <w:color w:val="333333"/>
          <w:spacing w:val="-31"/>
          <w:sz w:val="20"/>
        </w:rPr>
        <w:t> </w:t>
      </w:r>
      <w:r>
        <w:rPr>
          <w:color w:val="333333"/>
          <w:sz w:val="20"/>
        </w:rPr>
        <w:t>81–84.</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w w:val="95"/>
          <w:sz w:val="20"/>
        </w:rPr>
        <w:t>Kabat-Zinn,</w:t>
      </w:r>
      <w:r>
        <w:rPr>
          <w:color w:val="333333"/>
          <w:spacing w:val="-8"/>
          <w:w w:val="95"/>
          <w:sz w:val="20"/>
        </w:rPr>
        <w:t> </w:t>
      </w:r>
      <w:r>
        <w:rPr>
          <w:color w:val="333333"/>
          <w:w w:val="95"/>
          <w:sz w:val="20"/>
        </w:rPr>
        <w:t>J.</w:t>
      </w:r>
      <w:r>
        <w:rPr>
          <w:color w:val="333333"/>
          <w:spacing w:val="-7"/>
          <w:w w:val="95"/>
          <w:sz w:val="20"/>
        </w:rPr>
        <w:t> </w:t>
      </w:r>
      <w:r>
        <w:rPr>
          <w:color w:val="333333"/>
          <w:w w:val="95"/>
          <w:sz w:val="20"/>
        </w:rPr>
        <w:t>(1990).</w:t>
      </w:r>
      <w:r>
        <w:rPr>
          <w:color w:val="333333"/>
          <w:spacing w:val="-7"/>
          <w:w w:val="95"/>
          <w:sz w:val="20"/>
        </w:rPr>
        <w:t> </w:t>
      </w:r>
      <w:r>
        <w:rPr>
          <w:i/>
          <w:color w:val="333333"/>
          <w:w w:val="95"/>
          <w:sz w:val="20"/>
        </w:rPr>
        <w:t>Full</w:t>
      </w:r>
      <w:r>
        <w:rPr>
          <w:i/>
          <w:color w:val="333333"/>
          <w:spacing w:val="-7"/>
          <w:w w:val="95"/>
          <w:sz w:val="20"/>
        </w:rPr>
        <w:t> </w:t>
      </w:r>
      <w:r>
        <w:rPr>
          <w:i/>
          <w:color w:val="333333"/>
          <w:w w:val="95"/>
          <w:sz w:val="20"/>
        </w:rPr>
        <w:t>catastrophe</w:t>
      </w:r>
      <w:r>
        <w:rPr>
          <w:i/>
          <w:color w:val="333333"/>
          <w:spacing w:val="-8"/>
          <w:w w:val="95"/>
          <w:sz w:val="20"/>
        </w:rPr>
        <w:t> </w:t>
      </w:r>
      <w:r>
        <w:rPr>
          <w:i/>
          <w:color w:val="333333"/>
          <w:w w:val="95"/>
          <w:sz w:val="20"/>
        </w:rPr>
        <w:t>living:</w:t>
      </w:r>
      <w:r>
        <w:rPr>
          <w:i/>
          <w:color w:val="333333"/>
          <w:spacing w:val="-8"/>
          <w:w w:val="95"/>
          <w:sz w:val="20"/>
        </w:rPr>
        <w:t> </w:t>
      </w:r>
      <w:r>
        <w:rPr>
          <w:i/>
          <w:color w:val="333333"/>
          <w:w w:val="95"/>
          <w:sz w:val="20"/>
        </w:rPr>
        <w:t>Using</w:t>
      </w:r>
      <w:r>
        <w:rPr>
          <w:i/>
          <w:color w:val="333333"/>
          <w:spacing w:val="-8"/>
          <w:w w:val="95"/>
          <w:sz w:val="20"/>
        </w:rPr>
        <w:t> </w:t>
      </w:r>
      <w:r>
        <w:rPr>
          <w:i/>
          <w:color w:val="333333"/>
          <w:w w:val="95"/>
          <w:sz w:val="20"/>
        </w:rPr>
        <w:t>the</w:t>
      </w:r>
      <w:r>
        <w:rPr>
          <w:i/>
          <w:color w:val="333333"/>
          <w:spacing w:val="-7"/>
          <w:w w:val="95"/>
          <w:sz w:val="20"/>
        </w:rPr>
        <w:t> </w:t>
      </w:r>
      <w:r>
        <w:rPr>
          <w:i/>
          <w:color w:val="333333"/>
          <w:w w:val="95"/>
          <w:sz w:val="20"/>
        </w:rPr>
        <w:t>wisdom</w:t>
      </w:r>
      <w:r>
        <w:rPr>
          <w:i/>
          <w:color w:val="333333"/>
          <w:spacing w:val="-8"/>
          <w:w w:val="95"/>
          <w:sz w:val="20"/>
        </w:rPr>
        <w:t> </w:t>
      </w:r>
      <w:r>
        <w:rPr>
          <w:i/>
          <w:color w:val="333333"/>
          <w:w w:val="95"/>
          <w:sz w:val="20"/>
        </w:rPr>
        <w:t>of</w:t>
      </w:r>
      <w:r>
        <w:rPr>
          <w:i/>
          <w:color w:val="333333"/>
          <w:spacing w:val="-8"/>
          <w:w w:val="95"/>
          <w:sz w:val="20"/>
        </w:rPr>
        <w:t> </w:t>
      </w:r>
      <w:r>
        <w:rPr>
          <w:i/>
          <w:color w:val="333333"/>
          <w:w w:val="95"/>
          <w:sz w:val="20"/>
        </w:rPr>
        <w:t>your</w:t>
      </w:r>
      <w:r>
        <w:rPr>
          <w:i/>
          <w:color w:val="333333"/>
          <w:spacing w:val="-7"/>
          <w:w w:val="95"/>
          <w:sz w:val="20"/>
        </w:rPr>
        <w:t> </w:t>
      </w:r>
      <w:r>
        <w:rPr>
          <w:i/>
          <w:color w:val="333333"/>
          <w:w w:val="95"/>
          <w:sz w:val="20"/>
        </w:rPr>
        <w:t>body</w:t>
      </w:r>
      <w:r>
        <w:rPr>
          <w:i/>
          <w:color w:val="333333"/>
          <w:spacing w:val="-8"/>
          <w:w w:val="95"/>
          <w:sz w:val="20"/>
        </w:rPr>
        <w:t> </w:t>
      </w:r>
      <w:r>
        <w:rPr>
          <w:i/>
          <w:color w:val="333333"/>
          <w:w w:val="95"/>
          <w:sz w:val="20"/>
        </w:rPr>
        <w:t>and </w:t>
      </w:r>
      <w:r>
        <w:rPr>
          <w:i/>
          <w:color w:val="333333"/>
          <w:sz w:val="20"/>
        </w:rPr>
        <w:t>mind</w:t>
      </w:r>
      <w:r>
        <w:rPr>
          <w:i/>
          <w:color w:val="333333"/>
          <w:spacing w:val="-5"/>
          <w:sz w:val="20"/>
        </w:rPr>
        <w:t> </w:t>
      </w:r>
      <w:r>
        <w:rPr>
          <w:i/>
          <w:color w:val="333333"/>
          <w:sz w:val="20"/>
        </w:rPr>
        <w:t>to</w:t>
      </w:r>
      <w:r>
        <w:rPr>
          <w:i/>
          <w:color w:val="333333"/>
          <w:spacing w:val="-5"/>
          <w:sz w:val="20"/>
        </w:rPr>
        <w:t> </w:t>
      </w:r>
      <w:r>
        <w:rPr>
          <w:i/>
          <w:color w:val="333333"/>
          <w:sz w:val="20"/>
        </w:rPr>
        <w:t>face</w:t>
      </w:r>
      <w:r>
        <w:rPr>
          <w:i/>
          <w:color w:val="333333"/>
          <w:spacing w:val="-5"/>
          <w:sz w:val="20"/>
        </w:rPr>
        <w:t> </w:t>
      </w:r>
      <w:r>
        <w:rPr>
          <w:i/>
          <w:color w:val="333333"/>
          <w:sz w:val="20"/>
        </w:rPr>
        <w:t>stress,</w:t>
      </w:r>
      <w:r>
        <w:rPr>
          <w:i/>
          <w:color w:val="333333"/>
          <w:spacing w:val="-5"/>
          <w:sz w:val="20"/>
        </w:rPr>
        <w:t> </w:t>
      </w:r>
      <w:r>
        <w:rPr>
          <w:i/>
          <w:color w:val="333333"/>
          <w:sz w:val="20"/>
        </w:rPr>
        <w:t>pain</w:t>
      </w:r>
      <w:r>
        <w:rPr>
          <w:i/>
          <w:color w:val="333333"/>
          <w:spacing w:val="-4"/>
          <w:sz w:val="20"/>
        </w:rPr>
        <w:t> </w:t>
      </w:r>
      <w:r>
        <w:rPr>
          <w:i/>
          <w:color w:val="333333"/>
          <w:sz w:val="20"/>
        </w:rPr>
        <w:t>and</w:t>
      </w:r>
      <w:r>
        <w:rPr>
          <w:i/>
          <w:color w:val="333333"/>
          <w:spacing w:val="-5"/>
          <w:sz w:val="20"/>
        </w:rPr>
        <w:t> </w:t>
      </w:r>
      <w:r>
        <w:rPr>
          <w:i/>
          <w:color w:val="333333"/>
          <w:sz w:val="20"/>
        </w:rPr>
        <w:t>illness</w:t>
      </w:r>
      <w:r>
        <w:rPr>
          <w:color w:val="333333"/>
          <w:sz w:val="20"/>
        </w:rPr>
        <w:t>.</w:t>
      </w:r>
      <w:r>
        <w:rPr>
          <w:color w:val="333333"/>
          <w:spacing w:val="-3"/>
          <w:sz w:val="20"/>
        </w:rPr>
        <w:t> </w:t>
      </w:r>
      <w:r>
        <w:rPr>
          <w:color w:val="333333"/>
          <w:sz w:val="20"/>
        </w:rPr>
        <w:t>New</w:t>
      </w:r>
      <w:r>
        <w:rPr>
          <w:color w:val="333333"/>
          <w:spacing w:val="-16"/>
          <w:sz w:val="20"/>
        </w:rPr>
        <w:t> </w:t>
      </w:r>
      <w:r>
        <w:rPr>
          <w:color w:val="333333"/>
          <w:spacing w:val="-4"/>
          <w:sz w:val="20"/>
        </w:rPr>
        <w:t>York:</w:t>
      </w:r>
      <w:r>
        <w:rPr>
          <w:color w:val="333333"/>
          <w:spacing w:val="-3"/>
          <w:sz w:val="20"/>
        </w:rPr>
        <w:t> </w:t>
      </w:r>
      <w:r>
        <w:rPr>
          <w:color w:val="333333"/>
          <w:sz w:val="20"/>
        </w:rPr>
        <w:t>Delacorte.</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Kashdan, </w:t>
      </w:r>
      <w:r>
        <w:rPr>
          <w:color w:val="333333"/>
          <w:spacing w:val="-7"/>
          <w:sz w:val="20"/>
        </w:rPr>
        <w:t>T. </w:t>
      </w:r>
      <w:r>
        <w:rPr>
          <w:color w:val="333333"/>
          <w:sz w:val="20"/>
        </w:rPr>
        <w:t>B., Barrett, L. </w:t>
      </w:r>
      <w:r>
        <w:rPr>
          <w:color w:val="333333"/>
          <w:spacing w:val="-4"/>
          <w:sz w:val="20"/>
        </w:rPr>
        <w:t>F., </w:t>
      </w:r>
      <w:r>
        <w:rPr>
          <w:color w:val="333333"/>
          <w:sz w:val="20"/>
        </w:rPr>
        <w:t>&amp; McKnight, </w:t>
      </w:r>
      <w:r>
        <w:rPr>
          <w:color w:val="333333"/>
          <w:spacing w:val="-10"/>
          <w:sz w:val="20"/>
        </w:rPr>
        <w:t>P. </w:t>
      </w:r>
      <w:r>
        <w:rPr>
          <w:color w:val="333333"/>
          <w:sz w:val="20"/>
        </w:rPr>
        <w:t>E. (2015). Unpacking emotion differentiation: Transforming unpleasant experience byperceiving</w:t>
      </w:r>
      <w:r>
        <w:rPr>
          <w:color w:val="333333"/>
          <w:spacing w:val="-11"/>
          <w:sz w:val="20"/>
        </w:rPr>
        <w:t> </w:t>
      </w:r>
      <w:r>
        <w:rPr>
          <w:color w:val="333333"/>
          <w:sz w:val="20"/>
        </w:rPr>
        <w:t>distinctions</w:t>
      </w:r>
    </w:p>
    <w:p>
      <w:pPr>
        <w:spacing w:after="0" w:line="295" w:lineRule="auto"/>
        <w:jc w:val="both"/>
        <w:rPr>
          <w:rFonts w:asci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18"/>
        </w:rPr>
      </w:pPr>
    </w:p>
    <w:p>
      <w:pPr>
        <w:spacing w:before="109"/>
        <w:ind w:left="2683" w:right="0" w:firstLine="0"/>
        <w:jc w:val="left"/>
        <w:rPr>
          <w:sz w:val="20"/>
        </w:rPr>
      </w:pPr>
      <w:r>
        <w:rPr>
          <w:color w:val="333333"/>
          <w:sz w:val="20"/>
        </w:rPr>
        <w:t>in negativity. </w:t>
      </w:r>
      <w:r>
        <w:rPr>
          <w:i/>
          <w:color w:val="333333"/>
          <w:sz w:val="20"/>
        </w:rPr>
        <w:t>Current Directions in Psychological Science, 24, </w:t>
      </w:r>
      <w:r>
        <w:rPr>
          <w:color w:val="333333"/>
          <w:sz w:val="20"/>
        </w:rPr>
        <w:t>10-16.</w:t>
      </w:r>
    </w:p>
    <w:p>
      <w:pPr>
        <w:pStyle w:val="ListParagraph"/>
        <w:numPr>
          <w:ilvl w:val="0"/>
          <w:numId w:val="16"/>
        </w:numPr>
        <w:tabs>
          <w:tab w:pos="2684" w:val="left" w:leader="none"/>
        </w:tabs>
        <w:spacing w:line="295" w:lineRule="auto" w:before="48" w:after="0"/>
        <w:ind w:left="2683" w:right="2321" w:hanging="360"/>
        <w:jc w:val="both"/>
        <w:rPr>
          <w:rFonts w:ascii="Arial"/>
          <w:color w:val="333333"/>
          <w:sz w:val="20"/>
        </w:rPr>
      </w:pPr>
      <w:r>
        <w:rPr>
          <w:color w:val="333333"/>
          <w:sz w:val="20"/>
        </w:rPr>
        <w:t>Lane,</w:t>
      </w:r>
      <w:r>
        <w:rPr>
          <w:color w:val="333333"/>
          <w:spacing w:val="-15"/>
          <w:sz w:val="20"/>
        </w:rPr>
        <w:t> </w:t>
      </w:r>
      <w:r>
        <w:rPr>
          <w:color w:val="333333"/>
          <w:sz w:val="20"/>
        </w:rPr>
        <w:t>R.</w:t>
      </w:r>
      <w:r>
        <w:rPr>
          <w:color w:val="333333"/>
          <w:spacing w:val="-14"/>
          <w:sz w:val="20"/>
        </w:rPr>
        <w:t> </w:t>
      </w:r>
      <w:r>
        <w:rPr>
          <w:color w:val="333333"/>
          <w:spacing w:val="-4"/>
          <w:sz w:val="20"/>
        </w:rPr>
        <w:t>D.</w:t>
      </w:r>
      <w:r>
        <w:rPr>
          <w:color w:val="333333"/>
          <w:spacing w:val="-15"/>
          <w:sz w:val="20"/>
        </w:rPr>
        <w:t> </w:t>
      </w:r>
      <w:r>
        <w:rPr>
          <w:color w:val="333333"/>
          <w:sz w:val="20"/>
        </w:rPr>
        <w:t>(2000).</w:t>
      </w:r>
      <w:r>
        <w:rPr>
          <w:color w:val="333333"/>
          <w:spacing w:val="-14"/>
          <w:sz w:val="20"/>
        </w:rPr>
        <w:t> </w:t>
      </w:r>
      <w:r>
        <w:rPr>
          <w:color w:val="333333"/>
          <w:sz w:val="20"/>
        </w:rPr>
        <w:t>Levels</w:t>
      </w:r>
      <w:r>
        <w:rPr>
          <w:color w:val="333333"/>
          <w:spacing w:val="-14"/>
          <w:sz w:val="20"/>
        </w:rPr>
        <w:t> </w:t>
      </w:r>
      <w:r>
        <w:rPr>
          <w:color w:val="333333"/>
          <w:sz w:val="20"/>
        </w:rPr>
        <w:t>of</w:t>
      </w:r>
      <w:r>
        <w:rPr>
          <w:color w:val="333333"/>
          <w:spacing w:val="-19"/>
          <w:sz w:val="20"/>
        </w:rPr>
        <w:t> </w:t>
      </w:r>
      <w:r>
        <w:rPr>
          <w:color w:val="333333"/>
          <w:sz w:val="20"/>
        </w:rPr>
        <w:t>emotional</w:t>
      </w:r>
      <w:r>
        <w:rPr>
          <w:color w:val="333333"/>
          <w:spacing w:val="-14"/>
          <w:sz w:val="20"/>
        </w:rPr>
        <w:t> </w:t>
      </w:r>
      <w:r>
        <w:rPr>
          <w:color w:val="333333"/>
          <w:sz w:val="20"/>
        </w:rPr>
        <w:t>awareness:</w:t>
      </w:r>
      <w:r>
        <w:rPr>
          <w:color w:val="333333"/>
          <w:spacing w:val="-14"/>
          <w:sz w:val="20"/>
        </w:rPr>
        <w:t> </w:t>
      </w:r>
      <w:r>
        <w:rPr>
          <w:color w:val="333333"/>
          <w:sz w:val="20"/>
        </w:rPr>
        <w:t>Neurological,</w:t>
      </w:r>
      <w:r>
        <w:rPr>
          <w:color w:val="333333"/>
          <w:spacing w:val="-15"/>
          <w:sz w:val="20"/>
        </w:rPr>
        <w:t> </w:t>
      </w:r>
      <w:r>
        <w:rPr>
          <w:color w:val="333333"/>
          <w:sz w:val="20"/>
        </w:rPr>
        <w:t>psychological, and</w:t>
      </w:r>
      <w:r>
        <w:rPr>
          <w:color w:val="333333"/>
          <w:spacing w:val="-3"/>
          <w:sz w:val="20"/>
        </w:rPr>
        <w:t> </w:t>
      </w:r>
      <w:r>
        <w:rPr>
          <w:color w:val="333333"/>
          <w:sz w:val="20"/>
        </w:rPr>
        <w:t>social</w:t>
      </w:r>
      <w:r>
        <w:rPr>
          <w:color w:val="333333"/>
          <w:spacing w:val="-3"/>
          <w:sz w:val="20"/>
        </w:rPr>
        <w:t> </w:t>
      </w:r>
      <w:r>
        <w:rPr>
          <w:color w:val="333333"/>
          <w:sz w:val="20"/>
        </w:rPr>
        <w:t>perspectives.</w:t>
      </w:r>
      <w:r>
        <w:rPr>
          <w:color w:val="333333"/>
          <w:spacing w:val="-2"/>
          <w:sz w:val="20"/>
        </w:rPr>
        <w:t> </w:t>
      </w:r>
      <w:r>
        <w:rPr>
          <w:color w:val="333333"/>
          <w:sz w:val="20"/>
        </w:rPr>
        <w:t>In</w:t>
      </w:r>
      <w:r>
        <w:rPr>
          <w:color w:val="333333"/>
          <w:spacing w:val="-3"/>
          <w:sz w:val="20"/>
        </w:rPr>
        <w:t> </w:t>
      </w:r>
      <w:r>
        <w:rPr>
          <w:color w:val="333333"/>
          <w:sz w:val="20"/>
        </w:rPr>
        <w:t>R.</w:t>
      </w:r>
      <w:r>
        <w:rPr>
          <w:color w:val="333333"/>
          <w:spacing w:val="-2"/>
          <w:sz w:val="20"/>
        </w:rPr>
        <w:t> </w:t>
      </w:r>
      <w:r>
        <w:rPr>
          <w:color w:val="333333"/>
          <w:spacing w:val="-3"/>
          <w:sz w:val="20"/>
        </w:rPr>
        <w:t>Bar-On </w:t>
      </w:r>
      <w:r>
        <w:rPr>
          <w:color w:val="333333"/>
          <w:sz w:val="20"/>
        </w:rPr>
        <w:t>&amp;</w:t>
      </w:r>
      <w:r>
        <w:rPr>
          <w:color w:val="333333"/>
          <w:spacing w:val="-3"/>
          <w:sz w:val="20"/>
        </w:rPr>
        <w:t> </w:t>
      </w:r>
      <w:r>
        <w:rPr>
          <w:color w:val="333333"/>
          <w:sz w:val="20"/>
        </w:rPr>
        <w:t>J.</w:t>
      </w:r>
      <w:r>
        <w:rPr>
          <w:color w:val="333333"/>
          <w:spacing w:val="-2"/>
          <w:sz w:val="20"/>
        </w:rPr>
        <w:t> </w:t>
      </w:r>
      <w:r>
        <w:rPr>
          <w:color w:val="333333"/>
          <w:spacing w:val="-4"/>
          <w:sz w:val="20"/>
        </w:rPr>
        <w:t>D.</w:t>
      </w:r>
      <w:r>
        <w:rPr>
          <w:color w:val="333333"/>
          <w:spacing w:val="-9"/>
          <w:sz w:val="20"/>
        </w:rPr>
        <w:t> </w:t>
      </w:r>
      <w:r>
        <w:rPr>
          <w:color w:val="333333"/>
          <w:sz w:val="20"/>
        </w:rPr>
        <w:t>A.</w:t>
      </w:r>
      <w:r>
        <w:rPr>
          <w:color w:val="333333"/>
          <w:spacing w:val="-2"/>
          <w:sz w:val="20"/>
        </w:rPr>
        <w:t> </w:t>
      </w:r>
      <w:r>
        <w:rPr>
          <w:color w:val="333333"/>
          <w:sz w:val="20"/>
        </w:rPr>
        <w:t>Parker</w:t>
      </w:r>
      <w:r>
        <w:rPr>
          <w:color w:val="333333"/>
          <w:spacing w:val="-10"/>
          <w:sz w:val="20"/>
        </w:rPr>
        <w:t> </w:t>
      </w:r>
      <w:r>
        <w:rPr>
          <w:color w:val="333333"/>
          <w:sz w:val="20"/>
        </w:rPr>
        <w:t>(Eds.),</w:t>
      </w:r>
      <w:r>
        <w:rPr>
          <w:color w:val="333333"/>
          <w:spacing w:val="-3"/>
          <w:sz w:val="20"/>
        </w:rPr>
        <w:t> </w:t>
      </w:r>
      <w:r>
        <w:rPr>
          <w:i/>
          <w:color w:val="333333"/>
          <w:sz w:val="20"/>
        </w:rPr>
        <w:t>The</w:t>
      </w:r>
      <w:r>
        <w:rPr>
          <w:i/>
          <w:color w:val="333333"/>
          <w:spacing w:val="-3"/>
          <w:sz w:val="20"/>
        </w:rPr>
        <w:t> </w:t>
      </w:r>
      <w:r>
        <w:rPr>
          <w:i/>
          <w:color w:val="333333"/>
          <w:sz w:val="20"/>
        </w:rPr>
        <w:t>handbook</w:t>
      </w:r>
      <w:r>
        <w:rPr>
          <w:i/>
          <w:color w:val="333333"/>
          <w:spacing w:val="-3"/>
          <w:sz w:val="20"/>
        </w:rPr>
        <w:t> </w:t>
      </w:r>
      <w:r>
        <w:rPr>
          <w:i/>
          <w:color w:val="333333"/>
          <w:sz w:val="20"/>
        </w:rPr>
        <w:t>of </w:t>
      </w:r>
      <w:r>
        <w:rPr>
          <w:i/>
          <w:color w:val="333333"/>
          <w:w w:val="95"/>
          <w:sz w:val="20"/>
        </w:rPr>
        <w:t>emotional</w:t>
      </w:r>
      <w:r>
        <w:rPr>
          <w:i/>
          <w:color w:val="333333"/>
          <w:spacing w:val="-23"/>
          <w:w w:val="95"/>
          <w:sz w:val="20"/>
        </w:rPr>
        <w:t> </w:t>
      </w:r>
      <w:r>
        <w:rPr>
          <w:i/>
          <w:color w:val="333333"/>
          <w:w w:val="95"/>
          <w:sz w:val="20"/>
        </w:rPr>
        <w:t>intelligence:</w:t>
      </w:r>
      <w:r>
        <w:rPr>
          <w:i/>
          <w:color w:val="333333"/>
          <w:spacing w:val="-23"/>
          <w:w w:val="95"/>
          <w:sz w:val="20"/>
        </w:rPr>
        <w:t> </w:t>
      </w:r>
      <w:r>
        <w:rPr>
          <w:i/>
          <w:color w:val="333333"/>
          <w:w w:val="95"/>
          <w:sz w:val="20"/>
        </w:rPr>
        <w:t>Theory,</w:t>
      </w:r>
      <w:r>
        <w:rPr>
          <w:i/>
          <w:color w:val="333333"/>
          <w:spacing w:val="-22"/>
          <w:w w:val="95"/>
          <w:sz w:val="20"/>
        </w:rPr>
        <w:t> </w:t>
      </w:r>
      <w:r>
        <w:rPr>
          <w:i/>
          <w:color w:val="333333"/>
          <w:w w:val="95"/>
          <w:sz w:val="20"/>
        </w:rPr>
        <w:t>development,</w:t>
      </w:r>
      <w:r>
        <w:rPr>
          <w:i/>
          <w:color w:val="333333"/>
          <w:spacing w:val="-23"/>
          <w:w w:val="95"/>
          <w:sz w:val="20"/>
        </w:rPr>
        <w:t> </w:t>
      </w:r>
      <w:r>
        <w:rPr>
          <w:i/>
          <w:color w:val="333333"/>
          <w:w w:val="95"/>
          <w:sz w:val="20"/>
        </w:rPr>
        <w:t>assessment,</w:t>
      </w:r>
      <w:r>
        <w:rPr>
          <w:i/>
          <w:color w:val="333333"/>
          <w:spacing w:val="-22"/>
          <w:w w:val="95"/>
          <w:sz w:val="20"/>
        </w:rPr>
        <w:t> </w:t>
      </w:r>
      <w:r>
        <w:rPr>
          <w:i/>
          <w:color w:val="333333"/>
          <w:w w:val="95"/>
          <w:sz w:val="20"/>
        </w:rPr>
        <w:t>and</w:t>
      </w:r>
      <w:r>
        <w:rPr>
          <w:i/>
          <w:color w:val="333333"/>
          <w:spacing w:val="-23"/>
          <w:w w:val="95"/>
          <w:sz w:val="20"/>
        </w:rPr>
        <w:t> </w:t>
      </w:r>
      <w:r>
        <w:rPr>
          <w:i/>
          <w:color w:val="333333"/>
          <w:w w:val="95"/>
          <w:sz w:val="20"/>
        </w:rPr>
        <w:t>application</w:t>
      </w:r>
      <w:r>
        <w:rPr>
          <w:i/>
          <w:color w:val="333333"/>
          <w:spacing w:val="-22"/>
          <w:w w:val="95"/>
          <w:sz w:val="20"/>
        </w:rPr>
        <w:t> </w:t>
      </w:r>
      <w:r>
        <w:rPr>
          <w:i/>
          <w:color w:val="333333"/>
          <w:w w:val="95"/>
          <w:sz w:val="20"/>
        </w:rPr>
        <w:t>at</w:t>
      </w:r>
      <w:r>
        <w:rPr>
          <w:i/>
          <w:color w:val="333333"/>
          <w:spacing w:val="-23"/>
          <w:w w:val="95"/>
          <w:sz w:val="20"/>
        </w:rPr>
        <w:t> </w:t>
      </w:r>
      <w:r>
        <w:rPr>
          <w:i/>
          <w:color w:val="333333"/>
          <w:w w:val="95"/>
          <w:sz w:val="20"/>
        </w:rPr>
        <w:t>home, </w:t>
      </w:r>
      <w:r>
        <w:rPr>
          <w:i/>
          <w:color w:val="333333"/>
          <w:sz w:val="20"/>
        </w:rPr>
        <w:t>school,</w:t>
      </w:r>
      <w:r>
        <w:rPr>
          <w:i/>
          <w:color w:val="333333"/>
          <w:spacing w:val="-20"/>
          <w:sz w:val="20"/>
        </w:rPr>
        <w:t> </w:t>
      </w:r>
      <w:r>
        <w:rPr>
          <w:i/>
          <w:color w:val="333333"/>
          <w:sz w:val="20"/>
        </w:rPr>
        <w:t>and</w:t>
      </w:r>
      <w:r>
        <w:rPr>
          <w:i/>
          <w:color w:val="333333"/>
          <w:spacing w:val="-20"/>
          <w:sz w:val="20"/>
        </w:rPr>
        <w:t> </w:t>
      </w:r>
      <w:r>
        <w:rPr>
          <w:i/>
          <w:color w:val="333333"/>
          <w:sz w:val="20"/>
        </w:rPr>
        <w:t>in</w:t>
      </w:r>
      <w:r>
        <w:rPr>
          <w:i/>
          <w:color w:val="333333"/>
          <w:spacing w:val="-20"/>
          <w:sz w:val="20"/>
        </w:rPr>
        <w:t> </w:t>
      </w:r>
      <w:r>
        <w:rPr>
          <w:i/>
          <w:color w:val="333333"/>
          <w:sz w:val="20"/>
        </w:rPr>
        <w:t>the</w:t>
      </w:r>
      <w:r>
        <w:rPr>
          <w:i/>
          <w:color w:val="333333"/>
          <w:spacing w:val="-20"/>
          <w:sz w:val="20"/>
        </w:rPr>
        <w:t> </w:t>
      </w:r>
      <w:r>
        <w:rPr>
          <w:i/>
          <w:color w:val="333333"/>
          <w:sz w:val="20"/>
        </w:rPr>
        <w:t>workplace</w:t>
      </w:r>
      <w:r>
        <w:rPr>
          <w:i/>
          <w:color w:val="333333"/>
          <w:spacing w:val="-19"/>
          <w:sz w:val="20"/>
        </w:rPr>
        <w:t> </w:t>
      </w:r>
      <w:r>
        <w:rPr>
          <w:color w:val="333333"/>
          <w:spacing w:val="-3"/>
          <w:sz w:val="20"/>
        </w:rPr>
        <w:t>(pp.</w:t>
      </w:r>
      <w:r>
        <w:rPr>
          <w:color w:val="333333"/>
          <w:spacing w:val="-19"/>
          <w:sz w:val="20"/>
        </w:rPr>
        <w:t> </w:t>
      </w:r>
      <w:r>
        <w:rPr>
          <w:color w:val="333333"/>
          <w:sz w:val="20"/>
        </w:rPr>
        <w:t>171-191).</w:t>
      </w:r>
      <w:r>
        <w:rPr>
          <w:color w:val="333333"/>
          <w:spacing w:val="-18"/>
          <w:sz w:val="20"/>
        </w:rPr>
        <w:t> </w:t>
      </w:r>
      <w:r>
        <w:rPr>
          <w:color w:val="333333"/>
          <w:sz w:val="20"/>
        </w:rPr>
        <w:t>San</w:t>
      </w:r>
      <w:r>
        <w:rPr>
          <w:color w:val="333333"/>
          <w:spacing w:val="-19"/>
          <w:sz w:val="20"/>
        </w:rPr>
        <w:t> </w:t>
      </w:r>
      <w:r>
        <w:rPr>
          <w:color w:val="333333"/>
          <w:sz w:val="20"/>
        </w:rPr>
        <w:t>Francisco,</w:t>
      </w:r>
      <w:r>
        <w:rPr>
          <w:color w:val="333333"/>
          <w:spacing w:val="-19"/>
          <w:sz w:val="20"/>
        </w:rPr>
        <w:t> </w:t>
      </w:r>
      <w:r>
        <w:rPr>
          <w:color w:val="333333"/>
          <w:sz w:val="20"/>
        </w:rPr>
        <w:t>CA,</w:t>
      </w:r>
      <w:r>
        <w:rPr>
          <w:color w:val="333333"/>
          <w:spacing w:val="-19"/>
          <w:sz w:val="20"/>
        </w:rPr>
        <w:t> </w:t>
      </w:r>
      <w:r>
        <w:rPr>
          <w:color w:val="333333"/>
          <w:sz w:val="20"/>
        </w:rPr>
        <w:t>US:</w:t>
      </w:r>
      <w:r>
        <w:rPr>
          <w:color w:val="333333"/>
          <w:spacing w:val="-18"/>
          <w:sz w:val="20"/>
        </w:rPr>
        <w:t> </w:t>
      </w:r>
      <w:r>
        <w:rPr>
          <w:color w:val="333333"/>
          <w:spacing w:val="-3"/>
          <w:sz w:val="20"/>
        </w:rPr>
        <w:t>Jossey-Bass.</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Lane, R. </w:t>
      </w:r>
      <w:r>
        <w:rPr>
          <w:color w:val="333333"/>
          <w:spacing w:val="-3"/>
          <w:sz w:val="20"/>
        </w:rPr>
        <w:t>D., </w:t>
      </w:r>
      <w:r>
        <w:rPr>
          <w:color w:val="333333"/>
          <w:sz w:val="20"/>
        </w:rPr>
        <w:t>&amp; Schwartz, G. E. (1987). Levels of emotional awareness: A cognitive-developmental theory and its application to psychopathology. </w:t>
      </w:r>
      <w:r>
        <w:rPr>
          <w:i/>
          <w:color w:val="333333"/>
          <w:sz w:val="20"/>
        </w:rPr>
        <w:t>The </w:t>
      </w:r>
      <w:r>
        <w:rPr>
          <w:i/>
          <w:color w:val="333333"/>
          <w:sz w:val="20"/>
        </w:rPr>
        <w:t>American Journal of Psychiatry, 144,</w:t>
      </w:r>
      <w:r>
        <w:rPr>
          <w:i/>
          <w:color w:val="333333"/>
          <w:spacing w:val="-31"/>
          <w:sz w:val="20"/>
        </w:rPr>
        <w:t> </w:t>
      </w:r>
      <w:r>
        <w:rPr>
          <w:color w:val="333333"/>
          <w:sz w:val="20"/>
        </w:rPr>
        <w:t>133-143.</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Lane, R. </w:t>
      </w:r>
      <w:r>
        <w:rPr>
          <w:color w:val="333333"/>
          <w:spacing w:val="-3"/>
          <w:sz w:val="20"/>
        </w:rPr>
        <w:t>D., </w:t>
      </w:r>
      <w:r>
        <w:rPr>
          <w:color w:val="333333"/>
          <w:sz w:val="20"/>
        </w:rPr>
        <w:t>Lee, S., Reidel, R., Weldon, </w:t>
      </w:r>
      <w:r>
        <w:rPr>
          <w:color w:val="333333"/>
          <w:spacing w:val="-5"/>
          <w:sz w:val="20"/>
        </w:rPr>
        <w:t>V., </w:t>
      </w:r>
      <w:r>
        <w:rPr>
          <w:color w:val="333333"/>
          <w:sz w:val="20"/>
        </w:rPr>
        <w:t>Kaszniak, A., &amp; Schwartz, G. E. (1996). Impaired verbal and nonverbal emotion recognition in alexithymia. </w:t>
      </w:r>
      <w:r>
        <w:rPr>
          <w:i/>
          <w:color w:val="333333"/>
          <w:sz w:val="20"/>
        </w:rPr>
        <w:t>Psychosomatic Medicine, 58,</w:t>
      </w:r>
      <w:r>
        <w:rPr>
          <w:i/>
          <w:color w:val="333333"/>
          <w:spacing w:val="-11"/>
          <w:sz w:val="20"/>
        </w:rPr>
        <w:t> </w:t>
      </w:r>
      <w:r>
        <w:rPr>
          <w:color w:val="333333"/>
          <w:sz w:val="20"/>
        </w:rPr>
        <w:t>203–210.</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Nummenmaa,</w:t>
      </w:r>
      <w:r>
        <w:rPr>
          <w:color w:val="333333"/>
          <w:spacing w:val="-21"/>
          <w:sz w:val="20"/>
        </w:rPr>
        <w:t> </w:t>
      </w:r>
      <w:r>
        <w:rPr>
          <w:color w:val="333333"/>
          <w:sz w:val="20"/>
        </w:rPr>
        <w:t>L.,</w:t>
      </w:r>
      <w:r>
        <w:rPr>
          <w:color w:val="333333"/>
          <w:spacing w:val="-20"/>
          <w:sz w:val="20"/>
        </w:rPr>
        <w:t> </w:t>
      </w:r>
      <w:r>
        <w:rPr>
          <w:color w:val="333333"/>
          <w:sz w:val="20"/>
        </w:rPr>
        <w:t>Glereana,</w:t>
      </w:r>
      <w:r>
        <w:rPr>
          <w:color w:val="333333"/>
          <w:spacing w:val="-20"/>
          <w:sz w:val="20"/>
        </w:rPr>
        <w:t> </w:t>
      </w:r>
      <w:r>
        <w:rPr>
          <w:color w:val="333333"/>
          <w:sz w:val="20"/>
        </w:rPr>
        <w:t>E.,</w:t>
      </w:r>
      <w:r>
        <w:rPr>
          <w:color w:val="333333"/>
          <w:spacing w:val="-20"/>
          <w:sz w:val="20"/>
        </w:rPr>
        <w:t> </w:t>
      </w:r>
      <w:r>
        <w:rPr>
          <w:color w:val="333333"/>
          <w:sz w:val="20"/>
        </w:rPr>
        <w:t>Harib,</w:t>
      </w:r>
      <w:r>
        <w:rPr>
          <w:color w:val="333333"/>
          <w:spacing w:val="-20"/>
          <w:sz w:val="20"/>
        </w:rPr>
        <w:t> </w:t>
      </w:r>
      <w:r>
        <w:rPr>
          <w:color w:val="333333"/>
          <w:sz w:val="20"/>
        </w:rPr>
        <w:t>R.,</w:t>
      </w:r>
      <w:r>
        <w:rPr>
          <w:color w:val="333333"/>
          <w:spacing w:val="-20"/>
          <w:sz w:val="20"/>
        </w:rPr>
        <w:t> </w:t>
      </w:r>
      <w:r>
        <w:rPr>
          <w:color w:val="333333"/>
          <w:sz w:val="20"/>
        </w:rPr>
        <w:t>&amp;</w:t>
      </w:r>
      <w:r>
        <w:rPr>
          <w:color w:val="333333"/>
          <w:spacing w:val="-20"/>
          <w:sz w:val="20"/>
        </w:rPr>
        <w:t> </w:t>
      </w:r>
      <w:r>
        <w:rPr>
          <w:color w:val="333333"/>
          <w:sz w:val="20"/>
        </w:rPr>
        <w:t>Hietanend,</w:t>
      </w:r>
      <w:r>
        <w:rPr>
          <w:color w:val="333333"/>
          <w:spacing w:val="-20"/>
          <w:sz w:val="20"/>
        </w:rPr>
        <w:t> </w:t>
      </w:r>
      <w:r>
        <w:rPr>
          <w:color w:val="333333"/>
          <w:sz w:val="20"/>
        </w:rPr>
        <w:t>J.</w:t>
      </w:r>
      <w:r>
        <w:rPr>
          <w:color w:val="333333"/>
          <w:spacing w:val="-20"/>
          <w:sz w:val="20"/>
        </w:rPr>
        <w:t> </w:t>
      </w:r>
      <w:r>
        <w:rPr>
          <w:color w:val="333333"/>
          <w:sz w:val="20"/>
        </w:rPr>
        <w:t>K.</w:t>
      </w:r>
      <w:r>
        <w:rPr>
          <w:color w:val="333333"/>
          <w:spacing w:val="-20"/>
          <w:sz w:val="20"/>
        </w:rPr>
        <w:t> </w:t>
      </w:r>
      <w:r>
        <w:rPr>
          <w:color w:val="333333"/>
          <w:sz w:val="20"/>
        </w:rPr>
        <w:t>(2014).</w:t>
      </w:r>
      <w:r>
        <w:rPr>
          <w:color w:val="333333"/>
          <w:spacing w:val="-20"/>
          <w:sz w:val="20"/>
        </w:rPr>
        <w:t> </w:t>
      </w:r>
      <w:r>
        <w:rPr>
          <w:color w:val="333333"/>
          <w:sz w:val="20"/>
        </w:rPr>
        <w:t>Bodily</w:t>
      </w:r>
      <w:r>
        <w:rPr>
          <w:color w:val="333333"/>
          <w:spacing w:val="-27"/>
          <w:sz w:val="20"/>
        </w:rPr>
        <w:t> </w:t>
      </w:r>
      <w:r>
        <w:rPr>
          <w:color w:val="333333"/>
          <w:sz w:val="20"/>
        </w:rPr>
        <w:t>maps of</w:t>
      </w:r>
      <w:r>
        <w:rPr>
          <w:color w:val="333333"/>
          <w:spacing w:val="-23"/>
          <w:sz w:val="20"/>
        </w:rPr>
        <w:t> </w:t>
      </w:r>
      <w:r>
        <w:rPr>
          <w:color w:val="333333"/>
          <w:sz w:val="20"/>
        </w:rPr>
        <w:t>emotions.</w:t>
      </w:r>
      <w:r>
        <w:rPr>
          <w:color w:val="333333"/>
          <w:spacing w:val="-21"/>
          <w:sz w:val="20"/>
        </w:rPr>
        <w:t> </w:t>
      </w:r>
      <w:r>
        <w:rPr>
          <w:i/>
          <w:color w:val="333333"/>
          <w:sz w:val="20"/>
        </w:rPr>
        <w:t>Proceedings</w:t>
      </w:r>
      <w:r>
        <w:rPr>
          <w:i/>
          <w:color w:val="333333"/>
          <w:spacing w:val="-22"/>
          <w:sz w:val="20"/>
        </w:rPr>
        <w:t> </w:t>
      </w:r>
      <w:r>
        <w:rPr>
          <w:i/>
          <w:color w:val="333333"/>
          <w:sz w:val="20"/>
        </w:rPr>
        <w:t>of</w:t>
      </w:r>
      <w:r>
        <w:rPr>
          <w:i/>
          <w:color w:val="333333"/>
          <w:spacing w:val="-22"/>
          <w:sz w:val="20"/>
        </w:rPr>
        <w:t> </w:t>
      </w:r>
      <w:r>
        <w:rPr>
          <w:i/>
          <w:color w:val="333333"/>
          <w:sz w:val="20"/>
        </w:rPr>
        <w:t>the</w:t>
      </w:r>
      <w:r>
        <w:rPr>
          <w:i/>
          <w:color w:val="333333"/>
          <w:spacing w:val="-22"/>
          <w:sz w:val="20"/>
        </w:rPr>
        <w:t> </w:t>
      </w:r>
      <w:r>
        <w:rPr>
          <w:i/>
          <w:color w:val="333333"/>
          <w:sz w:val="20"/>
        </w:rPr>
        <w:t>National</w:t>
      </w:r>
      <w:r>
        <w:rPr>
          <w:i/>
          <w:color w:val="333333"/>
          <w:spacing w:val="-22"/>
          <w:sz w:val="20"/>
        </w:rPr>
        <w:t> </w:t>
      </w:r>
      <w:r>
        <w:rPr>
          <w:i/>
          <w:color w:val="333333"/>
          <w:sz w:val="20"/>
        </w:rPr>
        <w:t>Academy</w:t>
      </w:r>
      <w:r>
        <w:rPr>
          <w:i/>
          <w:color w:val="333333"/>
          <w:spacing w:val="-22"/>
          <w:sz w:val="20"/>
        </w:rPr>
        <w:t> </w:t>
      </w:r>
      <w:r>
        <w:rPr>
          <w:i/>
          <w:color w:val="333333"/>
          <w:sz w:val="20"/>
        </w:rPr>
        <w:t>of</w:t>
      </w:r>
      <w:r>
        <w:rPr>
          <w:i/>
          <w:color w:val="333333"/>
          <w:spacing w:val="-22"/>
          <w:sz w:val="20"/>
        </w:rPr>
        <w:t> </w:t>
      </w:r>
      <w:r>
        <w:rPr>
          <w:i/>
          <w:color w:val="333333"/>
          <w:sz w:val="20"/>
        </w:rPr>
        <w:t>Sciences,</w:t>
      </w:r>
      <w:r>
        <w:rPr>
          <w:i/>
          <w:color w:val="333333"/>
          <w:spacing w:val="-22"/>
          <w:sz w:val="20"/>
        </w:rPr>
        <w:t> </w:t>
      </w:r>
      <w:r>
        <w:rPr>
          <w:i/>
          <w:color w:val="333333"/>
          <w:sz w:val="20"/>
        </w:rPr>
        <w:t>111,</w:t>
      </w:r>
      <w:r>
        <w:rPr>
          <w:i/>
          <w:color w:val="333333"/>
          <w:spacing w:val="-20"/>
          <w:sz w:val="20"/>
        </w:rPr>
        <w:t> </w:t>
      </w:r>
      <w:r>
        <w:rPr>
          <w:color w:val="333333"/>
          <w:sz w:val="20"/>
        </w:rPr>
        <w:t>646–651.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Peters, J. R., Erisman, S. M., Upton, </w:t>
      </w:r>
      <w:r>
        <w:rPr>
          <w:color w:val="333333"/>
          <w:spacing w:val="-3"/>
          <w:sz w:val="20"/>
        </w:rPr>
        <w:t>B. </w:t>
      </w:r>
      <w:r>
        <w:rPr>
          <w:color w:val="333333"/>
          <w:spacing w:val="-5"/>
          <w:sz w:val="20"/>
        </w:rPr>
        <w:t>T.,  </w:t>
      </w:r>
      <w:r>
        <w:rPr>
          <w:color w:val="333333"/>
          <w:spacing w:val="-3"/>
          <w:sz w:val="20"/>
        </w:rPr>
        <w:t>Baer,  </w:t>
      </w:r>
      <w:r>
        <w:rPr>
          <w:color w:val="333333"/>
          <w:sz w:val="20"/>
        </w:rPr>
        <w:t>R. A., &amp; </w:t>
      </w:r>
      <w:r>
        <w:rPr>
          <w:color w:val="333333"/>
          <w:spacing w:val="-3"/>
          <w:sz w:val="20"/>
        </w:rPr>
        <w:t>Roemer,</w:t>
      </w:r>
      <w:r>
        <w:rPr>
          <w:color w:val="333333"/>
          <w:spacing w:val="42"/>
          <w:sz w:val="20"/>
        </w:rPr>
        <w:t> </w:t>
      </w:r>
      <w:r>
        <w:rPr>
          <w:color w:val="333333"/>
          <w:sz w:val="20"/>
        </w:rPr>
        <w:t>L. (2011).   A preliminary investigation of the relationships between dispositional mindfulness and impulsivity. </w:t>
      </w:r>
      <w:r>
        <w:rPr>
          <w:i/>
          <w:color w:val="333333"/>
          <w:sz w:val="20"/>
        </w:rPr>
        <w:t>Mindfulness, 2,</w:t>
      </w:r>
      <w:r>
        <w:rPr>
          <w:i/>
          <w:color w:val="333333"/>
          <w:spacing w:val="-13"/>
          <w:sz w:val="20"/>
        </w:rPr>
        <w:t> </w:t>
      </w:r>
      <w:r>
        <w:rPr>
          <w:color w:val="333333"/>
          <w:sz w:val="20"/>
        </w:rPr>
        <w:t>228-235.</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pacing w:val="-4"/>
          <w:sz w:val="20"/>
        </w:rPr>
        <w:t>Salovey,</w:t>
      </w:r>
      <w:r>
        <w:rPr>
          <w:color w:val="333333"/>
          <w:spacing w:val="-9"/>
          <w:sz w:val="20"/>
        </w:rPr>
        <w:t> </w:t>
      </w:r>
      <w:r>
        <w:rPr>
          <w:color w:val="333333"/>
          <w:spacing w:val="-7"/>
          <w:sz w:val="20"/>
        </w:rPr>
        <w:t>P.,</w:t>
      </w:r>
      <w:r>
        <w:rPr>
          <w:color w:val="333333"/>
          <w:spacing w:val="-9"/>
          <w:sz w:val="20"/>
        </w:rPr>
        <w:t> </w:t>
      </w:r>
      <w:r>
        <w:rPr>
          <w:color w:val="333333"/>
          <w:sz w:val="20"/>
        </w:rPr>
        <w:t>Rothman,</w:t>
      </w:r>
      <w:r>
        <w:rPr>
          <w:color w:val="333333"/>
          <w:spacing w:val="-16"/>
          <w:sz w:val="20"/>
        </w:rPr>
        <w:t> </w:t>
      </w:r>
      <w:r>
        <w:rPr>
          <w:color w:val="333333"/>
          <w:sz w:val="20"/>
        </w:rPr>
        <w:t>A.</w:t>
      </w:r>
      <w:r>
        <w:rPr>
          <w:color w:val="333333"/>
          <w:spacing w:val="-8"/>
          <w:sz w:val="20"/>
        </w:rPr>
        <w:t> </w:t>
      </w:r>
      <w:r>
        <w:rPr>
          <w:color w:val="333333"/>
          <w:sz w:val="20"/>
        </w:rPr>
        <w:t>J.,</w:t>
      </w:r>
      <w:r>
        <w:rPr>
          <w:color w:val="333333"/>
          <w:spacing w:val="-9"/>
          <w:sz w:val="20"/>
        </w:rPr>
        <w:t> </w:t>
      </w:r>
      <w:r>
        <w:rPr>
          <w:color w:val="333333"/>
          <w:sz w:val="20"/>
        </w:rPr>
        <w:t>Detweiler,</w:t>
      </w:r>
      <w:r>
        <w:rPr>
          <w:color w:val="333333"/>
          <w:spacing w:val="-9"/>
          <w:sz w:val="20"/>
        </w:rPr>
        <w:t> </w:t>
      </w:r>
      <w:r>
        <w:rPr>
          <w:color w:val="333333"/>
          <w:sz w:val="20"/>
        </w:rPr>
        <w:t>J.</w:t>
      </w:r>
      <w:r>
        <w:rPr>
          <w:color w:val="333333"/>
          <w:spacing w:val="-9"/>
          <w:sz w:val="20"/>
        </w:rPr>
        <w:t> </w:t>
      </w:r>
      <w:r>
        <w:rPr>
          <w:color w:val="333333"/>
          <w:sz w:val="20"/>
        </w:rPr>
        <w:t>B.,</w:t>
      </w:r>
      <w:r>
        <w:rPr>
          <w:color w:val="333333"/>
          <w:spacing w:val="-9"/>
          <w:sz w:val="20"/>
        </w:rPr>
        <w:t> </w:t>
      </w:r>
      <w:r>
        <w:rPr>
          <w:color w:val="333333"/>
          <w:sz w:val="20"/>
        </w:rPr>
        <w:t>&amp;</w:t>
      </w:r>
      <w:r>
        <w:rPr>
          <w:color w:val="333333"/>
          <w:spacing w:val="-9"/>
          <w:sz w:val="20"/>
        </w:rPr>
        <w:t> </w:t>
      </w:r>
      <w:r>
        <w:rPr>
          <w:color w:val="333333"/>
          <w:spacing w:val="-3"/>
          <w:sz w:val="20"/>
        </w:rPr>
        <w:t>Steward,</w:t>
      </w:r>
      <w:r>
        <w:rPr>
          <w:color w:val="333333"/>
          <w:spacing w:val="-14"/>
          <w:sz w:val="20"/>
        </w:rPr>
        <w:t> </w:t>
      </w:r>
      <w:r>
        <w:rPr>
          <w:color w:val="333333"/>
          <w:spacing w:val="-5"/>
          <w:sz w:val="20"/>
        </w:rPr>
        <w:t>W.</w:t>
      </w:r>
      <w:r>
        <w:rPr>
          <w:color w:val="333333"/>
          <w:spacing w:val="-17"/>
          <w:sz w:val="20"/>
        </w:rPr>
        <w:t> </w:t>
      </w:r>
      <w:r>
        <w:rPr>
          <w:color w:val="333333"/>
          <w:spacing w:val="-7"/>
          <w:sz w:val="20"/>
        </w:rPr>
        <w:t>T.</w:t>
      </w:r>
      <w:r>
        <w:rPr>
          <w:color w:val="333333"/>
          <w:spacing w:val="-9"/>
          <w:sz w:val="20"/>
        </w:rPr>
        <w:t> </w:t>
      </w:r>
      <w:r>
        <w:rPr>
          <w:color w:val="333333"/>
          <w:sz w:val="20"/>
        </w:rPr>
        <w:t>(2000).</w:t>
      </w:r>
      <w:r>
        <w:rPr>
          <w:color w:val="333333"/>
          <w:spacing w:val="-8"/>
          <w:sz w:val="20"/>
        </w:rPr>
        <w:t> </w:t>
      </w:r>
      <w:r>
        <w:rPr>
          <w:color w:val="333333"/>
          <w:sz w:val="20"/>
        </w:rPr>
        <w:t>Emotional states</w:t>
      </w:r>
      <w:r>
        <w:rPr>
          <w:color w:val="333333"/>
          <w:spacing w:val="-7"/>
          <w:sz w:val="20"/>
        </w:rPr>
        <w:t> </w:t>
      </w:r>
      <w:r>
        <w:rPr>
          <w:color w:val="333333"/>
          <w:sz w:val="20"/>
        </w:rPr>
        <w:t>and</w:t>
      </w:r>
      <w:r>
        <w:rPr>
          <w:color w:val="333333"/>
          <w:spacing w:val="-6"/>
          <w:sz w:val="20"/>
        </w:rPr>
        <w:t> </w:t>
      </w:r>
      <w:r>
        <w:rPr>
          <w:color w:val="333333"/>
          <w:sz w:val="20"/>
        </w:rPr>
        <w:t>physical</w:t>
      </w:r>
      <w:r>
        <w:rPr>
          <w:color w:val="333333"/>
          <w:spacing w:val="-6"/>
          <w:sz w:val="20"/>
        </w:rPr>
        <w:t> </w:t>
      </w:r>
      <w:r>
        <w:rPr>
          <w:color w:val="333333"/>
          <w:sz w:val="20"/>
        </w:rPr>
        <w:t>health.</w:t>
      </w:r>
      <w:r>
        <w:rPr>
          <w:color w:val="333333"/>
          <w:spacing w:val="-6"/>
          <w:sz w:val="20"/>
        </w:rPr>
        <w:t> </w:t>
      </w:r>
      <w:r>
        <w:rPr>
          <w:i/>
          <w:color w:val="333333"/>
          <w:sz w:val="20"/>
        </w:rPr>
        <w:t>American</w:t>
      </w:r>
      <w:r>
        <w:rPr>
          <w:i/>
          <w:color w:val="333333"/>
          <w:spacing w:val="-7"/>
          <w:sz w:val="20"/>
        </w:rPr>
        <w:t> </w:t>
      </w:r>
      <w:r>
        <w:rPr>
          <w:i/>
          <w:color w:val="333333"/>
          <w:sz w:val="20"/>
        </w:rPr>
        <w:t>Psychologist,</w:t>
      </w:r>
      <w:r>
        <w:rPr>
          <w:i/>
          <w:color w:val="333333"/>
          <w:spacing w:val="-8"/>
          <w:sz w:val="20"/>
        </w:rPr>
        <w:t> </w:t>
      </w:r>
      <w:r>
        <w:rPr>
          <w:i/>
          <w:color w:val="333333"/>
          <w:sz w:val="20"/>
        </w:rPr>
        <w:t>55,</w:t>
      </w:r>
      <w:r>
        <w:rPr>
          <w:i/>
          <w:color w:val="333333"/>
          <w:spacing w:val="-6"/>
          <w:sz w:val="20"/>
        </w:rPr>
        <w:t> </w:t>
      </w:r>
      <w:r>
        <w:rPr>
          <w:color w:val="333333"/>
          <w:sz w:val="20"/>
        </w:rPr>
        <w:t>110–121.</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Schwarz, N. (1990). Feelings as information: Informational and motivational functions</w:t>
      </w:r>
      <w:r>
        <w:rPr>
          <w:color w:val="333333"/>
          <w:spacing w:val="-25"/>
          <w:sz w:val="20"/>
        </w:rPr>
        <w:t> </w:t>
      </w:r>
      <w:r>
        <w:rPr>
          <w:color w:val="333333"/>
          <w:sz w:val="20"/>
        </w:rPr>
        <w:t>of</w:t>
      </w:r>
      <w:r>
        <w:rPr>
          <w:color w:val="333333"/>
          <w:spacing w:val="-28"/>
          <w:sz w:val="20"/>
        </w:rPr>
        <w:t> </w:t>
      </w:r>
      <w:r>
        <w:rPr>
          <w:color w:val="333333"/>
          <w:sz w:val="20"/>
        </w:rPr>
        <w:t>affective</w:t>
      </w:r>
      <w:r>
        <w:rPr>
          <w:color w:val="333333"/>
          <w:spacing w:val="-24"/>
          <w:sz w:val="20"/>
        </w:rPr>
        <w:t> </w:t>
      </w:r>
      <w:r>
        <w:rPr>
          <w:color w:val="333333"/>
          <w:sz w:val="20"/>
        </w:rPr>
        <w:t>states.</w:t>
      </w:r>
      <w:r>
        <w:rPr>
          <w:color w:val="333333"/>
          <w:spacing w:val="-25"/>
          <w:sz w:val="20"/>
        </w:rPr>
        <w:t> </w:t>
      </w:r>
      <w:r>
        <w:rPr>
          <w:color w:val="333333"/>
          <w:sz w:val="20"/>
        </w:rPr>
        <w:t>In</w:t>
      </w:r>
      <w:r>
        <w:rPr>
          <w:color w:val="333333"/>
          <w:spacing w:val="-25"/>
          <w:sz w:val="20"/>
        </w:rPr>
        <w:t> </w:t>
      </w:r>
      <w:r>
        <w:rPr>
          <w:color w:val="333333"/>
          <w:sz w:val="20"/>
        </w:rPr>
        <w:t>E.</w:t>
      </w:r>
      <w:r>
        <w:rPr>
          <w:color w:val="333333"/>
          <w:spacing w:val="-31"/>
          <w:sz w:val="20"/>
        </w:rPr>
        <w:t> </w:t>
      </w:r>
      <w:r>
        <w:rPr>
          <w:color w:val="333333"/>
          <w:spacing w:val="-7"/>
          <w:sz w:val="20"/>
        </w:rPr>
        <w:t>T.</w:t>
      </w:r>
      <w:r>
        <w:rPr>
          <w:color w:val="333333"/>
          <w:spacing w:val="-25"/>
          <w:sz w:val="20"/>
        </w:rPr>
        <w:t> </w:t>
      </w:r>
      <w:r>
        <w:rPr>
          <w:color w:val="333333"/>
          <w:sz w:val="20"/>
        </w:rPr>
        <w:t>Higgins</w:t>
      </w:r>
      <w:r>
        <w:rPr>
          <w:color w:val="333333"/>
          <w:spacing w:val="-25"/>
          <w:sz w:val="20"/>
        </w:rPr>
        <w:t> </w:t>
      </w:r>
      <w:r>
        <w:rPr>
          <w:color w:val="333333"/>
          <w:sz w:val="20"/>
        </w:rPr>
        <w:t>&amp;</w:t>
      </w:r>
      <w:r>
        <w:rPr>
          <w:color w:val="333333"/>
          <w:spacing w:val="-25"/>
          <w:sz w:val="20"/>
        </w:rPr>
        <w:t> </w:t>
      </w:r>
      <w:r>
        <w:rPr>
          <w:color w:val="333333"/>
          <w:sz w:val="20"/>
        </w:rPr>
        <w:t>R.</w:t>
      </w:r>
      <w:r>
        <w:rPr>
          <w:color w:val="333333"/>
          <w:spacing w:val="-24"/>
          <w:sz w:val="20"/>
        </w:rPr>
        <w:t> </w:t>
      </w:r>
      <w:r>
        <w:rPr>
          <w:color w:val="333333"/>
          <w:sz w:val="20"/>
        </w:rPr>
        <w:t>M.</w:t>
      </w:r>
      <w:r>
        <w:rPr>
          <w:color w:val="333333"/>
          <w:spacing w:val="-25"/>
          <w:sz w:val="20"/>
        </w:rPr>
        <w:t> </w:t>
      </w:r>
      <w:r>
        <w:rPr>
          <w:color w:val="333333"/>
          <w:sz w:val="20"/>
        </w:rPr>
        <w:t>Sorrentino</w:t>
      </w:r>
      <w:r>
        <w:rPr>
          <w:color w:val="333333"/>
          <w:spacing w:val="-25"/>
          <w:sz w:val="20"/>
        </w:rPr>
        <w:t> </w:t>
      </w:r>
      <w:r>
        <w:rPr>
          <w:color w:val="333333"/>
          <w:sz w:val="20"/>
        </w:rPr>
        <w:t>(Eds.),</w:t>
      </w:r>
      <w:r>
        <w:rPr>
          <w:color w:val="333333"/>
          <w:spacing w:val="-25"/>
          <w:sz w:val="20"/>
        </w:rPr>
        <w:t> </w:t>
      </w:r>
      <w:r>
        <w:rPr>
          <w:i/>
          <w:color w:val="333333"/>
          <w:sz w:val="20"/>
        </w:rPr>
        <w:t>Handbook </w:t>
      </w:r>
      <w:r>
        <w:rPr>
          <w:i/>
          <w:color w:val="333333"/>
          <w:w w:val="95"/>
          <w:sz w:val="20"/>
        </w:rPr>
        <w:t>of</w:t>
      </w:r>
      <w:r>
        <w:rPr>
          <w:i/>
          <w:color w:val="333333"/>
          <w:spacing w:val="-5"/>
          <w:w w:val="95"/>
          <w:sz w:val="20"/>
        </w:rPr>
        <w:t> </w:t>
      </w:r>
      <w:r>
        <w:rPr>
          <w:i/>
          <w:color w:val="333333"/>
          <w:w w:val="95"/>
          <w:sz w:val="20"/>
        </w:rPr>
        <w:t>motivation</w:t>
      </w:r>
      <w:r>
        <w:rPr>
          <w:i/>
          <w:color w:val="333333"/>
          <w:spacing w:val="-4"/>
          <w:w w:val="95"/>
          <w:sz w:val="20"/>
        </w:rPr>
        <w:t> </w:t>
      </w:r>
      <w:r>
        <w:rPr>
          <w:i/>
          <w:color w:val="333333"/>
          <w:w w:val="95"/>
          <w:sz w:val="20"/>
        </w:rPr>
        <w:t>and</w:t>
      </w:r>
      <w:r>
        <w:rPr>
          <w:i/>
          <w:color w:val="333333"/>
          <w:spacing w:val="-5"/>
          <w:w w:val="95"/>
          <w:sz w:val="20"/>
        </w:rPr>
        <w:t> </w:t>
      </w:r>
      <w:r>
        <w:rPr>
          <w:i/>
          <w:color w:val="333333"/>
          <w:w w:val="95"/>
          <w:sz w:val="20"/>
        </w:rPr>
        <w:t>cognition:</w:t>
      </w:r>
      <w:r>
        <w:rPr>
          <w:i/>
          <w:color w:val="333333"/>
          <w:spacing w:val="-4"/>
          <w:w w:val="95"/>
          <w:sz w:val="20"/>
        </w:rPr>
        <w:t> </w:t>
      </w:r>
      <w:r>
        <w:rPr>
          <w:i/>
          <w:color w:val="333333"/>
          <w:w w:val="95"/>
          <w:sz w:val="20"/>
        </w:rPr>
        <w:t>Foundations</w:t>
      </w:r>
      <w:r>
        <w:rPr>
          <w:i/>
          <w:color w:val="333333"/>
          <w:spacing w:val="-5"/>
          <w:w w:val="95"/>
          <w:sz w:val="20"/>
        </w:rPr>
        <w:t> </w:t>
      </w:r>
      <w:r>
        <w:rPr>
          <w:i/>
          <w:color w:val="333333"/>
          <w:w w:val="95"/>
          <w:sz w:val="20"/>
        </w:rPr>
        <w:t>of</w:t>
      </w:r>
      <w:r>
        <w:rPr>
          <w:i/>
          <w:color w:val="333333"/>
          <w:spacing w:val="-4"/>
          <w:w w:val="95"/>
          <w:sz w:val="20"/>
        </w:rPr>
        <w:t> </w:t>
      </w:r>
      <w:r>
        <w:rPr>
          <w:i/>
          <w:color w:val="333333"/>
          <w:w w:val="95"/>
          <w:sz w:val="20"/>
        </w:rPr>
        <w:t>social</w:t>
      </w:r>
      <w:r>
        <w:rPr>
          <w:i/>
          <w:color w:val="333333"/>
          <w:spacing w:val="-4"/>
          <w:w w:val="95"/>
          <w:sz w:val="20"/>
        </w:rPr>
        <w:t> </w:t>
      </w:r>
      <w:r>
        <w:rPr>
          <w:i/>
          <w:color w:val="333333"/>
          <w:w w:val="95"/>
          <w:sz w:val="20"/>
        </w:rPr>
        <w:t>behavior</w:t>
      </w:r>
      <w:r>
        <w:rPr>
          <w:i/>
          <w:color w:val="333333"/>
          <w:spacing w:val="-4"/>
          <w:w w:val="95"/>
          <w:sz w:val="20"/>
        </w:rPr>
        <w:t> </w:t>
      </w:r>
      <w:r>
        <w:rPr>
          <w:color w:val="333333"/>
          <w:spacing w:val="-5"/>
          <w:w w:val="95"/>
          <w:sz w:val="20"/>
        </w:rPr>
        <w:t>(Vol.</w:t>
      </w:r>
      <w:r>
        <w:rPr>
          <w:color w:val="333333"/>
          <w:spacing w:val="-4"/>
          <w:w w:val="95"/>
          <w:sz w:val="20"/>
        </w:rPr>
        <w:t> </w:t>
      </w:r>
      <w:r>
        <w:rPr>
          <w:color w:val="333333"/>
          <w:w w:val="95"/>
          <w:sz w:val="20"/>
        </w:rPr>
        <w:t>2;</w:t>
      </w:r>
      <w:r>
        <w:rPr>
          <w:color w:val="333333"/>
          <w:spacing w:val="-3"/>
          <w:w w:val="95"/>
          <w:sz w:val="20"/>
        </w:rPr>
        <w:t> pp.</w:t>
      </w:r>
      <w:r>
        <w:rPr>
          <w:color w:val="333333"/>
          <w:spacing w:val="-4"/>
          <w:w w:val="95"/>
          <w:sz w:val="20"/>
        </w:rPr>
        <w:t> </w:t>
      </w:r>
      <w:r>
        <w:rPr>
          <w:color w:val="333333"/>
          <w:w w:val="95"/>
          <w:sz w:val="20"/>
        </w:rPr>
        <w:t>527–561). </w:t>
      </w:r>
      <w:r>
        <w:rPr>
          <w:color w:val="333333"/>
          <w:sz w:val="20"/>
        </w:rPr>
        <w:t>New </w:t>
      </w:r>
      <w:r>
        <w:rPr>
          <w:color w:val="333333"/>
          <w:spacing w:val="-4"/>
          <w:sz w:val="20"/>
        </w:rPr>
        <w:t>York:</w:t>
      </w:r>
      <w:r>
        <w:rPr>
          <w:color w:val="333333"/>
          <w:spacing w:val="-11"/>
          <w:sz w:val="20"/>
        </w:rPr>
        <w:t> </w:t>
      </w:r>
      <w:r>
        <w:rPr>
          <w:color w:val="333333"/>
          <w:sz w:val="20"/>
        </w:rPr>
        <w:t>Guilford.</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Schwarz, N., &amp; Clore, G. L. (1983). Mood, misattribution, and judgments of well-being: informative and directive functions of affective states. </w:t>
      </w:r>
      <w:r>
        <w:rPr>
          <w:i/>
          <w:color w:val="333333"/>
          <w:sz w:val="20"/>
        </w:rPr>
        <w:t>Journal of </w:t>
      </w:r>
      <w:r>
        <w:rPr>
          <w:i/>
          <w:color w:val="333333"/>
          <w:sz w:val="20"/>
        </w:rPr>
        <w:t>Personality and Social Psychology, 45,</w:t>
      </w:r>
      <w:r>
        <w:rPr>
          <w:i/>
          <w:color w:val="333333"/>
          <w:spacing w:val="-31"/>
          <w:sz w:val="20"/>
        </w:rPr>
        <w:t> </w:t>
      </w:r>
      <w:r>
        <w:rPr>
          <w:color w:val="333333"/>
          <w:sz w:val="20"/>
        </w:rPr>
        <w:t>513-523.</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Segerstrom, S. C., Stanton, A. L., Alden, L. E., &amp; Shortridge, B. E. (2003). Multidimensional structure for repetitive thought: What’s on your mind, and </w:t>
      </w:r>
      <w:r>
        <w:rPr>
          <w:color w:val="333333"/>
          <w:spacing w:val="-4"/>
          <w:w w:val="95"/>
          <w:sz w:val="20"/>
        </w:rPr>
        <w:t>how,</w:t>
      </w:r>
      <w:r>
        <w:rPr>
          <w:color w:val="333333"/>
          <w:spacing w:val="-5"/>
          <w:w w:val="95"/>
          <w:sz w:val="20"/>
        </w:rPr>
        <w:t> </w:t>
      </w:r>
      <w:r>
        <w:rPr>
          <w:color w:val="333333"/>
          <w:w w:val="95"/>
          <w:sz w:val="20"/>
        </w:rPr>
        <w:t>and</w:t>
      </w:r>
      <w:r>
        <w:rPr>
          <w:color w:val="333333"/>
          <w:spacing w:val="-4"/>
          <w:w w:val="95"/>
          <w:sz w:val="20"/>
        </w:rPr>
        <w:t> </w:t>
      </w:r>
      <w:r>
        <w:rPr>
          <w:color w:val="333333"/>
          <w:w w:val="95"/>
          <w:sz w:val="20"/>
        </w:rPr>
        <w:t>how</w:t>
      </w:r>
      <w:r>
        <w:rPr>
          <w:color w:val="333333"/>
          <w:spacing w:val="-10"/>
          <w:w w:val="95"/>
          <w:sz w:val="20"/>
        </w:rPr>
        <w:t> </w:t>
      </w:r>
      <w:r>
        <w:rPr>
          <w:color w:val="333333"/>
          <w:w w:val="95"/>
          <w:sz w:val="20"/>
        </w:rPr>
        <w:t>much?</w:t>
      </w:r>
      <w:r>
        <w:rPr>
          <w:color w:val="333333"/>
          <w:spacing w:val="-6"/>
          <w:w w:val="95"/>
          <w:sz w:val="20"/>
        </w:rPr>
        <w:t> </w:t>
      </w:r>
      <w:r>
        <w:rPr>
          <w:i/>
          <w:color w:val="333333"/>
          <w:w w:val="95"/>
          <w:sz w:val="20"/>
        </w:rPr>
        <w:t>Journal</w:t>
      </w:r>
      <w:r>
        <w:rPr>
          <w:i/>
          <w:color w:val="333333"/>
          <w:spacing w:val="-6"/>
          <w:w w:val="95"/>
          <w:sz w:val="20"/>
        </w:rPr>
        <w:t> </w:t>
      </w:r>
      <w:r>
        <w:rPr>
          <w:i/>
          <w:color w:val="333333"/>
          <w:w w:val="95"/>
          <w:sz w:val="20"/>
        </w:rPr>
        <w:t>of</w:t>
      </w:r>
      <w:r>
        <w:rPr>
          <w:i/>
          <w:color w:val="333333"/>
          <w:spacing w:val="-6"/>
          <w:w w:val="95"/>
          <w:sz w:val="20"/>
        </w:rPr>
        <w:t> </w:t>
      </w:r>
      <w:r>
        <w:rPr>
          <w:i/>
          <w:color w:val="333333"/>
          <w:w w:val="95"/>
          <w:sz w:val="20"/>
        </w:rPr>
        <w:t>Personality</w:t>
      </w:r>
      <w:r>
        <w:rPr>
          <w:i/>
          <w:color w:val="333333"/>
          <w:spacing w:val="-6"/>
          <w:w w:val="95"/>
          <w:sz w:val="20"/>
        </w:rPr>
        <w:t> </w:t>
      </w:r>
      <w:r>
        <w:rPr>
          <w:i/>
          <w:color w:val="333333"/>
          <w:w w:val="95"/>
          <w:sz w:val="20"/>
        </w:rPr>
        <w:t>and</w:t>
      </w:r>
      <w:r>
        <w:rPr>
          <w:i/>
          <w:color w:val="333333"/>
          <w:spacing w:val="-7"/>
          <w:w w:val="95"/>
          <w:sz w:val="20"/>
        </w:rPr>
        <w:t> </w:t>
      </w:r>
      <w:r>
        <w:rPr>
          <w:i/>
          <w:color w:val="333333"/>
          <w:w w:val="95"/>
          <w:sz w:val="20"/>
        </w:rPr>
        <w:t>Social</w:t>
      </w:r>
      <w:r>
        <w:rPr>
          <w:i/>
          <w:color w:val="333333"/>
          <w:spacing w:val="-6"/>
          <w:w w:val="95"/>
          <w:sz w:val="20"/>
        </w:rPr>
        <w:t> </w:t>
      </w:r>
      <w:r>
        <w:rPr>
          <w:i/>
          <w:color w:val="333333"/>
          <w:w w:val="95"/>
          <w:sz w:val="20"/>
        </w:rPr>
        <w:t>Psychology,</w:t>
      </w:r>
      <w:r>
        <w:rPr>
          <w:i/>
          <w:color w:val="333333"/>
          <w:spacing w:val="-6"/>
          <w:w w:val="95"/>
          <w:sz w:val="20"/>
        </w:rPr>
        <w:t> </w:t>
      </w:r>
      <w:r>
        <w:rPr>
          <w:i/>
          <w:color w:val="333333"/>
          <w:w w:val="95"/>
          <w:sz w:val="20"/>
        </w:rPr>
        <w:t>85,</w:t>
      </w:r>
      <w:r>
        <w:rPr>
          <w:i/>
          <w:color w:val="333333"/>
          <w:spacing w:val="-4"/>
          <w:w w:val="95"/>
          <w:sz w:val="20"/>
        </w:rPr>
        <w:t> </w:t>
      </w:r>
      <w:r>
        <w:rPr>
          <w:color w:val="333333"/>
          <w:w w:val="95"/>
          <w:sz w:val="20"/>
        </w:rPr>
        <w:t>909–921.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Shapiro, S. L., Astin, J. A., Bishop, S. R., &amp; Cordova, M. (2005). Mindfulness- based</w:t>
      </w:r>
      <w:r>
        <w:rPr>
          <w:color w:val="333333"/>
          <w:spacing w:val="-6"/>
          <w:sz w:val="20"/>
        </w:rPr>
        <w:t> </w:t>
      </w:r>
      <w:r>
        <w:rPr>
          <w:color w:val="333333"/>
          <w:sz w:val="20"/>
        </w:rPr>
        <w:t>stress</w:t>
      </w:r>
      <w:r>
        <w:rPr>
          <w:color w:val="333333"/>
          <w:spacing w:val="-5"/>
          <w:sz w:val="20"/>
        </w:rPr>
        <w:t> </w:t>
      </w:r>
      <w:r>
        <w:rPr>
          <w:color w:val="333333"/>
          <w:sz w:val="20"/>
        </w:rPr>
        <w:t>reduction</w:t>
      </w:r>
      <w:r>
        <w:rPr>
          <w:color w:val="333333"/>
          <w:spacing w:val="-5"/>
          <w:sz w:val="20"/>
        </w:rPr>
        <w:t> </w:t>
      </w:r>
      <w:r>
        <w:rPr>
          <w:color w:val="333333"/>
          <w:sz w:val="20"/>
        </w:rPr>
        <w:t>for</w:t>
      </w:r>
      <w:r>
        <w:rPr>
          <w:color w:val="333333"/>
          <w:spacing w:val="-17"/>
          <w:sz w:val="20"/>
        </w:rPr>
        <w:t> </w:t>
      </w:r>
      <w:r>
        <w:rPr>
          <w:color w:val="333333"/>
          <w:sz w:val="20"/>
        </w:rPr>
        <w:t>health</w:t>
      </w:r>
      <w:r>
        <w:rPr>
          <w:color w:val="333333"/>
          <w:spacing w:val="-5"/>
          <w:sz w:val="20"/>
        </w:rPr>
        <w:t> </w:t>
      </w:r>
      <w:r>
        <w:rPr>
          <w:color w:val="333333"/>
          <w:sz w:val="20"/>
        </w:rPr>
        <w:t>care</w:t>
      </w:r>
      <w:r>
        <w:rPr>
          <w:color w:val="333333"/>
          <w:spacing w:val="-5"/>
          <w:sz w:val="20"/>
        </w:rPr>
        <w:t> </w:t>
      </w:r>
      <w:r>
        <w:rPr>
          <w:color w:val="333333"/>
          <w:sz w:val="20"/>
        </w:rPr>
        <w:t>professionals:</w:t>
      </w:r>
      <w:r>
        <w:rPr>
          <w:color w:val="333333"/>
          <w:spacing w:val="-6"/>
          <w:sz w:val="20"/>
        </w:rPr>
        <w:t> </w:t>
      </w:r>
      <w:r>
        <w:rPr>
          <w:color w:val="333333"/>
          <w:sz w:val="20"/>
        </w:rPr>
        <w:t>results</w:t>
      </w:r>
      <w:r>
        <w:rPr>
          <w:color w:val="333333"/>
          <w:spacing w:val="-5"/>
          <w:sz w:val="20"/>
        </w:rPr>
        <w:t> </w:t>
      </w:r>
      <w:r>
        <w:rPr>
          <w:color w:val="333333"/>
          <w:sz w:val="20"/>
        </w:rPr>
        <w:t>from</w:t>
      </w:r>
      <w:r>
        <w:rPr>
          <w:color w:val="333333"/>
          <w:spacing w:val="-5"/>
          <w:sz w:val="20"/>
        </w:rPr>
        <w:t> </w:t>
      </w:r>
      <w:r>
        <w:rPr>
          <w:color w:val="333333"/>
          <w:sz w:val="20"/>
        </w:rPr>
        <w:t>a</w:t>
      </w:r>
      <w:r>
        <w:rPr>
          <w:color w:val="333333"/>
          <w:spacing w:val="-5"/>
          <w:sz w:val="20"/>
        </w:rPr>
        <w:t> </w:t>
      </w:r>
      <w:r>
        <w:rPr>
          <w:color w:val="333333"/>
          <w:sz w:val="20"/>
        </w:rPr>
        <w:t>randomized trial.</w:t>
      </w:r>
      <w:r>
        <w:rPr>
          <w:color w:val="333333"/>
          <w:spacing w:val="-10"/>
          <w:sz w:val="20"/>
        </w:rPr>
        <w:t> </w:t>
      </w:r>
      <w:r>
        <w:rPr>
          <w:i/>
          <w:color w:val="333333"/>
          <w:sz w:val="20"/>
        </w:rPr>
        <w:t>International</w:t>
      </w:r>
      <w:r>
        <w:rPr>
          <w:i/>
          <w:color w:val="333333"/>
          <w:spacing w:val="-11"/>
          <w:sz w:val="20"/>
        </w:rPr>
        <w:t> </w:t>
      </w:r>
      <w:r>
        <w:rPr>
          <w:i/>
          <w:color w:val="333333"/>
          <w:sz w:val="20"/>
        </w:rPr>
        <w:t>Journal</w:t>
      </w:r>
      <w:r>
        <w:rPr>
          <w:i/>
          <w:color w:val="333333"/>
          <w:spacing w:val="-10"/>
          <w:sz w:val="20"/>
        </w:rPr>
        <w:t> </w:t>
      </w:r>
      <w:r>
        <w:rPr>
          <w:i/>
          <w:color w:val="333333"/>
          <w:sz w:val="20"/>
        </w:rPr>
        <w:t>of</w:t>
      </w:r>
      <w:r>
        <w:rPr>
          <w:i/>
          <w:color w:val="333333"/>
          <w:spacing w:val="-11"/>
          <w:sz w:val="20"/>
        </w:rPr>
        <w:t> </w:t>
      </w:r>
      <w:r>
        <w:rPr>
          <w:i/>
          <w:color w:val="333333"/>
          <w:sz w:val="20"/>
        </w:rPr>
        <w:t>Stress</w:t>
      </w:r>
      <w:r>
        <w:rPr>
          <w:i/>
          <w:color w:val="333333"/>
          <w:spacing w:val="-11"/>
          <w:sz w:val="20"/>
        </w:rPr>
        <w:t> </w:t>
      </w:r>
      <w:r>
        <w:rPr>
          <w:i/>
          <w:color w:val="333333"/>
          <w:sz w:val="20"/>
        </w:rPr>
        <w:t>Management,</w:t>
      </w:r>
      <w:r>
        <w:rPr>
          <w:i/>
          <w:color w:val="333333"/>
          <w:spacing w:val="-11"/>
          <w:sz w:val="20"/>
        </w:rPr>
        <w:t> </w:t>
      </w:r>
      <w:r>
        <w:rPr>
          <w:i/>
          <w:color w:val="333333"/>
          <w:sz w:val="20"/>
        </w:rPr>
        <w:t>12,</w:t>
      </w:r>
      <w:r>
        <w:rPr>
          <w:i/>
          <w:color w:val="333333"/>
          <w:spacing w:val="-9"/>
          <w:sz w:val="20"/>
        </w:rPr>
        <w:t> </w:t>
      </w:r>
      <w:r>
        <w:rPr>
          <w:color w:val="333333"/>
          <w:sz w:val="20"/>
        </w:rPr>
        <w:t>164-176.</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Strack, </w:t>
      </w:r>
      <w:r>
        <w:rPr>
          <w:color w:val="333333"/>
          <w:spacing w:val="-4"/>
          <w:sz w:val="20"/>
        </w:rPr>
        <w:t>F., </w:t>
      </w:r>
      <w:r>
        <w:rPr>
          <w:color w:val="333333"/>
          <w:sz w:val="20"/>
        </w:rPr>
        <w:t>&amp; Deutsch, R. (2004). Reflective and impulsive determinants of social</w:t>
      </w:r>
      <w:r>
        <w:rPr>
          <w:color w:val="333333"/>
          <w:spacing w:val="-14"/>
          <w:sz w:val="20"/>
        </w:rPr>
        <w:t> </w:t>
      </w:r>
      <w:r>
        <w:rPr>
          <w:color w:val="333333"/>
          <w:spacing w:val="-3"/>
          <w:sz w:val="20"/>
        </w:rPr>
        <w:t>behavior.</w:t>
      </w:r>
      <w:r>
        <w:rPr>
          <w:color w:val="333333"/>
          <w:spacing w:val="-14"/>
          <w:sz w:val="20"/>
        </w:rPr>
        <w:t> </w:t>
      </w:r>
      <w:r>
        <w:rPr>
          <w:i/>
          <w:color w:val="333333"/>
          <w:sz w:val="20"/>
        </w:rPr>
        <w:t>Personality</w:t>
      </w:r>
      <w:r>
        <w:rPr>
          <w:i/>
          <w:color w:val="333333"/>
          <w:spacing w:val="-16"/>
          <w:sz w:val="20"/>
        </w:rPr>
        <w:t> </w:t>
      </w:r>
      <w:r>
        <w:rPr>
          <w:i/>
          <w:color w:val="333333"/>
          <w:sz w:val="20"/>
        </w:rPr>
        <w:t>and</w:t>
      </w:r>
      <w:r>
        <w:rPr>
          <w:i/>
          <w:color w:val="333333"/>
          <w:spacing w:val="-15"/>
          <w:sz w:val="20"/>
        </w:rPr>
        <w:t> </w:t>
      </w:r>
      <w:r>
        <w:rPr>
          <w:i/>
          <w:color w:val="333333"/>
          <w:sz w:val="20"/>
        </w:rPr>
        <w:t>Social</w:t>
      </w:r>
      <w:r>
        <w:rPr>
          <w:i/>
          <w:color w:val="333333"/>
          <w:spacing w:val="-15"/>
          <w:sz w:val="20"/>
        </w:rPr>
        <w:t> </w:t>
      </w:r>
      <w:r>
        <w:rPr>
          <w:i/>
          <w:color w:val="333333"/>
          <w:sz w:val="20"/>
        </w:rPr>
        <w:t>Psychology</w:t>
      </w:r>
      <w:r>
        <w:rPr>
          <w:i/>
          <w:color w:val="333333"/>
          <w:spacing w:val="-16"/>
          <w:sz w:val="20"/>
        </w:rPr>
        <w:t> </w:t>
      </w:r>
      <w:r>
        <w:rPr>
          <w:i/>
          <w:color w:val="333333"/>
          <w:sz w:val="20"/>
        </w:rPr>
        <w:t>Review,</w:t>
      </w:r>
      <w:r>
        <w:rPr>
          <w:i/>
          <w:color w:val="333333"/>
          <w:spacing w:val="-15"/>
          <w:sz w:val="20"/>
        </w:rPr>
        <w:t> </w:t>
      </w:r>
      <w:r>
        <w:rPr>
          <w:i/>
          <w:color w:val="333333"/>
          <w:sz w:val="20"/>
        </w:rPr>
        <w:t>8,</w:t>
      </w:r>
      <w:r>
        <w:rPr>
          <w:i/>
          <w:color w:val="333333"/>
          <w:spacing w:val="-14"/>
          <w:sz w:val="20"/>
        </w:rPr>
        <w:t> </w:t>
      </w:r>
      <w:r>
        <w:rPr>
          <w:color w:val="333333"/>
          <w:sz w:val="20"/>
        </w:rPr>
        <w:t>220-247.</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Teasdale, J. </w:t>
      </w:r>
      <w:r>
        <w:rPr>
          <w:color w:val="333333"/>
          <w:spacing w:val="-3"/>
          <w:sz w:val="20"/>
        </w:rPr>
        <w:t>D., </w:t>
      </w:r>
      <w:r>
        <w:rPr>
          <w:color w:val="333333"/>
          <w:sz w:val="20"/>
        </w:rPr>
        <w:t>&amp; Barnard, </w:t>
      </w:r>
      <w:r>
        <w:rPr>
          <w:color w:val="333333"/>
          <w:spacing w:val="-10"/>
          <w:sz w:val="20"/>
        </w:rPr>
        <w:t>P. </w:t>
      </w:r>
      <w:r>
        <w:rPr>
          <w:color w:val="333333"/>
          <w:sz w:val="20"/>
        </w:rPr>
        <w:t>J. (1993). Affect, cognition and change. Hove: Lawrence Erlbaum. </w:t>
      </w:r>
      <w:r>
        <w:rPr>
          <w:color w:val="333333"/>
          <w:spacing w:val="-3"/>
          <w:sz w:val="20"/>
        </w:rPr>
        <w:t>Tiffany, </w:t>
      </w:r>
      <w:r>
        <w:rPr>
          <w:color w:val="333333"/>
          <w:sz w:val="20"/>
        </w:rPr>
        <w:t>ST (1990).‘A  cognitive  model  of  drug  urges  and drug-use behavior: Role of automatic and nonautomatic processes ‘. </w:t>
      </w:r>
      <w:r>
        <w:rPr>
          <w:i/>
          <w:color w:val="333333"/>
          <w:sz w:val="20"/>
        </w:rPr>
        <w:t>Psychological Review, 97,</w:t>
      </w:r>
      <w:r>
        <w:rPr>
          <w:i/>
          <w:color w:val="333333"/>
          <w:spacing w:val="-8"/>
          <w:sz w:val="20"/>
        </w:rPr>
        <w:t> </w:t>
      </w:r>
      <w:r>
        <w:rPr>
          <w:color w:val="333333"/>
          <w:sz w:val="20"/>
        </w:rPr>
        <w:t>147-168.</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6"/>
          <w:sz w:val="20"/>
        </w:rPr>
        <w:t>Tooby, </w:t>
      </w:r>
      <w:r>
        <w:rPr>
          <w:color w:val="333333"/>
          <w:sz w:val="20"/>
        </w:rPr>
        <w:t>J., &amp; Cosmides, L. (1990). The past explains the present: Emotional adaptations and the structure of ancestral environments. </w:t>
      </w:r>
      <w:r>
        <w:rPr>
          <w:i/>
          <w:color w:val="333333"/>
          <w:sz w:val="20"/>
        </w:rPr>
        <w:t>Ethology and </w:t>
      </w:r>
      <w:r>
        <w:rPr>
          <w:i/>
          <w:color w:val="333333"/>
          <w:sz w:val="20"/>
        </w:rPr>
        <w:t>Sociobiology, 11,</w:t>
      </w:r>
      <w:r>
        <w:rPr>
          <w:i/>
          <w:color w:val="333333"/>
          <w:spacing w:val="-3"/>
          <w:sz w:val="20"/>
        </w:rPr>
        <w:t> </w:t>
      </w:r>
      <w:r>
        <w:rPr>
          <w:color w:val="333333"/>
          <w:sz w:val="20"/>
        </w:rPr>
        <w:t>375-424.</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pacing w:val="-6"/>
          <w:sz w:val="20"/>
        </w:rPr>
        <w:t>Van </w:t>
      </w:r>
      <w:r>
        <w:rPr>
          <w:color w:val="333333"/>
          <w:sz w:val="20"/>
        </w:rPr>
        <w:t>Strien, </w:t>
      </w:r>
      <w:r>
        <w:rPr>
          <w:color w:val="333333"/>
          <w:spacing w:val="-5"/>
          <w:sz w:val="20"/>
        </w:rPr>
        <w:t>T., </w:t>
      </w:r>
      <w:r>
        <w:rPr>
          <w:color w:val="333333"/>
          <w:sz w:val="20"/>
        </w:rPr>
        <w:t>Frijters, J. E., Bergers, G. </w:t>
      </w:r>
      <w:r>
        <w:rPr>
          <w:color w:val="333333"/>
          <w:spacing w:val="-7"/>
          <w:sz w:val="20"/>
        </w:rPr>
        <w:t>P., </w:t>
      </w:r>
      <w:r>
        <w:rPr>
          <w:color w:val="333333"/>
          <w:sz w:val="20"/>
        </w:rPr>
        <w:t>&amp; Defares, </w:t>
      </w:r>
      <w:r>
        <w:rPr>
          <w:color w:val="333333"/>
          <w:spacing w:val="-10"/>
          <w:sz w:val="20"/>
        </w:rPr>
        <w:t>P. </w:t>
      </w:r>
      <w:r>
        <w:rPr>
          <w:color w:val="333333"/>
          <w:sz w:val="20"/>
        </w:rPr>
        <w:t>B. (1986). The Dutch Eating</w:t>
      </w:r>
      <w:r>
        <w:rPr>
          <w:color w:val="333333"/>
          <w:spacing w:val="-19"/>
          <w:sz w:val="20"/>
        </w:rPr>
        <w:t> </w:t>
      </w:r>
      <w:r>
        <w:rPr>
          <w:color w:val="333333"/>
          <w:sz w:val="20"/>
        </w:rPr>
        <w:t>Behavior</w:t>
      </w:r>
      <w:r>
        <w:rPr>
          <w:color w:val="333333"/>
          <w:spacing w:val="-26"/>
          <w:sz w:val="20"/>
        </w:rPr>
        <w:t> </w:t>
      </w:r>
      <w:r>
        <w:rPr>
          <w:color w:val="333333"/>
          <w:sz w:val="20"/>
        </w:rPr>
        <w:t>Questionnaire</w:t>
      </w:r>
      <w:r>
        <w:rPr>
          <w:color w:val="333333"/>
          <w:spacing w:val="-18"/>
          <w:sz w:val="20"/>
        </w:rPr>
        <w:t> </w:t>
      </w:r>
      <w:r>
        <w:rPr>
          <w:color w:val="333333"/>
          <w:sz w:val="20"/>
        </w:rPr>
        <w:t>(DEBQ)</w:t>
      </w:r>
      <w:r>
        <w:rPr>
          <w:color w:val="333333"/>
          <w:spacing w:val="-18"/>
          <w:sz w:val="20"/>
        </w:rPr>
        <w:t> </w:t>
      </w:r>
      <w:r>
        <w:rPr>
          <w:color w:val="333333"/>
          <w:sz w:val="20"/>
        </w:rPr>
        <w:t>for</w:t>
      </w:r>
      <w:r>
        <w:rPr>
          <w:color w:val="333333"/>
          <w:spacing w:val="-26"/>
          <w:sz w:val="20"/>
        </w:rPr>
        <w:t> </w:t>
      </w:r>
      <w:r>
        <w:rPr>
          <w:color w:val="333333"/>
          <w:sz w:val="20"/>
        </w:rPr>
        <w:t>assessment</w:t>
      </w:r>
      <w:r>
        <w:rPr>
          <w:color w:val="333333"/>
          <w:spacing w:val="-18"/>
          <w:sz w:val="20"/>
        </w:rPr>
        <w:t> </w:t>
      </w:r>
      <w:r>
        <w:rPr>
          <w:color w:val="333333"/>
          <w:sz w:val="20"/>
        </w:rPr>
        <w:t>of</w:t>
      </w:r>
      <w:r>
        <w:rPr>
          <w:color w:val="333333"/>
          <w:spacing w:val="-21"/>
          <w:sz w:val="20"/>
        </w:rPr>
        <w:t> </w:t>
      </w:r>
      <w:r>
        <w:rPr>
          <w:color w:val="333333"/>
          <w:sz w:val="20"/>
        </w:rPr>
        <w:t>restrained,</w:t>
      </w:r>
      <w:r>
        <w:rPr>
          <w:color w:val="333333"/>
          <w:spacing w:val="-18"/>
          <w:sz w:val="20"/>
        </w:rPr>
        <w:t> </w:t>
      </w:r>
      <w:r>
        <w:rPr>
          <w:color w:val="333333"/>
          <w:sz w:val="20"/>
        </w:rPr>
        <w:t>emotional,</w:t>
      </w:r>
    </w:p>
    <w:p>
      <w:pPr>
        <w:spacing w:after="0" w:line="295" w:lineRule="auto"/>
        <w:jc w:val="both"/>
        <w:rPr>
          <w:rFonts w:ascii="Arial"/>
          <w:sz w:val="20"/>
        </w:rPr>
        <w:sectPr>
          <w:pgSz w:w="11910" w:h="16840"/>
          <w:pgMar w:header="902" w:footer="1150" w:top="1300" w:bottom="1340" w:left="0" w:right="0"/>
        </w:sectPr>
      </w:pPr>
    </w:p>
    <w:p>
      <w:pPr>
        <w:pStyle w:val="BodyText"/>
      </w:pPr>
      <w:r>
        <w:rPr/>
        <w:pict>
          <v:line style="position:absolute;mso-position-horizontal-relative:page;mso-position-vertical-relative:page;z-index:6472" from="595.276001pt,.000015pt" to="595.276001pt,841.890015pt" stroked="true" strokeweight="0pt" strokecolor="#3c3f4d">
            <v:stroke dashstyle="solid"/>
            <w10:wrap type="none"/>
          </v:line>
        </w:pict>
      </w:r>
    </w:p>
    <w:p>
      <w:pPr>
        <w:pStyle w:val="BodyText"/>
      </w:pPr>
    </w:p>
    <w:p>
      <w:pPr>
        <w:pStyle w:val="BodyText"/>
      </w:pPr>
    </w:p>
    <w:p>
      <w:pPr>
        <w:pStyle w:val="BodyText"/>
      </w:pPr>
    </w:p>
    <w:p>
      <w:pPr>
        <w:pStyle w:val="BodyText"/>
      </w:pPr>
    </w:p>
    <w:p>
      <w:pPr>
        <w:pStyle w:val="BodyText"/>
        <w:spacing w:before="7" w:after="1"/>
        <w:rPr>
          <w:sz w:val="14"/>
        </w:rPr>
      </w:pPr>
    </w:p>
    <w:p>
      <w:pPr>
        <w:pStyle w:val="BodyText"/>
        <w:spacing w:line="20" w:lineRule="exact"/>
        <w:ind w:left="1409"/>
        <w:rPr>
          <w:sz w:val="2"/>
        </w:rPr>
      </w:pPr>
      <w:r>
        <w:rPr>
          <w:sz w:val="2"/>
        </w:rPr>
        <w:pict>
          <v:group style="width:453.85pt;height:.5pt;mso-position-horizontal-relative:char;mso-position-vertical-relative:line" coordorigin="0,0" coordsize="9077,10">
            <v:line style="position:absolute" from="0,5" to="9077,5" stroked="true" strokeweight=".5pt" strokecolor="#685b70">
              <v:stroke dashstyle="solid"/>
            </v:line>
          </v:group>
        </w:pict>
      </w:r>
      <w:r>
        <w:rPr>
          <w:sz w:val="2"/>
        </w:rPr>
      </w:r>
    </w:p>
    <w:p>
      <w:pPr>
        <w:pStyle w:val="BodyText"/>
      </w:pPr>
    </w:p>
    <w:p>
      <w:pPr>
        <w:pStyle w:val="BodyText"/>
      </w:pPr>
    </w:p>
    <w:p>
      <w:pPr>
        <w:pStyle w:val="BodyText"/>
      </w:pPr>
    </w:p>
    <w:p>
      <w:pPr>
        <w:pStyle w:val="BodyText"/>
      </w:pPr>
    </w:p>
    <w:p>
      <w:pPr>
        <w:pStyle w:val="BodyText"/>
        <w:spacing w:before="3"/>
        <w:rPr>
          <w:sz w:val="17"/>
        </w:rPr>
      </w:pPr>
    </w:p>
    <w:p>
      <w:pPr>
        <w:spacing w:line="295" w:lineRule="auto" w:before="108"/>
        <w:ind w:left="2683" w:right="2307" w:firstLine="0"/>
        <w:jc w:val="left"/>
        <w:rPr>
          <w:sz w:val="20"/>
        </w:rPr>
      </w:pPr>
      <w:r>
        <w:rPr>
          <w:color w:val="333333"/>
          <w:sz w:val="20"/>
        </w:rPr>
        <w:t>and</w:t>
      </w:r>
      <w:r>
        <w:rPr>
          <w:color w:val="333333"/>
          <w:spacing w:val="-18"/>
          <w:sz w:val="20"/>
        </w:rPr>
        <w:t> </w:t>
      </w:r>
      <w:r>
        <w:rPr>
          <w:color w:val="333333"/>
          <w:sz w:val="20"/>
        </w:rPr>
        <w:t>external</w:t>
      </w:r>
      <w:r>
        <w:rPr>
          <w:color w:val="333333"/>
          <w:spacing w:val="-18"/>
          <w:sz w:val="20"/>
        </w:rPr>
        <w:t> </w:t>
      </w:r>
      <w:r>
        <w:rPr>
          <w:color w:val="333333"/>
          <w:sz w:val="20"/>
        </w:rPr>
        <w:t>eating</w:t>
      </w:r>
      <w:r>
        <w:rPr>
          <w:color w:val="333333"/>
          <w:spacing w:val="-18"/>
          <w:sz w:val="20"/>
        </w:rPr>
        <w:t> </w:t>
      </w:r>
      <w:r>
        <w:rPr>
          <w:color w:val="333333"/>
          <w:spacing w:val="-3"/>
          <w:sz w:val="20"/>
        </w:rPr>
        <w:t>behavior.</w:t>
      </w:r>
      <w:r>
        <w:rPr>
          <w:color w:val="333333"/>
          <w:spacing w:val="-18"/>
          <w:sz w:val="20"/>
        </w:rPr>
        <w:t> </w:t>
      </w:r>
      <w:r>
        <w:rPr>
          <w:i/>
          <w:color w:val="333333"/>
          <w:sz w:val="20"/>
        </w:rPr>
        <w:t>International</w:t>
      </w:r>
      <w:r>
        <w:rPr>
          <w:i/>
          <w:color w:val="333333"/>
          <w:spacing w:val="-19"/>
          <w:sz w:val="20"/>
        </w:rPr>
        <w:t> </w:t>
      </w:r>
      <w:r>
        <w:rPr>
          <w:i/>
          <w:color w:val="333333"/>
          <w:sz w:val="20"/>
        </w:rPr>
        <w:t>Journal</w:t>
      </w:r>
      <w:r>
        <w:rPr>
          <w:i/>
          <w:color w:val="333333"/>
          <w:spacing w:val="-19"/>
          <w:sz w:val="20"/>
        </w:rPr>
        <w:t> </w:t>
      </w:r>
      <w:r>
        <w:rPr>
          <w:i/>
          <w:color w:val="333333"/>
          <w:sz w:val="20"/>
        </w:rPr>
        <w:t>of</w:t>
      </w:r>
      <w:r>
        <w:rPr>
          <w:i/>
          <w:color w:val="333333"/>
          <w:spacing w:val="-18"/>
          <w:sz w:val="20"/>
        </w:rPr>
        <w:t> </w:t>
      </w:r>
      <w:r>
        <w:rPr>
          <w:i/>
          <w:color w:val="333333"/>
          <w:sz w:val="20"/>
        </w:rPr>
        <w:t>Eating</w:t>
      </w:r>
      <w:r>
        <w:rPr>
          <w:i/>
          <w:color w:val="333333"/>
          <w:spacing w:val="-19"/>
          <w:sz w:val="20"/>
        </w:rPr>
        <w:t> </w:t>
      </w:r>
      <w:r>
        <w:rPr>
          <w:i/>
          <w:color w:val="333333"/>
          <w:sz w:val="20"/>
        </w:rPr>
        <w:t>Disorders,</w:t>
      </w:r>
      <w:r>
        <w:rPr>
          <w:i/>
          <w:color w:val="333333"/>
          <w:spacing w:val="-19"/>
          <w:sz w:val="20"/>
        </w:rPr>
        <w:t> </w:t>
      </w:r>
      <w:r>
        <w:rPr>
          <w:i/>
          <w:color w:val="333333"/>
          <w:sz w:val="20"/>
        </w:rPr>
        <w:t>5,</w:t>
      </w:r>
      <w:r>
        <w:rPr>
          <w:i/>
          <w:color w:val="333333"/>
          <w:spacing w:val="-18"/>
          <w:sz w:val="20"/>
        </w:rPr>
        <w:t> </w:t>
      </w:r>
      <w:r>
        <w:rPr>
          <w:color w:val="333333"/>
          <w:sz w:val="20"/>
        </w:rPr>
        <w:t>295- 315.</w:t>
      </w:r>
    </w:p>
    <w:p>
      <w:pPr>
        <w:spacing w:after="0" w:line="295" w:lineRule="auto"/>
        <w:jc w:val="left"/>
        <w:rPr>
          <w:sz w:val="20"/>
        </w:rPr>
        <w:sectPr>
          <w:headerReference w:type="default" r:id="rId54"/>
          <w:pgSz w:w="11910" w:h="16840"/>
          <w:pgMar w:header="0" w:footer="1150" w:top="0" w:bottom="1480" w:left="0" w:right="0"/>
        </w:sectPr>
      </w:pPr>
    </w:p>
    <w:p>
      <w:pPr>
        <w:pStyle w:val="BodyText"/>
      </w:pPr>
      <w:r>
        <w:rPr/>
        <w:pict>
          <v:shape style="position:absolute;margin-left:70.724403pt;margin-top:45.108013pt;width:452.75pt;height:741.3pt;mso-position-horizontal-relative:page;mso-position-vertical-relative:page;z-index:-140152" type="#_x0000_t202" filled="false" stroked="false">
            <v:textbox inset="0,0,0,0">
              <w:txbxContent>
                <w:p>
                  <w:pPr>
                    <w:tabs>
                      <w:tab w:pos="3947" w:val="left" w:leader="none"/>
                    </w:tabs>
                    <w:spacing w:line="239" w:lineRule="exact" w:before="0"/>
                    <w:ind w:left="0" w:right="0" w:firstLine="0"/>
                    <w:jc w:val="center"/>
                    <w:rPr>
                      <w:rFonts w:ascii="Verdana"/>
                      <w:sz w:val="18"/>
                    </w:rPr>
                  </w:pPr>
                  <w:r>
                    <w:rPr>
                      <w:rFonts w:ascii="Verdana"/>
                      <w:color w:val="333333"/>
                      <w:w w:val="95"/>
                      <w:sz w:val="20"/>
                    </w:rPr>
                    <w:t>Handbook</w:t>
                    <w:tab/>
                  </w:r>
                  <w:r>
                    <w:rPr>
                      <w:rFonts w:ascii="Verdana"/>
                      <w:color w:val="333333"/>
                      <w:w w:val="95"/>
                      <w:position w:val="1"/>
                      <w:sz w:val="18"/>
                    </w:rPr>
                    <w:t>A</w:t>
                  </w:r>
                  <w:r>
                    <w:rPr>
                      <w:rFonts w:ascii="Verdana"/>
                      <w:color w:val="333333"/>
                      <w:spacing w:val="-29"/>
                      <w:w w:val="95"/>
                      <w:position w:val="1"/>
                      <w:sz w:val="18"/>
                    </w:rPr>
                    <w:t> </w:t>
                  </w:r>
                  <w:r>
                    <w:rPr>
                      <w:rFonts w:ascii="Verdana"/>
                      <w:color w:val="333333"/>
                      <w:w w:val="95"/>
                      <w:position w:val="1"/>
                      <w:sz w:val="18"/>
                    </w:rPr>
                    <w:t>COACHING</w:t>
                  </w:r>
                  <w:r>
                    <w:rPr>
                      <w:rFonts w:ascii="Verdana"/>
                      <w:color w:val="333333"/>
                      <w:spacing w:val="-24"/>
                      <w:w w:val="95"/>
                      <w:position w:val="1"/>
                      <w:sz w:val="18"/>
                    </w:rPr>
                    <w:t> </w:t>
                  </w:r>
                  <w:r>
                    <w:rPr>
                      <w:rFonts w:ascii="Verdana"/>
                      <w:color w:val="333333"/>
                      <w:w w:val="95"/>
                      <w:position w:val="1"/>
                      <w:sz w:val="18"/>
                    </w:rPr>
                    <w:t>MASTERCLASS</w:t>
                  </w:r>
                  <w:r>
                    <w:rPr>
                      <w:rFonts w:ascii="Verdana"/>
                      <w:color w:val="333333"/>
                      <w:spacing w:val="-23"/>
                      <w:w w:val="95"/>
                      <w:position w:val="1"/>
                      <w:sz w:val="18"/>
                    </w:rPr>
                    <w:t> </w:t>
                  </w:r>
                  <w:r>
                    <w:rPr>
                      <w:rFonts w:ascii="Verdana"/>
                      <w:color w:val="333333"/>
                      <w:w w:val="95"/>
                      <w:position w:val="1"/>
                      <w:sz w:val="18"/>
                    </w:rPr>
                    <w:t>ON</w:t>
                  </w:r>
                  <w:r>
                    <w:rPr>
                      <w:rFonts w:ascii="Verdana"/>
                      <w:color w:val="333333"/>
                      <w:spacing w:val="-24"/>
                      <w:w w:val="95"/>
                      <w:position w:val="1"/>
                      <w:sz w:val="18"/>
                    </w:rPr>
                    <w:t> </w:t>
                  </w:r>
                  <w:r>
                    <w:rPr>
                      <w:rFonts w:ascii="Verdana"/>
                      <w:color w:val="333333"/>
                      <w:w w:val="95"/>
                      <w:position w:val="1"/>
                      <w:sz w:val="18"/>
                    </w:rPr>
                    <w:t>EMOTIONAL</w:t>
                  </w:r>
                  <w:r>
                    <w:rPr>
                      <w:rFonts w:ascii="Verdana"/>
                      <w:color w:val="333333"/>
                      <w:spacing w:val="-28"/>
                      <w:w w:val="95"/>
                      <w:position w:val="1"/>
                      <w:sz w:val="18"/>
                    </w:rPr>
                    <w:t> </w:t>
                  </w:r>
                  <w:r>
                    <w:rPr>
                      <w:rFonts w:ascii="Verdana"/>
                      <w:color w:val="333333"/>
                      <w:w w:val="95"/>
                      <w:position w:val="1"/>
                      <w:sz w:val="18"/>
                    </w:rPr>
                    <w:t>INTELLIGENCE</w:t>
                  </w: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rPr>
                      <w:rFonts w:ascii="Verdana"/>
                      <w:sz w:val="24"/>
                    </w:rPr>
                  </w:pPr>
                </w:p>
                <w:p>
                  <w:pPr>
                    <w:pStyle w:val="BodyText"/>
                    <w:spacing w:before="1"/>
                    <w:rPr>
                      <w:rFonts w:ascii="Verdana"/>
                      <w:sz w:val="28"/>
                    </w:rPr>
                  </w:pPr>
                </w:p>
                <w:p>
                  <w:pPr>
                    <w:pStyle w:val="BodyText"/>
                    <w:ind w:right="1"/>
                    <w:jc w:val="center"/>
                    <w:rPr>
                      <w:rFonts w:ascii="Verdana"/>
                    </w:rPr>
                  </w:pPr>
                  <w:r>
                    <w:rPr>
                      <w:rFonts w:ascii="Verdana"/>
                      <w:color w:val="333333"/>
                    </w:rPr>
                    <w:t>129</w:t>
                  </w:r>
                </w:p>
              </w:txbxContent>
            </v:textbox>
            <w10:wrap type="none"/>
          </v:shape>
        </w:pict>
      </w:r>
      <w:r>
        <w:rPr/>
        <w:pict>
          <v:rect style="position:absolute;margin-left:0pt;margin-top:.000015pt;width:595.275pt;height:841.89pt;mso-position-horizontal-relative:page;mso-position-vertical-relative:page;z-index:-140128" filled="true" fillcolor="#3c3f4d" stroked="false">
            <v:fill type="solid"/>
            <w10:wrap type="none"/>
          </v:rect>
        </w:pict>
      </w:r>
    </w:p>
    <w:p>
      <w:pPr>
        <w:pStyle w:val="BodyText"/>
      </w:pPr>
    </w:p>
    <w:p>
      <w:pPr>
        <w:pStyle w:val="BodyText"/>
      </w:pPr>
    </w:p>
    <w:p>
      <w:pPr>
        <w:pStyle w:val="BodyText"/>
      </w:pPr>
    </w:p>
    <w:p>
      <w:pPr>
        <w:pStyle w:val="BodyText"/>
      </w:pPr>
    </w:p>
    <w:p>
      <w:pPr>
        <w:pStyle w:val="Heading1"/>
        <w:tabs>
          <w:tab w:pos="4414" w:val="left" w:leader="none"/>
        </w:tabs>
        <w:spacing w:before="240"/>
      </w:pPr>
      <w:r>
        <w:rPr>
          <w:rFonts w:ascii="Times New Roman"/>
          <w:color w:val="FFFFFF"/>
          <w:shd w:fill="694349" w:color="auto" w:val="clear"/>
        </w:rPr>
        <w:t> </w:t>
      </w:r>
      <w:r>
        <w:rPr>
          <w:rFonts w:ascii="Times New Roman"/>
          <w:color w:val="FFFFFF"/>
          <w:spacing w:val="42"/>
          <w:shd w:fill="694349" w:color="auto" w:val="clear"/>
        </w:rPr>
        <w:t> </w:t>
      </w:r>
      <w:r>
        <w:rPr>
          <w:color w:val="FFFFFF"/>
          <w:spacing w:val="-15"/>
          <w:shd w:fill="694349" w:color="auto" w:val="clear"/>
        </w:rPr>
        <w:t>10</w:t>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3674"/>
      </w:pPr>
      <w:r>
        <w:rPr>
          <w:color w:val="FBFBFB"/>
          <w:spacing w:val="-7"/>
          <w:w w:val="95"/>
        </w:rPr>
        <w:t>BELIEFS</w:t>
      </w:r>
      <w:r>
        <w:rPr>
          <w:color w:val="FBFBFB"/>
          <w:spacing w:val="-170"/>
          <w:w w:val="95"/>
        </w:rPr>
        <w:t> </w:t>
      </w:r>
      <w:r>
        <w:rPr>
          <w:color w:val="FBFBFB"/>
          <w:w w:val="95"/>
        </w:rPr>
        <w:t>ABOUT </w:t>
      </w:r>
      <w:r>
        <w:rPr>
          <w:color w:val="FBFBFB"/>
          <w:spacing w:val="-7"/>
        </w:rPr>
        <w:t>EMOTIONS</w:t>
      </w:r>
    </w:p>
    <w:p>
      <w:pPr>
        <w:spacing w:after="0" w:line="247" w:lineRule="auto"/>
        <w:sectPr>
          <w:headerReference w:type="even" r:id="rId55"/>
          <w:headerReference w:type="default" r:id="rId56"/>
          <w:footerReference w:type="even" r:id="rId57"/>
          <w:pgSz w:w="11910" w:h="16840"/>
          <w:pgMar w:header="0" w:footer="0" w:top="1580" w:bottom="2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1"/>
        <w:jc w:val="both"/>
      </w:pPr>
      <w:r>
        <w:rPr>
          <w:color w:val="333333"/>
        </w:rPr>
        <w:t>Many people have implicit beliefs about emotions. These beliefs operate outside conscious awareness, and strongly determine the relationship people have with their emotions. Here, we discuss two important types of dysfunctional beliefs about emotions and suggest ways to change them.</w:t>
      </w:r>
    </w:p>
    <w:p>
      <w:pPr>
        <w:pStyle w:val="BodyText"/>
      </w:pPr>
    </w:p>
    <w:p>
      <w:pPr>
        <w:pStyle w:val="BodyText"/>
        <w:spacing w:before="6"/>
        <w:rPr>
          <w:sz w:val="24"/>
        </w:rPr>
      </w:pPr>
      <w:r>
        <w:rPr/>
        <w:pict>
          <v:group style="position:absolute;margin-left:116.181pt;margin-top:15.900555pt;width:362.95pt;height:325.7pt;mso-position-horizontal-relative:page;mso-position-vertical-relative:paragraph;z-index:4544;mso-wrap-distance-left:0;mso-wrap-distance-right:0" coordorigin="2324,318" coordsize="7259,6514">
            <v:rect style="position:absolute;left:2323;top:803;width:7259;height:6029" filled="true" fillcolor="#fbfbfb" stroked="false">
              <v:fill type="solid"/>
            </v:rect>
            <v:shape style="position:absolute;left:5858;top:1274;width:2625;height:2625" type="#_x0000_t75" stroked="false">
              <v:imagedata r:id="rId62" o:title=""/>
            </v:shape>
            <v:shape style="position:absolute;left:3592;top:1466;width:1618;height:786" coordorigin="3593,1466" coordsize="1618,786" path="m4904,2105l4397,2105,4479,2112,4558,2131,4631,2161,4698,2202,4758,2252,4904,2105xm4397,1466l4312,1469,4230,1478,4149,1493,4070,1513,3993,1539,3919,1569,3847,1605,3779,1645,3713,1689,3651,1738,3593,1791,4045,2243,4104,2196,4170,2158,4241,2129,4317,2112,4397,2105,4904,2105,5210,1800,5156,1750,5099,1703,5039,1661,4977,1622,4912,1587,4844,1556,4774,1529,4702,1507,4628,1489,4553,1477,4475,1469,4397,1466xe" filled="true" fillcolor="#c7c7c7" stroked="false">
              <v:path arrowok="t"/>
              <v:fill opacity="23593f" type="solid"/>
            </v:shape>
            <v:shape style="position:absolute;left:5234;top:1833;width:320;height:799" coordorigin="5234,1833" coordsize="320,799" path="m5234,1833l5554,2632,5551,2548,5542,2466,5528,2386,5508,2308,5483,2232,5453,2158,5418,2087,5378,2019,5335,1954,5287,1892,5234,1833xe" filled="true" fillcolor="#c7c7c7" stroked="false">
              <v:path arrowok="t"/>
              <v:fill opacity="23593f" type="solid"/>
            </v:shape>
            <v:shape style="position:absolute;left:4776;top:1833;width:778;height:1604" coordorigin="4777,1833" coordsize="778,1604" path="m5234,1833l4782,2286,4828,2344,4864,2409,4892,2479,4909,2554,4915,2632,4909,2712,4891,2788,4862,2860,4824,2925,4777,2984,5229,3437,5282,3378,5331,3316,5375,3250,5416,3182,5451,3110,5482,3036,5507,2959,5527,2880,5542,2799,5551,2717,5554,2632,5234,1833xe" filled="true" fillcolor="#c7c7c7" stroked="false">
              <v:path arrowok="t"/>
              <v:fill opacity="23593f" type="solid"/>
            </v:shape>
            <v:shape style="position:absolute;left:3237;top:1824;width:786;height:1621" coordorigin="3238,1825" coordsize="786,1621" path="m3566,1825l3512,1883,3463,1946,3418,2011,3377,2080,3342,2152,3311,2226,3285,2303,3265,2383,3250,2464,3241,2547,3238,2632,3240,2711,3248,2788,3261,2863,3278,2937,3300,3009,3327,3079,3358,3147,3393,3212,3432,3275,3475,3334,3521,3391,3571,3445,4023,2993,3973,2933,3933,2866,3902,2793,3883,2715,3877,2632,3883,2551,3901,2474,3931,2402,3970,2336,4018,2277,3566,1825xe" filled="true" fillcolor="#8c9194" stroked="false">
              <v:path arrowok="t"/>
              <v:fill type="solid"/>
            </v:shape>
            <v:shape style="position:absolute;left:3597;top:3010;width:1607;height:781" coordorigin="3597,3010" coordsize="1607,781" path="m4049,3018l3597,3471,3656,3523,3717,3571,3783,3615,3851,3654,3922,3689,3995,3719,4071,3744,4150,3764,4230,3778,4312,3787,4396,3790,4481,3787,4564,3778,4645,3763,4725,3743,4802,3717,4876,3686,4948,3650,5017,3610,5082,3565,5145,3516,5203,3462,4892,3151,4396,3151,4317,3145,4243,3128,4173,3101,4108,3064,4049,3018xm4751,3010l4692,3058,4626,3097,4554,3127,4477,3145,4396,3151,4892,3151,4751,3010xe" filled="true" fillcolor="#c7c7c7" stroked="false">
              <v:path arrowok="t"/>
              <v:fill opacity="23593f" type="solid"/>
            </v:shape>
            <v:shape style="position:absolute;left:4275;top:1577;width:253;height:444" type="#_x0000_t75" stroked="false">
              <v:imagedata r:id="rId63" o:title=""/>
            </v:shape>
            <v:shape style="position:absolute;left:4180;top:3330;width:432;height:256" type="#_x0000_t75" stroked="false">
              <v:imagedata r:id="rId47" o:title=""/>
            </v:shape>
            <v:shape style="position:absolute;left:4995;top:2490;width:418;height:284" coordorigin="4996,2491" coordsize="418,284" path="m5204,2491l5150,2500,5099,2528,5048,2573,4996,2632,5042,2686,5089,2731,5141,2762,5204,2774,5269,2760,5326,2725,5373,2679,5413,2634,5373,2584,5325,2538,5269,2504,5204,2491xe" filled="true" fillcolor="#fff5e3" stroked="false">
              <v:path arrowok="t"/>
              <v:fill type="solid"/>
            </v:shape>
            <v:shape style="position:absolute;left:5121;top:2549;width:166;height:166" type="#_x0000_t75" stroked="false">
              <v:imagedata r:id="rId48" o:title=""/>
            </v:shape>
            <v:shape style="position:absolute;left:3386;top:2408;width:373;height:423" coordorigin="3387,2409" coordsize="373,423" path="m3498,2709l3479,2712,3464,2720,3454,2733,3450,2748,3454,2763,3464,2775,3479,2784,3498,2787,3517,2784,3532,2775,3542,2763,3546,2748,3542,2733,3532,2720,3517,2712,3498,2709xm3429,2787l3399,2787,3387,2797,3387,2821,3399,2831,3429,2831,3441,2821,3441,2797,3429,2787xm3575,2409l3504,2420,3445,2452,3406,2500,3392,2557,3406,2615,3445,2663,3504,2695,3575,2706,3647,2695,3705,2663,3745,2615,3759,2557,3745,2500,3705,2452,3647,2420,3575,2409xe" filled="true" fillcolor="#ffffff" stroked="false">
              <v:path arrowok="t"/>
              <v:fill type="solid"/>
            </v:shape>
            <v:shape style="position:absolute;left:3514;top:2548;width:28;height:28" coordorigin="3514,2549" coordsize="28,28" path="m3536,2549l3520,2549,3514,2555,3514,2570,3520,2576,3536,2576,3542,2570,3542,2555,3536,2549xe" filled="true" fillcolor="#787f83" stroked="false">
              <v:path arrowok="t"/>
              <v:fill type="solid"/>
            </v:shape>
            <v:shape style="position:absolute;left:3559;top:2548;width:28;height:28" coordorigin="3559,2549" coordsize="28,28" path="m3581,2549l3566,2549,3559,2555,3559,2570,3566,2576,3581,2576,3587,2570,3587,2555,3581,2549xe" filled="true" fillcolor="#787f83" stroked="false">
              <v:path arrowok="t"/>
              <v:fill type="solid"/>
            </v:shape>
            <v:shape style="position:absolute;left:3604;top:2548;width:28;height:28" coordorigin="3605,2549" coordsize="28,28" path="m3626,2549l3611,2549,3605,2555,3605,2570,3611,2576,3626,2576,3632,2570,3632,2555,3626,2549xe" filled="true" fillcolor="#787f83" stroked="false">
              <v:path arrowok="t"/>
              <v:fill type="solid"/>
            </v:shape>
            <v:shape style="position:absolute;left:4072;top:2441;width:685;height:232" coordorigin="4072,2442" coordsize="685,232" path="m4414,2442l4340,2450,4252,2473,4166,2508,4101,2553,4072,2605,4089,2641,4139,2662,4208,2672,4286,2674,4414,2670,4629,2670,4690,2662,4739,2641,4756,2605,4728,2553,4662,2508,4577,2473,4488,2450,4414,2442xm4629,2670l4414,2670,4543,2674,4620,2672,4629,2670xe" filled="true" fillcolor="#f2f2f2" stroked="false">
              <v:path arrowok="t"/>
              <v:fill type="solid"/>
            </v:shape>
            <v:shape style="position:absolute;left:4072;top:2441;width:343;height:232" type="#_x0000_t75" stroked="false">
              <v:imagedata r:id="rId49" o:title=""/>
            </v:shape>
            <v:rect style="position:absolute;left:4140;top:2708;width:549;height:24" filled="true" fillcolor="#8c9194" stroked="false">
              <v:fill type="solid"/>
            </v:rect>
            <v:rect style="position:absolute;left:4140;top:2662;width:549;height:24" filled="true" fillcolor="#8c9194" stroked="false">
              <v:fill type="solid"/>
            </v:rect>
            <v:rect style="position:absolute;left:4140;top:2685;width:549;height:24" filled="true" fillcolor="#bfb099" stroked="false">
              <v:fill type="solid"/>
            </v:rect>
            <v:shape style="position:absolute;left:4132;top:2730;width:601;height:111" coordorigin="4132,2731" coordsize="601,111" path="m4688,2731l4141,2731,4132,2749,4142,2787,4219,2825,4414,2841,4622,2841,4720,2830,4733,2797,4688,2731xe" filled="true" fillcolor="#3c3f4d" stroked="false">
              <v:path arrowok="t"/>
              <v:fill type="solid"/>
            </v:shape>
            <v:shape style="position:absolute;left:4368;top:2509;width:92;height:130" coordorigin="4368,2510" coordsize="92,130" path="m4429,2630l4400,2630,4410,2634,4414,2639,4414,2639,4419,2634,4429,2630xm4373,2598l4375,2606,4382,2618,4392,2630,4400,2630,4437,2630,4447,2618,4447,2618,4401,2618,4373,2598xm4437,2630l4429,2630,4436,2630,4437,2630xm4421,2557l4408,2557,4408,2564,4409,2571,4410,2583,4410,2607,4406,2613,4401,2618,4427,2618,4423,2613,4419,2607,4419,2583,4419,2571,4420,2564,4421,2557xm4456,2598l4427,2618,4447,2618,4454,2606,4456,2598xm4372,2596l4372,2598,4373,2598,4372,2596xm4457,2596l4456,2598,4456,2598,4457,2596xm4368,2577l4369,2580,4371,2592,4372,2596,4369,2580,4368,2577xm4460,2577l4460,2580,4457,2596,4458,2592,4460,2580,4460,2577xm4389,2549l4384,2549,4381,2551,4381,2557,4384,2560,4389,2560,4390,2559,4391,2557,4447,2557,4447,2552,4391,2552,4390,2550,4389,2549xm4447,2557l4437,2557,4438,2559,4440,2560,4445,2560,4447,2557,4447,2557xm4423,2510l4405,2510,4398,2517,4398,2532,4401,2537,4405,2540,4407,2552,4422,2552,4423,2540,4428,2537,4408,2537,4403,2532,4403,2520,4408,2515,4429,2515,4423,2510xm4445,2549l4440,2549,4438,2550,4437,2552,4447,2552,4447,2551,4445,2549xm4429,2515l4420,2515,4425,2520,4425,2532,4420,2537,4428,2537,4428,2537,4431,2532,4431,2517,4429,2515xe" filled="true" fillcolor="#000000" stroked="false">
              <v:path arrowok="t"/>
              <v:fill type="solid"/>
            </v:shape>
            <v:shape style="position:absolute;left:2323;top:803;width:7259;height:602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3"/>
                      <w:rPr>
                        <w:sz w:val="32"/>
                      </w:rPr>
                    </w:pPr>
                  </w:p>
                  <w:p>
                    <w:pPr>
                      <w:spacing w:line="328" w:lineRule="auto" w:before="0"/>
                      <w:ind w:left="453" w:right="620" w:firstLine="0"/>
                      <w:jc w:val="both"/>
                      <w:rPr>
                        <w:sz w:val="18"/>
                      </w:rPr>
                    </w:pPr>
                    <w:r>
                      <w:rPr>
                        <w:color w:val="333333"/>
                        <w:sz w:val="18"/>
                      </w:rPr>
                      <w:t>In the sailboat  metaphor,  the  </w:t>
                    </w:r>
                    <w:r>
                      <w:rPr>
                        <w:color w:val="333333"/>
                        <w:spacing w:val="-3"/>
                        <w:sz w:val="18"/>
                      </w:rPr>
                      <w:t>way </w:t>
                    </w:r>
                    <w:r>
                      <w:rPr>
                        <w:color w:val="333333"/>
                        <w:sz w:val="18"/>
                      </w:rPr>
                      <w:t>that  people  think  about  their emotions is represented by the captain’s thoughts about the compass. What kind of thoughts does the captain </w:t>
                    </w:r>
                    <w:r>
                      <w:rPr>
                        <w:color w:val="333333"/>
                        <w:spacing w:val="-3"/>
                        <w:sz w:val="18"/>
                      </w:rPr>
                      <w:t>have </w:t>
                    </w:r>
                    <w:r>
                      <w:rPr>
                        <w:color w:val="333333"/>
                        <w:sz w:val="18"/>
                      </w:rPr>
                      <w:t>about the feedback from the compass? What does the captain think when the compass indicates that the boat is heading   in an undesired direction? Does the captain believe that his actions (changing the course of the boat) will change the feedback from the compass? Or does he think he is unable to adjust the feedback from the</w:t>
                    </w:r>
                    <w:r>
                      <w:rPr>
                        <w:color w:val="333333"/>
                        <w:spacing w:val="35"/>
                        <w:sz w:val="18"/>
                      </w:rPr>
                      <w:t> </w:t>
                    </w:r>
                    <w:r>
                      <w:rPr>
                        <w:color w:val="333333"/>
                        <w:sz w:val="18"/>
                      </w:rPr>
                      <w:t>compass?</w:t>
                    </w:r>
                  </w:p>
                </w:txbxContent>
              </v:textbox>
              <w10:wrap type="none"/>
            </v:shape>
            <v:shape style="position:absolute;left:2323;top:318;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pPr>
    </w:p>
    <w:p>
      <w:pPr>
        <w:pStyle w:val="BodyText"/>
        <w:spacing w:before="1"/>
        <w:rPr>
          <w:sz w:val="22"/>
        </w:rPr>
      </w:pPr>
    </w:p>
    <w:p>
      <w:pPr>
        <w:pStyle w:val="Heading3"/>
        <w:numPr>
          <w:ilvl w:val="1"/>
          <w:numId w:val="11"/>
        </w:numPr>
        <w:tabs>
          <w:tab w:pos="2664" w:val="left" w:leader="none"/>
        </w:tabs>
        <w:spacing w:line="240" w:lineRule="auto" w:before="90" w:after="0"/>
        <w:ind w:left="2663" w:right="0" w:hanging="340"/>
        <w:jc w:val="left"/>
      </w:pPr>
      <w:r>
        <w:rPr>
          <w:w w:val="125"/>
          <w:position w:val="1"/>
        </w:rPr>
        <w:t>beliefs</w:t>
      </w:r>
      <w:r>
        <w:rPr>
          <w:spacing w:val="-37"/>
          <w:w w:val="125"/>
          <w:position w:val="1"/>
        </w:rPr>
        <w:t> </w:t>
      </w:r>
      <w:r>
        <w:rPr>
          <w:w w:val="125"/>
          <w:position w:val="1"/>
        </w:rPr>
        <w:t>about</w:t>
      </w:r>
      <w:r>
        <w:rPr>
          <w:spacing w:val="-44"/>
          <w:w w:val="125"/>
          <w:position w:val="1"/>
        </w:rPr>
        <w:t> </w:t>
      </w:r>
      <w:r>
        <w:rPr>
          <w:w w:val="125"/>
          <w:position w:val="1"/>
        </w:rPr>
        <w:t>the</w:t>
      </w:r>
      <w:r>
        <w:rPr>
          <w:spacing w:val="-37"/>
          <w:w w:val="125"/>
          <w:position w:val="1"/>
        </w:rPr>
        <w:t> </w:t>
      </w:r>
      <w:r>
        <w:rPr>
          <w:spacing w:val="-3"/>
          <w:w w:val="125"/>
          <w:position w:val="1"/>
        </w:rPr>
        <w:t>acceptability</w:t>
      </w:r>
      <w:r>
        <w:rPr>
          <w:spacing w:val="-35"/>
          <w:w w:val="125"/>
          <w:position w:val="1"/>
        </w:rPr>
        <w:t> </w:t>
      </w:r>
      <w:r>
        <w:rPr>
          <w:w w:val="125"/>
          <w:position w:val="1"/>
        </w:rPr>
        <w:t>of</w:t>
      </w:r>
      <w:r>
        <w:rPr>
          <w:spacing w:val="-31"/>
          <w:w w:val="125"/>
          <w:position w:val="1"/>
        </w:rPr>
        <w:t> </w:t>
      </w:r>
      <w:r>
        <w:rPr>
          <w:w w:val="125"/>
          <w:position w:val="1"/>
        </w:rPr>
        <w:t>emotions</w:t>
      </w:r>
    </w:p>
    <w:p>
      <w:pPr>
        <w:pStyle w:val="BodyText"/>
        <w:spacing w:before="1"/>
        <w:rPr>
          <w:rFonts w:ascii="Verdana"/>
          <w:sz w:val="33"/>
        </w:rPr>
      </w:pPr>
    </w:p>
    <w:p>
      <w:pPr>
        <w:pStyle w:val="BodyText"/>
        <w:spacing w:line="295" w:lineRule="auto"/>
        <w:ind w:left="2323" w:right="2321"/>
        <w:jc w:val="both"/>
      </w:pPr>
      <w:r>
        <w:rPr>
          <w:color w:val="333333"/>
        </w:rPr>
        <w:t>First, people hold beliefs about the “acceptability” of emotions. People vary in the degree </w:t>
      </w:r>
      <w:r>
        <w:rPr>
          <w:color w:val="333333"/>
          <w:spacing w:val="-3"/>
        </w:rPr>
        <w:t>to  </w:t>
      </w:r>
      <w:r>
        <w:rPr>
          <w:color w:val="333333"/>
        </w:rPr>
        <w:t>which they believe that experiencing and expressing negative feelings   is acceptable. Beliefs about the unacceptability of experiencing or expressing negative thoughts and emotions </w:t>
      </w:r>
      <w:r>
        <w:rPr>
          <w:color w:val="333333"/>
          <w:spacing w:val="-3"/>
        </w:rPr>
        <w:t>have </w:t>
      </w:r>
      <w:r>
        <w:rPr>
          <w:color w:val="333333"/>
        </w:rPr>
        <w:t>been suggested to play a </w:t>
      </w:r>
      <w:r>
        <w:rPr>
          <w:color w:val="333333"/>
          <w:spacing w:val="-4"/>
        </w:rPr>
        <w:t>key </w:t>
      </w:r>
      <w:r>
        <w:rPr>
          <w:color w:val="333333"/>
        </w:rPr>
        <w:t>role in the development and maintenance of clinical problems </w:t>
      </w:r>
      <w:r>
        <w:rPr>
          <w:color w:val="333333"/>
          <w:spacing w:val="-4"/>
        </w:rPr>
        <w:t>(Surawy, </w:t>
      </w:r>
      <w:r>
        <w:rPr>
          <w:color w:val="333333"/>
        </w:rPr>
        <w:t>Hackmann, Hawton &amp; Sharpe, 1995) and can be associated with a worse prognosis and treatment outcome (Corstorphine, 2006). Beliefs about the unacceptability of emotions can be perceived as dysfunctional assumptions (see table</w:t>
      </w:r>
      <w:r>
        <w:rPr>
          <w:color w:val="333333"/>
          <w:spacing w:val="19"/>
        </w:rPr>
        <w:t> </w:t>
      </w:r>
      <w:r>
        <w:rPr>
          <w:color w:val="333333"/>
        </w:rPr>
        <w:t>10.1).</w:t>
      </w:r>
    </w:p>
    <w:p>
      <w:pPr>
        <w:spacing w:after="0" w:line="295" w:lineRule="auto"/>
        <w:jc w:val="both"/>
        <w:sectPr>
          <w:headerReference w:type="even" r:id="rId58"/>
          <w:headerReference w:type="default" r:id="rId59"/>
          <w:footerReference w:type="even" r:id="rId60"/>
          <w:footerReference w:type="default" r:id="rId61"/>
          <w:pgSz w:w="11910" w:h="16840"/>
          <w:pgMar w:header="902" w:footer="1299" w:top="1300" w:bottom="1480" w:left="0" w:right="0"/>
          <w:pgNumType w:start="130"/>
        </w:sectPr>
      </w:pPr>
    </w:p>
    <w:p>
      <w:pPr>
        <w:pStyle w:val="BodyText"/>
      </w:pPr>
    </w:p>
    <w:p>
      <w:pPr>
        <w:pStyle w:val="BodyText"/>
      </w:pPr>
    </w:p>
    <w:p>
      <w:pPr>
        <w:pStyle w:val="BodyText"/>
      </w:pPr>
    </w:p>
    <w:p>
      <w:pPr>
        <w:pStyle w:val="BodyText"/>
      </w:pPr>
    </w:p>
    <w:p>
      <w:pPr>
        <w:pStyle w:val="BodyText"/>
      </w:pPr>
    </w:p>
    <w:p>
      <w:pPr>
        <w:pStyle w:val="BodyText"/>
        <w:spacing w:before="2"/>
        <w:rPr>
          <w:sz w:val="10"/>
        </w:rPr>
      </w:pPr>
    </w:p>
    <w:p>
      <w:pPr>
        <w:pStyle w:val="BodyText"/>
        <w:ind w:left="2323"/>
      </w:pPr>
      <w:r>
        <w:rPr/>
        <w:pict>
          <v:group style="width:362.95pt;height:353.7pt;mso-position-horizontal-relative:char;mso-position-vertical-relative:line" coordorigin="0,0" coordsize="7259,7074">
            <v:rect style="position:absolute;left:0;top:485;width:7259;height:6589" filled="true" fillcolor="#fbfbfb" stroked="false">
              <v:fill type="solid"/>
            </v:rect>
            <v:shape style="position:absolute;left:623;top:795;width:6011;height:2360" type="#_x0000_t75" stroked="false">
              <v:imagedata r:id="rId64" o:title=""/>
            </v:shape>
            <v:shape style="position:absolute;left:0;top:485;width:7259;height:658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1" w:firstLine="0"/>
                      <w:jc w:val="both"/>
                      <w:rPr>
                        <w:sz w:val="18"/>
                      </w:rPr>
                    </w:pPr>
                    <w:r>
                      <w:rPr>
                        <w:color w:val="333333"/>
                        <w:w w:val="105"/>
                        <w:sz w:val="18"/>
                      </w:rPr>
                      <w:t>In the sailboat metaphor, beliefs about the acceptability of emotions are reflected</w:t>
                    </w:r>
                    <w:r>
                      <w:rPr>
                        <w:color w:val="333333"/>
                        <w:spacing w:val="-9"/>
                        <w:w w:val="105"/>
                        <w:sz w:val="18"/>
                      </w:rPr>
                      <w:t> </w:t>
                    </w:r>
                    <w:r>
                      <w:rPr>
                        <w:color w:val="333333"/>
                        <w:w w:val="105"/>
                        <w:sz w:val="18"/>
                      </w:rPr>
                      <w:t>by</w:t>
                    </w:r>
                    <w:r>
                      <w:rPr>
                        <w:color w:val="333333"/>
                        <w:spacing w:val="-16"/>
                        <w:w w:val="105"/>
                        <w:sz w:val="18"/>
                      </w:rPr>
                      <w:t> </w:t>
                    </w:r>
                    <w:r>
                      <w:rPr>
                        <w:color w:val="333333"/>
                        <w:w w:val="105"/>
                        <w:sz w:val="18"/>
                      </w:rPr>
                      <w:t>the</w:t>
                    </w:r>
                    <w:r>
                      <w:rPr>
                        <w:color w:val="333333"/>
                        <w:spacing w:val="-8"/>
                        <w:w w:val="105"/>
                        <w:sz w:val="18"/>
                      </w:rPr>
                      <w:t> </w:t>
                    </w:r>
                    <w:r>
                      <w:rPr>
                        <w:color w:val="333333"/>
                        <w:w w:val="105"/>
                        <w:sz w:val="18"/>
                      </w:rPr>
                      <w:t>thoughts</w:t>
                    </w:r>
                    <w:r>
                      <w:rPr>
                        <w:color w:val="333333"/>
                        <w:spacing w:val="-9"/>
                        <w:w w:val="105"/>
                        <w:sz w:val="18"/>
                      </w:rPr>
                      <w:t> </w:t>
                    </w:r>
                    <w:r>
                      <w:rPr>
                        <w:color w:val="333333"/>
                        <w:w w:val="105"/>
                        <w:sz w:val="18"/>
                      </w:rPr>
                      <w:t>that</w:t>
                    </w:r>
                    <w:r>
                      <w:rPr>
                        <w:color w:val="333333"/>
                        <w:spacing w:val="-9"/>
                        <w:w w:val="105"/>
                        <w:sz w:val="18"/>
                      </w:rPr>
                      <w:t> </w:t>
                    </w:r>
                    <w:r>
                      <w:rPr>
                        <w:color w:val="333333"/>
                        <w:w w:val="105"/>
                        <w:sz w:val="18"/>
                      </w:rPr>
                      <w:t>the</w:t>
                    </w:r>
                    <w:r>
                      <w:rPr>
                        <w:color w:val="333333"/>
                        <w:spacing w:val="-9"/>
                        <w:w w:val="105"/>
                        <w:sz w:val="18"/>
                      </w:rPr>
                      <w:t> </w:t>
                    </w:r>
                    <w:r>
                      <w:rPr>
                        <w:color w:val="333333"/>
                        <w:w w:val="105"/>
                        <w:sz w:val="18"/>
                      </w:rPr>
                      <w:t>captain</w:t>
                    </w:r>
                    <w:r>
                      <w:rPr>
                        <w:color w:val="333333"/>
                        <w:spacing w:val="-9"/>
                        <w:w w:val="105"/>
                        <w:sz w:val="18"/>
                      </w:rPr>
                      <w:t> </w:t>
                    </w:r>
                    <w:r>
                      <w:rPr>
                        <w:color w:val="333333"/>
                        <w:w w:val="105"/>
                        <w:sz w:val="18"/>
                      </w:rPr>
                      <w:t>has</w:t>
                    </w:r>
                    <w:r>
                      <w:rPr>
                        <w:color w:val="333333"/>
                        <w:spacing w:val="-9"/>
                        <w:w w:val="105"/>
                        <w:sz w:val="18"/>
                      </w:rPr>
                      <w:t> </w:t>
                    </w:r>
                    <w:r>
                      <w:rPr>
                        <w:color w:val="333333"/>
                        <w:w w:val="105"/>
                        <w:sz w:val="18"/>
                      </w:rPr>
                      <w:t>about</w:t>
                    </w:r>
                    <w:r>
                      <w:rPr>
                        <w:color w:val="333333"/>
                        <w:spacing w:val="-9"/>
                        <w:w w:val="105"/>
                        <w:sz w:val="18"/>
                      </w:rPr>
                      <w:t> </w:t>
                    </w:r>
                    <w:r>
                      <w:rPr>
                        <w:color w:val="333333"/>
                        <w:w w:val="105"/>
                        <w:sz w:val="18"/>
                      </w:rPr>
                      <w:t>the</w:t>
                    </w:r>
                    <w:r>
                      <w:rPr>
                        <w:color w:val="333333"/>
                        <w:spacing w:val="-9"/>
                        <w:w w:val="105"/>
                        <w:sz w:val="18"/>
                      </w:rPr>
                      <w:t> </w:t>
                    </w:r>
                    <w:r>
                      <w:rPr>
                        <w:color w:val="333333"/>
                        <w:w w:val="105"/>
                        <w:sz w:val="18"/>
                      </w:rPr>
                      <w:t>feedback</w:t>
                    </w:r>
                    <w:r>
                      <w:rPr>
                        <w:color w:val="333333"/>
                        <w:spacing w:val="-8"/>
                        <w:w w:val="105"/>
                        <w:sz w:val="18"/>
                      </w:rPr>
                      <w:t> </w:t>
                    </w:r>
                    <w:r>
                      <w:rPr>
                        <w:color w:val="333333"/>
                        <w:w w:val="105"/>
                        <w:sz w:val="18"/>
                      </w:rPr>
                      <w:t>from</w:t>
                    </w:r>
                    <w:r>
                      <w:rPr>
                        <w:color w:val="333333"/>
                        <w:spacing w:val="-9"/>
                        <w:w w:val="105"/>
                        <w:sz w:val="18"/>
                      </w:rPr>
                      <w:t> </w:t>
                    </w:r>
                    <w:r>
                      <w:rPr>
                        <w:color w:val="333333"/>
                        <w:w w:val="105"/>
                        <w:sz w:val="18"/>
                      </w:rPr>
                      <w:t>his compass.</w:t>
                    </w:r>
                    <w:r>
                      <w:rPr>
                        <w:color w:val="333333"/>
                        <w:spacing w:val="-23"/>
                        <w:w w:val="105"/>
                        <w:sz w:val="18"/>
                      </w:rPr>
                      <w:t> </w:t>
                    </w:r>
                    <w:r>
                      <w:rPr>
                        <w:color w:val="333333"/>
                        <w:w w:val="105"/>
                        <w:sz w:val="18"/>
                      </w:rPr>
                      <w:t>What</w:t>
                    </w:r>
                    <w:r>
                      <w:rPr>
                        <w:color w:val="333333"/>
                        <w:spacing w:val="-20"/>
                        <w:w w:val="105"/>
                        <w:sz w:val="18"/>
                      </w:rPr>
                      <w:t> </w:t>
                    </w:r>
                    <w:r>
                      <w:rPr>
                        <w:color w:val="333333"/>
                        <w:w w:val="105"/>
                        <w:sz w:val="18"/>
                      </w:rPr>
                      <w:t>does</w:t>
                    </w:r>
                    <w:r>
                      <w:rPr>
                        <w:color w:val="333333"/>
                        <w:spacing w:val="-20"/>
                        <w:w w:val="105"/>
                        <w:sz w:val="18"/>
                      </w:rPr>
                      <w:t> </w:t>
                    </w:r>
                    <w:r>
                      <w:rPr>
                        <w:color w:val="333333"/>
                        <w:w w:val="105"/>
                        <w:sz w:val="18"/>
                      </w:rPr>
                      <w:t>the</w:t>
                    </w:r>
                    <w:r>
                      <w:rPr>
                        <w:color w:val="333333"/>
                        <w:spacing w:val="-20"/>
                        <w:w w:val="105"/>
                        <w:sz w:val="18"/>
                      </w:rPr>
                      <w:t> </w:t>
                    </w:r>
                    <w:r>
                      <w:rPr>
                        <w:color w:val="333333"/>
                        <w:w w:val="105"/>
                        <w:sz w:val="18"/>
                      </w:rPr>
                      <w:t>captain</w:t>
                    </w:r>
                    <w:r>
                      <w:rPr>
                        <w:color w:val="333333"/>
                        <w:spacing w:val="-20"/>
                        <w:w w:val="105"/>
                        <w:sz w:val="18"/>
                      </w:rPr>
                      <w:t> </w:t>
                    </w:r>
                    <w:r>
                      <w:rPr>
                        <w:color w:val="333333"/>
                        <w:w w:val="105"/>
                        <w:sz w:val="18"/>
                      </w:rPr>
                      <w:t>think</w:t>
                    </w:r>
                    <w:r>
                      <w:rPr>
                        <w:color w:val="333333"/>
                        <w:spacing w:val="-20"/>
                        <w:w w:val="105"/>
                        <w:sz w:val="18"/>
                      </w:rPr>
                      <w:t> </w:t>
                    </w:r>
                    <w:r>
                      <w:rPr>
                        <w:color w:val="333333"/>
                        <w:w w:val="105"/>
                        <w:sz w:val="18"/>
                      </w:rPr>
                      <w:t>when</w:t>
                    </w:r>
                    <w:r>
                      <w:rPr>
                        <w:color w:val="333333"/>
                        <w:spacing w:val="-20"/>
                        <w:w w:val="105"/>
                        <w:sz w:val="18"/>
                      </w:rPr>
                      <w:t> </w:t>
                    </w:r>
                    <w:r>
                      <w:rPr>
                        <w:color w:val="333333"/>
                        <w:w w:val="105"/>
                        <w:sz w:val="18"/>
                      </w:rPr>
                      <w:t>the</w:t>
                    </w:r>
                    <w:r>
                      <w:rPr>
                        <w:color w:val="333333"/>
                        <w:spacing w:val="-20"/>
                        <w:w w:val="105"/>
                        <w:sz w:val="18"/>
                      </w:rPr>
                      <w:t> </w:t>
                    </w:r>
                    <w:r>
                      <w:rPr>
                        <w:color w:val="333333"/>
                        <w:w w:val="105"/>
                        <w:sz w:val="18"/>
                      </w:rPr>
                      <w:t>compass</w:t>
                    </w:r>
                    <w:r>
                      <w:rPr>
                        <w:color w:val="333333"/>
                        <w:spacing w:val="-20"/>
                        <w:w w:val="105"/>
                        <w:sz w:val="18"/>
                      </w:rPr>
                      <w:t> </w:t>
                    </w:r>
                    <w:r>
                      <w:rPr>
                        <w:color w:val="333333"/>
                        <w:w w:val="105"/>
                        <w:sz w:val="18"/>
                      </w:rPr>
                      <w:t>indicates</w:t>
                    </w:r>
                    <w:r>
                      <w:rPr>
                        <w:color w:val="333333"/>
                        <w:spacing w:val="-20"/>
                        <w:w w:val="105"/>
                        <w:sz w:val="18"/>
                      </w:rPr>
                      <w:t> </w:t>
                    </w:r>
                    <w:r>
                      <w:rPr>
                        <w:color w:val="333333"/>
                        <w:w w:val="105"/>
                        <w:sz w:val="18"/>
                      </w:rPr>
                      <w:t>that</w:t>
                    </w:r>
                    <w:r>
                      <w:rPr>
                        <w:color w:val="333333"/>
                        <w:spacing w:val="-20"/>
                        <w:w w:val="105"/>
                        <w:sz w:val="18"/>
                      </w:rPr>
                      <w:t> </w:t>
                    </w:r>
                    <w:r>
                      <w:rPr>
                        <w:color w:val="333333"/>
                        <w:w w:val="105"/>
                        <w:sz w:val="18"/>
                      </w:rPr>
                      <w:t>the boat is heading in an undesired direction (negative emotions)? Does the captain believe that this feedback </w:t>
                    </w:r>
                    <w:r>
                      <w:rPr>
                        <w:color w:val="333333"/>
                        <w:spacing w:val="-3"/>
                        <w:w w:val="105"/>
                        <w:sz w:val="18"/>
                      </w:rPr>
                      <w:t>“proves” </w:t>
                    </w:r>
                    <w:r>
                      <w:rPr>
                        <w:color w:val="333333"/>
                        <w:w w:val="105"/>
                        <w:sz w:val="18"/>
                      </w:rPr>
                      <w:t>that he is not worthy of being a sailor? Does the captain think that this type of feedback should at all times</w:t>
                    </w:r>
                    <w:r>
                      <w:rPr>
                        <w:color w:val="333333"/>
                        <w:spacing w:val="-9"/>
                        <w:w w:val="105"/>
                        <w:sz w:val="18"/>
                      </w:rPr>
                      <w:t> </w:t>
                    </w:r>
                    <w:r>
                      <w:rPr>
                        <w:color w:val="333333"/>
                        <w:w w:val="105"/>
                        <w:sz w:val="18"/>
                      </w:rPr>
                      <w:t>be</w:t>
                    </w:r>
                    <w:r>
                      <w:rPr>
                        <w:color w:val="333333"/>
                        <w:spacing w:val="-8"/>
                        <w:w w:val="105"/>
                        <w:sz w:val="18"/>
                      </w:rPr>
                      <w:t> </w:t>
                    </w:r>
                    <w:r>
                      <w:rPr>
                        <w:color w:val="333333"/>
                        <w:w w:val="105"/>
                        <w:sz w:val="18"/>
                      </w:rPr>
                      <w:t>avoided?</w:t>
                    </w:r>
                    <w:r>
                      <w:rPr>
                        <w:color w:val="333333"/>
                        <w:spacing w:val="-13"/>
                        <w:w w:val="105"/>
                        <w:sz w:val="18"/>
                      </w:rPr>
                      <w:t> </w:t>
                    </w:r>
                    <w:r>
                      <w:rPr>
                        <w:color w:val="333333"/>
                        <w:w w:val="105"/>
                        <w:sz w:val="18"/>
                      </w:rPr>
                      <w:t>A</w:t>
                    </w:r>
                    <w:r>
                      <w:rPr>
                        <w:color w:val="333333"/>
                        <w:spacing w:val="-13"/>
                        <w:w w:val="105"/>
                        <w:sz w:val="18"/>
                      </w:rPr>
                      <w:t> </w:t>
                    </w:r>
                    <w:r>
                      <w:rPr>
                        <w:color w:val="333333"/>
                        <w:w w:val="105"/>
                        <w:sz w:val="18"/>
                      </w:rPr>
                      <w:t>captain</w:t>
                    </w:r>
                    <w:r>
                      <w:rPr>
                        <w:color w:val="333333"/>
                        <w:spacing w:val="-9"/>
                        <w:w w:val="105"/>
                        <w:sz w:val="18"/>
                      </w:rPr>
                      <w:t> </w:t>
                    </w:r>
                    <w:r>
                      <w:rPr>
                        <w:color w:val="333333"/>
                        <w:w w:val="105"/>
                        <w:sz w:val="18"/>
                      </w:rPr>
                      <w:t>who</w:t>
                    </w:r>
                    <w:r>
                      <w:rPr>
                        <w:color w:val="333333"/>
                        <w:spacing w:val="-8"/>
                        <w:w w:val="105"/>
                        <w:sz w:val="18"/>
                      </w:rPr>
                      <w:t> </w:t>
                    </w:r>
                    <w:r>
                      <w:rPr>
                        <w:color w:val="333333"/>
                        <w:w w:val="105"/>
                        <w:sz w:val="18"/>
                      </w:rPr>
                      <w:t>believes</w:t>
                    </w:r>
                    <w:r>
                      <w:rPr>
                        <w:color w:val="333333"/>
                        <w:spacing w:val="-8"/>
                        <w:w w:val="105"/>
                        <w:sz w:val="18"/>
                      </w:rPr>
                      <w:t> </w:t>
                    </w:r>
                    <w:r>
                      <w:rPr>
                        <w:color w:val="333333"/>
                        <w:w w:val="105"/>
                        <w:sz w:val="18"/>
                      </w:rPr>
                      <w:t>that</w:t>
                    </w:r>
                    <w:r>
                      <w:rPr>
                        <w:color w:val="333333"/>
                        <w:spacing w:val="-9"/>
                        <w:w w:val="105"/>
                        <w:sz w:val="18"/>
                      </w:rPr>
                      <w:t> </w:t>
                    </w:r>
                    <w:r>
                      <w:rPr>
                        <w:color w:val="333333"/>
                        <w:w w:val="105"/>
                        <w:sz w:val="18"/>
                      </w:rPr>
                      <w:t>unfavorable</w:t>
                    </w:r>
                    <w:r>
                      <w:rPr>
                        <w:color w:val="333333"/>
                        <w:spacing w:val="-8"/>
                        <w:w w:val="105"/>
                        <w:sz w:val="18"/>
                      </w:rPr>
                      <w:t> </w:t>
                    </w:r>
                    <w:r>
                      <w:rPr>
                        <w:color w:val="333333"/>
                        <w:w w:val="105"/>
                        <w:sz w:val="18"/>
                      </w:rPr>
                      <w:t>feedback</w:t>
                    </w:r>
                    <w:r>
                      <w:rPr>
                        <w:color w:val="333333"/>
                        <w:spacing w:val="-8"/>
                        <w:w w:val="105"/>
                        <w:sz w:val="18"/>
                      </w:rPr>
                      <w:t> </w:t>
                    </w:r>
                    <w:r>
                      <w:rPr>
                        <w:color w:val="333333"/>
                        <w:w w:val="105"/>
                        <w:sz w:val="18"/>
                      </w:rPr>
                      <w:t>from the compass is unacceptable may deliberately ignore particular</w:t>
                    </w:r>
                    <w:r>
                      <w:rPr>
                        <w:color w:val="333333"/>
                        <w:spacing w:val="-15"/>
                        <w:w w:val="105"/>
                        <w:sz w:val="18"/>
                      </w:rPr>
                      <w:t> </w:t>
                    </w:r>
                    <w:r>
                      <w:rPr>
                        <w:color w:val="333333"/>
                        <w:w w:val="105"/>
                        <w:sz w:val="18"/>
                      </w:rPr>
                      <w:t>feedback from the compass (illustrated by the closed compass in the picture). Consequently, he misses out on the opportunity to turn his boat into the desired</w:t>
                    </w:r>
                    <w:r>
                      <w:rPr>
                        <w:color w:val="333333"/>
                        <w:spacing w:val="-7"/>
                        <w:w w:val="105"/>
                        <w:sz w:val="18"/>
                      </w:rPr>
                      <w:t> </w:t>
                    </w:r>
                    <w:r>
                      <w:rPr>
                        <w:color w:val="333333"/>
                        <w:w w:val="105"/>
                        <w:sz w:val="18"/>
                      </w:rPr>
                      <w:t>direction</w:t>
                    </w:r>
                    <w:r>
                      <w:rPr>
                        <w:color w:val="333333"/>
                        <w:spacing w:val="-7"/>
                        <w:w w:val="105"/>
                        <w:sz w:val="18"/>
                      </w:rPr>
                      <w:t> </w:t>
                    </w:r>
                    <w:r>
                      <w:rPr>
                        <w:color w:val="333333"/>
                        <w:w w:val="105"/>
                        <w:sz w:val="18"/>
                      </w:rPr>
                      <w:t>when</w:t>
                    </w:r>
                    <w:r>
                      <w:rPr>
                        <w:color w:val="333333"/>
                        <w:spacing w:val="-7"/>
                        <w:w w:val="105"/>
                        <w:sz w:val="18"/>
                      </w:rPr>
                      <w:t> </w:t>
                    </w:r>
                    <w:r>
                      <w:rPr>
                        <w:color w:val="333333"/>
                        <w:w w:val="105"/>
                        <w:sz w:val="18"/>
                      </w:rPr>
                      <w:t>he</w:t>
                    </w:r>
                    <w:r>
                      <w:rPr>
                        <w:color w:val="333333"/>
                        <w:spacing w:val="-7"/>
                        <w:w w:val="105"/>
                        <w:sz w:val="18"/>
                      </w:rPr>
                      <w:t> </w:t>
                    </w:r>
                    <w:r>
                      <w:rPr>
                        <w:color w:val="333333"/>
                        <w:w w:val="105"/>
                        <w:sz w:val="18"/>
                      </w:rPr>
                      <w:t>is</w:t>
                    </w:r>
                    <w:r>
                      <w:rPr>
                        <w:color w:val="333333"/>
                        <w:spacing w:val="-7"/>
                        <w:w w:val="105"/>
                        <w:sz w:val="18"/>
                      </w:rPr>
                      <w:t> </w:t>
                    </w:r>
                    <w:r>
                      <w:rPr>
                        <w:color w:val="333333"/>
                        <w:w w:val="105"/>
                        <w:sz w:val="18"/>
                      </w:rPr>
                      <w:t>diverting</w:t>
                    </w:r>
                    <w:r>
                      <w:rPr>
                        <w:color w:val="333333"/>
                        <w:spacing w:val="-6"/>
                        <w:w w:val="105"/>
                        <w:sz w:val="18"/>
                      </w:rPr>
                      <w:t> </w:t>
                    </w:r>
                    <w:r>
                      <w:rPr>
                        <w:color w:val="333333"/>
                        <w:w w:val="105"/>
                        <w:sz w:val="18"/>
                      </w:rPr>
                      <w:t>from</w:t>
                    </w:r>
                    <w:r>
                      <w:rPr>
                        <w:color w:val="333333"/>
                        <w:spacing w:val="-7"/>
                        <w:w w:val="105"/>
                        <w:sz w:val="18"/>
                      </w:rPr>
                      <w:t> </w:t>
                    </w:r>
                    <w:r>
                      <w:rPr>
                        <w:color w:val="333333"/>
                        <w:w w:val="105"/>
                        <w:sz w:val="18"/>
                      </w:rPr>
                      <w:t>his</w:t>
                    </w:r>
                    <w:r>
                      <w:rPr>
                        <w:color w:val="333333"/>
                        <w:spacing w:val="-7"/>
                        <w:w w:val="105"/>
                        <w:sz w:val="18"/>
                      </w:rPr>
                      <w:t> </w:t>
                    </w:r>
                    <w:r>
                      <w:rPr>
                        <w:color w:val="333333"/>
                        <w:w w:val="105"/>
                        <w:sz w:val="18"/>
                      </w:rPr>
                      <w:t>intended</w:t>
                    </w:r>
                    <w:r>
                      <w:rPr>
                        <w:color w:val="333333"/>
                        <w:spacing w:val="-7"/>
                        <w:w w:val="105"/>
                        <w:sz w:val="18"/>
                      </w:rPr>
                      <w:t> </w:t>
                    </w:r>
                    <w:r>
                      <w:rPr>
                        <w:color w:val="333333"/>
                        <w:spacing w:val="-3"/>
                        <w:w w:val="105"/>
                        <w:sz w:val="18"/>
                      </w:rPr>
                      <w:t>journey.</w:t>
                    </w:r>
                  </w:p>
                </w:txbxContent>
              </v:textbox>
              <w10:wrap type="none"/>
            </v:shape>
            <v:shape style="position:absolute;left:0;top:0;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v:group>
        </w:pict>
      </w:r>
      <w:r>
        <w:rPr/>
      </w:r>
    </w:p>
    <w:p>
      <w:pPr>
        <w:pStyle w:val="BodyText"/>
      </w:pPr>
    </w:p>
    <w:p>
      <w:pPr>
        <w:pStyle w:val="BodyText"/>
        <w:spacing w:before="9"/>
        <w:rPr>
          <w:sz w:val="18"/>
        </w:rPr>
      </w:pPr>
    </w:p>
    <w:p>
      <w:pPr>
        <w:pStyle w:val="BodyText"/>
        <w:spacing w:line="295" w:lineRule="auto" w:before="104"/>
        <w:ind w:left="2323" w:right="2320" w:firstLine="720"/>
        <w:jc w:val="both"/>
      </w:pPr>
      <w:r>
        <w:rPr>
          <w:color w:val="333333"/>
        </w:rPr>
        <w:t>In general, beliefs about the unacceptability of emotions </w:t>
      </w:r>
      <w:r>
        <w:rPr>
          <w:color w:val="333333"/>
          <w:spacing w:val="-3"/>
        </w:rPr>
        <w:t>have </w:t>
      </w:r>
      <w:r>
        <w:rPr>
          <w:color w:val="333333"/>
        </w:rPr>
        <w:t>been found in people with a range of different problems, such as depression (Jack, 1991, </w:t>
      </w:r>
      <w:r>
        <w:rPr>
          <w:color w:val="333333"/>
          <w:spacing w:val="-3"/>
        </w:rPr>
        <w:t>Cramer, </w:t>
      </w:r>
      <w:r>
        <w:rPr>
          <w:color w:val="333333"/>
        </w:rPr>
        <w:t>Gallant &amp; Langlois, 2005), eating disorders (Corstorphine, 2006), social phobia</w:t>
      </w:r>
      <w:r>
        <w:rPr>
          <w:color w:val="333333"/>
          <w:spacing w:val="-14"/>
        </w:rPr>
        <w:t> </w:t>
      </w:r>
      <w:r>
        <w:rPr>
          <w:color w:val="333333"/>
        </w:rPr>
        <w:t>(Clark</w:t>
      </w:r>
      <w:r>
        <w:rPr>
          <w:color w:val="333333"/>
          <w:spacing w:val="-14"/>
        </w:rPr>
        <w:t> </w:t>
      </w:r>
      <w:r>
        <w:rPr>
          <w:color w:val="333333"/>
        </w:rPr>
        <w:t>&amp;</w:t>
      </w:r>
      <w:r>
        <w:rPr>
          <w:color w:val="333333"/>
          <w:spacing w:val="-18"/>
        </w:rPr>
        <w:t> </w:t>
      </w:r>
      <w:r>
        <w:rPr>
          <w:color w:val="333333"/>
        </w:rPr>
        <w:t>Wells,</w:t>
      </w:r>
      <w:r>
        <w:rPr>
          <w:color w:val="333333"/>
          <w:spacing w:val="-14"/>
        </w:rPr>
        <w:t> </w:t>
      </w:r>
      <w:r>
        <w:rPr>
          <w:color w:val="333333"/>
        </w:rPr>
        <w:t>1995),</w:t>
      </w:r>
      <w:r>
        <w:rPr>
          <w:color w:val="333333"/>
          <w:spacing w:val="-13"/>
        </w:rPr>
        <w:t> </w:t>
      </w:r>
      <w:r>
        <w:rPr>
          <w:color w:val="333333"/>
        </w:rPr>
        <w:t>post-traumatic</w:t>
      </w:r>
      <w:r>
        <w:rPr>
          <w:color w:val="333333"/>
          <w:spacing w:val="-14"/>
        </w:rPr>
        <w:t> </w:t>
      </w:r>
      <w:r>
        <w:rPr>
          <w:color w:val="333333"/>
        </w:rPr>
        <w:t>stress</w:t>
      </w:r>
      <w:r>
        <w:rPr>
          <w:color w:val="333333"/>
          <w:spacing w:val="-13"/>
        </w:rPr>
        <w:t> </w:t>
      </w:r>
      <w:r>
        <w:rPr>
          <w:color w:val="333333"/>
        </w:rPr>
        <w:t>disorder</w:t>
      </w:r>
      <w:r>
        <w:rPr>
          <w:color w:val="333333"/>
          <w:spacing w:val="-22"/>
        </w:rPr>
        <w:t> </w:t>
      </w:r>
      <w:r>
        <w:rPr>
          <w:color w:val="333333"/>
        </w:rPr>
        <w:t>(Ehlers</w:t>
      </w:r>
      <w:r>
        <w:rPr>
          <w:color w:val="333333"/>
          <w:spacing w:val="-14"/>
        </w:rPr>
        <w:t> </w:t>
      </w:r>
      <w:r>
        <w:rPr>
          <w:color w:val="333333"/>
        </w:rPr>
        <w:t>&amp;</w:t>
      </w:r>
      <w:r>
        <w:rPr>
          <w:color w:val="333333"/>
          <w:spacing w:val="-13"/>
        </w:rPr>
        <w:t> </w:t>
      </w:r>
      <w:r>
        <w:rPr>
          <w:color w:val="333333"/>
        </w:rPr>
        <w:t>Clark,</w:t>
      </w:r>
      <w:r>
        <w:rPr>
          <w:color w:val="333333"/>
          <w:spacing w:val="-14"/>
        </w:rPr>
        <w:t> </w:t>
      </w:r>
      <w:r>
        <w:rPr>
          <w:color w:val="333333"/>
        </w:rPr>
        <w:t>2000), and borderline personality disorder (Linehan, 1993). These beliefs may lead to  the avoidance of emotions, which prevents the individual from developing </w:t>
      </w:r>
      <w:r>
        <w:rPr>
          <w:color w:val="333333"/>
          <w:spacing w:val="-3"/>
        </w:rPr>
        <w:t>self- </w:t>
      </w:r>
      <w:r>
        <w:rPr>
          <w:color w:val="333333"/>
        </w:rPr>
        <w:t>awareness and self-understanding and, hence, the ability to </w:t>
      </w:r>
      <w:r>
        <w:rPr>
          <w:color w:val="333333"/>
          <w:spacing w:val="-3"/>
        </w:rPr>
        <w:t>take </w:t>
      </w:r>
      <w:r>
        <w:rPr>
          <w:color w:val="333333"/>
        </w:rPr>
        <w:t>care of oneself appropriately (Kennedy-Moore &amp; Watson, 2001). Growing up in an environment where the expression of difficulties or negative feelings was met with punishment or a lack of sympathy has been suggested as a potential cause for the development of beliefs about the unacceptability of emotions (Linehan,</w:t>
      </w:r>
      <w:r>
        <w:rPr>
          <w:color w:val="333333"/>
          <w:spacing w:val="3"/>
        </w:rPr>
        <w:t> </w:t>
      </w:r>
      <w:r>
        <w:rPr>
          <w:color w:val="333333"/>
        </w:rPr>
        <w:t>1993).</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spacing w:before="9"/>
        <w:rPr>
          <w:sz w:val="22"/>
        </w:rPr>
      </w:pPr>
    </w:p>
    <w:p>
      <w:pPr>
        <w:spacing w:before="108"/>
        <w:ind w:left="2323" w:right="0" w:firstLine="0"/>
        <w:jc w:val="left"/>
        <w:rPr>
          <w:i/>
          <w:sz w:val="20"/>
        </w:rPr>
      </w:pPr>
      <w:r>
        <w:rPr/>
        <w:pict>
          <v:shape style="position:absolute;margin-left:116.181pt;margin-top:32.569901pt;width:362.95pt;height:21.9pt;mso-position-horizontal-relative:page;mso-position-vertical-relative:paragraph;z-index:6712" type="#_x0000_t202" filled="true" fillcolor="#585f61" stroked="false">
            <v:textbox inset="0,0,0,0">
              <w:txbxContent>
                <w:p>
                  <w:pPr>
                    <w:pStyle w:val="BodyText"/>
                    <w:spacing w:before="73"/>
                    <w:ind w:left="340"/>
                    <w:rPr>
                      <w:rFonts w:ascii="Verdana"/>
                    </w:rPr>
                  </w:pPr>
                  <w:r>
                    <w:rPr>
                      <w:rFonts w:ascii="Verdana"/>
                      <w:color w:val="FFFFFF"/>
                      <w:w w:val="95"/>
                    </w:rPr>
                    <w:t>Beliefs</w:t>
                  </w:r>
                  <w:r>
                    <w:rPr>
                      <w:rFonts w:ascii="Verdana"/>
                      <w:color w:val="FFFFFF"/>
                      <w:spacing w:val="-41"/>
                      <w:w w:val="95"/>
                    </w:rPr>
                    <w:t> </w:t>
                  </w:r>
                  <w:r>
                    <w:rPr>
                      <w:rFonts w:ascii="Verdana"/>
                      <w:color w:val="FFFFFF"/>
                      <w:w w:val="95"/>
                    </w:rPr>
                    <w:t>about</w:t>
                  </w:r>
                  <w:r>
                    <w:rPr>
                      <w:rFonts w:ascii="Verdana"/>
                      <w:color w:val="FFFFFF"/>
                      <w:spacing w:val="-41"/>
                      <w:w w:val="95"/>
                    </w:rPr>
                    <w:t> </w:t>
                  </w:r>
                  <w:r>
                    <w:rPr>
                      <w:rFonts w:ascii="Verdana"/>
                      <w:color w:val="FFFFFF"/>
                      <w:w w:val="95"/>
                    </w:rPr>
                    <w:t>the</w:t>
                  </w:r>
                  <w:r>
                    <w:rPr>
                      <w:rFonts w:ascii="Verdana"/>
                      <w:color w:val="FFFFFF"/>
                      <w:spacing w:val="-41"/>
                      <w:w w:val="95"/>
                    </w:rPr>
                    <w:t> </w:t>
                  </w:r>
                  <w:r>
                    <w:rPr>
                      <w:rFonts w:ascii="Verdana"/>
                      <w:color w:val="FFFFFF"/>
                      <w:w w:val="95"/>
                    </w:rPr>
                    <w:t>unacceptability</w:t>
                  </w:r>
                  <w:r>
                    <w:rPr>
                      <w:rFonts w:ascii="Verdana"/>
                      <w:color w:val="FFFFFF"/>
                      <w:spacing w:val="-43"/>
                      <w:w w:val="95"/>
                    </w:rPr>
                    <w:t> </w:t>
                  </w:r>
                  <w:r>
                    <w:rPr>
                      <w:rFonts w:ascii="Verdana"/>
                      <w:color w:val="FFFFFF"/>
                      <w:w w:val="95"/>
                    </w:rPr>
                    <w:t>of</w:t>
                  </w:r>
                  <w:r>
                    <w:rPr>
                      <w:rFonts w:ascii="Verdana"/>
                      <w:color w:val="FFFFFF"/>
                      <w:spacing w:val="-43"/>
                      <w:w w:val="95"/>
                    </w:rPr>
                    <w:t> </w:t>
                  </w:r>
                  <w:r>
                    <w:rPr>
                      <w:rFonts w:ascii="Verdana"/>
                      <w:color w:val="FFFFFF"/>
                      <w:w w:val="95"/>
                    </w:rPr>
                    <w:t>emotions</w:t>
                  </w:r>
                  <w:r>
                    <w:rPr>
                      <w:rFonts w:ascii="Verdana"/>
                      <w:color w:val="FFFFFF"/>
                      <w:spacing w:val="-40"/>
                      <w:w w:val="95"/>
                    </w:rPr>
                    <w:t> </w:t>
                  </w:r>
                  <w:r>
                    <w:rPr>
                      <w:rFonts w:ascii="Verdana"/>
                      <w:color w:val="FFFFFF"/>
                      <w:w w:val="95"/>
                    </w:rPr>
                    <w:t>are</w:t>
                  </w:r>
                  <w:r>
                    <w:rPr>
                      <w:rFonts w:ascii="Verdana"/>
                      <w:color w:val="FFFFFF"/>
                      <w:spacing w:val="-41"/>
                      <w:w w:val="95"/>
                    </w:rPr>
                    <w:t> </w:t>
                  </w:r>
                  <w:r>
                    <w:rPr>
                      <w:rFonts w:ascii="Verdana"/>
                      <w:color w:val="FFFFFF"/>
                      <w:w w:val="95"/>
                    </w:rPr>
                    <w:t>dysfunctional</w:t>
                  </w:r>
                  <w:r>
                    <w:rPr>
                      <w:rFonts w:ascii="Verdana"/>
                      <w:color w:val="FFFFFF"/>
                      <w:spacing w:val="-41"/>
                      <w:w w:val="95"/>
                    </w:rPr>
                    <w:t> </w:t>
                  </w:r>
                  <w:r>
                    <w:rPr>
                      <w:rFonts w:ascii="Verdana"/>
                      <w:color w:val="FFFFFF"/>
                      <w:w w:val="95"/>
                    </w:rPr>
                    <w:t>because:</w:t>
                  </w:r>
                </w:p>
              </w:txbxContent>
            </v:textbox>
            <v:fill type="solid"/>
            <w10:wrap type="none"/>
          </v:shape>
        </w:pict>
      </w:r>
      <w:r>
        <w:rPr>
          <w:i/>
          <w:color w:val="333333"/>
          <w:sz w:val="20"/>
        </w:rPr>
        <w:t>Table 10.1. Reasons why beliefs about the unacceptability of emotions are dysfunctional</w:t>
      </w:r>
    </w:p>
    <w:p>
      <w:pPr>
        <w:pStyle w:val="BodyText"/>
        <w:rPr>
          <w:i/>
        </w:rPr>
      </w:pPr>
    </w:p>
    <w:p>
      <w:pPr>
        <w:pStyle w:val="BodyText"/>
        <w:rPr>
          <w:i/>
        </w:rPr>
      </w:pPr>
    </w:p>
    <w:p>
      <w:pPr>
        <w:pStyle w:val="BodyText"/>
        <w:spacing w:before="2"/>
        <w:rPr>
          <w:i/>
          <w:sz w:val="24"/>
        </w:rPr>
      </w:pPr>
      <w:r>
        <w:rPr/>
        <w:pict>
          <v:shape style="position:absolute;margin-left:116.181pt;margin-top:14.951027pt;width:362.95pt;height:125.95pt;mso-position-horizontal-relative:page;mso-position-vertical-relative:paragraph;z-index:4640;mso-wrap-distance-left:0;mso-wrap-distance-right:0" type="#_x0000_t202" filled="true" fillcolor="#f6f6f6" stroked="false">
            <v:textbox inset="0,0,0,0">
              <w:txbxContent>
                <w:p>
                  <w:pPr>
                    <w:numPr>
                      <w:ilvl w:val="0"/>
                      <w:numId w:val="17"/>
                    </w:numPr>
                    <w:tabs>
                      <w:tab w:pos="700" w:val="left" w:leader="none"/>
                      <w:tab w:pos="701" w:val="left" w:leader="none"/>
                    </w:tabs>
                    <w:spacing w:before="190"/>
                    <w:ind w:left="700" w:right="0" w:hanging="360"/>
                    <w:jc w:val="left"/>
                    <w:rPr>
                      <w:rFonts w:ascii="Verdana"/>
                      <w:sz w:val="18"/>
                    </w:rPr>
                  </w:pPr>
                  <w:r>
                    <w:rPr>
                      <w:rFonts w:ascii="Verdana"/>
                      <w:color w:val="585F61"/>
                      <w:w w:val="95"/>
                      <w:sz w:val="18"/>
                    </w:rPr>
                    <w:t>they</w:t>
                  </w:r>
                  <w:r>
                    <w:rPr>
                      <w:rFonts w:ascii="Verdana"/>
                      <w:color w:val="585F61"/>
                      <w:spacing w:val="-22"/>
                      <w:w w:val="95"/>
                      <w:sz w:val="18"/>
                    </w:rPr>
                    <w:t> </w:t>
                  </w:r>
                  <w:r>
                    <w:rPr>
                      <w:rFonts w:ascii="Verdana"/>
                      <w:color w:val="585F61"/>
                      <w:w w:val="95"/>
                      <w:sz w:val="18"/>
                    </w:rPr>
                    <w:t>do</w:t>
                  </w:r>
                  <w:r>
                    <w:rPr>
                      <w:rFonts w:ascii="Verdana"/>
                      <w:color w:val="585F61"/>
                      <w:spacing w:val="-18"/>
                      <w:w w:val="95"/>
                      <w:sz w:val="18"/>
                    </w:rPr>
                    <w:t> </w:t>
                  </w:r>
                  <w:r>
                    <w:rPr>
                      <w:rFonts w:ascii="Verdana"/>
                      <w:color w:val="585F61"/>
                      <w:w w:val="95"/>
                      <w:sz w:val="18"/>
                    </w:rPr>
                    <w:t>not</w:t>
                  </w:r>
                  <w:r>
                    <w:rPr>
                      <w:rFonts w:ascii="Verdana"/>
                      <w:color w:val="585F61"/>
                      <w:spacing w:val="-17"/>
                      <w:w w:val="95"/>
                      <w:sz w:val="18"/>
                    </w:rPr>
                    <w:t> </w:t>
                  </w:r>
                  <w:r>
                    <w:rPr>
                      <w:rFonts w:ascii="Verdana"/>
                      <w:color w:val="585F61"/>
                      <w:w w:val="95"/>
                      <w:sz w:val="18"/>
                    </w:rPr>
                    <w:t>reflect</w:t>
                  </w:r>
                  <w:r>
                    <w:rPr>
                      <w:rFonts w:ascii="Verdana"/>
                      <w:color w:val="585F61"/>
                      <w:spacing w:val="-18"/>
                      <w:w w:val="95"/>
                      <w:sz w:val="18"/>
                    </w:rPr>
                    <w:t> </w:t>
                  </w:r>
                  <w:r>
                    <w:rPr>
                      <w:rFonts w:ascii="Verdana"/>
                      <w:color w:val="585F61"/>
                      <w:w w:val="95"/>
                      <w:sz w:val="18"/>
                    </w:rPr>
                    <w:t>the</w:t>
                  </w:r>
                  <w:r>
                    <w:rPr>
                      <w:rFonts w:ascii="Verdana"/>
                      <w:color w:val="585F61"/>
                      <w:spacing w:val="-18"/>
                      <w:w w:val="95"/>
                      <w:sz w:val="18"/>
                    </w:rPr>
                    <w:t> </w:t>
                  </w:r>
                  <w:r>
                    <w:rPr>
                      <w:rFonts w:ascii="Verdana"/>
                      <w:color w:val="585F61"/>
                      <w:w w:val="95"/>
                      <w:sz w:val="18"/>
                    </w:rPr>
                    <w:t>reality</w:t>
                  </w:r>
                  <w:r>
                    <w:rPr>
                      <w:rFonts w:ascii="Verdana"/>
                      <w:color w:val="585F61"/>
                      <w:spacing w:val="-21"/>
                      <w:w w:val="95"/>
                      <w:sz w:val="18"/>
                    </w:rPr>
                    <w:t> </w:t>
                  </w:r>
                  <w:r>
                    <w:rPr>
                      <w:rFonts w:ascii="Verdana"/>
                      <w:color w:val="585F61"/>
                      <w:w w:val="95"/>
                      <w:sz w:val="18"/>
                    </w:rPr>
                    <w:t>of</w:t>
                  </w:r>
                  <w:r>
                    <w:rPr>
                      <w:rFonts w:ascii="Verdana"/>
                      <w:color w:val="585F61"/>
                      <w:spacing w:val="-21"/>
                      <w:w w:val="95"/>
                      <w:sz w:val="18"/>
                    </w:rPr>
                    <w:t> </w:t>
                  </w:r>
                  <w:r>
                    <w:rPr>
                      <w:rFonts w:ascii="Verdana"/>
                      <w:color w:val="585F61"/>
                      <w:w w:val="95"/>
                      <w:sz w:val="18"/>
                    </w:rPr>
                    <w:t>human</w:t>
                  </w:r>
                  <w:r>
                    <w:rPr>
                      <w:rFonts w:ascii="Verdana"/>
                      <w:color w:val="585F61"/>
                      <w:spacing w:val="-17"/>
                      <w:w w:val="95"/>
                      <w:sz w:val="18"/>
                    </w:rPr>
                    <w:t> </w:t>
                  </w:r>
                  <w:r>
                    <w:rPr>
                      <w:rFonts w:ascii="Verdana"/>
                      <w:color w:val="585F61"/>
                      <w:w w:val="95"/>
                      <w:sz w:val="18"/>
                    </w:rPr>
                    <w:t>experience</w:t>
                  </w:r>
                </w:p>
                <w:p>
                  <w:pPr>
                    <w:numPr>
                      <w:ilvl w:val="0"/>
                      <w:numId w:val="17"/>
                    </w:numPr>
                    <w:tabs>
                      <w:tab w:pos="700" w:val="left" w:leader="none"/>
                      <w:tab w:pos="701" w:val="left" w:leader="none"/>
                    </w:tabs>
                    <w:spacing w:before="101"/>
                    <w:ind w:left="700" w:right="0" w:hanging="360"/>
                    <w:jc w:val="left"/>
                    <w:rPr>
                      <w:rFonts w:ascii="Verdana"/>
                      <w:sz w:val="18"/>
                    </w:rPr>
                  </w:pPr>
                  <w:r>
                    <w:rPr>
                      <w:rFonts w:ascii="Verdana"/>
                      <w:color w:val="585F61"/>
                      <w:w w:val="85"/>
                      <w:sz w:val="18"/>
                    </w:rPr>
                    <w:t>they</w:t>
                  </w:r>
                  <w:r>
                    <w:rPr>
                      <w:rFonts w:ascii="Verdana"/>
                      <w:color w:val="585F61"/>
                      <w:spacing w:val="-17"/>
                      <w:w w:val="85"/>
                      <w:sz w:val="18"/>
                    </w:rPr>
                    <w:t> </w:t>
                  </w:r>
                  <w:r>
                    <w:rPr>
                      <w:rFonts w:ascii="Verdana"/>
                      <w:color w:val="585F61"/>
                      <w:w w:val="85"/>
                      <w:sz w:val="18"/>
                    </w:rPr>
                    <w:t>are</w:t>
                  </w:r>
                  <w:r>
                    <w:rPr>
                      <w:rFonts w:ascii="Verdana"/>
                      <w:color w:val="585F61"/>
                      <w:spacing w:val="-14"/>
                      <w:w w:val="85"/>
                      <w:sz w:val="18"/>
                    </w:rPr>
                    <w:t> </w:t>
                  </w:r>
                  <w:r>
                    <w:rPr>
                      <w:rFonts w:ascii="Verdana"/>
                      <w:color w:val="585F61"/>
                      <w:w w:val="85"/>
                      <w:sz w:val="18"/>
                    </w:rPr>
                    <w:t>often</w:t>
                  </w:r>
                  <w:r>
                    <w:rPr>
                      <w:rFonts w:ascii="Verdana"/>
                      <w:color w:val="585F61"/>
                      <w:spacing w:val="-14"/>
                      <w:w w:val="85"/>
                      <w:sz w:val="18"/>
                    </w:rPr>
                    <w:t> </w:t>
                  </w:r>
                  <w:r>
                    <w:rPr>
                      <w:rFonts w:ascii="Verdana"/>
                      <w:color w:val="585F61"/>
                      <w:w w:val="85"/>
                      <w:sz w:val="18"/>
                    </w:rPr>
                    <w:t>rigid,</w:t>
                  </w:r>
                  <w:r>
                    <w:rPr>
                      <w:rFonts w:ascii="Verdana"/>
                      <w:color w:val="585F61"/>
                      <w:spacing w:val="-13"/>
                      <w:w w:val="85"/>
                      <w:sz w:val="18"/>
                    </w:rPr>
                    <w:t> </w:t>
                  </w:r>
                  <w:r>
                    <w:rPr>
                      <w:rFonts w:ascii="Verdana"/>
                      <w:color w:val="585F61"/>
                      <w:w w:val="85"/>
                      <w:sz w:val="18"/>
                    </w:rPr>
                    <w:t>over-generalized</w:t>
                  </w:r>
                  <w:r>
                    <w:rPr>
                      <w:rFonts w:ascii="Verdana"/>
                      <w:color w:val="585F61"/>
                      <w:spacing w:val="-14"/>
                      <w:w w:val="85"/>
                      <w:sz w:val="18"/>
                    </w:rPr>
                    <w:t> </w:t>
                  </w:r>
                  <w:r>
                    <w:rPr>
                      <w:rFonts w:ascii="Verdana"/>
                      <w:color w:val="585F61"/>
                      <w:w w:val="85"/>
                      <w:sz w:val="18"/>
                    </w:rPr>
                    <w:t>and</w:t>
                  </w:r>
                  <w:r>
                    <w:rPr>
                      <w:rFonts w:ascii="Verdana"/>
                      <w:color w:val="585F61"/>
                      <w:spacing w:val="-14"/>
                      <w:w w:val="85"/>
                      <w:sz w:val="18"/>
                    </w:rPr>
                    <w:t> </w:t>
                  </w:r>
                  <w:r>
                    <w:rPr>
                      <w:rFonts w:ascii="Verdana"/>
                      <w:color w:val="585F61"/>
                      <w:w w:val="85"/>
                      <w:sz w:val="18"/>
                    </w:rPr>
                    <w:t>extreme</w:t>
                  </w:r>
                </w:p>
                <w:p>
                  <w:pPr>
                    <w:numPr>
                      <w:ilvl w:val="0"/>
                      <w:numId w:val="17"/>
                    </w:numPr>
                    <w:tabs>
                      <w:tab w:pos="700" w:val="left" w:leader="none"/>
                      <w:tab w:pos="701" w:val="left" w:leader="none"/>
                    </w:tabs>
                    <w:spacing w:before="101"/>
                    <w:ind w:left="700" w:right="0" w:hanging="360"/>
                    <w:jc w:val="left"/>
                    <w:rPr>
                      <w:rFonts w:ascii="Verdana"/>
                      <w:sz w:val="18"/>
                    </w:rPr>
                  </w:pPr>
                  <w:r>
                    <w:rPr>
                      <w:rFonts w:ascii="Verdana"/>
                      <w:color w:val="585F61"/>
                      <w:w w:val="85"/>
                      <w:sz w:val="18"/>
                    </w:rPr>
                    <w:t>they</w:t>
                  </w:r>
                  <w:r>
                    <w:rPr>
                      <w:rFonts w:ascii="Verdana"/>
                      <w:color w:val="585F61"/>
                      <w:spacing w:val="-14"/>
                      <w:w w:val="85"/>
                      <w:sz w:val="18"/>
                    </w:rPr>
                    <w:t> </w:t>
                  </w:r>
                  <w:r>
                    <w:rPr>
                      <w:rFonts w:ascii="Verdana"/>
                      <w:color w:val="585F61"/>
                      <w:w w:val="85"/>
                      <w:sz w:val="18"/>
                    </w:rPr>
                    <w:t>prevent</w:t>
                  </w:r>
                  <w:r>
                    <w:rPr>
                      <w:rFonts w:ascii="Verdana"/>
                      <w:color w:val="585F61"/>
                      <w:spacing w:val="-10"/>
                      <w:w w:val="85"/>
                      <w:sz w:val="18"/>
                    </w:rPr>
                    <w:t> </w:t>
                  </w:r>
                  <w:r>
                    <w:rPr>
                      <w:rFonts w:ascii="Verdana"/>
                      <w:color w:val="585F61"/>
                      <w:w w:val="85"/>
                      <w:sz w:val="18"/>
                    </w:rPr>
                    <w:t>rather</w:t>
                  </w:r>
                  <w:r>
                    <w:rPr>
                      <w:rFonts w:ascii="Verdana"/>
                      <w:color w:val="585F61"/>
                      <w:spacing w:val="-14"/>
                      <w:w w:val="85"/>
                      <w:sz w:val="18"/>
                    </w:rPr>
                    <w:t> </w:t>
                  </w:r>
                  <w:r>
                    <w:rPr>
                      <w:rFonts w:ascii="Verdana"/>
                      <w:color w:val="585F61"/>
                      <w:w w:val="85"/>
                      <w:sz w:val="18"/>
                    </w:rPr>
                    <w:t>than</w:t>
                  </w:r>
                  <w:r>
                    <w:rPr>
                      <w:rFonts w:ascii="Verdana"/>
                      <w:color w:val="585F61"/>
                      <w:spacing w:val="-10"/>
                      <w:w w:val="85"/>
                      <w:sz w:val="18"/>
                    </w:rPr>
                    <w:t> </w:t>
                  </w:r>
                  <w:r>
                    <w:rPr>
                      <w:rFonts w:ascii="Verdana"/>
                      <w:color w:val="585F61"/>
                      <w:w w:val="85"/>
                      <w:sz w:val="18"/>
                    </w:rPr>
                    <w:t>facilitate</w:t>
                  </w:r>
                  <w:r>
                    <w:rPr>
                      <w:rFonts w:ascii="Verdana"/>
                      <w:color w:val="585F61"/>
                      <w:spacing w:val="-10"/>
                      <w:w w:val="85"/>
                      <w:sz w:val="18"/>
                    </w:rPr>
                    <w:t> </w:t>
                  </w:r>
                  <w:r>
                    <w:rPr>
                      <w:rFonts w:ascii="Verdana"/>
                      <w:color w:val="585F61"/>
                      <w:w w:val="85"/>
                      <w:sz w:val="18"/>
                    </w:rPr>
                    <w:t>goal</w:t>
                  </w:r>
                  <w:r>
                    <w:rPr>
                      <w:rFonts w:ascii="Verdana"/>
                      <w:color w:val="585F61"/>
                      <w:spacing w:val="-10"/>
                      <w:w w:val="85"/>
                      <w:sz w:val="18"/>
                    </w:rPr>
                    <w:t> </w:t>
                  </w:r>
                  <w:r>
                    <w:rPr>
                      <w:rFonts w:ascii="Verdana"/>
                      <w:color w:val="585F61"/>
                      <w:w w:val="85"/>
                      <w:sz w:val="18"/>
                    </w:rPr>
                    <w:t>attainment</w:t>
                  </w:r>
                </w:p>
                <w:p>
                  <w:pPr>
                    <w:numPr>
                      <w:ilvl w:val="0"/>
                      <w:numId w:val="17"/>
                    </w:numPr>
                    <w:tabs>
                      <w:tab w:pos="700" w:val="left" w:leader="none"/>
                      <w:tab w:pos="701" w:val="left" w:leader="none"/>
                    </w:tabs>
                    <w:spacing w:before="101"/>
                    <w:ind w:left="700" w:right="0" w:hanging="360"/>
                    <w:jc w:val="left"/>
                    <w:rPr>
                      <w:rFonts w:ascii="Verdana"/>
                      <w:sz w:val="18"/>
                    </w:rPr>
                  </w:pPr>
                  <w:r>
                    <w:rPr>
                      <w:rFonts w:ascii="Verdana"/>
                      <w:color w:val="585F61"/>
                      <w:w w:val="95"/>
                      <w:sz w:val="18"/>
                    </w:rPr>
                    <w:t>their</w:t>
                  </w:r>
                  <w:r>
                    <w:rPr>
                      <w:rFonts w:ascii="Verdana"/>
                      <w:color w:val="585F61"/>
                      <w:spacing w:val="-32"/>
                      <w:w w:val="95"/>
                      <w:sz w:val="18"/>
                    </w:rPr>
                    <w:t> </w:t>
                  </w:r>
                  <w:r>
                    <w:rPr>
                      <w:rFonts w:ascii="Verdana"/>
                      <w:color w:val="585F61"/>
                      <w:w w:val="95"/>
                      <w:sz w:val="18"/>
                    </w:rPr>
                    <w:t>violation</w:t>
                  </w:r>
                  <w:r>
                    <w:rPr>
                      <w:rFonts w:ascii="Verdana"/>
                      <w:color w:val="585F61"/>
                      <w:spacing w:val="-25"/>
                      <w:w w:val="95"/>
                      <w:sz w:val="18"/>
                    </w:rPr>
                    <w:t> </w:t>
                  </w:r>
                  <w:r>
                    <w:rPr>
                      <w:rFonts w:ascii="Verdana"/>
                      <w:color w:val="585F61"/>
                      <w:w w:val="95"/>
                      <w:sz w:val="18"/>
                    </w:rPr>
                    <w:t>is</w:t>
                  </w:r>
                  <w:r>
                    <w:rPr>
                      <w:rFonts w:ascii="Verdana"/>
                      <w:color w:val="585F61"/>
                      <w:spacing w:val="-26"/>
                      <w:w w:val="95"/>
                      <w:sz w:val="18"/>
                    </w:rPr>
                    <w:t> </w:t>
                  </w:r>
                  <w:r>
                    <w:rPr>
                      <w:rFonts w:ascii="Verdana"/>
                      <w:color w:val="585F61"/>
                      <w:w w:val="95"/>
                      <w:sz w:val="18"/>
                    </w:rPr>
                    <w:t>associated</w:t>
                  </w:r>
                  <w:r>
                    <w:rPr>
                      <w:rFonts w:ascii="Verdana"/>
                      <w:color w:val="585F61"/>
                      <w:spacing w:val="-28"/>
                      <w:w w:val="95"/>
                      <w:sz w:val="18"/>
                    </w:rPr>
                    <w:t> </w:t>
                  </w:r>
                  <w:r>
                    <w:rPr>
                      <w:rFonts w:ascii="Verdana"/>
                      <w:color w:val="585F61"/>
                      <w:w w:val="95"/>
                      <w:sz w:val="18"/>
                    </w:rPr>
                    <w:t>with</w:t>
                  </w:r>
                  <w:r>
                    <w:rPr>
                      <w:rFonts w:ascii="Verdana"/>
                      <w:color w:val="585F61"/>
                      <w:spacing w:val="-26"/>
                      <w:w w:val="95"/>
                      <w:sz w:val="18"/>
                    </w:rPr>
                    <w:t> </w:t>
                  </w:r>
                  <w:r>
                    <w:rPr>
                      <w:rFonts w:ascii="Verdana"/>
                      <w:color w:val="585F61"/>
                      <w:w w:val="95"/>
                      <w:sz w:val="18"/>
                    </w:rPr>
                    <w:t>extreme</w:t>
                  </w:r>
                  <w:r>
                    <w:rPr>
                      <w:rFonts w:ascii="Verdana"/>
                      <w:color w:val="585F61"/>
                      <w:spacing w:val="-25"/>
                      <w:w w:val="95"/>
                      <w:sz w:val="18"/>
                    </w:rPr>
                    <w:t> </w:t>
                  </w:r>
                  <w:r>
                    <w:rPr>
                      <w:rFonts w:ascii="Verdana"/>
                      <w:color w:val="585F61"/>
                      <w:w w:val="95"/>
                      <w:sz w:val="18"/>
                    </w:rPr>
                    <w:t>and</w:t>
                  </w:r>
                  <w:r>
                    <w:rPr>
                      <w:rFonts w:ascii="Verdana"/>
                      <w:color w:val="585F61"/>
                      <w:spacing w:val="-26"/>
                      <w:w w:val="95"/>
                      <w:sz w:val="18"/>
                    </w:rPr>
                    <w:t> </w:t>
                  </w:r>
                  <w:r>
                    <w:rPr>
                      <w:rFonts w:ascii="Verdana"/>
                      <w:color w:val="585F61"/>
                      <w:w w:val="95"/>
                      <w:sz w:val="18"/>
                    </w:rPr>
                    <w:t>excessive</w:t>
                  </w:r>
                  <w:r>
                    <w:rPr>
                      <w:rFonts w:ascii="Verdana"/>
                      <w:color w:val="585F61"/>
                      <w:spacing w:val="-26"/>
                      <w:w w:val="95"/>
                      <w:sz w:val="18"/>
                    </w:rPr>
                    <w:t> </w:t>
                  </w:r>
                  <w:r>
                    <w:rPr>
                      <w:rFonts w:ascii="Verdana"/>
                      <w:color w:val="585F61"/>
                      <w:w w:val="95"/>
                      <w:sz w:val="18"/>
                    </w:rPr>
                    <w:t>emotions</w:t>
                  </w:r>
                </w:p>
                <w:p>
                  <w:pPr>
                    <w:numPr>
                      <w:ilvl w:val="0"/>
                      <w:numId w:val="17"/>
                    </w:numPr>
                    <w:tabs>
                      <w:tab w:pos="700" w:val="left" w:leader="none"/>
                      <w:tab w:pos="701" w:val="left" w:leader="none"/>
                    </w:tabs>
                    <w:spacing w:before="101"/>
                    <w:ind w:left="700" w:right="0" w:hanging="360"/>
                    <w:jc w:val="left"/>
                    <w:rPr>
                      <w:rFonts w:ascii="Verdana"/>
                      <w:sz w:val="18"/>
                    </w:rPr>
                  </w:pPr>
                  <w:r>
                    <w:rPr>
                      <w:rFonts w:ascii="Verdana"/>
                      <w:color w:val="585F61"/>
                      <w:w w:val="95"/>
                      <w:sz w:val="18"/>
                    </w:rPr>
                    <w:t>they</w:t>
                  </w:r>
                  <w:r>
                    <w:rPr>
                      <w:rFonts w:ascii="Verdana"/>
                      <w:color w:val="585F61"/>
                      <w:spacing w:val="-27"/>
                      <w:w w:val="95"/>
                      <w:sz w:val="18"/>
                    </w:rPr>
                    <w:t> </w:t>
                  </w:r>
                  <w:r>
                    <w:rPr>
                      <w:rFonts w:ascii="Verdana"/>
                      <w:color w:val="585F61"/>
                      <w:w w:val="95"/>
                      <w:sz w:val="18"/>
                    </w:rPr>
                    <w:t>hinder</w:t>
                  </w:r>
                  <w:r>
                    <w:rPr>
                      <w:rFonts w:ascii="Verdana"/>
                      <w:color w:val="585F61"/>
                      <w:spacing w:val="-27"/>
                      <w:w w:val="95"/>
                      <w:sz w:val="18"/>
                    </w:rPr>
                    <w:t> </w:t>
                  </w:r>
                  <w:r>
                    <w:rPr>
                      <w:rFonts w:ascii="Verdana"/>
                      <w:color w:val="585F61"/>
                      <w:w w:val="95"/>
                      <w:sz w:val="18"/>
                    </w:rPr>
                    <w:t>the</w:t>
                  </w:r>
                  <w:r>
                    <w:rPr>
                      <w:rFonts w:ascii="Verdana"/>
                      <w:color w:val="585F61"/>
                      <w:spacing w:val="-24"/>
                      <w:w w:val="95"/>
                      <w:sz w:val="18"/>
                    </w:rPr>
                    <w:t> </w:t>
                  </w:r>
                  <w:r>
                    <w:rPr>
                      <w:rFonts w:ascii="Verdana"/>
                      <w:color w:val="585F61"/>
                      <w:w w:val="95"/>
                      <w:sz w:val="18"/>
                    </w:rPr>
                    <w:t>formation</w:t>
                  </w:r>
                  <w:r>
                    <w:rPr>
                      <w:rFonts w:ascii="Verdana"/>
                      <w:color w:val="585F61"/>
                      <w:spacing w:val="-23"/>
                      <w:w w:val="95"/>
                      <w:sz w:val="18"/>
                    </w:rPr>
                    <w:t> </w:t>
                  </w:r>
                  <w:r>
                    <w:rPr>
                      <w:rFonts w:ascii="Verdana"/>
                      <w:color w:val="585F61"/>
                      <w:w w:val="95"/>
                      <w:sz w:val="18"/>
                    </w:rPr>
                    <w:t>of</w:t>
                  </w:r>
                  <w:r>
                    <w:rPr>
                      <w:rFonts w:ascii="Verdana"/>
                      <w:color w:val="585F61"/>
                      <w:spacing w:val="-26"/>
                      <w:w w:val="95"/>
                      <w:sz w:val="18"/>
                    </w:rPr>
                    <w:t> </w:t>
                  </w:r>
                  <w:r>
                    <w:rPr>
                      <w:rFonts w:ascii="Verdana"/>
                      <w:color w:val="585F61"/>
                      <w:w w:val="95"/>
                      <w:sz w:val="18"/>
                    </w:rPr>
                    <w:t>open</w:t>
                  </w:r>
                  <w:r>
                    <w:rPr>
                      <w:rFonts w:ascii="Verdana"/>
                      <w:color w:val="585F61"/>
                      <w:spacing w:val="-24"/>
                      <w:w w:val="95"/>
                      <w:sz w:val="18"/>
                    </w:rPr>
                    <w:t> </w:t>
                  </w:r>
                  <w:r>
                    <w:rPr>
                      <w:rFonts w:ascii="Verdana"/>
                      <w:color w:val="585F61"/>
                      <w:w w:val="95"/>
                      <w:sz w:val="18"/>
                    </w:rPr>
                    <w:t>and</w:t>
                  </w:r>
                  <w:r>
                    <w:rPr>
                      <w:rFonts w:ascii="Verdana"/>
                      <w:color w:val="585F61"/>
                      <w:spacing w:val="-24"/>
                      <w:w w:val="95"/>
                      <w:sz w:val="18"/>
                    </w:rPr>
                    <w:t> </w:t>
                  </w:r>
                  <w:r>
                    <w:rPr>
                      <w:rFonts w:ascii="Verdana"/>
                      <w:color w:val="585F61"/>
                      <w:w w:val="95"/>
                      <w:sz w:val="18"/>
                    </w:rPr>
                    <w:t>honest</w:t>
                  </w:r>
                  <w:r>
                    <w:rPr>
                      <w:rFonts w:ascii="Verdana"/>
                      <w:color w:val="585F61"/>
                      <w:spacing w:val="-23"/>
                      <w:w w:val="95"/>
                      <w:sz w:val="18"/>
                    </w:rPr>
                    <w:t> </w:t>
                  </w:r>
                  <w:r>
                    <w:rPr>
                      <w:rFonts w:ascii="Verdana"/>
                      <w:color w:val="585F61"/>
                      <w:w w:val="95"/>
                      <w:sz w:val="18"/>
                    </w:rPr>
                    <w:t>social</w:t>
                  </w:r>
                  <w:r>
                    <w:rPr>
                      <w:rFonts w:ascii="Verdana"/>
                      <w:color w:val="585F61"/>
                      <w:spacing w:val="-24"/>
                      <w:w w:val="95"/>
                      <w:sz w:val="18"/>
                    </w:rPr>
                    <w:t> </w:t>
                  </w:r>
                  <w:r>
                    <w:rPr>
                      <w:rFonts w:ascii="Verdana"/>
                      <w:color w:val="585F61"/>
                      <w:w w:val="95"/>
                      <w:sz w:val="18"/>
                    </w:rPr>
                    <w:t>relationships</w:t>
                  </w:r>
                </w:p>
                <w:p>
                  <w:pPr>
                    <w:numPr>
                      <w:ilvl w:val="0"/>
                      <w:numId w:val="17"/>
                    </w:numPr>
                    <w:tabs>
                      <w:tab w:pos="700" w:val="left" w:leader="none"/>
                      <w:tab w:pos="701" w:val="left" w:leader="none"/>
                    </w:tabs>
                    <w:spacing w:before="101"/>
                    <w:ind w:left="700" w:right="0" w:hanging="360"/>
                    <w:jc w:val="left"/>
                    <w:rPr>
                      <w:rFonts w:ascii="Verdana"/>
                      <w:sz w:val="18"/>
                    </w:rPr>
                  </w:pPr>
                  <w:r>
                    <w:rPr>
                      <w:rFonts w:ascii="Verdana"/>
                      <w:color w:val="585F61"/>
                      <w:w w:val="95"/>
                      <w:sz w:val="18"/>
                    </w:rPr>
                    <w:t>they</w:t>
                  </w:r>
                  <w:r>
                    <w:rPr>
                      <w:rFonts w:ascii="Verdana"/>
                      <w:color w:val="585F61"/>
                      <w:spacing w:val="-20"/>
                      <w:w w:val="95"/>
                      <w:sz w:val="18"/>
                    </w:rPr>
                    <w:t> </w:t>
                  </w:r>
                  <w:r>
                    <w:rPr>
                      <w:rFonts w:ascii="Verdana"/>
                      <w:color w:val="585F61"/>
                      <w:w w:val="95"/>
                      <w:sz w:val="18"/>
                    </w:rPr>
                    <w:t>promote</w:t>
                  </w:r>
                  <w:r>
                    <w:rPr>
                      <w:rFonts w:ascii="Verdana"/>
                      <w:color w:val="585F61"/>
                      <w:spacing w:val="-16"/>
                      <w:w w:val="95"/>
                      <w:sz w:val="18"/>
                    </w:rPr>
                    <w:t> </w:t>
                  </w:r>
                  <w:r>
                    <w:rPr>
                      <w:rFonts w:ascii="Verdana"/>
                      <w:color w:val="585F61"/>
                      <w:w w:val="95"/>
                      <w:sz w:val="18"/>
                    </w:rPr>
                    <w:t>avoidance-based</w:t>
                  </w:r>
                  <w:r>
                    <w:rPr>
                      <w:rFonts w:ascii="Verdana"/>
                      <w:color w:val="585F61"/>
                      <w:spacing w:val="-16"/>
                      <w:w w:val="95"/>
                      <w:sz w:val="18"/>
                    </w:rPr>
                    <w:t> </w:t>
                  </w:r>
                  <w:r>
                    <w:rPr>
                      <w:rFonts w:ascii="Verdana"/>
                      <w:color w:val="585F61"/>
                      <w:w w:val="95"/>
                      <w:sz w:val="18"/>
                    </w:rPr>
                    <w:t>coping</w:t>
                  </w:r>
                </w:p>
                <w:p>
                  <w:pPr>
                    <w:numPr>
                      <w:ilvl w:val="0"/>
                      <w:numId w:val="17"/>
                    </w:numPr>
                    <w:tabs>
                      <w:tab w:pos="700" w:val="left" w:leader="none"/>
                      <w:tab w:pos="701" w:val="left" w:leader="none"/>
                    </w:tabs>
                    <w:spacing w:before="101"/>
                    <w:ind w:left="700" w:right="0" w:hanging="360"/>
                    <w:jc w:val="left"/>
                    <w:rPr>
                      <w:rFonts w:ascii="Verdana" w:hAnsi="Verdana"/>
                      <w:sz w:val="18"/>
                    </w:rPr>
                  </w:pPr>
                  <w:r>
                    <w:rPr>
                      <w:rFonts w:ascii="Verdana" w:hAnsi="Verdana"/>
                      <w:color w:val="585F61"/>
                      <w:w w:val="95"/>
                      <w:sz w:val="18"/>
                    </w:rPr>
                    <w:t>they</w:t>
                  </w:r>
                  <w:r>
                    <w:rPr>
                      <w:rFonts w:ascii="Verdana" w:hAnsi="Verdana"/>
                      <w:color w:val="585F61"/>
                      <w:spacing w:val="-33"/>
                      <w:w w:val="95"/>
                      <w:sz w:val="18"/>
                    </w:rPr>
                    <w:t> </w:t>
                  </w:r>
                  <w:r>
                    <w:rPr>
                      <w:rFonts w:ascii="Verdana" w:hAnsi="Verdana"/>
                      <w:color w:val="585F61"/>
                      <w:w w:val="95"/>
                      <w:sz w:val="18"/>
                    </w:rPr>
                    <w:t>hinder</w:t>
                  </w:r>
                  <w:r>
                    <w:rPr>
                      <w:rFonts w:ascii="Verdana" w:hAnsi="Verdana"/>
                      <w:color w:val="585F61"/>
                      <w:spacing w:val="-33"/>
                      <w:w w:val="95"/>
                      <w:sz w:val="18"/>
                    </w:rPr>
                    <w:t> </w:t>
                  </w:r>
                  <w:r>
                    <w:rPr>
                      <w:rFonts w:ascii="Verdana" w:hAnsi="Verdana"/>
                      <w:color w:val="585F61"/>
                      <w:w w:val="95"/>
                      <w:sz w:val="18"/>
                    </w:rPr>
                    <w:t>the</w:t>
                  </w:r>
                  <w:r>
                    <w:rPr>
                      <w:rFonts w:ascii="Verdana" w:hAnsi="Verdana"/>
                      <w:color w:val="585F61"/>
                      <w:spacing w:val="-31"/>
                      <w:w w:val="95"/>
                      <w:sz w:val="18"/>
                    </w:rPr>
                    <w:t> </w:t>
                  </w:r>
                  <w:r>
                    <w:rPr>
                      <w:rFonts w:ascii="Verdana" w:hAnsi="Verdana"/>
                      <w:color w:val="585F61"/>
                      <w:w w:val="95"/>
                      <w:sz w:val="18"/>
                    </w:rPr>
                    <w:t>individual’s</w:t>
                  </w:r>
                  <w:r>
                    <w:rPr>
                      <w:rFonts w:ascii="Verdana" w:hAnsi="Verdana"/>
                      <w:color w:val="585F61"/>
                      <w:spacing w:val="-30"/>
                      <w:w w:val="95"/>
                      <w:sz w:val="18"/>
                    </w:rPr>
                    <w:t> </w:t>
                  </w:r>
                  <w:r>
                    <w:rPr>
                      <w:rFonts w:ascii="Verdana" w:hAnsi="Verdana"/>
                      <w:color w:val="585F61"/>
                      <w:w w:val="95"/>
                      <w:sz w:val="18"/>
                    </w:rPr>
                    <w:t>ability</w:t>
                  </w:r>
                  <w:r>
                    <w:rPr>
                      <w:rFonts w:ascii="Verdana" w:hAnsi="Verdana"/>
                      <w:color w:val="585F61"/>
                      <w:spacing w:val="-33"/>
                      <w:w w:val="95"/>
                      <w:sz w:val="18"/>
                    </w:rPr>
                    <w:t> </w:t>
                  </w:r>
                  <w:r>
                    <w:rPr>
                      <w:rFonts w:ascii="Verdana" w:hAnsi="Verdana"/>
                      <w:color w:val="585F61"/>
                      <w:w w:val="95"/>
                      <w:sz w:val="18"/>
                    </w:rPr>
                    <w:t>to</w:t>
                  </w:r>
                  <w:r>
                    <w:rPr>
                      <w:rFonts w:ascii="Verdana" w:hAnsi="Verdana"/>
                      <w:color w:val="585F61"/>
                      <w:spacing w:val="-31"/>
                      <w:w w:val="95"/>
                      <w:sz w:val="18"/>
                    </w:rPr>
                    <w:t> </w:t>
                  </w:r>
                  <w:r>
                    <w:rPr>
                      <w:rFonts w:ascii="Verdana" w:hAnsi="Verdana"/>
                      <w:color w:val="585F61"/>
                      <w:w w:val="95"/>
                      <w:sz w:val="18"/>
                    </w:rPr>
                    <w:t>extract</w:t>
                  </w:r>
                  <w:r>
                    <w:rPr>
                      <w:rFonts w:ascii="Verdana" w:hAnsi="Verdana"/>
                      <w:color w:val="585F61"/>
                      <w:spacing w:val="-30"/>
                      <w:w w:val="95"/>
                      <w:sz w:val="18"/>
                    </w:rPr>
                    <w:t> </w:t>
                  </w:r>
                  <w:r>
                    <w:rPr>
                      <w:rFonts w:ascii="Verdana" w:hAnsi="Verdana"/>
                      <w:color w:val="585F61"/>
                      <w:w w:val="95"/>
                      <w:sz w:val="18"/>
                    </w:rPr>
                    <w:t>information</w:t>
                  </w:r>
                  <w:r>
                    <w:rPr>
                      <w:rFonts w:ascii="Verdana" w:hAnsi="Verdana"/>
                      <w:color w:val="585F61"/>
                      <w:spacing w:val="-31"/>
                      <w:w w:val="95"/>
                      <w:sz w:val="18"/>
                    </w:rPr>
                    <w:t> </w:t>
                  </w:r>
                  <w:r>
                    <w:rPr>
                      <w:rFonts w:ascii="Verdana" w:hAnsi="Verdana"/>
                      <w:color w:val="585F61"/>
                      <w:w w:val="95"/>
                      <w:sz w:val="18"/>
                    </w:rPr>
                    <w:t>from</w:t>
                  </w:r>
                  <w:r>
                    <w:rPr>
                      <w:rFonts w:ascii="Verdana" w:hAnsi="Verdana"/>
                      <w:color w:val="585F61"/>
                      <w:spacing w:val="-30"/>
                      <w:w w:val="95"/>
                      <w:sz w:val="18"/>
                    </w:rPr>
                    <w:t> </w:t>
                  </w:r>
                  <w:r>
                    <w:rPr>
                      <w:rFonts w:ascii="Verdana" w:hAnsi="Verdana"/>
                      <w:color w:val="585F61"/>
                      <w:w w:val="95"/>
                      <w:sz w:val="18"/>
                    </w:rPr>
                    <w:t>emotions</w:t>
                  </w:r>
                </w:p>
              </w:txbxContent>
            </v:textbox>
            <v:fill type="solid"/>
            <w10:wrap type="topAndBottom"/>
          </v:shape>
        </w:pict>
      </w:r>
    </w:p>
    <w:p>
      <w:pPr>
        <w:pStyle w:val="BodyText"/>
        <w:rPr>
          <w:i/>
        </w:rPr>
      </w:pPr>
    </w:p>
    <w:p>
      <w:pPr>
        <w:pStyle w:val="BodyText"/>
        <w:spacing w:before="2"/>
        <w:rPr>
          <w:i/>
          <w:sz w:val="29"/>
        </w:rPr>
      </w:pPr>
    </w:p>
    <w:p>
      <w:pPr>
        <w:pStyle w:val="Heading3"/>
        <w:numPr>
          <w:ilvl w:val="1"/>
          <w:numId w:val="11"/>
        </w:numPr>
        <w:tabs>
          <w:tab w:pos="2664" w:val="left" w:leader="none"/>
        </w:tabs>
        <w:spacing w:line="240" w:lineRule="auto" w:before="90" w:after="0"/>
        <w:ind w:left="2663" w:right="0" w:hanging="340"/>
        <w:jc w:val="left"/>
      </w:pPr>
      <w:r>
        <w:rPr>
          <w:w w:val="125"/>
          <w:position w:val="1"/>
        </w:rPr>
        <w:t>beliefs</w:t>
      </w:r>
      <w:r>
        <w:rPr>
          <w:spacing w:val="-37"/>
          <w:w w:val="125"/>
          <w:position w:val="1"/>
        </w:rPr>
        <w:t> </w:t>
      </w:r>
      <w:r>
        <w:rPr>
          <w:w w:val="125"/>
          <w:position w:val="1"/>
        </w:rPr>
        <w:t>about</w:t>
      </w:r>
      <w:r>
        <w:rPr>
          <w:spacing w:val="-43"/>
          <w:w w:val="125"/>
          <w:position w:val="1"/>
        </w:rPr>
        <w:t> </w:t>
      </w:r>
      <w:r>
        <w:rPr>
          <w:w w:val="125"/>
          <w:position w:val="1"/>
        </w:rPr>
        <w:t>the</w:t>
      </w:r>
      <w:r>
        <w:rPr>
          <w:spacing w:val="-26"/>
          <w:w w:val="125"/>
          <w:position w:val="1"/>
        </w:rPr>
        <w:t> </w:t>
      </w:r>
      <w:r>
        <w:rPr>
          <w:w w:val="125"/>
          <w:position w:val="1"/>
        </w:rPr>
        <w:t>malleability</w:t>
      </w:r>
      <w:r>
        <w:rPr>
          <w:spacing w:val="-34"/>
          <w:w w:val="125"/>
          <w:position w:val="1"/>
        </w:rPr>
        <w:t> </w:t>
      </w:r>
      <w:r>
        <w:rPr>
          <w:w w:val="125"/>
          <w:position w:val="1"/>
        </w:rPr>
        <w:t>of</w:t>
      </w:r>
      <w:r>
        <w:rPr>
          <w:spacing w:val="-31"/>
          <w:w w:val="125"/>
          <w:position w:val="1"/>
        </w:rPr>
        <w:t> </w:t>
      </w:r>
      <w:r>
        <w:rPr>
          <w:w w:val="125"/>
          <w:position w:val="1"/>
        </w:rPr>
        <w:t>emotions</w:t>
      </w:r>
    </w:p>
    <w:p>
      <w:pPr>
        <w:pStyle w:val="BodyText"/>
        <w:spacing w:before="2"/>
        <w:rPr>
          <w:rFonts w:ascii="Verdana"/>
          <w:sz w:val="33"/>
        </w:rPr>
      </w:pPr>
    </w:p>
    <w:p>
      <w:pPr>
        <w:pStyle w:val="BodyText"/>
        <w:spacing w:line="295" w:lineRule="auto"/>
        <w:ind w:left="2323" w:right="2320"/>
        <w:jc w:val="both"/>
      </w:pPr>
      <w:r>
        <w:rPr>
          <w:color w:val="333333"/>
        </w:rPr>
        <w:t>People may also hold beliefs about the malleability  of  emotion.  For  instance, one may believe that no matter how hard one tries, one cannot really change emotions. This belief that emotions are outside personal control is likely to result in </w:t>
      </w:r>
      <w:r>
        <w:rPr>
          <w:color w:val="333333"/>
          <w:spacing w:val="-3"/>
        </w:rPr>
        <w:t>fewer </w:t>
      </w:r>
      <w:r>
        <w:rPr>
          <w:color w:val="333333"/>
        </w:rPr>
        <w:t>efforts at regulating the emotion (Dweck, 2000; Dweck &amp; Leggett, 1988). Because the individual does not engage in active attempts to regulate emotions, and will therefore not experience that emotions can be regulated, the belief will remain unchallenged. </w:t>
      </w:r>
      <w:r>
        <w:rPr>
          <w:color w:val="333333"/>
          <w:spacing w:val="-3"/>
        </w:rPr>
        <w:t>Moreover, </w:t>
      </w:r>
      <w:r>
        <w:rPr>
          <w:color w:val="333333"/>
        </w:rPr>
        <w:t>research has shown that people  who  believe  that emotions are less changeable experience </w:t>
      </w:r>
      <w:r>
        <w:rPr>
          <w:color w:val="333333"/>
          <w:spacing w:val="-3"/>
        </w:rPr>
        <w:t>fewer </w:t>
      </w:r>
      <w:r>
        <w:rPr>
          <w:color w:val="333333"/>
        </w:rPr>
        <w:t>positive emotions and more negative emotions, decreased psychological wellbeing, lower perceived emotion regulation </w:t>
      </w:r>
      <w:r>
        <w:rPr>
          <w:color w:val="333333"/>
          <w:spacing w:val="-3"/>
        </w:rPr>
        <w:t>self-efficacy, </w:t>
      </w:r>
      <w:r>
        <w:rPr>
          <w:color w:val="333333"/>
        </w:rPr>
        <w:t>and higher levels of depression (Kappes &amp; Schikowski, 2013; </w:t>
      </w:r>
      <w:r>
        <w:rPr>
          <w:color w:val="333333"/>
          <w:spacing w:val="-4"/>
        </w:rPr>
        <w:t>Tamir, </w:t>
      </w:r>
      <w:r>
        <w:rPr>
          <w:color w:val="333333"/>
        </w:rPr>
        <w:t>John, Srivastava, &amp; Gross, 2007). By contrast, a person who believes that emotions are changeable will display a more assertive and active pattern of coping</w:t>
      </w:r>
      <w:r>
        <w:rPr>
          <w:color w:val="333333"/>
          <w:spacing w:val="-5"/>
        </w:rPr>
        <w:t> </w:t>
      </w:r>
      <w:r>
        <w:rPr>
          <w:color w:val="333333"/>
        </w:rPr>
        <w:t>(Dweck</w:t>
      </w:r>
      <w:r>
        <w:rPr>
          <w:color w:val="333333"/>
          <w:spacing w:val="-5"/>
        </w:rPr>
        <w:t> </w:t>
      </w:r>
      <w:r>
        <w:rPr>
          <w:color w:val="333333"/>
        </w:rPr>
        <w:t>&amp;</w:t>
      </w:r>
      <w:r>
        <w:rPr>
          <w:color w:val="333333"/>
          <w:spacing w:val="-5"/>
        </w:rPr>
        <w:t> </w:t>
      </w:r>
      <w:r>
        <w:rPr>
          <w:color w:val="333333"/>
        </w:rPr>
        <w:t>Leggett,</w:t>
      </w:r>
      <w:r>
        <w:rPr>
          <w:color w:val="333333"/>
          <w:spacing w:val="-5"/>
        </w:rPr>
        <w:t> </w:t>
      </w:r>
      <w:r>
        <w:rPr>
          <w:color w:val="333333"/>
        </w:rPr>
        <w:t>1988;</w:t>
      </w:r>
      <w:r>
        <w:rPr>
          <w:color w:val="333333"/>
          <w:spacing w:val="-14"/>
        </w:rPr>
        <w:t> </w:t>
      </w:r>
      <w:r>
        <w:rPr>
          <w:color w:val="333333"/>
        </w:rPr>
        <w:t>Tamir</w:t>
      </w:r>
      <w:r>
        <w:rPr>
          <w:color w:val="333333"/>
          <w:spacing w:val="-14"/>
        </w:rPr>
        <w:t> </w:t>
      </w:r>
      <w:r>
        <w:rPr>
          <w:color w:val="333333"/>
        </w:rPr>
        <w:t>et</w:t>
      </w:r>
      <w:r>
        <w:rPr>
          <w:color w:val="333333"/>
          <w:spacing w:val="-5"/>
        </w:rPr>
        <w:t> </w:t>
      </w:r>
      <w:r>
        <w:rPr>
          <w:color w:val="333333"/>
        </w:rPr>
        <w:t>al.</w:t>
      </w:r>
      <w:r>
        <w:rPr>
          <w:color w:val="333333"/>
          <w:spacing w:val="-5"/>
        </w:rPr>
        <w:t> </w:t>
      </w:r>
      <w:r>
        <w:rPr>
          <w:color w:val="333333"/>
        </w:rPr>
        <w:t>2007).</w:t>
      </w:r>
      <w:r>
        <w:rPr>
          <w:color w:val="333333"/>
          <w:spacing w:val="-5"/>
        </w:rPr>
        <w:t> </w:t>
      </w:r>
      <w:r>
        <w:rPr>
          <w:color w:val="333333"/>
        </w:rPr>
        <w:t>Over</w:t>
      </w:r>
      <w:r>
        <w:rPr>
          <w:color w:val="333333"/>
          <w:spacing w:val="-14"/>
        </w:rPr>
        <w:t> </w:t>
      </w:r>
      <w:r>
        <w:rPr>
          <w:color w:val="333333"/>
        </w:rPr>
        <w:t>time,</w:t>
      </w:r>
      <w:r>
        <w:rPr>
          <w:color w:val="333333"/>
          <w:spacing w:val="-5"/>
        </w:rPr>
        <w:t> </w:t>
      </w:r>
      <w:r>
        <w:rPr>
          <w:color w:val="333333"/>
        </w:rPr>
        <w:t>this</w:t>
      </w:r>
      <w:r>
        <w:rPr>
          <w:color w:val="333333"/>
          <w:spacing w:val="-5"/>
        </w:rPr>
        <w:t> </w:t>
      </w:r>
      <w:r>
        <w:rPr>
          <w:color w:val="333333"/>
        </w:rPr>
        <w:t>active</w:t>
      </w:r>
      <w:r>
        <w:rPr>
          <w:color w:val="333333"/>
          <w:spacing w:val="-5"/>
        </w:rPr>
        <w:t> </w:t>
      </w:r>
      <w:r>
        <w:rPr>
          <w:color w:val="333333"/>
        </w:rPr>
        <w:t>pattern</w:t>
      </w:r>
      <w:r>
        <w:rPr>
          <w:color w:val="333333"/>
          <w:spacing w:val="-4"/>
        </w:rPr>
        <w:t> </w:t>
      </w:r>
      <w:r>
        <w:rPr>
          <w:color w:val="333333"/>
        </w:rPr>
        <w:t>of coping with emotions will confirm that emotions are indeed changeable and thus strengthen the very belief regarding the changeability of emotions (see fig</w:t>
      </w:r>
      <w:r>
        <w:rPr>
          <w:color w:val="333333"/>
          <w:spacing w:val="44"/>
        </w:rPr>
        <w:t> </w:t>
      </w:r>
      <w:r>
        <w:rPr>
          <w:color w:val="333333"/>
        </w:rPr>
        <w:t>10.1).</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18"/>
        </w:rPr>
      </w:pPr>
    </w:p>
    <w:p>
      <w:pPr>
        <w:spacing w:before="109"/>
        <w:ind w:left="2323" w:right="0" w:firstLine="0"/>
        <w:jc w:val="left"/>
        <w:rPr>
          <w:i/>
          <w:sz w:val="20"/>
        </w:rPr>
      </w:pPr>
      <w:r>
        <w:rPr>
          <w:i/>
          <w:color w:val="333333"/>
          <w:sz w:val="20"/>
        </w:rPr>
        <w:t>Fig. 10.1 The self-affirmative cycle of positive beliefs regarding the changeability emotions</w:t>
      </w:r>
    </w:p>
    <w:p>
      <w:pPr>
        <w:pStyle w:val="BodyText"/>
        <w:rPr>
          <w:i/>
        </w:rPr>
      </w:pPr>
    </w:p>
    <w:p>
      <w:pPr>
        <w:pStyle w:val="BodyText"/>
        <w:rPr>
          <w:i/>
        </w:rPr>
      </w:pPr>
    </w:p>
    <w:p>
      <w:pPr>
        <w:pStyle w:val="BodyText"/>
        <w:spacing w:before="5"/>
        <w:rPr>
          <w:i/>
          <w:sz w:val="23"/>
        </w:rPr>
      </w:pPr>
    </w:p>
    <w:p>
      <w:pPr>
        <w:tabs>
          <w:tab w:pos="5590" w:val="left" w:leader="none"/>
          <w:tab w:pos="7977" w:val="left" w:leader="none"/>
        </w:tabs>
        <w:spacing w:before="0"/>
        <w:ind w:left="3263" w:right="0" w:firstLine="0"/>
        <w:jc w:val="left"/>
        <w:rPr>
          <w:rFonts w:ascii="Arial"/>
          <w:b/>
          <w:sz w:val="14"/>
        </w:rPr>
      </w:pPr>
      <w:r>
        <w:rPr/>
        <w:pict>
          <v:group style="position:absolute;margin-left:134.326996pt;margin-top:14.043934pt;width:80.850pt;height:50.25pt;mso-position-horizontal-relative:page;mso-position-vertical-relative:paragraph;z-index:4712;mso-wrap-distance-left:0;mso-wrap-distance-right:0" coordorigin="2687,281" coordsize="1617,1005">
            <v:shape style="position:absolute;left:2686;top:280;width:1617;height:1005" coordorigin="2687,281" coordsize="1617,1005" path="m4252,281l2738,281,2708,282,2693,287,2687,302,2687,332,2687,1234,2687,1264,2693,1279,2708,1285,2738,1285,4252,1285,4281,1285,4297,1279,4302,1264,4303,1234,4303,332,4302,302,4297,287,4281,282,4252,281xe" filled="true" fillcolor="#f1f1f1" stroked="false">
              <v:path arrowok="t"/>
              <v:fill type="solid"/>
            </v:shape>
            <v:shape style="position:absolute;left:2686;top:280;width:1617;height:1005" type="#_x0000_t202" filled="false" stroked="false">
              <v:textbox inset="0,0,0,0">
                <w:txbxContent>
                  <w:p>
                    <w:pPr>
                      <w:spacing w:line="240" w:lineRule="auto" w:before="0"/>
                      <w:rPr>
                        <w:rFonts w:ascii="Arial"/>
                        <w:b/>
                        <w:sz w:val="16"/>
                      </w:rPr>
                    </w:pPr>
                  </w:p>
                  <w:p>
                    <w:pPr>
                      <w:spacing w:line="381" w:lineRule="auto" w:before="95"/>
                      <w:ind w:left="228" w:right="153" w:firstLine="201"/>
                      <w:jc w:val="left"/>
                      <w:rPr>
                        <w:rFonts w:ascii="Verdana"/>
                        <w:sz w:val="14"/>
                      </w:rPr>
                    </w:pPr>
                    <w:r>
                      <w:rPr>
                        <w:rFonts w:ascii="Verdana"/>
                        <w:color w:val="585F61"/>
                        <w:sz w:val="14"/>
                      </w:rPr>
                      <w:t>EMOTIONS ARE CHANGEBLE</w:t>
                    </w:r>
                  </w:p>
                </w:txbxContent>
              </v:textbox>
              <w10:wrap type="none"/>
            </v:shape>
            <w10:wrap type="topAndBottom"/>
          </v:group>
        </w:pict>
      </w:r>
      <w:r>
        <w:rPr/>
        <w:drawing>
          <wp:anchor distT="0" distB="0" distL="0" distR="0" allowOverlap="1" layoutInCell="1" locked="0" behindDoc="0" simplePos="0" relativeHeight="4736">
            <wp:simplePos x="0" y="0"/>
            <wp:positionH relativeFrom="page">
              <wp:posOffset>2930817</wp:posOffset>
            </wp:positionH>
            <wp:positionV relativeFrom="paragraph">
              <wp:posOffset>325639</wp:posOffset>
            </wp:positionV>
            <wp:extent cx="187505" cy="214312"/>
            <wp:effectExtent l="0" t="0" r="0" b="0"/>
            <wp:wrapTopAndBottom/>
            <wp:docPr id="21" name="image47.png" descr=""/>
            <wp:cNvGraphicFramePr>
              <a:graphicFrameLocks noChangeAspect="1"/>
            </wp:cNvGraphicFramePr>
            <a:graphic>
              <a:graphicData uri="http://schemas.openxmlformats.org/drawingml/2006/picture">
                <pic:pic>
                  <pic:nvPicPr>
                    <pic:cNvPr id="22" name="image47.png"/>
                    <pic:cNvPicPr/>
                  </pic:nvPicPr>
                  <pic:blipFill>
                    <a:blip r:embed="rId65" cstate="print"/>
                    <a:stretch>
                      <a:fillRect/>
                    </a:stretch>
                  </pic:blipFill>
                  <pic:spPr>
                    <a:xfrm>
                      <a:off x="0" y="0"/>
                      <a:ext cx="187505" cy="214312"/>
                    </a:xfrm>
                    <a:prstGeom prst="rect">
                      <a:avLst/>
                    </a:prstGeom>
                  </pic:spPr>
                </pic:pic>
              </a:graphicData>
            </a:graphic>
          </wp:anchor>
        </w:drawing>
      </w:r>
      <w:r>
        <w:rPr/>
        <w:pict>
          <v:group style="position:absolute;margin-left:261.053009pt;margin-top:13.512934pt;width:80.850pt;height:50.25pt;mso-position-horizontal-relative:page;mso-position-vertical-relative:paragraph;z-index:4784;mso-wrap-distance-left:0;mso-wrap-distance-right:0" coordorigin="5221,270" coordsize="1617,1005">
            <v:shape style="position:absolute;left:5221;top:270;width:1617;height:1005" coordorigin="5221,270" coordsize="1617,1005" path="m6786,270l5272,270,5243,271,5227,277,5222,292,5221,321,5221,1224,5222,1253,5227,1268,5243,1274,5272,1275,6786,1275,6816,1274,6831,1268,6837,1253,6838,1224,6838,321,6837,292,6831,277,6816,271,6786,270xe" filled="true" fillcolor="#f1f1f1" stroked="false">
              <v:path arrowok="t"/>
              <v:fill type="solid"/>
            </v:shape>
            <v:shape style="position:absolute;left:5221;top:270;width:1617;height:1005" type="#_x0000_t202" filled="false" stroked="false">
              <v:textbox inset="0,0,0,0">
                <w:txbxContent>
                  <w:p>
                    <w:pPr>
                      <w:spacing w:line="240" w:lineRule="auto" w:before="4"/>
                      <w:rPr>
                        <w:rFonts w:ascii="Arial"/>
                        <w:b/>
                        <w:sz w:val="23"/>
                      </w:rPr>
                    </w:pPr>
                  </w:p>
                  <w:p>
                    <w:pPr>
                      <w:spacing w:line="381" w:lineRule="auto" w:before="0"/>
                      <w:ind w:left="532" w:right="528" w:firstLine="27"/>
                      <w:jc w:val="left"/>
                      <w:rPr>
                        <w:rFonts w:ascii="Verdana"/>
                        <w:sz w:val="14"/>
                      </w:rPr>
                    </w:pPr>
                    <w:r>
                      <w:rPr>
                        <w:rFonts w:ascii="Verdana"/>
                        <w:color w:val="585F61"/>
                        <w:w w:val="95"/>
                        <w:sz w:val="14"/>
                      </w:rPr>
                      <w:t>ACTIVE COPING</w:t>
                    </w:r>
                  </w:p>
                </w:txbxContent>
              </v:textbox>
              <w10:wrap type="none"/>
            </v:shape>
            <w10:wrap type="topAndBottom"/>
          </v:group>
        </w:pict>
      </w:r>
      <w:r>
        <w:rPr/>
        <w:drawing>
          <wp:anchor distT="0" distB="0" distL="0" distR="0" allowOverlap="1" layoutInCell="1" locked="0" behindDoc="0" simplePos="0" relativeHeight="4808">
            <wp:simplePos x="0" y="0"/>
            <wp:positionH relativeFrom="page">
              <wp:posOffset>4491647</wp:posOffset>
            </wp:positionH>
            <wp:positionV relativeFrom="paragraph">
              <wp:posOffset>325639</wp:posOffset>
            </wp:positionV>
            <wp:extent cx="187505" cy="214312"/>
            <wp:effectExtent l="0" t="0" r="0" b="0"/>
            <wp:wrapTopAndBottom/>
            <wp:docPr id="23" name="image48.png" descr=""/>
            <wp:cNvGraphicFramePr>
              <a:graphicFrameLocks noChangeAspect="1"/>
            </wp:cNvGraphicFramePr>
            <a:graphic>
              <a:graphicData uri="http://schemas.openxmlformats.org/drawingml/2006/picture">
                <pic:pic>
                  <pic:nvPicPr>
                    <pic:cNvPr id="24" name="image48.png"/>
                    <pic:cNvPicPr/>
                  </pic:nvPicPr>
                  <pic:blipFill>
                    <a:blip r:embed="rId66" cstate="print"/>
                    <a:stretch>
                      <a:fillRect/>
                    </a:stretch>
                  </pic:blipFill>
                  <pic:spPr>
                    <a:xfrm>
                      <a:off x="0" y="0"/>
                      <a:ext cx="187505" cy="214312"/>
                    </a:xfrm>
                    <a:prstGeom prst="rect">
                      <a:avLst/>
                    </a:prstGeom>
                  </pic:spPr>
                </pic:pic>
              </a:graphicData>
            </a:graphic>
          </wp:anchor>
        </w:drawing>
      </w:r>
      <w:r>
        <w:rPr/>
        <w:pict>
          <v:group style="position:absolute;margin-left:380.126007pt;margin-top:14.575934pt;width:80.850pt;height:50.25pt;mso-position-horizontal-relative:page;mso-position-vertical-relative:paragraph;z-index:4856;mso-wrap-distance-left:0;mso-wrap-distance-right:0" coordorigin="7603,292" coordsize="1617,1005">
            <v:shape style="position:absolute;left:7602;top:291;width:1617;height:1005" coordorigin="7603,292" coordsize="1617,1005" path="m9168,292l7654,292,7624,292,7609,298,7603,313,7603,343,7603,1245,7603,1275,7609,1290,7624,1295,7654,1296,9168,1296,9197,1295,9213,1290,9218,1275,9219,1245,9219,343,9218,313,9213,298,9197,292,9168,292xe" filled="true" fillcolor="#f1f1f1" stroked="false">
              <v:path arrowok="t"/>
              <v:fill type="solid"/>
            </v:shape>
            <v:shape style="position:absolute;left:7602;top:291;width:1617;height:1005" type="#_x0000_t202" filled="false" stroked="false">
              <v:textbox inset="0,0,0,0">
                <w:txbxContent>
                  <w:p>
                    <w:pPr>
                      <w:spacing w:line="381" w:lineRule="auto" w:before="128"/>
                      <w:ind w:left="382" w:right="153" w:firstLine="47"/>
                      <w:jc w:val="left"/>
                      <w:rPr>
                        <w:rFonts w:ascii="Verdana"/>
                        <w:sz w:val="14"/>
                      </w:rPr>
                    </w:pPr>
                    <w:r>
                      <w:rPr>
                        <w:rFonts w:ascii="Verdana"/>
                        <w:color w:val="585F61"/>
                        <w:sz w:val="14"/>
                      </w:rPr>
                      <w:t>EMOTIONS ARE INDEED </w:t>
                    </w:r>
                    <w:r>
                      <w:rPr>
                        <w:rFonts w:ascii="Verdana"/>
                        <w:color w:val="585F61"/>
                        <w:w w:val="95"/>
                        <w:sz w:val="14"/>
                      </w:rPr>
                      <w:t>CHANGEBLE</w:t>
                    </w:r>
                  </w:p>
                </w:txbxContent>
              </v:textbox>
              <w10:wrap type="none"/>
            </v:shape>
            <w10:wrap type="topAndBottom"/>
          </v:group>
        </w:pict>
      </w:r>
      <w:r>
        <w:rPr>
          <w:rFonts w:ascii="Arial"/>
          <w:b/>
          <w:color w:val="585F61"/>
          <w:sz w:val="14"/>
        </w:rPr>
        <w:t>BELIEF</w:t>
        <w:tab/>
        <w:t>BEHAVIOUR</w:t>
        <w:tab/>
        <w:t>EXPERIENCE</w:t>
      </w:r>
    </w:p>
    <w:p>
      <w:pPr>
        <w:pStyle w:val="BodyText"/>
        <w:spacing w:before="7"/>
        <w:rPr>
          <w:rFonts w:ascii="Arial"/>
          <w:b/>
          <w:sz w:val="6"/>
        </w:rPr>
      </w:pPr>
    </w:p>
    <w:p>
      <w:pPr>
        <w:pStyle w:val="BodyText"/>
        <w:ind w:left="3299"/>
        <w:rPr>
          <w:rFonts w:ascii="Arial"/>
        </w:rPr>
      </w:pPr>
      <w:r>
        <w:rPr>
          <w:rFonts w:ascii="Arial"/>
        </w:rPr>
        <w:pict>
          <v:group style="width:259.55pt;height:31.4pt;mso-position-horizontal-relative:char;mso-position-vertical-relative:line" coordorigin="0,0" coordsize="5191,628">
            <v:line style="position:absolute" from="195,601" to="5137,601" stroked="true" strokeweight="2.7pt" strokecolor="#596062">
              <v:stroke dashstyle="solid"/>
            </v:line>
            <v:shape style="position:absolute;left:0;top:0;width:337;height:628" type="#_x0000_t75" stroked="false">
              <v:imagedata r:id="rId67" o:title=""/>
            </v:shape>
            <v:line style="position:absolute" from="5164,148" to="5164,628" stroked="true" strokeweight="2.7pt" strokecolor="#596062">
              <v:stroke dashstyle="solid"/>
            </v:line>
          </v:group>
        </w:pict>
      </w:r>
      <w:r>
        <w:rPr>
          <w:rFonts w:ascii="Arial"/>
        </w:rPr>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8"/>
        <w:rPr>
          <w:rFonts w:ascii="Arial"/>
          <w:b/>
          <w:sz w:val="14"/>
        </w:rPr>
      </w:pPr>
      <w:r>
        <w:rPr/>
        <w:pict>
          <v:group style="position:absolute;margin-left:116.181pt;margin-top:10.417199pt;width:362.95pt;height:395.7pt;mso-position-horizontal-relative:page;mso-position-vertical-relative:paragraph;z-index:4952;mso-wrap-distance-left:0;mso-wrap-distance-right:0" coordorigin="2324,208" coordsize="7259,7914">
            <v:rect style="position:absolute;left:2323;top:693;width:7259;height:7429" filled="true" fillcolor="#fbfbfb" stroked="false">
              <v:fill type="solid"/>
            </v:rect>
            <v:shape style="position:absolute;left:2947;top:1089;width:6011;height:3424" type="#_x0000_t75" stroked="false">
              <v:imagedata r:id="rId68" o:title=""/>
            </v:shape>
            <v:shape style="position:absolute;left:2323;top:693;width:7259;height:7429" type="#_x0000_t202" filled="false" stroked="false">
              <v:textbox inset="0,0,0,0">
                <w:txbxContent>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240" w:lineRule="auto" w:before="0"/>
                      <w:rPr>
                        <w:rFonts w:ascii="Arial"/>
                        <w:b/>
                        <w:sz w:val="22"/>
                      </w:rPr>
                    </w:pPr>
                  </w:p>
                  <w:p>
                    <w:pPr>
                      <w:spacing w:line="328" w:lineRule="auto" w:before="128"/>
                      <w:ind w:left="623" w:right="620" w:firstLine="0"/>
                      <w:jc w:val="both"/>
                      <w:rPr>
                        <w:sz w:val="18"/>
                      </w:rPr>
                    </w:pPr>
                    <w:r>
                      <w:rPr>
                        <w:color w:val="333333"/>
                        <w:sz w:val="18"/>
                      </w:rPr>
                      <w:t>A person who believes that there is nothing he or she can do to change emotions is </w:t>
                    </w:r>
                    <w:r>
                      <w:rPr>
                        <w:color w:val="333333"/>
                        <w:spacing w:val="-3"/>
                        <w:sz w:val="18"/>
                      </w:rPr>
                      <w:t>like </w:t>
                    </w:r>
                    <w:r>
                      <w:rPr>
                        <w:color w:val="333333"/>
                        <w:sz w:val="18"/>
                      </w:rPr>
                      <w:t>a captain who believes that the feedback from the compass cannot be changed. This captain perceives himself as powerless. </w:t>
                    </w:r>
                    <w:r>
                      <w:rPr>
                        <w:color w:val="333333"/>
                        <w:spacing w:val="-3"/>
                        <w:sz w:val="18"/>
                      </w:rPr>
                      <w:t>Obviously, </w:t>
                    </w:r>
                    <w:r>
                      <w:rPr>
                        <w:color w:val="333333"/>
                        <w:sz w:val="18"/>
                      </w:rPr>
                      <w:t>when</w:t>
                    </w:r>
                    <w:r>
                      <w:rPr>
                        <w:color w:val="333333"/>
                        <w:spacing w:val="-5"/>
                        <w:sz w:val="18"/>
                      </w:rPr>
                      <w:t> </w:t>
                    </w:r>
                    <w:r>
                      <w:rPr>
                        <w:color w:val="333333"/>
                        <w:sz w:val="18"/>
                      </w:rPr>
                      <w:t>the</w:t>
                    </w:r>
                    <w:r>
                      <w:rPr>
                        <w:color w:val="333333"/>
                        <w:spacing w:val="-5"/>
                        <w:sz w:val="18"/>
                      </w:rPr>
                      <w:t> </w:t>
                    </w:r>
                    <w:r>
                      <w:rPr>
                        <w:color w:val="333333"/>
                        <w:sz w:val="18"/>
                      </w:rPr>
                      <w:t>boat</w:t>
                    </w:r>
                    <w:r>
                      <w:rPr>
                        <w:color w:val="333333"/>
                        <w:spacing w:val="-5"/>
                        <w:sz w:val="18"/>
                      </w:rPr>
                      <w:t> </w:t>
                    </w:r>
                    <w:r>
                      <w:rPr>
                        <w:color w:val="333333"/>
                        <w:sz w:val="18"/>
                      </w:rPr>
                      <w:t>is</w:t>
                    </w:r>
                    <w:r>
                      <w:rPr>
                        <w:color w:val="333333"/>
                        <w:spacing w:val="-4"/>
                        <w:sz w:val="18"/>
                      </w:rPr>
                      <w:t> </w:t>
                    </w:r>
                    <w:r>
                      <w:rPr>
                        <w:color w:val="333333"/>
                        <w:sz w:val="18"/>
                      </w:rPr>
                      <w:t>turned</w:t>
                    </w:r>
                    <w:r>
                      <w:rPr>
                        <w:color w:val="333333"/>
                        <w:spacing w:val="-5"/>
                        <w:sz w:val="18"/>
                      </w:rPr>
                      <w:t> </w:t>
                    </w:r>
                    <w:r>
                      <w:rPr>
                        <w:color w:val="333333"/>
                        <w:sz w:val="18"/>
                      </w:rPr>
                      <w:t>a</w:t>
                    </w:r>
                    <w:r>
                      <w:rPr>
                        <w:color w:val="333333"/>
                        <w:spacing w:val="-5"/>
                        <w:sz w:val="18"/>
                      </w:rPr>
                      <w:t> </w:t>
                    </w:r>
                    <w:r>
                      <w:rPr>
                        <w:color w:val="333333"/>
                        <w:sz w:val="18"/>
                      </w:rPr>
                      <w:t>different</w:t>
                    </w:r>
                    <w:r>
                      <w:rPr>
                        <w:color w:val="333333"/>
                        <w:spacing w:val="-5"/>
                        <w:sz w:val="18"/>
                      </w:rPr>
                      <w:t> </w:t>
                    </w:r>
                    <w:r>
                      <w:rPr>
                        <w:color w:val="333333"/>
                        <w:sz w:val="18"/>
                      </w:rPr>
                      <w:t>direction,</w:t>
                    </w:r>
                    <w:r>
                      <w:rPr>
                        <w:color w:val="333333"/>
                        <w:spacing w:val="-4"/>
                        <w:sz w:val="18"/>
                      </w:rPr>
                      <w:t> </w:t>
                    </w:r>
                    <w:r>
                      <w:rPr>
                        <w:color w:val="333333"/>
                        <w:sz w:val="18"/>
                      </w:rPr>
                      <w:t>the</w:t>
                    </w:r>
                    <w:r>
                      <w:rPr>
                        <w:color w:val="333333"/>
                        <w:spacing w:val="-5"/>
                        <w:sz w:val="18"/>
                      </w:rPr>
                      <w:t> </w:t>
                    </w:r>
                    <w:r>
                      <w:rPr>
                        <w:color w:val="333333"/>
                        <w:sz w:val="18"/>
                      </w:rPr>
                      <w:t>feedback</w:t>
                    </w:r>
                    <w:r>
                      <w:rPr>
                        <w:color w:val="333333"/>
                        <w:spacing w:val="-5"/>
                        <w:sz w:val="18"/>
                      </w:rPr>
                      <w:t> </w:t>
                    </w:r>
                    <w:r>
                      <w:rPr>
                        <w:color w:val="333333"/>
                        <w:sz w:val="18"/>
                      </w:rPr>
                      <w:t>from</w:t>
                    </w:r>
                    <w:r>
                      <w:rPr>
                        <w:color w:val="333333"/>
                        <w:spacing w:val="-4"/>
                        <w:sz w:val="18"/>
                      </w:rPr>
                      <w:t> </w:t>
                    </w:r>
                    <w:r>
                      <w:rPr>
                        <w:color w:val="333333"/>
                        <w:sz w:val="18"/>
                      </w:rPr>
                      <w:t>the</w:t>
                    </w:r>
                    <w:r>
                      <w:rPr>
                        <w:color w:val="333333"/>
                        <w:spacing w:val="-5"/>
                        <w:sz w:val="18"/>
                      </w:rPr>
                      <w:t> </w:t>
                    </w:r>
                    <w:r>
                      <w:rPr>
                        <w:color w:val="333333"/>
                        <w:sz w:val="18"/>
                      </w:rPr>
                      <w:t>compass will automatically change. In the same </w:t>
                    </w:r>
                    <w:r>
                      <w:rPr>
                        <w:color w:val="333333"/>
                        <w:spacing w:val="-3"/>
                        <w:sz w:val="18"/>
                      </w:rPr>
                      <w:t>way </w:t>
                    </w:r>
                    <w:r>
                      <w:rPr>
                        <w:color w:val="333333"/>
                        <w:sz w:val="18"/>
                      </w:rPr>
                      <w:t>that emotions can be changed by taking action </w:t>
                    </w:r>
                    <w:r>
                      <w:rPr>
                        <w:color w:val="333333"/>
                        <w:spacing w:val="-3"/>
                        <w:sz w:val="18"/>
                      </w:rPr>
                      <w:t>(e.g., </w:t>
                    </w:r>
                    <w:r>
                      <w:rPr>
                        <w:color w:val="333333"/>
                        <w:sz w:val="18"/>
                      </w:rPr>
                      <w:t>by expressing them), the captain has the power to change the feedback from the compass by turning the steering wheel of    the boat. A captain who believes that his actions can change the feedback from the compass uses the compass as it is intended: as a navigational aid designed to adjust the course of the journey when</w:t>
                    </w:r>
                    <w:r>
                      <w:rPr>
                        <w:color w:val="333333"/>
                        <w:spacing w:val="22"/>
                        <w:sz w:val="18"/>
                      </w:rPr>
                      <w:t> </w:t>
                    </w:r>
                    <w:r>
                      <w:rPr>
                        <w:color w:val="333333"/>
                        <w:sz w:val="18"/>
                      </w:rPr>
                      <w:t>needed.</w:t>
                    </w:r>
                  </w:p>
                </w:txbxContent>
              </v:textbox>
              <w10:wrap type="none"/>
            </v:shape>
            <v:shape style="position:absolute;left:2323;top:208;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spacing w:after="0"/>
        <w:rPr>
          <w:rFonts w:ascii="Arial"/>
          <w:sz w:val="14"/>
        </w:rPr>
        <w:sectPr>
          <w:pgSz w:w="11910" w:h="16840"/>
          <w:pgMar w:header="902" w:footer="1150" w:top="1300" w:bottom="1340" w:left="0" w:right="0"/>
        </w:sectPr>
      </w:pPr>
    </w:p>
    <w:p>
      <w:pPr>
        <w:pStyle w:val="BodyText"/>
        <w:rPr>
          <w:rFonts w:ascii="Times New Roman"/>
        </w:rPr>
      </w:pPr>
      <w:r>
        <w:rPr/>
        <w:pict>
          <v:line style="position:absolute;mso-position-horizontal-relative:page;mso-position-vertical-relative:page;z-index:7048" from="117.681pt,128.268021pt" to="117.681pt,451.485021pt" stroked="true" strokeweight="3pt" strokecolor="#77303d">
            <v:stroke dashstyle="solid"/>
            <w10:wrap type="none"/>
          </v:line>
        </w:pict>
      </w: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10"/>
        <w:rPr>
          <w:rFonts w:ascii="Times New Roman"/>
          <w:sz w:val="28"/>
        </w:rPr>
      </w:pPr>
    </w:p>
    <w:p>
      <w:pPr>
        <w:pStyle w:val="BodyText"/>
        <w:ind w:left="2383"/>
        <w:rPr>
          <w:rFonts w:ascii="Times New Roman"/>
        </w:rPr>
      </w:pPr>
      <w:r>
        <w:rPr>
          <w:rFonts w:ascii="Times New Roman"/>
        </w:rPr>
        <w:pict>
          <v:shape style="width:359.95pt;height:323.25pt;mso-position-horizontal-relative:char;mso-position-vertical-relative:line" type="#_x0000_t202" filled="true" fillcolor="#fbfbfb" stroked="false">
            <w10:anchorlock/>
            <v:textbox inset="0,0,0,0">
              <w:txbxContent>
                <w:p>
                  <w:pPr>
                    <w:pStyle w:val="BodyText"/>
                    <w:rPr>
                      <w:rFonts w:ascii="Times New Roman"/>
                      <w:sz w:val="26"/>
                    </w:rPr>
                  </w:pPr>
                </w:p>
                <w:p>
                  <w:pPr>
                    <w:pStyle w:val="BodyText"/>
                    <w:spacing w:before="4"/>
                    <w:rPr>
                      <w:rFonts w:ascii="Times New Roman"/>
                      <w:sz w:val="24"/>
                    </w:rPr>
                  </w:pPr>
                </w:p>
                <w:p>
                  <w:pPr>
                    <w:spacing w:before="0"/>
                    <w:ind w:left="623" w:right="0" w:firstLine="0"/>
                    <w:jc w:val="left"/>
                    <w:rPr>
                      <w:rFonts w:ascii="Verdana"/>
                      <w:sz w:val="22"/>
                    </w:rPr>
                  </w:pPr>
                  <w:r>
                    <w:rPr>
                      <w:rFonts w:ascii="Verdana"/>
                      <w:sz w:val="22"/>
                    </w:rPr>
                    <w:t>HELP CLIENTS TO DEAL WITH UNHELPFUL BELIEFS</w:t>
                  </w:r>
                </w:p>
                <w:p>
                  <w:pPr>
                    <w:pStyle w:val="BodyText"/>
                    <w:spacing w:before="4"/>
                    <w:rPr>
                      <w:rFonts w:ascii="Times New Roman"/>
                      <w:sz w:val="30"/>
                    </w:rPr>
                  </w:pPr>
                </w:p>
                <w:p>
                  <w:pPr>
                    <w:spacing w:line="328" w:lineRule="auto" w:before="0"/>
                    <w:ind w:left="623" w:right="620" w:firstLine="0"/>
                    <w:jc w:val="both"/>
                    <w:rPr>
                      <w:sz w:val="18"/>
                    </w:rPr>
                  </w:pPr>
                  <w:r>
                    <w:rPr>
                      <w:color w:val="333333"/>
                      <w:sz w:val="18"/>
                    </w:rPr>
                    <w:t>Addressing unhelpful beliefs about emotions is a fundamental component of many therapies. Though therapies differ in the </w:t>
                  </w:r>
                  <w:r>
                    <w:rPr>
                      <w:color w:val="333333"/>
                      <w:spacing w:val="-3"/>
                      <w:sz w:val="18"/>
                    </w:rPr>
                    <w:t>way </w:t>
                  </w:r>
                  <w:r>
                    <w:rPr>
                      <w:color w:val="333333"/>
                      <w:sz w:val="18"/>
                    </w:rPr>
                    <w:t>they address these beliefs. Most therapies use psychoeducation and teach clients to question their judgments and beliefs. The idea is that by critically examining emotional beliefs, their impact can be reduced. For instance, practitioners can help clients examine the long-term consequences of their assumptions, consider how assumptions can become self-fulfilling, and identify the advantages and disadvantages of holding on to these assumptions. </w:t>
                  </w:r>
                  <w:r>
                    <w:rPr>
                      <w:color w:val="333333"/>
                      <w:spacing w:val="-3"/>
                      <w:sz w:val="18"/>
                    </w:rPr>
                    <w:t>Moreover, </w:t>
                  </w:r>
                  <w:r>
                    <w:rPr>
                      <w:color w:val="333333"/>
                      <w:sz w:val="18"/>
                    </w:rPr>
                    <w:t>by acting against their assumptions, usually through behavioral experiments, clients learn that their beliefs are not in line with reality and that they </w:t>
                  </w:r>
                  <w:r>
                    <w:rPr>
                      <w:color w:val="333333"/>
                      <w:spacing w:val="-3"/>
                      <w:sz w:val="18"/>
                    </w:rPr>
                    <w:t>have </w:t>
                  </w:r>
                  <w:r>
                    <w:rPr>
                      <w:color w:val="333333"/>
                      <w:sz w:val="18"/>
                    </w:rPr>
                    <w:t>the power to act in a different </w:t>
                  </w:r>
                  <w:r>
                    <w:rPr>
                      <w:color w:val="333333"/>
                      <w:spacing w:val="-3"/>
                      <w:sz w:val="18"/>
                    </w:rPr>
                    <w:t>way </w:t>
                  </w:r>
                  <w:r>
                    <w:rPr>
                      <w:color w:val="333333"/>
                      <w:sz w:val="18"/>
                    </w:rPr>
                    <w:t>than dictated by their beliefs. In mindfulness-based therapies, the impact of dysfunctional beliefs is reduced by teaching clients to observe them from a distance rather than accept them as truth. In these therapies, clients learn to see the difference between beliefs and </w:t>
                  </w:r>
                  <w:r>
                    <w:rPr>
                      <w:color w:val="333333"/>
                      <w:spacing w:val="-3"/>
                      <w:sz w:val="18"/>
                    </w:rPr>
                    <w:t>reality. </w:t>
                  </w:r>
                  <w:r>
                    <w:rPr>
                      <w:color w:val="333333"/>
                      <w:sz w:val="18"/>
                    </w:rPr>
                    <w:t>Rather than challenging irrational beliefs about emotions, mindfulness practice </w:t>
                  </w:r>
                  <w:r>
                    <w:rPr>
                      <w:color w:val="333333"/>
                      <w:spacing w:val="-3"/>
                      <w:sz w:val="18"/>
                    </w:rPr>
                    <w:t>involves </w:t>
                  </w:r>
                  <w:r>
                    <w:rPr>
                      <w:color w:val="333333"/>
                      <w:sz w:val="18"/>
                    </w:rPr>
                    <w:t>reducing the identification with these beliefs.</w:t>
                  </w:r>
                </w:p>
              </w:txbxContent>
            </v:textbox>
            <v:fill type="solid"/>
          </v:shape>
        </w:pict>
      </w:r>
      <w:r>
        <w:rPr>
          <w:rFonts w:ascii="Times New Roman"/>
        </w:rPr>
      </w:r>
    </w:p>
    <w:p>
      <w:pPr>
        <w:spacing w:after="0"/>
        <w:rPr>
          <w:rFonts w:ascii="Times New Roman"/>
        </w:rPr>
        <w:sectPr>
          <w:pgSz w:w="11910" w:h="16840"/>
          <w:pgMar w:header="902" w:footer="1299" w:top="1300" w:bottom="148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8"/>
        <w:rPr>
          <w:rFonts w:ascii="Times New Roman"/>
          <w:sz w:val="23"/>
        </w:rPr>
      </w:pPr>
    </w:p>
    <w:p>
      <w:pPr>
        <w:pStyle w:val="Heading3"/>
        <w:numPr>
          <w:ilvl w:val="1"/>
          <w:numId w:val="11"/>
        </w:numPr>
        <w:tabs>
          <w:tab w:pos="2664" w:val="left" w:leader="none"/>
        </w:tabs>
        <w:spacing w:line="240" w:lineRule="auto" w:before="90" w:after="0"/>
        <w:ind w:left="2663" w:right="0" w:hanging="340"/>
        <w:jc w:val="left"/>
      </w:pPr>
      <w:r>
        <w:rPr>
          <w:w w:val="115"/>
          <w:position w:val="1"/>
        </w:rPr>
        <w:t>references</w:t>
      </w:r>
    </w:p>
    <w:p>
      <w:pPr>
        <w:pStyle w:val="BodyText"/>
        <w:spacing w:before="10"/>
        <w:rPr>
          <w:rFonts w:ascii="Verdana"/>
          <w:sz w:val="32"/>
        </w:rPr>
      </w:pP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Clark, </w:t>
      </w:r>
      <w:r>
        <w:rPr>
          <w:color w:val="333333"/>
          <w:spacing w:val="-4"/>
          <w:sz w:val="20"/>
        </w:rPr>
        <w:t>D. </w:t>
      </w:r>
      <w:r>
        <w:rPr>
          <w:color w:val="333333"/>
          <w:sz w:val="20"/>
        </w:rPr>
        <w:t>M. &amp; Wells, A. (1995). A cognitive model of social phobia. In R. Heimberg, M. Liebowitz, </w:t>
      </w:r>
      <w:r>
        <w:rPr>
          <w:color w:val="333333"/>
          <w:spacing w:val="-4"/>
          <w:sz w:val="20"/>
        </w:rPr>
        <w:t>D. </w:t>
      </w:r>
      <w:r>
        <w:rPr>
          <w:color w:val="333333"/>
          <w:sz w:val="20"/>
        </w:rPr>
        <w:t>A. Hope, &amp; </w:t>
      </w:r>
      <w:r>
        <w:rPr>
          <w:color w:val="333333"/>
          <w:spacing w:val="-6"/>
          <w:sz w:val="20"/>
        </w:rPr>
        <w:t>F. </w:t>
      </w:r>
      <w:r>
        <w:rPr>
          <w:color w:val="333333"/>
          <w:sz w:val="20"/>
        </w:rPr>
        <w:t>R. Schneier (Eds.), </w:t>
      </w:r>
      <w:r>
        <w:rPr>
          <w:i/>
          <w:color w:val="333333"/>
          <w:sz w:val="20"/>
        </w:rPr>
        <w:t>Social phobia: </w:t>
      </w:r>
      <w:r>
        <w:rPr>
          <w:i/>
          <w:color w:val="333333"/>
          <w:sz w:val="20"/>
        </w:rPr>
        <w:t>Diagnosis,</w:t>
      </w:r>
      <w:r>
        <w:rPr>
          <w:i/>
          <w:color w:val="333333"/>
          <w:spacing w:val="-22"/>
          <w:sz w:val="20"/>
        </w:rPr>
        <w:t> </w:t>
      </w:r>
      <w:r>
        <w:rPr>
          <w:i/>
          <w:color w:val="333333"/>
          <w:sz w:val="20"/>
        </w:rPr>
        <w:t>assessment</w:t>
      </w:r>
      <w:r>
        <w:rPr>
          <w:i/>
          <w:color w:val="333333"/>
          <w:spacing w:val="-21"/>
          <w:sz w:val="20"/>
        </w:rPr>
        <w:t> </w:t>
      </w:r>
      <w:r>
        <w:rPr>
          <w:i/>
          <w:color w:val="333333"/>
          <w:sz w:val="20"/>
        </w:rPr>
        <w:t>and</w:t>
      </w:r>
      <w:r>
        <w:rPr>
          <w:i/>
          <w:color w:val="333333"/>
          <w:spacing w:val="-21"/>
          <w:sz w:val="20"/>
        </w:rPr>
        <w:t> </w:t>
      </w:r>
      <w:r>
        <w:rPr>
          <w:i/>
          <w:color w:val="333333"/>
          <w:sz w:val="20"/>
        </w:rPr>
        <w:t>treatment.</w:t>
      </w:r>
      <w:r>
        <w:rPr>
          <w:i/>
          <w:color w:val="333333"/>
          <w:spacing w:val="-21"/>
          <w:sz w:val="20"/>
        </w:rPr>
        <w:t> </w:t>
      </w:r>
      <w:r>
        <w:rPr>
          <w:color w:val="333333"/>
          <w:spacing w:val="-3"/>
          <w:sz w:val="20"/>
        </w:rPr>
        <w:t>(pp.</w:t>
      </w:r>
      <w:r>
        <w:rPr>
          <w:color w:val="333333"/>
          <w:spacing w:val="-20"/>
          <w:sz w:val="20"/>
        </w:rPr>
        <w:t> </w:t>
      </w:r>
      <w:r>
        <w:rPr>
          <w:color w:val="333333"/>
          <w:sz w:val="20"/>
        </w:rPr>
        <w:t>69–93).</w:t>
      </w:r>
      <w:r>
        <w:rPr>
          <w:color w:val="333333"/>
          <w:spacing w:val="-20"/>
          <w:sz w:val="20"/>
        </w:rPr>
        <w:t> </w:t>
      </w:r>
      <w:r>
        <w:rPr>
          <w:color w:val="333333"/>
          <w:sz w:val="20"/>
        </w:rPr>
        <w:t>New</w:t>
      </w:r>
      <w:r>
        <w:rPr>
          <w:color w:val="333333"/>
          <w:spacing w:val="-28"/>
          <w:sz w:val="20"/>
        </w:rPr>
        <w:t> </w:t>
      </w:r>
      <w:r>
        <w:rPr>
          <w:color w:val="333333"/>
          <w:spacing w:val="-4"/>
          <w:sz w:val="20"/>
        </w:rPr>
        <w:t>York:</w:t>
      </w:r>
      <w:r>
        <w:rPr>
          <w:color w:val="333333"/>
          <w:spacing w:val="-20"/>
          <w:sz w:val="20"/>
        </w:rPr>
        <w:t> </w:t>
      </w:r>
      <w:r>
        <w:rPr>
          <w:color w:val="333333"/>
          <w:sz w:val="20"/>
        </w:rPr>
        <w:t>Guilford</w:t>
      </w:r>
      <w:r>
        <w:rPr>
          <w:color w:val="333333"/>
          <w:spacing w:val="-21"/>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Corstorphine, E. (2006). Cognitive–emotional–behavioural therapy for the eating disorders: Working with beliefs about emotions. </w:t>
      </w:r>
      <w:r>
        <w:rPr>
          <w:i/>
          <w:color w:val="333333"/>
          <w:sz w:val="20"/>
        </w:rPr>
        <w:t>European Eating </w:t>
      </w:r>
      <w:r>
        <w:rPr>
          <w:i/>
          <w:color w:val="333333"/>
          <w:w w:val="95"/>
          <w:sz w:val="20"/>
        </w:rPr>
        <w:t>Disorders</w:t>
      </w:r>
      <w:r>
        <w:rPr>
          <w:i/>
          <w:color w:val="333333"/>
          <w:spacing w:val="-26"/>
          <w:w w:val="95"/>
          <w:sz w:val="20"/>
        </w:rPr>
        <w:t> </w:t>
      </w:r>
      <w:r>
        <w:rPr>
          <w:i/>
          <w:color w:val="333333"/>
          <w:w w:val="95"/>
          <w:sz w:val="20"/>
        </w:rPr>
        <w:t>Review:</w:t>
      </w:r>
      <w:r>
        <w:rPr>
          <w:i/>
          <w:color w:val="333333"/>
          <w:spacing w:val="-25"/>
          <w:w w:val="95"/>
          <w:sz w:val="20"/>
        </w:rPr>
        <w:t> </w:t>
      </w:r>
      <w:r>
        <w:rPr>
          <w:i/>
          <w:color w:val="333333"/>
          <w:w w:val="95"/>
          <w:sz w:val="20"/>
        </w:rPr>
        <w:t>The</w:t>
      </w:r>
      <w:r>
        <w:rPr>
          <w:i/>
          <w:color w:val="333333"/>
          <w:spacing w:val="-25"/>
          <w:w w:val="95"/>
          <w:sz w:val="20"/>
        </w:rPr>
        <w:t> </w:t>
      </w:r>
      <w:r>
        <w:rPr>
          <w:i/>
          <w:color w:val="333333"/>
          <w:w w:val="95"/>
          <w:sz w:val="20"/>
        </w:rPr>
        <w:t>Professional</w:t>
      </w:r>
      <w:r>
        <w:rPr>
          <w:i/>
          <w:color w:val="333333"/>
          <w:spacing w:val="-26"/>
          <w:w w:val="95"/>
          <w:sz w:val="20"/>
        </w:rPr>
        <w:t> </w:t>
      </w:r>
      <w:r>
        <w:rPr>
          <w:i/>
          <w:color w:val="333333"/>
          <w:w w:val="95"/>
          <w:sz w:val="20"/>
        </w:rPr>
        <w:t>Journal</w:t>
      </w:r>
      <w:r>
        <w:rPr>
          <w:i/>
          <w:color w:val="333333"/>
          <w:spacing w:val="-25"/>
          <w:w w:val="95"/>
          <w:sz w:val="20"/>
        </w:rPr>
        <w:t> </w:t>
      </w:r>
      <w:r>
        <w:rPr>
          <w:i/>
          <w:color w:val="333333"/>
          <w:w w:val="95"/>
          <w:sz w:val="20"/>
        </w:rPr>
        <w:t>of</w:t>
      </w:r>
      <w:r>
        <w:rPr>
          <w:i/>
          <w:color w:val="333333"/>
          <w:spacing w:val="-25"/>
          <w:w w:val="95"/>
          <w:sz w:val="20"/>
        </w:rPr>
        <w:t> </w:t>
      </w:r>
      <w:r>
        <w:rPr>
          <w:i/>
          <w:color w:val="333333"/>
          <w:w w:val="95"/>
          <w:sz w:val="20"/>
        </w:rPr>
        <w:t>the</w:t>
      </w:r>
      <w:r>
        <w:rPr>
          <w:i/>
          <w:color w:val="333333"/>
          <w:spacing w:val="-26"/>
          <w:w w:val="95"/>
          <w:sz w:val="20"/>
        </w:rPr>
        <w:t> </w:t>
      </w:r>
      <w:r>
        <w:rPr>
          <w:i/>
          <w:color w:val="333333"/>
          <w:w w:val="95"/>
          <w:sz w:val="20"/>
        </w:rPr>
        <w:t>Eating</w:t>
      </w:r>
      <w:r>
        <w:rPr>
          <w:i/>
          <w:color w:val="333333"/>
          <w:spacing w:val="-25"/>
          <w:w w:val="95"/>
          <w:sz w:val="20"/>
        </w:rPr>
        <w:t> </w:t>
      </w:r>
      <w:r>
        <w:rPr>
          <w:i/>
          <w:color w:val="333333"/>
          <w:w w:val="95"/>
          <w:sz w:val="20"/>
        </w:rPr>
        <w:t>Disorders</w:t>
      </w:r>
      <w:r>
        <w:rPr>
          <w:i/>
          <w:color w:val="333333"/>
          <w:spacing w:val="-25"/>
          <w:w w:val="95"/>
          <w:sz w:val="20"/>
        </w:rPr>
        <w:t> </w:t>
      </w:r>
      <w:r>
        <w:rPr>
          <w:i/>
          <w:color w:val="333333"/>
          <w:w w:val="95"/>
          <w:sz w:val="20"/>
        </w:rPr>
        <w:t>Association,</w:t>
      </w:r>
      <w:r>
        <w:rPr>
          <w:i/>
          <w:color w:val="333333"/>
          <w:spacing w:val="-25"/>
          <w:w w:val="95"/>
          <w:sz w:val="20"/>
        </w:rPr>
        <w:t> </w:t>
      </w:r>
      <w:r>
        <w:rPr>
          <w:i/>
          <w:color w:val="333333"/>
          <w:w w:val="95"/>
          <w:sz w:val="20"/>
        </w:rPr>
        <w:t>14, </w:t>
      </w:r>
      <w:r>
        <w:rPr>
          <w:color w:val="333333"/>
          <w:sz w:val="20"/>
        </w:rPr>
        <w:t>448-461.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Cramer, </w:t>
      </w:r>
      <w:r>
        <w:rPr>
          <w:color w:val="333333"/>
          <w:sz w:val="20"/>
        </w:rPr>
        <w:t>K. M., Gallant, M. </w:t>
      </w:r>
      <w:r>
        <w:rPr>
          <w:color w:val="333333"/>
          <w:spacing w:val="-3"/>
          <w:sz w:val="20"/>
        </w:rPr>
        <w:t>D., </w:t>
      </w:r>
      <w:r>
        <w:rPr>
          <w:color w:val="333333"/>
          <w:sz w:val="20"/>
        </w:rPr>
        <w:t>&amp; Langlois, M. </w:t>
      </w:r>
      <w:r>
        <w:rPr>
          <w:color w:val="333333"/>
          <w:spacing w:val="-5"/>
          <w:sz w:val="20"/>
        </w:rPr>
        <w:t>W. </w:t>
      </w:r>
      <w:r>
        <w:rPr>
          <w:color w:val="333333"/>
          <w:sz w:val="20"/>
        </w:rPr>
        <w:t>(2005). Self-silencing and depression in women and men: Comparative structural equation models. </w:t>
      </w:r>
      <w:r>
        <w:rPr>
          <w:i/>
          <w:color w:val="333333"/>
          <w:sz w:val="20"/>
        </w:rPr>
        <w:t>Personality and Individual Differences, 39,</w:t>
      </w:r>
      <w:r>
        <w:rPr>
          <w:i/>
          <w:color w:val="333333"/>
          <w:spacing w:val="-35"/>
          <w:sz w:val="20"/>
        </w:rPr>
        <w:t> </w:t>
      </w:r>
      <w:r>
        <w:rPr>
          <w:color w:val="333333"/>
          <w:sz w:val="20"/>
        </w:rPr>
        <w:t>581-592.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Dweck, C. S. (2000). </w:t>
      </w:r>
      <w:r>
        <w:rPr>
          <w:i/>
          <w:color w:val="333333"/>
          <w:sz w:val="20"/>
        </w:rPr>
        <w:t>Self theories: Their role in motivation, personality, and </w:t>
      </w:r>
      <w:r>
        <w:rPr>
          <w:i/>
          <w:color w:val="333333"/>
          <w:sz w:val="20"/>
        </w:rPr>
        <w:t>development</w:t>
      </w:r>
      <w:r>
        <w:rPr>
          <w:color w:val="333333"/>
          <w:sz w:val="20"/>
        </w:rPr>
        <w:t>. New </w:t>
      </w:r>
      <w:r>
        <w:rPr>
          <w:color w:val="333333"/>
          <w:spacing w:val="-4"/>
          <w:sz w:val="20"/>
        </w:rPr>
        <w:t>York, </w:t>
      </w:r>
      <w:r>
        <w:rPr>
          <w:color w:val="333333"/>
          <w:sz w:val="20"/>
        </w:rPr>
        <w:t>NY: </w:t>
      </w:r>
      <w:r>
        <w:rPr>
          <w:color w:val="333333"/>
          <w:spacing w:val="-3"/>
          <w:sz w:val="20"/>
        </w:rPr>
        <w:t>Taylor </w:t>
      </w:r>
      <w:r>
        <w:rPr>
          <w:color w:val="333333"/>
          <w:sz w:val="20"/>
        </w:rPr>
        <w:t>&amp; Francis</w:t>
      </w:r>
      <w:r>
        <w:rPr>
          <w:color w:val="333333"/>
          <w:spacing w:val="-26"/>
          <w:sz w:val="20"/>
        </w:rPr>
        <w:t> </w:t>
      </w:r>
      <w:r>
        <w:rPr>
          <w:color w:val="333333"/>
          <w:spacing w:val="-3"/>
          <w:sz w:val="20"/>
        </w:rPr>
        <w:t>Group.</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Dweck,</w:t>
      </w:r>
      <w:r>
        <w:rPr>
          <w:color w:val="333333"/>
          <w:spacing w:val="-5"/>
          <w:sz w:val="20"/>
        </w:rPr>
        <w:t> </w:t>
      </w:r>
      <w:r>
        <w:rPr>
          <w:color w:val="333333"/>
          <w:sz w:val="20"/>
        </w:rPr>
        <w:t>C.</w:t>
      </w:r>
      <w:r>
        <w:rPr>
          <w:color w:val="333333"/>
          <w:spacing w:val="-4"/>
          <w:sz w:val="20"/>
        </w:rPr>
        <w:t> </w:t>
      </w:r>
      <w:r>
        <w:rPr>
          <w:color w:val="333333"/>
          <w:sz w:val="20"/>
        </w:rPr>
        <w:t>S.,</w:t>
      </w:r>
      <w:r>
        <w:rPr>
          <w:color w:val="333333"/>
          <w:spacing w:val="-4"/>
          <w:sz w:val="20"/>
        </w:rPr>
        <w:t> </w:t>
      </w:r>
      <w:r>
        <w:rPr>
          <w:color w:val="333333"/>
          <w:sz w:val="20"/>
        </w:rPr>
        <w:t>&amp;</w:t>
      </w:r>
      <w:r>
        <w:rPr>
          <w:color w:val="333333"/>
          <w:spacing w:val="-4"/>
          <w:sz w:val="20"/>
        </w:rPr>
        <w:t> </w:t>
      </w:r>
      <w:r>
        <w:rPr>
          <w:color w:val="333333"/>
          <w:sz w:val="20"/>
        </w:rPr>
        <w:t>Leggett,</w:t>
      </w:r>
      <w:r>
        <w:rPr>
          <w:color w:val="333333"/>
          <w:spacing w:val="-5"/>
          <w:sz w:val="20"/>
        </w:rPr>
        <w:t> </w:t>
      </w:r>
      <w:r>
        <w:rPr>
          <w:color w:val="333333"/>
          <w:sz w:val="20"/>
        </w:rPr>
        <w:t>E.</w:t>
      </w:r>
      <w:r>
        <w:rPr>
          <w:color w:val="333333"/>
          <w:spacing w:val="-4"/>
          <w:sz w:val="20"/>
        </w:rPr>
        <w:t> </w:t>
      </w:r>
      <w:r>
        <w:rPr>
          <w:color w:val="333333"/>
          <w:sz w:val="20"/>
        </w:rPr>
        <w:t>L.</w:t>
      </w:r>
      <w:r>
        <w:rPr>
          <w:color w:val="333333"/>
          <w:spacing w:val="-4"/>
          <w:sz w:val="20"/>
        </w:rPr>
        <w:t> </w:t>
      </w:r>
      <w:r>
        <w:rPr>
          <w:color w:val="333333"/>
          <w:sz w:val="20"/>
        </w:rPr>
        <w:t>(1988).</w:t>
      </w:r>
      <w:r>
        <w:rPr>
          <w:color w:val="333333"/>
          <w:spacing w:val="-12"/>
          <w:sz w:val="20"/>
        </w:rPr>
        <w:t> </w:t>
      </w:r>
      <w:r>
        <w:rPr>
          <w:color w:val="333333"/>
          <w:sz w:val="20"/>
        </w:rPr>
        <w:t>A</w:t>
      </w:r>
      <w:r>
        <w:rPr>
          <w:color w:val="333333"/>
          <w:spacing w:val="-13"/>
          <w:sz w:val="20"/>
        </w:rPr>
        <w:t> </w:t>
      </w:r>
      <w:r>
        <w:rPr>
          <w:color w:val="333333"/>
          <w:sz w:val="20"/>
        </w:rPr>
        <w:t>social-cognitive</w:t>
      </w:r>
      <w:r>
        <w:rPr>
          <w:color w:val="333333"/>
          <w:spacing w:val="-4"/>
          <w:sz w:val="20"/>
        </w:rPr>
        <w:t> </w:t>
      </w:r>
      <w:r>
        <w:rPr>
          <w:color w:val="333333"/>
          <w:sz w:val="20"/>
        </w:rPr>
        <w:t>approach</w:t>
      </w:r>
      <w:r>
        <w:rPr>
          <w:color w:val="333333"/>
          <w:spacing w:val="-4"/>
          <w:sz w:val="20"/>
        </w:rPr>
        <w:t> </w:t>
      </w:r>
      <w:r>
        <w:rPr>
          <w:color w:val="333333"/>
          <w:sz w:val="20"/>
        </w:rPr>
        <w:t>to</w:t>
      </w:r>
      <w:r>
        <w:rPr>
          <w:color w:val="333333"/>
          <w:spacing w:val="-4"/>
          <w:sz w:val="20"/>
        </w:rPr>
        <w:t> </w:t>
      </w:r>
      <w:r>
        <w:rPr>
          <w:color w:val="333333"/>
          <w:sz w:val="20"/>
        </w:rPr>
        <w:t>motivation and personality. </w:t>
      </w:r>
      <w:r>
        <w:rPr>
          <w:i/>
          <w:color w:val="333333"/>
          <w:sz w:val="20"/>
        </w:rPr>
        <w:t>Psychological Review, 95,</w:t>
      </w:r>
      <w:r>
        <w:rPr>
          <w:i/>
          <w:color w:val="333333"/>
          <w:spacing w:val="-20"/>
          <w:sz w:val="20"/>
        </w:rPr>
        <w:t> </w:t>
      </w:r>
      <w:r>
        <w:rPr>
          <w:color w:val="333333"/>
          <w:sz w:val="20"/>
        </w:rPr>
        <w:t>256-273.</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z w:val="20"/>
        </w:rPr>
        <w:t>Ehlers, A., &amp; Clark, </w:t>
      </w:r>
      <w:r>
        <w:rPr>
          <w:color w:val="333333"/>
          <w:spacing w:val="-4"/>
          <w:sz w:val="20"/>
        </w:rPr>
        <w:t>D. </w:t>
      </w:r>
      <w:r>
        <w:rPr>
          <w:color w:val="333333"/>
          <w:sz w:val="20"/>
        </w:rPr>
        <w:t>M. (2000). A cognitive model of posttraumatic stress disorder.</w:t>
      </w:r>
      <w:r>
        <w:rPr>
          <w:color w:val="333333"/>
          <w:spacing w:val="-7"/>
          <w:sz w:val="20"/>
        </w:rPr>
        <w:t> </w:t>
      </w:r>
      <w:r>
        <w:rPr>
          <w:i/>
          <w:color w:val="333333"/>
          <w:sz w:val="20"/>
        </w:rPr>
        <w:t>Behaviour</w:t>
      </w:r>
      <w:r>
        <w:rPr>
          <w:i/>
          <w:color w:val="333333"/>
          <w:spacing w:val="-7"/>
          <w:sz w:val="20"/>
        </w:rPr>
        <w:t> </w:t>
      </w:r>
      <w:r>
        <w:rPr>
          <w:i/>
          <w:color w:val="333333"/>
          <w:sz w:val="20"/>
        </w:rPr>
        <w:t>Research</w:t>
      </w:r>
      <w:r>
        <w:rPr>
          <w:i/>
          <w:color w:val="333333"/>
          <w:spacing w:val="-8"/>
          <w:sz w:val="20"/>
        </w:rPr>
        <w:t> </w:t>
      </w:r>
      <w:r>
        <w:rPr>
          <w:i/>
          <w:color w:val="333333"/>
          <w:sz w:val="20"/>
        </w:rPr>
        <w:t>and</w:t>
      </w:r>
      <w:r>
        <w:rPr>
          <w:i/>
          <w:color w:val="333333"/>
          <w:spacing w:val="-8"/>
          <w:sz w:val="20"/>
        </w:rPr>
        <w:t> </w:t>
      </w:r>
      <w:r>
        <w:rPr>
          <w:i/>
          <w:color w:val="333333"/>
          <w:sz w:val="20"/>
        </w:rPr>
        <w:t>Therapy,</w:t>
      </w:r>
      <w:r>
        <w:rPr>
          <w:i/>
          <w:color w:val="333333"/>
          <w:spacing w:val="-8"/>
          <w:sz w:val="20"/>
        </w:rPr>
        <w:t> </w:t>
      </w:r>
      <w:r>
        <w:rPr>
          <w:i/>
          <w:color w:val="333333"/>
          <w:sz w:val="20"/>
        </w:rPr>
        <w:t>38,</w:t>
      </w:r>
      <w:r>
        <w:rPr>
          <w:i/>
          <w:color w:val="333333"/>
          <w:spacing w:val="-6"/>
          <w:sz w:val="20"/>
        </w:rPr>
        <w:t> </w:t>
      </w:r>
      <w:r>
        <w:rPr>
          <w:color w:val="333333"/>
          <w:sz w:val="20"/>
        </w:rPr>
        <w:t>319-345.</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Jack, </w:t>
      </w:r>
      <w:r>
        <w:rPr>
          <w:color w:val="333333"/>
          <w:spacing w:val="-4"/>
          <w:sz w:val="20"/>
        </w:rPr>
        <w:t>D. </w:t>
      </w:r>
      <w:r>
        <w:rPr>
          <w:color w:val="333333"/>
          <w:sz w:val="20"/>
        </w:rPr>
        <w:t>C. (1991). </w:t>
      </w:r>
      <w:r>
        <w:rPr>
          <w:i/>
          <w:color w:val="333333"/>
          <w:sz w:val="20"/>
        </w:rPr>
        <w:t>Silencing the self: Women and depression</w:t>
      </w:r>
      <w:r>
        <w:rPr>
          <w:color w:val="333333"/>
          <w:sz w:val="20"/>
        </w:rPr>
        <w:t>. Cambridge,</w:t>
      </w:r>
      <w:r>
        <w:rPr>
          <w:color w:val="333333"/>
          <w:spacing w:val="-14"/>
          <w:sz w:val="20"/>
        </w:rPr>
        <w:t> </w:t>
      </w:r>
      <w:r>
        <w:rPr>
          <w:color w:val="333333"/>
          <w:sz w:val="20"/>
        </w:rPr>
        <w:t>MA: Harvard University</w:t>
      </w:r>
      <w:r>
        <w:rPr>
          <w:color w:val="333333"/>
          <w:spacing w:val="-7"/>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Kappes, A., &amp; Schikowski, A. (2013). Implicit theories of emotion shape regulation of negative affect. </w:t>
      </w:r>
      <w:r>
        <w:rPr>
          <w:i/>
          <w:color w:val="333333"/>
          <w:sz w:val="20"/>
        </w:rPr>
        <w:t>Cognition &amp; Emotion, 27,</w:t>
      </w:r>
      <w:r>
        <w:rPr>
          <w:i/>
          <w:color w:val="333333"/>
          <w:spacing w:val="-26"/>
          <w:sz w:val="20"/>
        </w:rPr>
        <w:t> </w:t>
      </w:r>
      <w:r>
        <w:rPr>
          <w:color w:val="333333"/>
          <w:sz w:val="20"/>
        </w:rPr>
        <w:t>952-960.</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Kennedy-Moore, E., &amp; Watson, J. C. (2001). </w:t>
      </w:r>
      <w:r>
        <w:rPr>
          <w:i/>
          <w:color w:val="333333"/>
          <w:w w:val="95"/>
          <w:sz w:val="20"/>
        </w:rPr>
        <w:t>Expressing emotion: Myths,</w:t>
      </w:r>
      <w:r>
        <w:rPr>
          <w:i/>
          <w:color w:val="333333"/>
          <w:spacing w:val="-20"/>
          <w:w w:val="95"/>
          <w:sz w:val="20"/>
        </w:rPr>
        <w:t> </w:t>
      </w:r>
      <w:r>
        <w:rPr>
          <w:i/>
          <w:color w:val="333333"/>
          <w:w w:val="95"/>
          <w:sz w:val="20"/>
        </w:rPr>
        <w:t>realities, </w:t>
      </w:r>
      <w:r>
        <w:rPr>
          <w:i/>
          <w:color w:val="333333"/>
          <w:sz w:val="20"/>
        </w:rPr>
        <w:t>and therapeutic strategies</w:t>
      </w:r>
      <w:r>
        <w:rPr>
          <w:color w:val="333333"/>
          <w:sz w:val="20"/>
        </w:rPr>
        <w:t>. New </w:t>
      </w:r>
      <w:r>
        <w:rPr>
          <w:color w:val="333333"/>
          <w:spacing w:val="-4"/>
          <w:sz w:val="20"/>
        </w:rPr>
        <w:t>York: </w:t>
      </w:r>
      <w:r>
        <w:rPr>
          <w:color w:val="333333"/>
          <w:sz w:val="20"/>
        </w:rPr>
        <w:t>Guilford</w:t>
      </w:r>
      <w:r>
        <w:rPr>
          <w:color w:val="333333"/>
          <w:spacing w:val="-25"/>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Linehan, M. M. (1993). </w:t>
      </w:r>
      <w:r>
        <w:rPr>
          <w:i/>
          <w:color w:val="333333"/>
          <w:w w:val="95"/>
          <w:sz w:val="20"/>
        </w:rPr>
        <w:t>Diagnosis and treatment of mental disorders. Cognitive- </w:t>
      </w:r>
      <w:r>
        <w:rPr>
          <w:i/>
          <w:color w:val="333333"/>
          <w:sz w:val="20"/>
        </w:rPr>
        <w:t>behavioral treatment of borderline personality disorder</w:t>
      </w:r>
      <w:r>
        <w:rPr>
          <w:color w:val="333333"/>
          <w:sz w:val="20"/>
        </w:rPr>
        <w:t>. New </w:t>
      </w:r>
      <w:r>
        <w:rPr>
          <w:color w:val="333333"/>
          <w:spacing w:val="-4"/>
          <w:sz w:val="20"/>
        </w:rPr>
        <w:t>York, </w:t>
      </w:r>
      <w:r>
        <w:rPr>
          <w:color w:val="333333"/>
          <w:spacing w:val="-5"/>
          <w:sz w:val="20"/>
        </w:rPr>
        <w:t>NY, </w:t>
      </w:r>
      <w:r>
        <w:rPr>
          <w:color w:val="333333"/>
          <w:sz w:val="20"/>
        </w:rPr>
        <w:t>US: Guilford</w:t>
      </w:r>
      <w:r>
        <w:rPr>
          <w:color w:val="333333"/>
          <w:spacing w:val="1"/>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5"/>
          <w:sz w:val="20"/>
        </w:rPr>
        <w:t>Surawy, </w:t>
      </w:r>
      <w:r>
        <w:rPr>
          <w:color w:val="333333"/>
          <w:sz w:val="20"/>
        </w:rPr>
        <w:t>C., Hackmann, A., Hawton, K., &amp; Sharpe, M. (1995). Chronic fatigue syndrome:</w:t>
      </w:r>
      <w:r>
        <w:rPr>
          <w:color w:val="333333"/>
          <w:spacing w:val="-30"/>
          <w:sz w:val="20"/>
        </w:rPr>
        <w:t> </w:t>
      </w:r>
      <w:r>
        <w:rPr>
          <w:color w:val="333333"/>
          <w:sz w:val="20"/>
        </w:rPr>
        <w:t>a</w:t>
      </w:r>
      <w:r>
        <w:rPr>
          <w:color w:val="333333"/>
          <w:spacing w:val="-30"/>
          <w:sz w:val="20"/>
        </w:rPr>
        <w:t> </w:t>
      </w:r>
      <w:r>
        <w:rPr>
          <w:color w:val="333333"/>
          <w:sz w:val="20"/>
        </w:rPr>
        <w:t>cognitive</w:t>
      </w:r>
      <w:r>
        <w:rPr>
          <w:color w:val="333333"/>
          <w:spacing w:val="-30"/>
          <w:sz w:val="20"/>
        </w:rPr>
        <w:t> </w:t>
      </w:r>
      <w:r>
        <w:rPr>
          <w:color w:val="333333"/>
          <w:sz w:val="20"/>
        </w:rPr>
        <w:t>approach.</w:t>
      </w:r>
      <w:r>
        <w:rPr>
          <w:color w:val="333333"/>
          <w:spacing w:val="-30"/>
          <w:sz w:val="20"/>
        </w:rPr>
        <w:t> </w:t>
      </w:r>
      <w:r>
        <w:rPr>
          <w:i/>
          <w:color w:val="333333"/>
          <w:sz w:val="20"/>
        </w:rPr>
        <w:t>Behaviour</w:t>
      </w:r>
      <w:r>
        <w:rPr>
          <w:i/>
          <w:color w:val="333333"/>
          <w:spacing w:val="-31"/>
          <w:sz w:val="20"/>
        </w:rPr>
        <w:t> </w:t>
      </w:r>
      <w:r>
        <w:rPr>
          <w:i/>
          <w:color w:val="333333"/>
          <w:sz w:val="20"/>
        </w:rPr>
        <w:t>Research</w:t>
      </w:r>
      <w:r>
        <w:rPr>
          <w:i/>
          <w:color w:val="333333"/>
          <w:spacing w:val="-31"/>
          <w:sz w:val="20"/>
        </w:rPr>
        <w:t> </w:t>
      </w:r>
      <w:r>
        <w:rPr>
          <w:i/>
          <w:color w:val="333333"/>
          <w:sz w:val="20"/>
        </w:rPr>
        <w:t>and</w:t>
      </w:r>
      <w:r>
        <w:rPr>
          <w:i/>
          <w:color w:val="333333"/>
          <w:spacing w:val="-30"/>
          <w:sz w:val="20"/>
        </w:rPr>
        <w:t> </w:t>
      </w:r>
      <w:r>
        <w:rPr>
          <w:i/>
          <w:color w:val="333333"/>
          <w:sz w:val="20"/>
        </w:rPr>
        <w:t>Therapy,</w:t>
      </w:r>
      <w:r>
        <w:rPr>
          <w:i/>
          <w:color w:val="333333"/>
          <w:spacing w:val="-31"/>
          <w:sz w:val="20"/>
        </w:rPr>
        <w:t> </w:t>
      </w:r>
      <w:r>
        <w:rPr>
          <w:i/>
          <w:color w:val="333333"/>
          <w:sz w:val="20"/>
        </w:rPr>
        <w:t>33,</w:t>
      </w:r>
      <w:r>
        <w:rPr>
          <w:i/>
          <w:color w:val="333333"/>
          <w:spacing w:val="-30"/>
          <w:sz w:val="20"/>
        </w:rPr>
        <w:t> </w:t>
      </w:r>
      <w:r>
        <w:rPr>
          <w:color w:val="333333"/>
          <w:sz w:val="20"/>
        </w:rPr>
        <w:t>535-544.</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4"/>
          <w:sz w:val="20"/>
        </w:rPr>
        <w:t>Tamir, </w:t>
      </w:r>
      <w:r>
        <w:rPr>
          <w:color w:val="333333"/>
          <w:sz w:val="20"/>
        </w:rPr>
        <w:t>M., John, </w:t>
      </w:r>
      <w:r>
        <w:rPr>
          <w:color w:val="333333"/>
          <w:spacing w:val="-4"/>
          <w:sz w:val="20"/>
        </w:rPr>
        <w:t>O. </w:t>
      </w:r>
      <w:r>
        <w:rPr>
          <w:color w:val="333333"/>
          <w:spacing w:val="-7"/>
          <w:sz w:val="20"/>
        </w:rPr>
        <w:t>P., </w:t>
      </w:r>
      <w:r>
        <w:rPr>
          <w:color w:val="333333"/>
          <w:sz w:val="20"/>
        </w:rPr>
        <w:t>Srivastava, S., &amp; Gross, J. J. (2007). Implicit theories of emotion: Affective and social outcomes across a major life transition. </w:t>
      </w:r>
      <w:r>
        <w:rPr>
          <w:i/>
          <w:color w:val="333333"/>
          <w:sz w:val="20"/>
        </w:rPr>
        <w:t>Journal </w:t>
      </w:r>
      <w:r>
        <w:rPr>
          <w:i/>
          <w:color w:val="333333"/>
          <w:sz w:val="20"/>
        </w:rPr>
        <w:t>of Personality and Social Psychology,</w:t>
      </w:r>
      <w:r>
        <w:rPr>
          <w:i/>
          <w:color w:val="333333"/>
          <w:spacing w:val="-36"/>
          <w:sz w:val="20"/>
        </w:rPr>
        <w:t> </w:t>
      </w:r>
      <w:r>
        <w:rPr>
          <w:i/>
          <w:color w:val="333333"/>
          <w:sz w:val="20"/>
        </w:rPr>
        <w:t>92, </w:t>
      </w:r>
      <w:r>
        <w:rPr>
          <w:color w:val="333333"/>
          <w:spacing w:val="-3"/>
          <w:sz w:val="20"/>
        </w:rPr>
        <w:t>731-744.</w:t>
      </w:r>
    </w:p>
    <w:p>
      <w:pPr>
        <w:spacing w:after="0" w:line="295" w:lineRule="auto"/>
        <w:jc w:val="both"/>
        <w:rPr>
          <w:rFonts w:ascii="Arial"/>
          <w:sz w:val="20"/>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4414" w:val="left" w:leader="none"/>
        </w:tabs>
      </w:pPr>
      <w:r>
        <w:rPr>
          <w:rFonts w:ascii="Times New Roman"/>
          <w:color w:val="FFFFFF"/>
          <w:shd w:fill="694349" w:color="auto" w:val="clear"/>
        </w:rPr>
        <w:t> </w:t>
      </w:r>
      <w:r>
        <w:rPr>
          <w:rFonts w:ascii="Times New Roman"/>
          <w:color w:val="FFFFFF"/>
          <w:spacing w:val="87"/>
          <w:shd w:fill="694349" w:color="auto" w:val="clear"/>
        </w:rPr>
        <w:t> </w:t>
      </w:r>
      <w:r>
        <w:rPr>
          <w:color w:val="FFFFFF"/>
          <w:spacing w:val="-8"/>
          <w:shd w:fill="694349" w:color="auto" w:val="clear"/>
        </w:rPr>
        <w:t>11</w:t>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pPr>
      <w:r>
        <w:rPr/>
        <w:t>EMOTIONAL </w:t>
      </w:r>
      <w:r>
        <w:rPr>
          <w:w w:val="95"/>
        </w:rPr>
        <w:t>KNOWLEGDE</w:t>
      </w:r>
    </w:p>
    <w:p>
      <w:pPr>
        <w:spacing w:after="0" w:line="247" w:lineRule="auto"/>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0"/>
        <w:jc w:val="both"/>
      </w:pPr>
      <w:r>
        <w:rPr>
          <w:color w:val="333333"/>
        </w:rPr>
        <w:t>Emotions and motivation are linked in many </w:t>
      </w:r>
      <w:r>
        <w:rPr>
          <w:color w:val="333333"/>
          <w:spacing w:val="-3"/>
        </w:rPr>
        <w:t>ways. </w:t>
      </w:r>
      <w:r>
        <w:rPr>
          <w:color w:val="333333"/>
        </w:rPr>
        <w:t>First, the experience of an emotion can motivate an individual to </w:t>
      </w:r>
      <w:r>
        <w:rPr>
          <w:color w:val="333333"/>
          <w:spacing w:val="-3"/>
        </w:rPr>
        <w:t>take </w:t>
      </w:r>
      <w:r>
        <w:rPr>
          <w:color w:val="333333"/>
        </w:rPr>
        <w:t>a certain course of action. </w:t>
      </w:r>
      <w:r>
        <w:rPr>
          <w:color w:val="333333"/>
          <w:spacing w:val="-3"/>
        </w:rPr>
        <w:t>Anger, </w:t>
      </w:r>
      <w:r>
        <w:rPr>
          <w:color w:val="333333"/>
        </w:rPr>
        <w:t>for instance, may motivate a person to harm a transgressor. The experience of joy</w:t>
      </w:r>
      <w:r>
        <w:rPr>
          <w:color w:val="333333"/>
          <w:spacing w:val="-35"/>
        </w:rPr>
        <w:t> </w:t>
      </w:r>
      <w:r>
        <w:rPr>
          <w:color w:val="333333"/>
        </w:rPr>
        <w:t>may motivate a person </w:t>
      </w:r>
      <w:r>
        <w:rPr>
          <w:color w:val="333333"/>
          <w:spacing w:val="-3"/>
        </w:rPr>
        <w:t>to </w:t>
      </w:r>
      <w:r>
        <w:rPr>
          <w:color w:val="333333"/>
        </w:rPr>
        <w:t>continue engaging in a certain</w:t>
      </w:r>
      <w:r>
        <w:rPr>
          <w:color w:val="333333"/>
          <w:spacing w:val="36"/>
        </w:rPr>
        <w:t> </w:t>
      </w:r>
      <w:r>
        <w:rPr>
          <w:color w:val="333333"/>
        </w:rPr>
        <w:t>activity.</w:t>
      </w:r>
    </w:p>
    <w:p>
      <w:pPr>
        <w:pStyle w:val="BodyText"/>
        <w:spacing w:line="295" w:lineRule="auto" w:before="2"/>
        <w:ind w:left="2323" w:right="2321" w:firstLine="720"/>
        <w:jc w:val="both"/>
      </w:pPr>
      <w:r>
        <w:rPr>
          <w:color w:val="333333"/>
        </w:rPr>
        <w:t>At a deeper level, emotions also reveal information about two important motivators of behavior; needs and values. In this chapter, we address the connection between emotions and motivation and discuss the impact of extracting motivational information from emotional states on well-being.</w:t>
      </w:r>
    </w:p>
    <w:p>
      <w:pPr>
        <w:pStyle w:val="BodyText"/>
      </w:pPr>
    </w:p>
    <w:p>
      <w:pPr>
        <w:pStyle w:val="BodyText"/>
      </w:pPr>
    </w:p>
    <w:p>
      <w:pPr>
        <w:pStyle w:val="BodyText"/>
        <w:spacing w:before="2"/>
        <w:rPr>
          <w:sz w:val="29"/>
        </w:rPr>
      </w:pPr>
      <w:r>
        <w:rPr/>
        <w:pict>
          <v:group style="position:absolute;margin-left:116.181pt;margin-top:18.535711pt;width:362.95pt;height:283.7pt;mso-position-horizontal-relative:page;mso-position-vertical-relative:paragraph;z-index:5072;mso-wrap-distance-left:0;mso-wrap-distance-right:0" coordorigin="2324,371" coordsize="7259,5674">
            <v:rect style="position:absolute;left:2323;top:855;width:7259;height:5189" filled="true" fillcolor="#fbfbfb" stroked="false">
              <v:fill type="solid"/>
            </v:rect>
            <v:shape style="position:absolute;left:5858;top:1326;width:2625;height:2625" type="#_x0000_t75" stroked="false">
              <v:imagedata r:id="rId69" o:title=""/>
            </v:shape>
            <v:shape style="position:absolute;left:3592;top:1518;width:1618;height:786" coordorigin="3593,1519" coordsize="1618,786" path="m4904,2158l4397,2158,4479,2165,4558,2184,4631,2214,4698,2255,4758,2305,4904,2158xm4397,1519l4312,1522,4230,1531,4149,1546,4070,1566,3993,1591,3919,1622,3847,1657,3779,1698,3713,1742,3651,1791,3593,1844,4045,2296,4104,2249,4170,2211,4241,2182,4317,2164,4397,2158,4904,2158,5210,1852,5156,1803,5099,1756,5039,1713,4977,1674,4912,1639,4844,1608,4774,1582,4702,1560,4628,1542,4553,1529,4475,1522,4397,1519xe" filled="true" fillcolor="#c7c7c7" stroked="false">
              <v:path arrowok="t"/>
              <v:fill opacity="23593f" type="solid"/>
            </v:shape>
            <v:shape style="position:absolute;left:5234;top:1886;width:320;height:799" coordorigin="5234,1886" coordsize="320,799" path="m5234,1886l5554,2685,5551,2601,5542,2519,5528,2439,5508,2360,5483,2284,5453,2211,5418,2140,5378,2072,5335,2006,5287,1945,5234,1886xe" filled="true" fillcolor="#c7c7c7" stroked="false">
              <v:path arrowok="t"/>
              <v:fill opacity="23593f" type="solid"/>
            </v:shape>
            <v:shape style="position:absolute;left:4776;top:1886;width:778;height:1604" coordorigin="4777,1886" coordsize="778,1604" path="m5234,1886l4782,2338,4828,2397,4864,2462,4892,2532,4909,2607,4915,2685,4909,2765,4891,2841,4862,2912,4824,2978,4777,3037,5229,3489,5282,3431,5331,3368,5375,3303,5416,3234,5451,3163,5482,3089,5507,3012,5527,2933,5542,2852,5551,2769,5554,2685,5234,1886xe" filled="true" fillcolor="#c7c7c7" stroked="false">
              <v:path arrowok="t"/>
              <v:fill opacity="23593f" type="solid"/>
            </v:shape>
            <v:shape style="position:absolute;left:3237;top:1877;width:786;height:1621" coordorigin="3238,1877" coordsize="786,1621" path="m3566,1877l3512,1936,3463,1998,3418,2064,3377,2133,3342,2205,3311,2279,3285,2356,3265,2435,3250,2517,3241,2600,3238,2685,3240,2763,3248,2841,3261,2916,3278,2990,3300,3062,3327,3132,3358,3199,3393,3265,3432,3327,3475,3387,3521,3444,3571,3498,4023,3046,3973,2986,3933,2919,3902,2846,3883,2767,3877,2685,3883,2604,3901,2527,3931,2455,3970,2389,4018,2329,3566,1877xe" filled="true" fillcolor="#c7c7c7" stroked="false">
              <v:path arrowok="t"/>
              <v:fill opacity="23593f" type="solid"/>
            </v:shape>
            <v:shape style="position:absolute;left:3597;top:3062;width:1607;height:781" coordorigin="3597,3063" coordsize="1607,781" path="m4049,3071l3597,3523,3656,3576,3717,3624,3783,3667,3851,3707,3922,3742,3995,3772,4071,3797,4150,3817,4230,3831,4312,3840,4396,3843,4481,3840,4564,3831,4645,3816,4725,3796,4802,3770,4876,3739,4948,3703,5017,3663,5082,3618,5145,3568,5203,3515,4892,3204,4396,3204,4317,3198,4243,3181,4173,3153,4108,3117,4049,3071xm4751,3063l4692,3111,4626,3150,4554,3179,4477,3197,4396,3204,4892,3204,4751,3063xe" filled="true" fillcolor="#8c9194" stroked="false">
              <v:path arrowok="t"/>
              <v:fill type="solid"/>
            </v:shape>
            <v:shape style="position:absolute;left:4275;top:1630;width:253;height:444" type="#_x0000_t75" stroked="false">
              <v:imagedata r:id="rId70" o:title=""/>
            </v:shape>
            <v:shape style="position:absolute;left:4180;top:3383;width:432;height:256" type="#_x0000_t75" stroked="false">
              <v:imagedata r:id="rId47" o:title=""/>
            </v:shape>
            <v:shape style="position:absolute;left:4995;top:2543;width:418;height:284" coordorigin="4996,2543" coordsize="418,284" path="m5204,2543l5150,2553,5099,2581,5048,2626,4996,2685,5042,2739,5089,2784,5141,2815,5204,2826,5269,2812,5326,2777,5373,2732,5413,2686,5373,2637,5325,2590,5269,2556,5204,2543xe" filled="true" fillcolor="#fff5e3" stroked="false">
              <v:path arrowok="t"/>
              <v:fill type="solid"/>
            </v:shape>
            <v:shape style="position:absolute;left:5121;top:2602;width:166;height:166" type="#_x0000_t75" stroked="false">
              <v:imagedata r:id="rId48" o:title=""/>
            </v:shape>
            <v:shape style="position:absolute;left:3386;top:2461;width:373;height:423" coordorigin="3387,2461" coordsize="373,423" path="m3498,2762l3479,2765,3464,2773,3454,2785,3450,2801,3454,2816,3464,2828,3479,2836,3498,2839,3517,2836,3532,2828,3542,2816,3546,2801,3542,2785,3532,2773,3517,2765,3498,2762xm3429,2840l3399,2840,3387,2850,3387,2874,3399,2884,3429,2884,3441,2874,3441,2850,3429,2840xm3575,2461l3504,2473,3445,2505,3406,2552,3392,2610,3406,2668,3445,2715,3504,2747,3575,2759,3647,2747,3705,2715,3745,2668,3759,2610,3745,2552,3705,2505,3647,2473,3575,2461xe" filled="true" fillcolor="#ffffff" stroked="false">
              <v:path arrowok="t"/>
              <v:fill type="solid"/>
            </v:shape>
            <v:shape style="position:absolute;left:3514;top:2601;width:28;height:28" coordorigin="3514,2601" coordsize="28,28" path="m3536,2601l3520,2601,3514,2607,3514,2623,3520,2629,3536,2629,3542,2623,3542,2607,3536,2601xe" filled="true" fillcolor="#787f83" stroked="false">
              <v:path arrowok="t"/>
              <v:fill type="solid"/>
            </v:shape>
            <v:shape style="position:absolute;left:3559;top:2601;width:28;height:28" coordorigin="3559,2601" coordsize="28,28" path="m3581,2601l3566,2601,3559,2607,3559,2623,3566,2629,3581,2629,3587,2623,3587,2607,3581,2601xe" filled="true" fillcolor="#787f83" stroked="false">
              <v:path arrowok="t"/>
              <v:fill type="solid"/>
            </v:shape>
            <v:shape style="position:absolute;left:3604;top:2601;width:28;height:28" coordorigin="3605,2601" coordsize="28,28" path="m3626,2601l3611,2601,3605,2607,3605,2623,3611,2629,3626,2629,3632,2623,3632,2607,3626,2601xe" filled="true" fillcolor="#787f83" stroked="false">
              <v:path arrowok="t"/>
              <v:fill type="solid"/>
            </v:shape>
            <v:shape style="position:absolute;left:4072;top:2494;width:685;height:232" coordorigin="4072,2494" coordsize="685,232" path="m4414,2494l4340,2503,4252,2526,4166,2561,4101,2606,4072,2657,4089,2694,4139,2715,4208,2724,4286,2726,4414,2723,4629,2723,4690,2715,4739,2694,4756,2657,4728,2606,4662,2561,4577,2526,4488,2503,4414,2494xm4629,2723l4414,2723,4543,2726,4620,2724,4629,2723xe" filled="true" fillcolor="#f2f2f2" stroked="false">
              <v:path arrowok="t"/>
              <v:fill type="solid"/>
            </v:shape>
            <v:shape style="position:absolute;left:4072;top:2494;width:343;height:232" type="#_x0000_t75" stroked="false">
              <v:imagedata r:id="rId49" o:title=""/>
            </v:shape>
            <v:rect style="position:absolute;left:4140;top:2760;width:549;height:24" filled="true" fillcolor="#8c9194" stroked="false">
              <v:fill type="solid"/>
            </v:rect>
            <v:rect style="position:absolute;left:4140;top:2714;width:549;height:24" filled="true" fillcolor="#8c9194" stroked="false">
              <v:fill type="solid"/>
            </v:rect>
            <v:rect style="position:absolute;left:4140;top:2737;width:549;height:24" filled="true" fillcolor="#bfb099" stroked="false">
              <v:fill type="solid"/>
            </v:rect>
            <v:shape style="position:absolute;left:4132;top:2783;width:601;height:111" coordorigin="4132,2783" coordsize="601,111" path="m4688,2783l4141,2783,4132,2801,4142,2840,4219,2878,4414,2893,4622,2894,4720,2883,4733,2850,4688,2783xe" filled="true" fillcolor="#3c3f4d" stroked="false">
              <v:path arrowok="t"/>
              <v:fill type="solid"/>
            </v:shape>
            <v:shape style="position:absolute;left:4368;top:2562;width:92;height:130" coordorigin="4368,2563" coordsize="92,130" path="m4429,2683l4400,2683,4410,2686,4414,2692,4414,2692,4419,2686,4429,2683xm4373,2651l4375,2659,4382,2671,4392,2683,4400,2683,4437,2683,4447,2671,4447,2671,4401,2671,4373,2651xm4437,2683l4429,2683,4436,2683,4437,2683xm4421,2610l4408,2610,4408,2617,4409,2623,4410,2635,4410,2659,4406,2665,4401,2671,4427,2671,4423,2665,4419,2659,4419,2635,4419,2623,4420,2617,4421,2610xm4456,2651l4427,2671,4447,2671,4454,2659,4456,2651xm4372,2649l4372,2651,4373,2651,4372,2649xm4457,2649l4456,2651,4456,2651,4457,2649xm4368,2630l4369,2633,4371,2644,4372,2649,4369,2633,4368,2630xm4460,2630l4460,2633,4457,2649,4458,2644,4460,2633,4460,2630xm4389,2602l4384,2602,4381,2604,4381,2610,4384,2612,4389,2612,4390,2611,4391,2610,4447,2610,4447,2604,4391,2604,4390,2603,4389,2602xm4447,2610l4437,2610,4438,2611,4440,2612,4445,2612,4447,2610,4447,2610xm4423,2563l4405,2563,4398,2570,4398,2585,4401,2590,4405,2592,4407,2604,4422,2604,4423,2592,4428,2590,4408,2590,4403,2585,4403,2573,4408,2568,4429,2568,4423,2563xm4445,2602l4440,2602,4438,2603,4437,2604,4447,2604,4447,2604,4445,2602xm4429,2568l4420,2568,4425,2573,4425,2585,4420,2590,4428,2590,4428,2589,4431,2585,4431,2570,4429,2568xe" filled="true" fillcolor="#000000" stroked="false">
              <v:path arrowok="t"/>
              <v:fill type="solid"/>
            </v:shape>
            <v:shape style="position:absolute;left:2323;top:855;width:7259;height:518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3"/>
                      <w:rPr>
                        <w:sz w:val="32"/>
                      </w:rPr>
                    </w:pPr>
                  </w:p>
                  <w:p>
                    <w:pPr>
                      <w:spacing w:line="328" w:lineRule="auto" w:before="0"/>
                      <w:ind w:left="453" w:right="621" w:firstLine="0"/>
                      <w:jc w:val="both"/>
                      <w:rPr>
                        <w:sz w:val="18"/>
                      </w:rPr>
                    </w:pPr>
                    <w:r>
                      <w:rPr>
                        <w:color w:val="333333"/>
                        <w:sz w:val="18"/>
                      </w:rPr>
                      <w:t>In the sailboat metaphor, the relationship between motivation and emotion is illustrated by the link between the motivation of the captain and the compass. What does the feedback from the compass motivate the captain to do? What does the compass’ feedback reveal about the aspirations of the captain?</w:t>
                    </w:r>
                  </w:p>
                </w:txbxContent>
              </v:textbox>
              <w10:wrap type="none"/>
            </v:shape>
            <v:shape style="position:absolute;left:2323;top:370;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pPr>
    </w:p>
    <w:p>
      <w:pPr>
        <w:pStyle w:val="Heading3"/>
        <w:numPr>
          <w:ilvl w:val="1"/>
          <w:numId w:val="11"/>
        </w:numPr>
        <w:tabs>
          <w:tab w:pos="2664" w:val="left" w:leader="none"/>
        </w:tabs>
        <w:spacing w:line="240" w:lineRule="auto" w:before="238" w:after="0"/>
        <w:ind w:left="2663" w:right="0" w:hanging="340"/>
        <w:jc w:val="left"/>
      </w:pPr>
      <w:r>
        <w:rPr>
          <w:w w:val="111"/>
          <w:position w:val="1"/>
        </w:rPr>
        <w:t>app</w:t>
      </w:r>
      <w:r>
        <w:rPr>
          <w:spacing w:val="-2"/>
          <w:w w:val="111"/>
          <w:position w:val="1"/>
        </w:rPr>
        <w:t>r</w:t>
      </w:r>
      <w:r>
        <w:rPr>
          <w:spacing w:val="-5"/>
          <w:w w:val="132"/>
          <w:position w:val="1"/>
        </w:rPr>
        <w:t>o</w:t>
      </w:r>
      <w:r>
        <w:rPr>
          <w:spacing w:val="-5"/>
          <w:w w:val="113"/>
          <w:position w:val="1"/>
        </w:rPr>
        <w:t>a</w:t>
      </w:r>
      <w:r>
        <w:rPr>
          <w:w w:val="125"/>
          <w:position w:val="1"/>
        </w:rPr>
        <w:t>c</w:t>
      </w:r>
      <w:r>
        <w:rPr>
          <w:spacing w:val="-1"/>
          <w:w w:val="125"/>
          <w:position w:val="1"/>
        </w:rPr>
        <w:t>h</w:t>
      </w:r>
      <w:r>
        <w:rPr>
          <w:w w:val="62"/>
          <w:position w:val="1"/>
          <w:sz w:val="36"/>
        </w:rPr>
        <w:t>,</w:t>
      </w:r>
      <w:r>
        <w:rPr>
          <w:spacing w:val="-47"/>
          <w:position w:val="1"/>
          <w:sz w:val="36"/>
        </w:rPr>
        <w:t> </w:t>
      </w:r>
      <w:r>
        <w:rPr>
          <w:spacing w:val="-14"/>
          <w:w w:val="113"/>
          <w:position w:val="1"/>
        </w:rPr>
        <w:t>a</w:t>
      </w:r>
      <w:r>
        <w:rPr>
          <w:spacing w:val="-6"/>
          <w:w w:val="115"/>
          <w:position w:val="1"/>
        </w:rPr>
        <w:t>v</w:t>
      </w:r>
      <w:r>
        <w:rPr>
          <w:spacing w:val="-1"/>
          <w:w w:val="123"/>
          <w:position w:val="1"/>
        </w:rPr>
        <w:t>oi</w:t>
      </w:r>
      <w:r>
        <w:rPr>
          <w:w w:val="123"/>
          <w:position w:val="1"/>
        </w:rPr>
        <w:t>d</w:t>
      </w:r>
      <w:r>
        <w:rPr>
          <w:spacing w:val="4"/>
          <w:position w:val="1"/>
        </w:rPr>
        <w:t> </w:t>
      </w:r>
      <w:r>
        <w:rPr>
          <w:spacing w:val="-1"/>
          <w:w w:val="139"/>
          <w:position w:val="1"/>
        </w:rPr>
        <w:t>o</w:t>
      </w:r>
      <w:r>
        <w:rPr>
          <w:w w:val="139"/>
          <w:position w:val="1"/>
        </w:rPr>
        <w:t>r</w:t>
      </w:r>
      <w:r>
        <w:rPr>
          <w:spacing w:val="-1"/>
          <w:position w:val="1"/>
        </w:rPr>
        <w:t> </w:t>
      </w:r>
      <w:r>
        <w:rPr>
          <w:spacing w:val="-1"/>
          <w:w w:val="129"/>
          <w:position w:val="1"/>
        </w:rPr>
        <w:t>withd</w:t>
      </w:r>
      <w:r>
        <w:rPr>
          <w:w w:val="129"/>
          <w:position w:val="1"/>
        </w:rPr>
        <w:t>r</w:t>
      </w:r>
      <w:r>
        <w:rPr>
          <w:spacing w:val="-11"/>
          <w:w w:val="113"/>
          <w:position w:val="1"/>
        </w:rPr>
        <w:t>a</w:t>
      </w:r>
      <w:r>
        <w:rPr>
          <w:w w:val="127"/>
          <w:position w:val="1"/>
        </w:rPr>
        <w:t>w</w:t>
      </w:r>
    </w:p>
    <w:p>
      <w:pPr>
        <w:pStyle w:val="BodyText"/>
        <w:rPr>
          <w:rFonts w:ascii="Verdana"/>
          <w:sz w:val="32"/>
        </w:rPr>
      </w:pPr>
    </w:p>
    <w:p>
      <w:pPr>
        <w:pStyle w:val="BodyText"/>
        <w:spacing w:line="295" w:lineRule="auto"/>
        <w:ind w:left="2323" w:right="2320"/>
        <w:jc w:val="both"/>
      </w:pPr>
      <w:r>
        <w:rPr>
          <w:color w:val="333333"/>
          <w:w w:val="105"/>
        </w:rPr>
        <w:t>Emotions</w:t>
      </w:r>
      <w:r>
        <w:rPr>
          <w:color w:val="333333"/>
          <w:spacing w:val="-9"/>
          <w:w w:val="105"/>
        </w:rPr>
        <w:t> </w:t>
      </w:r>
      <w:r>
        <w:rPr>
          <w:color w:val="333333"/>
          <w:spacing w:val="-3"/>
          <w:w w:val="105"/>
        </w:rPr>
        <w:t>move</w:t>
      </w:r>
      <w:r>
        <w:rPr>
          <w:color w:val="333333"/>
          <w:spacing w:val="-8"/>
          <w:w w:val="105"/>
        </w:rPr>
        <w:t> </w:t>
      </w:r>
      <w:r>
        <w:rPr>
          <w:color w:val="333333"/>
          <w:w w:val="105"/>
        </w:rPr>
        <w:t>and</w:t>
      </w:r>
      <w:r>
        <w:rPr>
          <w:color w:val="333333"/>
          <w:spacing w:val="-8"/>
          <w:w w:val="105"/>
        </w:rPr>
        <w:t> </w:t>
      </w:r>
      <w:r>
        <w:rPr>
          <w:color w:val="333333"/>
          <w:w w:val="105"/>
        </w:rPr>
        <w:t>motivate</w:t>
      </w:r>
      <w:r>
        <w:rPr>
          <w:color w:val="333333"/>
          <w:spacing w:val="-8"/>
          <w:w w:val="105"/>
        </w:rPr>
        <w:t> </w:t>
      </w:r>
      <w:r>
        <w:rPr>
          <w:color w:val="333333"/>
          <w:w w:val="105"/>
        </w:rPr>
        <w:t>us</w:t>
      </w:r>
      <w:r>
        <w:rPr>
          <w:color w:val="333333"/>
          <w:spacing w:val="-8"/>
          <w:w w:val="105"/>
        </w:rPr>
        <w:t> </w:t>
      </w:r>
      <w:r>
        <w:rPr>
          <w:color w:val="333333"/>
          <w:w w:val="105"/>
        </w:rPr>
        <w:t>(Rolls,</w:t>
      </w:r>
      <w:r>
        <w:rPr>
          <w:color w:val="333333"/>
          <w:spacing w:val="-9"/>
          <w:w w:val="105"/>
        </w:rPr>
        <w:t> </w:t>
      </w:r>
      <w:r>
        <w:rPr>
          <w:color w:val="333333"/>
          <w:w w:val="105"/>
        </w:rPr>
        <w:t>1999).</w:t>
      </w:r>
      <w:r>
        <w:rPr>
          <w:color w:val="333333"/>
          <w:spacing w:val="-13"/>
          <w:w w:val="105"/>
        </w:rPr>
        <w:t> </w:t>
      </w:r>
      <w:r>
        <w:rPr>
          <w:color w:val="333333"/>
          <w:w w:val="105"/>
        </w:rPr>
        <w:t>All</w:t>
      </w:r>
      <w:r>
        <w:rPr>
          <w:color w:val="333333"/>
          <w:spacing w:val="-8"/>
          <w:w w:val="105"/>
        </w:rPr>
        <w:t> </w:t>
      </w:r>
      <w:r>
        <w:rPr>
          <w:color w:val="333333"/>
          <w:w w:val="105"/>
        </w:rPr>
        <w:t>these</w:t>
      </w:r>
      <w:r>
        <w:rPr>
          <w:color w:val="333333"/>
          <w:spacing w:val="-8"/>
          <w:w w:val="105"/>
        </w:rPr>
        <w:t> </w:t>
      </w:r>
      <w:r>
        <w:rPr>
          <w:color w:val="333333"/>
          <w:w w:val="105"/>
        </w:rPr>
        <w:t>words—emotion,</w:t>
      </w:r>
      <w:r>
        <w:rPr>
          <w:color w:val="333333"/>
          <w:spacing w:val="-8"/>
          <w:w w:val="105"/>
        </w:rPr>
        <w:t> </w:t>
      </w:r>
      <w:r>
        <w:rPr>
          <w:color w:val="333333"/>
          <w:w w:val="105"/>
        </w:rPr>
        <w:t>move, and</w:t>
      </w:r>
      <w:r>
        <w:rPr>
          <w:color w:val="333333"/>
          <w:spacing w:val="-31"/>
          <w:w w:val="105"/>
        </w:rPr>
        <w:t> </w:t>
      </w:r>
      <w:r>
        <w:rPr>
          <w:color w:val="333333"/>
          <w:w w:val="105"/>
        </w:rPr>
        <w:t>motivate—share</w:t>
      </w:r>
      <w:r>
        <w:rPr>
          <w:color w:val="333333"/>
          <w:spacing w:val="-31"/>
          <w:w w:val="105"/>
        </w:rPr>
        <w:t> </w:t>
      </w:r>
      <w:r>
        <w:rPr>
          <w:color w:val="333333"/>
          <w:w w:val="105"/>
        </w:rPr>
        <w:t>the</w:t>
      </w:r>
      <w:r>
        <w:rPr>
          <w:color w:val="333333"/>
          <w:spacing w:val="-30"/>
          <w:w w:val="105"/>
        </w:rPr>
        <w:t> </w:t>
      </w:r>
      <w:r>
        <w:rPr>
          <w:color w:val="333333"/>
          <w:w w:val="105"/>
        </w:rPr>
        <w:t>same</w:t>
      </w:r>
      <w:r>
        <w:rPr>
          <w:color w:val="333333"/>
          <w:spacing w:val="-31"/>
          <w:w w:val="105"/>
        </w:rPr>
        <w:t> </w:t>
      </w:r>
      <w:r>
        <w:rPr>
          <w:color w:val="333333"/>
          <w:w w:val="105"/>
        </w:rPr>
        <w:t>Latin</w:t>
      </w:r>
      <w:r>
        <w:rPr>
          <w:color w:val="333333"/>
          <w:spacing w:val="-31"/>
          <w:w w:val="105"/>
        </w:rPr>
        <w:t> </w:t>
      </w:r>
      <w:r>
        <w:rPr>
          <w:color w:val="333333"/>
          <w:w w:val="105"/>
        </w:rPr>
        <w:t>root</w:t>
      </w:r>
      <w:r>
        <w:rPr>
          <w:color w:val="333333"/>
          <w:spacing w:val="-30"/>
          <w:w w:val="105"/>
        </w:rPr>
        <w:t> </w:t>
      </w:r>
      <w:r>
        <w:rPr>
          <w:color w:val="333333"/>
          <w:w w:val="105"/>
        </w:rPr>
        <w:t>emovare,</w:t>
      </w:r>
      <w:r>
        <w:rPr>
          <w:color w:val="333333"/>
          <w:spacing w:val="-31"/>
          <w:w w:val="105"/>
        </w:rPr>
        <w:t> </w:t>
      </w:r>
      <w:r>
        <w:rPr>
          <w:color w:val="333333"/>
          <w:w w:val="105"/>
        </w:rPr>
        <w:t>meaning</w:t>
      </w:r>
      <w:r>
        <w:rPr>
          <w:color w:val="333333"/>
          <w:spacing w:val="-30"/>
          <w:w w:val="105"/>
        </w:rPr>
        <w:t> </w:t>
      </w:r>
      <w:r>
        <w:rPr>
          <w:color w:val="333333"/>
          <w:w w:val="105"/>
        </w:rPr>
        <w:t>“to</w:t>
      </w:r>
      <w:r>
        <w:rPr>
          <w:color w:val="333333"/>
          <w:spacing w:val="-31"/>
          <w:w w:val="105"/>
        </w:rPr>
        <w:t> </w:t>
      </w:r>
      <w:r>
        <w:rPr>
          <w:color w:val="333333"/>
          <w:w w:val="105"/>
        </w:rPr>
        <w:t>move”.</w:t>
      </w:r>
      <w:r>
        <w:rPr>
          <w:color w:val="333333"/>
          <w:spacing w:val="-31"/>
          <w:w w:val="105"/>
        </w:rPr>
        <w:t> </w:t>
      </w:r>
      <w:r>
        <w:rPr>
          <w:color w:val="333333"/>
          <w:w w:val="105"/>
        </w:rPr>
        <w:t>In</w:t>
      </w:r>
      <w:r>
        <w:rPr>
          <w:color w:val="333333"/>
          <w:spacing w:val="-30"/>
          <w:w w:val="105"/>
        </w:rPr>
        <w:t> </w:t>
      </w:r>
      <w:r>
        <w:rPr>
          <w:color w:val="333333"/>
          <w:w w:val="105"/>
        </w:rPr>
        <w:t>general, positive</w:t>
      </w:r>
      <w:r>
        <w:rPr>
          <w:color w:val="333333"/>
          <w:spacing w:val="-16"/>
          <w:w w:val="105"/>
        </w:rPr>
        <w:t> </w:t>
      </w:r>
      <w:r>
        <w:rPr>
          <w:color w:val="333333"/>
          <w:w w:val="105"/>
        </w:rPr>
        <w:t>emotions,</w:t>
      </w:r>
      <w:r>
        <w:rPr>
          <w:color w:val="333333"/>
          <w:spacing w:val="-16"/>
          <w:w w:val="105"/>
        </w:rPr>
        <w:t> </w:t>
      </w:r>
      <w:r>
        <w:rPr>
          <w:color w:val="333333"/>
          <w:spacing w:val="-3"/>
          <w:w w:val="105"/>
        </w:rPr>
        <w:t>like</w:t>
      </w:r>
      <w:r>
        <w:rPr>
          <w:color w:val="333333"/>
          <w:spacing w:val="-16"/>
          <w:w w:val="105"/>
        </w:rPr>
        <w:t> </w:t>
      </w:r>
      <w:r>
        <w:rPr>
          <w:color w:val="333333"/>
          <w:w w:val="105"/>
        </w:rPr>
        <w:t>pride</w:t>
      </w:r>
      <w:r>
        <w:rPr>
          <w:color w:val="333333"/>
          <w:spacing w:val="-16"/>
          <w:w w:val="105"/>
        </w:rPr>
        <w:t> </w:t>
      </w:r>
      <w:r>
        <w:rPr>
          <w:color w:val="333333"/>
          <w:w w:val="105"/>
        </w:rPr>
        <w:t>or</w:t>
      </w:r>
      <w:r>
        <w:rPr>
          <w:color w:val="333333"/>
          <w:spacing w:val="-22"/>
          <w:w w:val="105"/>
        </w:rPr>
        <w:t> </w:t>
      </w:r>
      <w:r>
        <w:rPr>
          <w:color w:val="333333"/>
          <w:spacing w:val="-6"/>
          <w:w w:val="105"/>
        </w:rPr>
        <w:t>joy,</w:t>
      </w:r>
      <w:r>
        <w:rPr>
          <w:color w:val="333333"/>
          <w:spacing w:val="-16"/>
          <w:w w:val="105"/>
        </w:rPr>
        <w:t> </w:t>
      </w:r>
      <w:r>
        <w:rPr>
          <w:color w:val="333333"/>
          <w:w w:val="105"/>
        </w:rPr>
        <w:t>motivate</w:t>
      </w:r>
      <w:r>
        <w:rPr>
          <w:color w:val="333333"/>
          <w:spacing w:val="-16"/>
          <w:w w:val="105"/>
        </w:rPr>
        <w:t> </w:t>
      </w:r>
      <w:r>
        <w:rPr>
          <w:color w:val="333333"/>
          <w:w w:val="105"/>
        </w:rPr>
        <w:t>us</w:t>
      </w:r>
      <w:r>
        <w:rPr>
          <w:color w:val="333333"/>
          <w:spacing w:val="-16"/>
          <w:w w:val="105"/>
        </w:rPr>
        <w:t> </w:t>
      </w:r>
      <w:r>
        <w:rPr>
          <w:color w:val="333333"/>
          <w:w w:val="105"/>
        </w:rPr>
        <w:t>to</w:t>
      </w:r>
      <w:r>
        <w:rPr>
          <w:color w:val="333333"/>
          <w:spacing w:val="-15"/>
          <w:w w:val="105"/>
        </w:rPr>
        <w:t> </w:t>
      </w:r>
      <w:r>
        <w:rPr>
          <w:color w:val="333333"/>
          <w:w w:val="105"/>
        </w:rPr>
        <w:t>approach</w:t>
      </w:r>
      <w:r>
        <w:rPr>
          <w:color w:val="333333"/>
          <w:spacing w:val="-16"/>
          <w:w w:val="105"/>
        </w:rPr>
        <w:t> </w:t>
      </w:r>
      <w:r>
        <w:rPr>
          <w:color w:val="333333"/>
          <w:w w:val="105"/>
        </w:rPr>
        <w:t>the</w:t>
      </w:r>
      <w:r>
        <w:rPr>
          <w:color w:val="333333"/>
          <w:spacing w:val="-16"/>
          <w:w w:val="105"/>
        </w:rPr>
        <w:t> </w:t>
      </w:r>
      <w:r>
        <w:rPr>
          <w:color w:val="333333"/>
          <w:w w:val="105"/>
        </w:rPr>
        <w:t>supposed</w:t>
      </w:r>
      <w:r>
        <w:rPr>
          <w:color w:val="333333"/>
          <w:spacing w:val="-16"/>
          <w:w w:val="105"/>
        </w:rPr>
        <w:t> </w:t>
      </w:r>
      <w:r>
        <w:rPr>
          <w:color w:val="333333"/>
          <w:w w:val="105"/>
        </w:rPr>
        <w:t>trigger of</w:t>
      </w:r>
      <w:r>
        <w:rPr>
          <w:color w:val="333333"/>
          <w:spacing w:val="-32"/>
          <w:w w:val="105"/>
        </w:rPr>
        <w:t> </w:t>
      </w:r>
      <w:r>
        <w:rPr>
          <w:color w:val="333333"/>
          <w:w w:val="105"/>
        </w:rPr>
        <w:t>the</w:t>
      </w:r>
      <w:r>
        <w:rPr>
          <w:color w:val="333333"/>
          <w:spacing w:val="-30"/>
          <w:w w:val="105"/>
        </w:rPr>
        <w:t> </w:t>
      </w:r>
      <w:r>
        <w:rPr>
          <w:color w:val="333333"/>
          <w:w w:val="105"/>
        </w:rPr>
        <w:t>emotion.</w:t>
      </w:r>
      <w:r>
        <w:rPr>
          <w:color w:val="333333"/>
          <w:spacing w:val="-29"/>
          <w:w w:val="105"/>
        </w:rPr>
        <w:t> </w:t>
      </w:r>
      <w:r>
        <w:rPr>
          <w:color w:val="333333"/>
          <w:w w:val="105"/>
        </w:rPr>
        <w:t>For</w:t>
      </w:r>
      <w:r>
        <w:rPr>
          <w:color w:val="333333"/>
          <w:spacing w:val="-35"/>
          <w:w w:val="105"/>
        </w:rPr>
        <w:t> </w:t>
      </w:r>
      <w:r>
        <w:rPr>
          <w:color w:val="333333"/>
          <w:w w:val="105"/>
        </w:rPr>
        <w:t>instance,</w:t>
      </w:r>
      <w:r>
        <w:rPr>
          <w:color w:val="333333"/>
          <w:spacing w:val="-30"/>
          <w:w w:val="105"/>
        </w:rPr>
        <w:t> </w:t>
      </w:r>
      <w:r>
        <w:rPr>
          <w:color w:val="333333"/>
          <w:w w:val="105"/>
        </w:rPr>
        <w:t>when</w:t>
      </w:r>
      <w:r>
        <w:rPr>
          <w:color w:val="333333"/>
          <w:spacing w:val="-29"/>
          <w:w w:val="105"/>
        </w:rPr>
        <w:t> </w:t>
      </w:r>
      <w:r>
        <w:rPr>
          <w:color w:val="333333"/>
          <w:spacing w:val="-3"/>
          <w:w w:val="105"/>
        </w:rPr>
        <w:t>we</w:t>
      </w:r>
      <w:r>
        <w:rPr>
          <w:color w:val="333333"/>
          <w:spacing w:val="-30"/>
          <w:w w:val="105"/>
        </w:rPr>
        <w:t> </w:t>
      </w:r>
      <w:r>
        <w:rPr>
          <w:color w:val="333333"/>
          <w:w w:val="105"/>
        </w:rPr>
        <w:t>experience</w:t>
      </w:r>
      <w:r>
        <w:rPr>
          <w:color w:val="333333"/>
          <w:spacing w:val="-29"/>
          <w:w w:val="105"/>
        </w:rPr>
        <w:t> </w:t>
      </w:r>
      <w:r>
        <w:rPr>
          <w:color w:val="333333"/>
          <w:w w:val="105"/>
        </w:rPr>
        <w:t>positive</w:t>
      </w:r>
      <w:r>
        <w:rPr>
          <w:color w:val="333333"/>
          <w:spacing w:val="-30"/>
          <w:w w:val="105"/>
        </w:rPr>
        <w:t> </w:t>
      </w:r>
      <w:r>
        <w:rPr>
          <w:color w:val="333333"/>
          <w:w w:val="105"/>
        </w:rPr>
        <w:t>emotions,</w:t>
      </w:r>
      <w:r>
        <w:rPr>
          <w:color w:val="333333"/>
          <w:spacing w:val="-29"/>
          <w:w w:val="105"/>
        </w:rPr>
        <w:t> </w:t>
      </w:r>
      <w:r>
        <w:rPr>
          <w:color w:val="333333"/>
          <w:spacing w:val="-3"/>
          <w:w w:val="105"/>
        </w:rPr>
        <w:t>like</w:t>
      </w:r>
      <w:r>
        <w:rPr>
          <w:color w:val="333333"/>
          <w:spacing w:val="-30"/>
          <w:w w:val="105"/>
        </w:rPr>
        <w:t> </w:t>
      </w:r>
      <w:r>
        <w:rPr>
          <w:color w:val="333333"/>
          <w:w w:val="105"/>
        </w:rPr>
        <w:t>gratitude and</w:t>
      </w:r>
      <w:r>
        <w:rPr>
          <w:color w:val="333333"/>
          <w:spacing w:val="-17"/>
          <w:w w:val="105"/>
        </w:rPr>
        <w:t> </w:t>
      </w:r>
      <w:r>
        <w:rPr>
          <w:color w:val="333333"/>
          <w:w w:val="105"/>
        </w:rPr>
        <w:t>enthusiasm</w:t>
      </w:r>
      <w:r>
        <w:rPr>
          <w:color w:val="333333"/>
          <w:spacing w:val="-17"/>
          <w:w w:val="105"/>
        </w:rPr>
        <w:t> </w:t>
      </w:r>
      <w:r>
        <w:rPr>
          <w:color w:val="333333"/>
          <w:w w:val="105"/>
        </w:rPr>
        <w:t>during</w:t>
      </w:r>
      <w:r>
        <w:rPr>
          <w:color w:val="333333"/>
          <w:spacing w:val="-16"/>
          <w:w w:val="105"/>
        </w:rPr>
        <w:t> </w:t>
      </w:r>
      <w:r>
        <w:rPr>
          <w:color w:val="333333"/>
          <w:w w:val="105"/>
        </w:rPr>
        <w:t>a</w:t>
      </w:r>
      <w:r>
        <w:rPr>
          <w:color w:val="333333"/>
          <w:spacing w:val="-17"/>
          <w:w w:val="105"/>
        </w:rPr>
        <w:t> </w:t>
      </w:r>
      <w:r>
        <w:rPr>
          <w:color w:val="333333"/>
          <w:w w:val="105"/>
        </w:rPr>
        <w:t>football</w:t>
      </w:r>
      <w:r>
        <w:rPr>
          <w:color w:val="333333"/>
          <w:spacing w:val="-17"/>
          <w:w w:val="105"/>
        </w:rPr>
        <w:t> </w:t>
      </w:r>
      <w:r>
        <w:rPr>
          <w:color w:val="333333"/>
          <w:w w:val="105"/>
        </w:rPr>
        <w:t>game</w:t>
      </w:r>
      <w:r>
        <w:rPr>
          <w:color w:val="333333"/>
          <w:spacing w:val="-16"/>
          <w:w w:val="105"/>
        </w:rPr>
        <w:t> </w:t>
      </w:r>
      <w:r>
        <w:rPr>
          <w:color w:val="333333"/>
          <w:w w:val="105"/>
        </w:rPr>
        <w:t>(emotional</w:t>
      </w:r>
      <w:r>
        <w:rPr>
          <w:color w:val="333333"/>
          <w:spacing w:val="-17"/>
          <w:w w:val="105"/>
        </w:rPr>
        <w:t> </w:t>
      </w:r>
      <w:r>
        <w:rPr>
          <w:color w:val="333333"/>
          <w:w w:val="105"/>
        </w:rPr>
        <w:t>trigger),</w:t>
      </w:r>
      <w:r>
        <w:rPr>
          <w:color w:val="333333"/>
          <w:spacing w:val="-17"/>
          <w:w w:val="105"/>
        </w:rPr>
        <w:t> </w:t>
      </w:r>
      <w:r>
        <w:rPr>
          <w:color w:val="333333"/>
          <w:spacing w:val="-3"/>
          <w:w w:val="105"/>
        </w:rPr>
        <w:t>we</w:t>
      </w:r>
      <w:r>
        <w:rPr>
          <w:color w:val="333333"/>
          <w:spacing w:val="-16"/>
          <w:w w:val="105"/>
        </w:rPr>
        <w:t> </w:t>
      </w:r>
      <w:r>
        <w:rPr>
          <w:color w:val="333333"/>
          <w:w w:val="105"/>
        </w:rPr>
        <w:t>may</w:t>
      </w:r>
      <w:r>
        <w:rPr>
          <w:color w:val="333333"/>
          <w:spacing w:val="-24"/>
          <w:w w:val="105"/>
        </w:rPr>
        <w:t> </w:t>
      </w:r>
      <w:r>
        <w:rPr>
          <w:color w:val="333333"/>
          <w:w w:val="105"/>
        </w:rPr>
        <w:t>become</w:t>
      </w:r>
      <w:r>
        <w:rPr>
          <w:color w:val="333333"/>
          <w:spacing w:val="-16"/>
          <w:w w:val="105"/>
        </w:rPr>
        <w:t> </w:t>
      </w:r>
      <w:r>
        <w:rPr>
          <w:color w:val="333333"/>
          <w:w w:val="105"/>
        </w:rPr>
        <w:t>very motivated to continue playing (approach) this</w:t>
      </w:r>
      <w:r>
        <w:rPr>
          <w:color w:val="333333"/>
          <w:spacing w:val="-20"/>
          <w:w w:val="105"/>
        </w:rPr>
        <w:t> </w:t>
      </w:r>
      <w:r>
        <w:rPr>
          <w:color w:val="333333"/>
          <w:w w:val="105"/>
        </w:rPr>
        <w:t>game.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firstLine="720"/>
        <w:jc w:val="both"/>
      </w:pPr>
      <w:r>
        <w:rPr>
          <w:color w:val="333333"/>
        </w:rPr>
        <w:t>Negative emotions are more complex in terms of the motivational orientation they produce. Emotions such as anger and contempt typically</w:t>
      </w:r>
      <w:r>
        <w:rPr>
          <w:color w:val="333333"/>
          <w:spacing w:val="-28"/>
        </w:rPr>
        <w:t> </w:t>
      </w:r>
      <w:r>
        <w:rPr>
          <w:color w:val="333333"/>
        </w:rPr>
        <w:t>motivate to </w:t>
      </w:r>
      <w:r>
        <w:rPr>
          <w:color w:val="333333"/>
          <w:spacing w:val="-3"/>
        </w:rPr>
        <w:t>move towards </w:t>
      </w:r>
      <w:r>
        <w:rPr>
          <w:color w:val="333333"/>
        </w:rPr>
        <w:t>the supposed trigger of the emotion by opposing or attacking it. For instance, when a colleague offends us by making a snide remark (emotional trigger), the anger that results from this remark may motivate us to insult the colleague</w:t>
      </w:r>
      <w:r>
        <w:rPr>
          <w:color w:val="333333"/>
          <w:spacing w:val="2"/>
        </w:rPr>
        <w:t> </w:t>
      </w:r>
      <w:r>
        <w:rPr>
          <w:color w:val="333333"/>
        </w:rPr>
        <w:t>(approach).</w:t>
      </w:r>
    </w:p>
    <w:p>
      <w:pPr>
        <w:pStyle w:val="BodyText"/>
        <w:spacing w:line="295" w:lineRule="auto" w:before="3"/>
        <w:ind w:left="2323" w:right="2321" w:firstLine="720"/>
        <w:jc w:val="both"/>
      </w:pPr>
      <w:r>
        <w:rPr>
          <w:color w:val="333333"/>
        </w:rPr>
        <w:t>In</w:t>
      </w:r>
      <w:r>
        <w:rPr>
          <w:color w:val="333333"/>
          <w:spacing w:val="-8"/>
        </w:rPr>
        <w:t> </w:t>
      </w:r>
      <w:r>
        <w:rPr>
          <w:color w:val="333333"/>
        </w:rPr>
        <w:t>contrast,</w:t>
      </w:r>
      <w:r>
        <w:rPr>
          <w:color w:val="333333"/>
          <w:spacing w:val="-8"/>
        </w:rPr>
        <w:t> </w:t>
      </w:r>
      <w:r>
        <w:rPr>
          <w:color w:val="333333"/>
        </w:rPr>
        <w:t>negative</w:t>
      </w:r>
      <w:r>
        <w:rPr>
          <w:color w:val="333333"/>
          <w:spacing w:val="-8"/>
        </w:rPr>
        <w:t> </w:t>
      </w:r>
      <w:r>
        <w:rPr>
          <w:color w:val="333333"/>
        </w:rPr>
        <w:t>emotions</w:t>
      </w:r>
      <w:r>
        <w:rPr>
          <w:color w:val="333333"/>
          <w:spacing w:val="-8"/>
        </w:rPr>
        <w:t> </w:t>
      </w:r>
      <w:r>
        <w:rPr>
          <w:color w:val="333333"/>
        </w:rPr>
        <w:t>such</w:t>
      </w:r>
      <w:r>
        <w:rPr>
          <w:color w:val="333333"/>
          <w:spacing w:val="-7"/>
        </w:rPr>
        <w:t> </w:t>
      </w:r>
      <w:r>
        <w:rPr>
          <w:color w:val="333333"/>
        </w:rPr>
        <w:t>as</w:t>
      </w:r>
      <w:r>
        <w:rPr>
          <w:color w:val="333333"/>
          <w:spacing w:val="-8"/>
        </w:rPr>
        <w:t> </w:t>
      </w:r>
      <w:r>
        <w:rPr>
          <w:color w:val="333333"/>
        </w:rPr>
        <w:t>shame,</w:t>
      </w:r>
      <w:r>
        <w:rPr>
          <w:color w:val="333333"/>
          <w:spacing w:val="-8"/>
        </w:rPr>
        <w:t> </w:t>
      </w:r>
      <w:r>
        <w:rPr>
          <w:color w:val="333333"/>
        </w:rPr>
        <w:t>disgust,</w:t>
      </w:r>
      <w:r>
        <w:rPr>
          <w:color w:val="333333"/>
          <w:spacing w:val="-8"/>
        </w:rPr>
        <w:t> </w:t>
      </w:r>
      <w:r>
        <w:rPr>
          <w:color w:val="333333"/>
        </w:rPr>
        <w:t>and</w:t>
      </w:r>
      <w:r>
        <w:rPr>
          <w:color w:val="333333"/>
          <w:spacing w:val="-7"/>
        </w:rPr>
        <w:t> </w:t>
      </w:r>
      <w:r>
        <w:rPr>
          <w:color w:val="333333"/>
        </w:rPr>
        <w:t>embarrassment </w:t>
      </w:r>
      <w:r>
        <w:rPr>
          <w:color w:val="333333"/>
          <w:spacing w:val="-3"/>
        </w:rPr>
        <w:t>involve </w:t>
      </w:r>
      <w:r>
        <w:rPr>
          <w:color w:val="333333"/>
        </w:rPr>
        <w:t>a tendency for social withdrawal. For instance, the embarrassment </w:t>
      </w:r>
      <w:r>
        <w:rPr>
          <w:color w:val="333333"/>
          <w:spacing w:val="-3"/>
        </w:rPr>
        <w:t>we </w:t>
      </w:r>
      <w:r>
        <w:rPr>
          <w:color w:val="333333"/>
        </w:rPr>
        <w:t>feel after being corrected by a colleague for making a silly mistake (emotional trigger) may motivate us </w:t>
      </w:r>
      <w:r>
        <w:rPr>
          <w:color w:val="333333"/>
          <w:spacing w:val="-3"/>
        </w:rPr>
        <w:t>to avoid </w:t>
      </w:r>
      <w:r>
        <w:rPr>
          <w:color w:val="333333"/>
        </w:rPr>
        <w:t>future encounters with this particular</w:t>
      </w:r>
      <w:r>
        <w:rPr>
          <w:color w:val="333333"/>
          <w:spacing w:val="46"/>
        </w:rPr>
        <w:t> </w:t>
      </w:r>
      <w:r>
        <w:rPr>
          <w:color w:val="333333"/>
        </w:rPr>
        <w:t>colleague.</w:t>
      </w:r>
    </w:p>
    <w:p>
      <w:pPr>
        <w:pStyle w:val="BodyText"/>
        <w:spacing w:line="295" w:lineRule="auto" w:before="2"/>
        <w:ind w:left="2323" w:right="2320" w:firstLine="720"/>
        <w:jc w:val="both"/>
      </w:pPr>
      <w:r>
        <w:rPr>
          <w:color w:val="333333"/>
          <w:w w:val="105"/>
        </w:rPr>
        <w:t>Emotions</w:t>
      </w:r>
      <w:r>
        <w:rPr>
          <w:color w:val="333333"/>
          <w:spacing w:val="-31"/>
          <w:w w:val="105"/>
        </w:rPr>
        <w:t> </w:t>
      </w:r>
      <w:r>
        <w:rPr>
          <w:color w:val="333333"/>
          <w:w w:val="105"/>
        </w:rPr>
        <w:t>such</w:t>
      </w:r>
      <w:r>
        <w:rPr>
          <w:color w:val="333333"/>
          <w:spacing w:val="-30"/>
          <w:w w:val="105"/>
        </w:rPr>
        <w:t> </w:t>
      </w:r>
      <w:r>
        <w:rPr>
          <w:color w:val="333333"/>
          <w:w w:val="105"/>
        </w:rPr>
        <w:t>as</w:t>
      </w:r>
      <w:r>
        <w:rPr>
          <w:color w:val="333333"/>
          <w:spacing w:val="-30"/>
          <w:w w:val="105"/>
        </w:rPr>
        <w:t> </w:t>
      </w:r>
      <w:r>
        <w:rPr>
          <w:color w:val="333333"/>
          <w:w w:val="105"/>
        </w:rPr>
        <w:t>sadness</w:t>
      </w:r>
      <w:r>
        <w:rPr>
          <w:color w:val="333333"/>
          <w:spacing w:val="-31"/>
          <w:w w:val="105"/>
        </w:rPr>
        <w:t> </w:t>
      </w:r>
      <w:r>
        <w:rPr>
          <w:color w:val="333333"/>
          <w:w w:val="105"/>
        </w:rPr>
        <w:t>and</w:t>
      </w:r>
      <w:r>
        <w:rPr>
          <w:color w:val="333333"/>
          <w:spacing w:val="-30"/>
          <w:w w:val="105"/>
        </w:rPr>
        <w:t> </w:t>
      </w:r>
      <w:r>
        <w:rPr>
          <w:color w:val="333333"/>
          <w:w w:val="105"/>
        </w:rPr>
        <w:t>sorrow</w:t>
      </w:r>
      <w:r>
        <w:rPr>
          <w:color w:val="333333"/>
          <w:spacing w:val="-33"/>
          <w:w w:val="105"/>
        </w:rPr>
        <w:t> </w:t>
      </w:r>
      <w:r>
        <w:rPr>
          <w:color w:val="333333"/>
          <w:w w:val="105"/>
        </w:rPr>
        <w:t>often</w:t>
      </w:r>
      <w:r>
        <w:rPr>
          <w:color w:val="333333"/>
          <w:spacing w:val="-30"/>
          <w:w w:val="105"/>
        </w:rPr>
        <w:t> </w:t>
      </w:r>
      <w:r>
        <w:rPr>
          <w:color w:val="333333"/>
          <w:w w:val="105"/>
        </w:rPr>
        <w:t>do</w:t>
      </w:r>
      <w:r>
        <w:rPr>
          <w:color w:val="333333"/>
          <w:spacing w:val="-31"/>
          <w:w w:val="105"/>
        </w:rPr>
        <w:t> </w:t>
      </w:r>
      <w:r>
        <w:rPr>
          <w:color w:val="333333"/>
          <w:w w:val="105"/>
        </w:rPr>
        <w:t>not</w:t>
      </w:r>
      <w:r>
        <w:rPr>
          <w:color w:val="333333"/>
          <w:spacing w:val="-30"/>
          <w:w w:val="105"/>
        </w:rPr>
        <w:t> </w:t>
      </w:r>
      <w:r>
        <w:rPr>
          <w:color w:val="333333"/>
          <w:w w:val="105"/>
        </w:rPr>
        <w:t>motivate</w:t>
      </w:r>
      <w:r>
        <w:rPr>
          <w:color w:val="333333"/>
          <w:spacing w:val="-30"/>
          <w:w w:val="105"/>
        </w:rPr>
        <w:t> </w:t>
      </w:r>
      <w:r>
        <w:rPr>
          <w:color w:val="333333"/>
          <w:w w:val="105"/>
        </w:rPr>
        <w:t>the</w:t>
      </w:r>
      <w:r>
        <w:rPr>
          <w:color w:val="333333"/>
          <w:spacing w:val="-30"/>
          <w:w w:val="105"/>
        </w:rPr>
        <w:t> </w:t>
      </w:r>
      <w:r>
        <w:rPr>
          <w:color w:val="333333"/>
          <w:w w:val="105"/>
        </w:rPr>
        <w:t>individual to approach or </w:t>
      </w:r>
      <w:r>
        <w:rPr>
          <w:color w:val="333333"/>
          <w:spacing w:val="-3"/>
          <w:w w:val="105"/>
        </w:rPr>
        <w:t>avoid </w:t>
      </w:r>
      <w:r>
        <w:rPr>
          <w:color w:val="333333"/>
          <w:w w:val="105"/>
        </w:rPr>
        <w:t>the emotional </w:t>
      </w:r>
      <w:r>
        <w:rPr>
          <w:color w:val="333333"/>
          <w:spacing w:val="-3"/>
          <w:w w:val="105"/>
        </w:rPr>
        <w:t>trigger, </w:t>
      </w:r>
      <w:r>
        <w:rPr>
          <w:color w:val="333333"/>
          <w:w w:val="105"/>
        </w:rPr>
        <w:t>but rather result in inactivity; a state where the individual is giving up any attempt to actively interact with the emotional</w:t>
      </w:r>
      <w:r>
        <w:rPr>
          <w:color w:val="333333"/>
          <w:spacing w:val="-15"/>
          <w:w w:val="105"/>
        </w:rPr>
        <w:t> </w:t>
      </w:r>
      <w:r>
        <w:rPr>
          <w:color w:val="333333"/>
          <w:w w:val="105"/>
        </w:rPr>
        <w:t>trigger</w:t>
      </w:r>
      <w:r>
        <w:rPr>
          <w:color w:val="333333"/>
          <w:spacing w:val="-20"/>
          <w:w w:val="105"/>
        </w:rPr>
        <w:t> </w:t>
      </w:r>
      <w:r>
        <w:rPr>
          <w:color w:val="333333"/>
          <w:w w:val="105"/>
        </w:rPr>
        <w:t>at</w:t>
      </w:r>
      <w:r>
        <w:rPr>
          <w:color w:val="333333"/>
          <w:spacing w:val="-15"/>
          <w:w w:val="105"/>
        </w:rPr>
        <w:t> </w:t>
      </w:r>
      <w:r>
        <w:rPr>
          <w:color w:val="333333"/>
          <w:w w:val="105"/>
        </w:rPr>
        <w:t>hand</w:t>
      </w:r>
      <w:r>
        <w:rPr>
          <w:color w:val="333333"/>
          <w:spacing w:val="-15"/>
          <w:w w:val="105"/>
        </w:rPr>
        <w:t> </w:t>
      </w:r>
      <w:r>
        <w:rPr>
          <w:color w:val="333333"/>
          <w:w w:val="105"/>
        </w:rPr>
        <w:t>(Frijda,</w:t>
      </w:r>
      <w:r>
        <w:rPr>
          <w:color w:val="333333"/>
          <w:spacing w:val="-14"/>
          <w:w w:val="105"/>
        </w:rPr>
        <w:t> </w:t>
      </w:r>
      <w:r>
        <w:rPr>
          <w:color w:val="333333"/>
          <w:w w:val="105"/>
        </w:rPr>
        <w:t>Kuipers,</w:t>
      </w:r>
      <w:r>
        <w:rPr>
          <w:color w:val="333333"/>
          <w:spacing w:val="-15"/>
          <w:w w:val="105"/>
        </w:rPr>
        <w:t> </w:t>
      </w:r>
      <w:r>
        <w:rPr>
          <w:color w:val="333333"/>
          <w:w w:val="105"/>
        </w:rPr>
        <w:t>&amp;</w:t>
      </w:r>
      <w:r>
        <w:rPr>
          <w:color w:val="333333"/>
          <w:spacing w:val="-15"/>
          <w:w w:val="105"/>
        </w:rPr>
        <w:t> </w:t>
      </w:r>
      <w:r>
        <w:rPr>
          <w:color w:val="333333"/>
          <w:w w:val="105"/>
        </w:rPr>
        <w:t>ter</w:t>
      </w:r>
      <w:r>
        <w:rPr>
          <w:color w:val="333333"/>
          <w:spacing w:val="-20"/>
          <w:w w:val="105"/>
        </w:rPr>
        <w:t> </w:t>
      </w:r>
      <w:r>
        <w:rPr>
          <w:color w:val="333333"/>
          <w:w w:val="105"/>
        </w:rPr>
        <w:t>Schure,</w:t>
      </w:r>
      <w:r>
        <w:rPr>
          <w:color w:val="333333"/>
          <w:spacing w:val="-15"/>
          <w:w w:val="105"/>
        </w:rPr>
        <w:t> </w:t>
      </w:r>
      <w:r>
        <w:rPr>
          <w:color w:val="333333"/>
          <w:w w:val="105"/>
        </w:rPr>
        <w:t>1989).</w:t>
      </w:r>
      <w:r>
        <w:rPr>
          <w:color w:val="333333"/>
          <w:spacing w:val="-14"/>
          <w:w w:val="105"/>
        </w:rPr>
        <w:t> </w:t>
      </w:r>
      <w:r>
        <w:rPr>
          <w:color w:val="333333"/>
          <w:w w:val="105"/>
        </w:rPr>
        <w:t>For</w:t>
      </w:r>
      <w:r>
        <w:rPr>
          <w:color w:val="333333"/>
          <w:spacing w:val="-20"/>
          <w:w w:val="105"/>
        </w:rPr>
        <w:t> </w:t>
      </w:r>
      <w:r>
        <w:rPr>
          <w:color w:val="333333"/>
          <w:w w:val="105"/>
        </w:rPr>
        <w:t>instance,</w:t>
      </w:r>
      <w:r>
        <w:rPr>
          <w:color w:val="333333"/>
          <w:spacing w:val="-15"/>
          <w:w w:val="105"/>
        </w:rPr>
        <w:t> </w:t>
      </w:r>
      <w:r>
        <w:rPr>
          <w:color w:val="333333"/>
          <w:w w:val="105"/>
        </w:rPr>
        <w:t>the sadness</w:t>
      </w:r>
      <w:r>
        <w:rPr>
          <w:color w:val="333333"/>
          <w:spacing w:val="-24"/>
          <w:w w:val="105"/>
        </w:rPr>
        <w:t> </w:t>
      </w:r>
      <w:r>
        <w:rPr>
          <w:color w:val="333333"/>
          <w:w w:val="105"/>
        </w:rPr>
        <w:t>that</w:t>
      </w:r>
      <w:r>
        <w:rPr>
          <w:color w:val="333333"/>
          <w:spacing w:val="-23"/>
          <w:w w:val="105"/>
        </w:rPr>
        <w:t> </w:t>
      </w:r>
      <w:r>
        <w:rPr>
          <w:color w:val="333333"/>
          <w:w w:val="105"/>
        </w:rPr>
        <w:t>results</w:t>
      </w:r>
      <w:r>
        <w:rPr>
          <w:color w:val="333333"/>
          <w:spacing w:val="-24"/>
          <w:w w:val="105"/>
        </w:rPr>
        <w:t> </w:t>
      </w:r>
      <w:r>
        <w:rPr>
          <w:color w:val="333333"/>
          <w:w w:val="105"/>
        </w:rPr>
        <w:t>from</w:t>
      </w:r>
      <w:r>
        <w:rPr>
          <w:color w:val="333333"/>
          <w:spacing w:val="-23"/>
          <w:w w:val="105"/>
        </w:rPr>
        <w:t> </w:t>
      </w:r>
      <w:r>
        <w:rPr>
          <w:color w:val="333333"/>
          <w:w w:val="105"/>
        </w:rPr>
        <w:t>loss</w:t>
      </w:r>
      <w:r>
        <w:rPr>
          <w:color w:val="333333"/>
          <w:spacing w:val="-23"/>
          <w:w w:val="105"/>
        </w:rPr>
        <w:t> </w:t>
      </w:r>
      <w:r>
        <w:rPr>
          <w:color w:val="333333"/>
          <w:w w:val="105"/>
        </w:rPr>
        <w:t>of</w:t>
      </w:r>
      <w:r>
        <w:rPr>
          <w:color w:val="333333"/>
          <w:spacing w:val="-26"/>
          <w:w w:val="105"/>
        </w:rPr>
        <w:t> </w:t>
      </w:r>
      <w:r>
        <w:rPr>
          <w:color w:val="333333"/>
          <w:w w:val="105"/>
        </w:rPr>
        <w:t>employment</w:t>
      </w:r>
      <w:r>
        <w:rPr>
          <w:color w:val="333333"/>
          <w:spacing w:val="-23"/>
          <w:w w:val="105"/>
        </w:rPr>
        <w:t> </w:t>
      </w:r>
      <w:r>
        <w:rPr>
          <w:color w:val="333333"/>
          <w:w w:val="105"/>
        </w:rPr>
        <w:t>(emotional</w:t>
      </w:r>
      <w:r>
        <w:rPr>
          <w:color w:val="333333"/>
          <w:spacing w:val="-24"/>
          <w:w w:val="105"/>
        </w:rPr>
        <w:t> </w:t>
      </w:r>
      <w:r>
        <w:rPr>
          <w:color w:val="333333"/>
          <w:w w:val="105"/>
        </w:rPr>
        <w:t>trigger)</w:t>
      </w:r>
      <w:r>
        <w:rPr>
          <w:color w:val="333333"/>
          <w:spacing w:val="-23"/>
          <w:w w:val="105"/>
        </w:rPr>
        <w:t> </w:t>
      </w:r>
      <w:r>
        <w:rPr>
          <w:color w:val="333333"/>
          <w:w w:val="105"/>
        </w:rPr>
        <w:t>may</w:t>
      </w:r>
      <w:r>
        <w:rPr>
          <w:color w:val="333333"/>
          <w:spacing w:val="-29"/>
          <w:w w:val="105"/>
        </w:rPr>
        <w:t> </w:t>
      </w:r>
      <w:r>
        <w:rPr>
          <w:color w:val="333333"/>
          <w:w w:val="105"/>
        </w:rPr>
        <w:t>result</w:t>
      </w:r>
      <w:r>
        <w:rPr>
          <w:color w:val="333333"/>
          <w:spacing w:val="-24"/>
          <w:w w:val="105"/>
        </w:rPr>
        <w:t> </w:t>
      </w:r>
      <w:r>
        <w:rPr>
          <w:color w:val="333333"/>
          <w:w w:val="105"/>
        </w:rPr>
        <w:t>in</w:t>
      </w:r>
      <w:r>
        <w:rPr>
          <w:color w:val="333333"/>
          <w:spacing w:val="-23"/>
          <w:w w:val="105"/>
        </w:rPr>
        <w:t> </w:t>
      </w:r>
      <w:r>
        <w:rPr>
          <w:color w:val="333333"/>
          <w:w w:val="105"/>
        </w:rPr>
        <w:t>no active</w:t>
      </w:r>
      <w:r>
        <w:rPr>
          <w:color w:val="333333"/>
          <w:spacing w:val="-11"/>
          <w:w w:val="105"/>
        </w:rPr>
        <w:t> </w:t>
      </w:r>
      <w:r>
        <w:rPr>
          <w:color w:val="333333"/>
          <w:w w:val="105"/>
        </w:rPr>
        <w:t>attempts</w:t>
      </w:r>
      <w:r>
        <w:rPr>
          <w:color w:val="333333"/>
          <w:spacing w:val="-10"/>
          <w:w w:val="105"/>
        </w:rPr>
        <w:t> </w:t>
      </w:r>
      <w:r>
        <w:rPr>
          <w:color w:val="333333"/>
          <w:w w:val="105"/>
        </w:rPr>
        <w:t>to</w:t>
      </w:r>
      <w:r>
        <w:rPr>
          <w:color w:val="333333"/>
          <w:spacing w:val="-11"/>
          <w:w w:val="105"/>
        </w:rPr>
        <w:t> </w:t>
      </w:r>
      <w:r>
        <w:rPr>
          <w:color w:val="333333"/>
          <w:w w:val="105"/>
        </w:rPr>
        <w:t>search</w:t>
      </w:r>
      <w:r>
        <w:rPr>
          <w:color w:val="333333"/>
          <w:spacing w:val="-10"/>
          <w:w w:val="105"/>
        </w:rPr>
        <w:t> </w:t>
      </w:r>
      <w:r>
        <w:rPr>
          <w:color w:val="333333"/>
          <w:w w:val="105"/>
        </w:rPr>
        <w:t>and</w:t>
      </w:r>
      <w:r>
        <w:rPr>
          <w:color w:val="333333"/>
          <w:spacing w:val="-11"/>
          <w:w w:val="105"/>
        </w:rPr>
        <w:t> </w:t>
      </w:r>
      <w:r>
        <w:rPr>
          <w:color w:val="333333"/>
          <w:w w:val="105"/>
        </w:rPr>
        <w:t>apply</w:t>
      </w:r>
      <w:r>
        <w:rPr>
          <w:color w:val="333333"/>
          <w:spacing w:val="-18"/>
          <w:w w:val="105"/>
        </w:rPr>
        <w:t> </w:t>
      </w:r>
      <w:r>
        <w:rPr>
          <w:color w:val="333333"/>
          <w:w w:val="105"/>
        </w:rPr>
        <w:t>for</w:t>
      </w:r>
      <w:r>
        <w:rPr>
          <w:color w:val="333333"/>
          <w:spacing w:val="-18"/>
          <w:w w:val="105"/>
        </w:rPr>
        <w:t> </w:t>
      </w:r>
      <w:r>
        <w:rPr>
          <w:color w:val="333333"/>
          <w:w w:val="105"/>
        </w:rPr>
        <w:t>a</w:t>
      </w:r>
      <w:r>
        <w:rPr>
          <w:color w:val="333333"/>
          <w:spacing w:val="-10"/>
          <w:w w:val="105"/>
        </w:rPr>
        <w:t> </w:t>
      </w:r>
      <w:r>
        <w:rPr>
          <w:color w:val="333333"/>
          <w:w w:val="105"/>
        </w:rPr>
        <w:t>new</w:t>
      </w:r>
      <w:r>
        <w:rPr>
          <w:color w:val="333333"/>
          <w:spacing w:val="-15"/>
          <w:w w:val="105"/>
        </w:rPr>
        <w:t> </w:t>
      </w:r>
      <w:r>
        <w:rPr>
          <w:color w:val="333333"/>
          <w:w w:val="105"/>
        </w:rPr>
        <w:t>job</w:t>
      </w:r>
      <w:r>
        <w:rPr>
          <w:color w:val="333333"/>
          <w:spacing w:val="-10"/>
          <w:w w:val="105"/>
        </w:rPr>
        <w:t> </w:t>
      </w:r>
      <w:r>
        <w:rPr>
          <w:color w:val="333333"/>
          <w:w w:val="105"/>
        </w:rPr>
        <w:t>position.</w:t>
      </w:r>
      <w:r>
        <w:rPr>
          <w:color w:val="333333"/>
          <w:spacing w:val="-11"/>
          <w:w w:val="105"/>
        </w:rPr>
        <w:t> </w:t>
      </w:r>
      <w:r>
        <w:rPr>
          <w:color w:val="333333"/>
          <w:w w:val="105"/>
        </w:rPr>
        <w:t>In</w:t>
      </w:r>
      <w:r>
        <w:rPr>
          <w:color w:val="333333"/>
          <w:spacing w:val="-10"/>
          <w:w w:val="105"/>
        </w:rPr>
        <w:t> </w:t>
      </w:r>
      <w:r>
        <w:rPr>
          <w:color w:val="333333"/>
          <w:w w:val="105"/>
        </w:rPr>
        <w:t>sum,</w:t>
      </w:r>
      <w:r>
        <w:rPr>
          <w:color w:val="333333"/>
          <w:spacing w:val="-11"/>
          <w:w w:val="105"/>
        </w:rPr>
        <w:t> </w:t>
      </w:r>
      <w:r>
        <w:rPr>
          <w:color w:val="333333"/>
          <w:w w:val="105"/>
        </w:rPr>
        <w:t>emotions</w:t>
      </w:r>
      <w:r>
        <w:rPr>
          <w:color w:val="333333"/>
          <w:spacing w:val="-10"/>
          <w:w w:val="105"/>
        </w:rPr>
        <w:t> </w:t>
      </w:r>
      <w:r>
        <w:rPr>
          <w:color w:val="333333"/>
          <w:w w:val="105"/>
        </w:rPr>
        <w:t>can motivate</w:t>
      </w:r>
      <w:r>
        <w:rPr>
          <w:color w:val="333333"/>
          <w:spacing w:val="-16"/>
          <w:w w:val="105"/>
        </w:rPr>
        <w:t> </w:t>
      </w:r>
      <w:r>
        <w:rPr>
          <w:color w:val="333333"/>
          <w:w w:val="105"/>
        </w:rPr>
        <w:t>people</w:t>
      </w:r>
      <w:r>
        <w:rPr>
          <w:color w:val="333333"/>
          <w:spacing w:val="-15"/>
          <w:w w:val="105"/>
        </w:rPr>
        <w:t> </w:t>
      </w:r>
      <w:r>
        <w:rPr>
          <w:color w:val="333333"/>
          <w:w w:val="105"/>
        </w:rPr>
        <w:t>to</w:t>
      </w:r>
      <w:r>
        <w:rPr>
          <w:color w:val="333333"/>
          <w:spacing w:val="-15"/>
          <w:w w:val="105"/>
        </w:rPr>
        <w:t> </w:t>
      </w:r>
      <w:r>
        <w:rPr>
          <w:color w:val="333333"/>
          <w:w w:val="105"/>
        </w:rPr>
        <w:t>approach,</w:t>
      </w:r>
      <w:r>
        <w:rPr>
          <w:color w:val="333333"/>
          <w:spacing w:val="-15"/>
          <w:w w:val="105"/>
        </w:rPr>
        <w:t> </w:t>
      </w:r>
      <w:r>
        <w:rPr>
          <w:color w:val="333333"/>
          <w:w w:val="105"/>
        </w:rPr>
        <w:t>avoid,</w:t>
      </w:r>
      <w:r>
        <w:rPr>
          <w:color w:val="333333"/>
          <w:spacing w:val="-15"/>
          <w:w w:val="105"/>
        </w:rPr>
        <w:t> </w:t>
      </w:r>
      <w:r>
        <w:rPr>
          <w:color w:val="333333"/>
          <w:w w:val="105"/>
        </w:rPr>
        <w:t>or</w:t>
      </w:r>
      <w:r>
        <w:rPr>
          <w:color w:val="333333"/>
          <w:spacing w:val="-21"/>
          <w:w w:val="105"/>
        </w:rPr>
        <w:t> </w:t>
      </w:r>
      <w:r>
        <w:rPr>
          <w:color w:val="333333"/>
          <w:w w:val="105"/>
        </w:rPr>
        <w:t>withdraw</w:t>
      </w:r>
      <w:r>
        <w:rPr>
          <w:color w:val="333333"/>
          <w:spacing w:val="-20"/>
          <w:w w:val="105"/>
        </w:rPr>
        <w:t> </w:t>
      </w:r>
      <w:r>
        <w:rPr>
          <w:color w:val="333333"/>
          <w:w w:val="105"/>
        </w:rPr>
        <w:t>from</w:t>
      </w:r>
      <w:r>
        <w:rPr>
          <w:color w:val="333333"/>
          <w:spacing w:val="-15"/>
          <w:w w:val="105"/>
        </w:rPr>
        <w:t> </w:t>
      </w:r>
      <w:r>
        <w:rPr>
          <w:color w:val="333333"/>
          <w:w w:val="105"/>
        </w:rPr>
        <w:t>the</w:t>
      </w:r>
      <w:r>
        <w:rPr>
          <w:color w:val="333333"/>
          <w:spacing w:val="-15"/>
          <w:w w:val="105"/>
        </w:rPr>
        <w:t> </w:t>
      </w:r>
      <w:r>
        <w:rPr>
          <w:color w:val="333333"/>
          <w:w w:val="105"/>
        </w:rPr>
        <w:t>trigger</w:t>
      </w:r>
      <w:r>
        <w:rPr>
          <w:color w:val="333333"/>
          <w:spacing w:val="-21"/>
          <w:w w:val="105"/>
        </w:rPr>
        <w:t> </w:t>
      </w:r>
      <w:r>
        <w:rPr>
          <w:color w:val="333333"/>
          <w:w w:val="105"/>
        </w:rPr>
        <w:t>that</w:t>
      </w:r>
      <w:r>
        <w:rPr>
          <w:color w:val="333333"/>
          <w:spacing w:val="-15"/>
          <w:w w:val="105"/>
        </w:rPr>
        <w:t> </w:t>
      </w:r>
      <w:r>
        <w:rPr>
          <w:color w:val="333333"/>
          <w:w w:val="105"/>
        </w:rPr>
        <w:t>is</w:t>
      </w:r>
      <w:r>
        <w:rPr>
          <w:color w:val="333333"/>
          <w:spacing w:val="-15"/>
          <w:w w:val="105"/>
        </w:rPr>
        <w:t> </w:t>
      </w:r>
      <w:r>
        <w:rPr>
          <w:color w:val="333333"/>
          <w:w w:val="105"/>
        </w:rPr>
        <w:t>believed to </w:t>
      </w:r>
      <w:r>
        <w:rPr>
          <w:color w:val="333333"/>
          <w:spacing w:val="-3"/>
          <w:w w:val="105"/>
        </w:rPr>
        <w:t>have </w:t>
      </w:r>
      <w:r>
        <w:rPr>
          <w:color w:val="333333"/>
          <w:w w:val="105"/>
        </w:rPr>
        <w:t>caused the</w:t>
      </w:r>
      <w:r>
        <w:rPr>
          <w:color w:val="333333"/>
          <w:spacing w:val="-1"/>
          <w:w w:val="105"/>
        </w:rPr>
        <w:t> </w:t>
      </w:r>
      <w:r>
        <w:rPr>
          <w:color w:val="333333"/>
          <w:w w:val="105"/>
        </w:rPr>
        <w:t>emotion.</w:t>
      </w:r>
    </w:p>
    <w:p>
      <w:pPr>
        <w:pStyle w:val="BodyText"/>
        <w:rPr>
          <w:sz w:val="24"/>
        </w:rPr>
      </w:pPr>
    </w:p>
    <w:p>
      <w:pPr>
        <w:pStyle w:val="BodyText"/>
        <w:spacing w:before="7"/>
        <w:rPr>
          <w:sz w:val="25"/>
        </w:rPr>
      </w:pPr>
    </w:p>
    <w:p>
      <w:pPr>
        <w:spacing w:line="295" w:lineRule="auto" w:before="0"/>
        <w:ind w:left="2323" w:right="2321" w:firstLine="0"/>
        <w:jc w:val="both"/>
        <w:rPr>
          <w:i/>
          <w:sz w:val="20"/>
        </w:rPr>
      </w:pPr>
      <w:r>
        <w:rPr/>
        <w:pict>
          <v:group style="position:absolute;margin-left:399.910004pt;margin-top:45.30793pt;width:71.3pt;height:99.85pt;mso-position-horizontal-relative:page;mso-position-vertical-relative:paragraph;z-index:7360" coordorigin="7998,906" coordsize="1426,1997">
            <v:shape style="position:absolute;left:7998;top:906;width:1426;height:1997" coordorigin="7998,906" coordsize="1426,1997" path="m9240,906l8182,906,8076,909,8021,929,8001,984,7998,1090,7998,2719,8001,2825,8021,2880,8076,2900,8182,2903,9240,2903,9346,2900,9401,2880,9421,2825,9424,2719,9424,1090,9421,984,9401,929,9346,909,9240,906xe" filled="true" fillcolor="#585f61" stroked="false">
              <v:path arrowok="t"/>
              <v:fill type="solid"/>
            </v:shape>
            <v:shape style="position:absolute;left:7998;top:906;width:1426;height:1997" type="#_x0000_t202" filled="false" stroked="false">
              <v:textbox inset="0,0,0,0">
                <w:txbxContent>
                  <w:p>
                    <w:pPr>
                      <w:spacing w:line="240" w:lineRule="auto" w:before="0"/>
                      <w:rPr>
                        <w:sz w:val="14"/>
                      </w:rPr>
                    </w:pPr>
                  </w:p>
                  <w:p>
                    <w:pPr>
                      <w:spacing w:line="240" w:lineRule="auto" w:before="0"/>
                      <w:rPr>
                        <w:sz w:val="14"/>
                      </w:rPr>
                    </w:pPr>
                  </w:p>
                  <w:p>
                    <w:pPr>
                      <w:spacing w:line="240" w:lineRule="auto" w:before="0"/>
                      <w:rPr>
                        <w:sz w:val="14"/>
                      </w:rPr>
                    </w:pPr>
                  </w:p>
                  <w:p>
                    <w:pPr>
                      <w:spacing w:line="240" w:lineRule="auto" w:before="4"/>
                      <w:rPr>
                        <w:sz w:val="11"/>
                      </w:rPr>
                    </w:pPr>
                  </w:p>
                  <w:p>
                    <w:pPr>
                      <w:spacing w:line="398" w:lineRule="auto" w:before="0"/>
                      <w:ind w:left="452" w:right="383" w:hanging="63"/>
                      <w:jc w:val="left"/>
                      <w:rPr>
                        <w:rFonts w:ascii="Arial"/>
                        <w:b/>
                        <w:sz w:val="12"/>
                      </w:rPr>
                    </w:pPr>
                    <w:r>
                      <w:rPr>
                        <w:rFonts w:ascii="Arial"/>
                        <w:b/>
                        <w:color w:val="FFFFFF"/>
                        <w:w w:val="95"/>
                        <w:sz w:val="12"/>
                      </w:rPr>
                      <w:t>SUPPOSED </w:t>
                    </w:r>
                    <w:r>
                      <w:rPr>
                        <w:rFonts w:ascii="Arial"/>
                        <w:b/>
                        <w:color w:val="FFFFFF"/>
                        <w:sz w:val="12"/>
                      </w:rPr>
                      <w:t>TRIGGER</w:t>
                    </w:r>
                  </w:p>
                  <w:p>
                    <w:pPr>
                      <w:spacing w:before="1"/>
                      <w:ind w:left="319" w:right="0" w:firstLine="0"/>
                      <w:jc w:val="left"/>
                      <w:rPr>
                        <w:rFonts w:ascii="Arial"/>
                        <w:b/>
                        <w:sz w:val="12"/>
                      </w:rPr>
                    </w:pPr>
                    <w:r>
                      <w:rPr>
                        <w:rFonts w:ascii="Arial"/>
                        <w:b/>
                        <w:color w:val="FFFFFF"/>
                        <w:w w:val="105"/>
                        <w:sz w:val="12"/>
                      </w:rPr>
                      <w:t>OF EMOTION</w:t>
                    </w:r>
                  </w:p>
                </w:txbxContent>
              </v:textbox>
              <w10:wrap type="none"/>
            </v:shape>
            <w10:wrap type="none"/>
          </v:group>
        </w:pict>
      </w:r>
      <w:r>
        <w:rPr/>
        <w:pict>
          <v:group style="position:absolute;margin-left:209.384003pt;margin-top:98.83493pt;width:87.4pt;height:40.6pt;mso-position-horizontal-relative:page;mso-position-vertical-relative:paragraph;z-index:7408" coordorigin="4188,1977" coordsize="1748,812">
            <v:shape style="position:absolute;left:4187;top:1976;width:1748;height:812" coordorigin="4188,1977" coordsize="1748,812" path="m5891,1977l4231,1977,4206,1977,4193,1982,4188,1995,4188,2020,4188,2745,4188,2770,4193,2783,4206,2787,4231,2788,5891,2788,5916,2787,5929,2783,5934,2770,5935,2745,5935,2020,5934,1995,5929,1982,5916,1977,5891,1977xe" filled="true" fillcolor="#f1f1f1" stroked="false">
              <v:path arrowok="t"/>
              <v:fill type="solid"/>
            </v:shape>
            <v:rect style="position:absolute;left:4248;top:2192;width:1633;height:459" filled="false" stroked="true" strokeweight=".765pt" strokecolor="#f1f1f1">
              <v:stroke dashstyle="solid"/>
            </v:rect>
            <v:shape style="position:absolute;left:4187;top:1976;width:1748;height:812" type="#_x0000_t202" filled="false" stroked="false">
              <v:textbox inset="0,0,0,0">
                <w:txbxContent>
                  <w:p>
                    <w:pPr>
                      <w:spacing w:line="240" w:lineRule="auto" w:before="5"/>
                      <w:rPr>
                        <w:sz w:val="18"/>
                      </w:rPr>
                    </w:pPr>
                  </w:p>
                  <w:p>
                    <w:pPr>
                      <w:spacing w:line="398" w:lineRule="auto" w:before="0"/>
                      <w:ind w:left="580" w:right="0" w:hanging="4"/>
                      <w:jc w:val="left"/>
                      <w:rPr>
                        <w:rFonts w:ascii="Arial"/>
                        <w:b/>
                        <w:sz w:val="12"/>
                      </w:rPr>
                    </w:pPr>
                    <w:r>
                      <w:rPr>
                        <w:rFonts w:ascii="Arial"/>
                        <w:b/>
                        <w:color w:val="585F61"/>
                        <w:sz w:val="12"/>
                      </w:rPr>
                      <w:t>NEGATIVE </w:t>
                    </w:r>
                    <w:r>
                      <w:rPr>
                        <w:rFonts w:ascii="Arial"/>
                        <w:b/>
                        <w:color w:val="585F61"/>
                        <w:w w:val="105"/>
                        <w:sz w:val="12"/>
                      </w:rPr>
                      <w:t>EMOTION</w:t>
                    </w:r>
                  </w:p>
                </w:txbxContent>
              </v:textbox>
              <w10:wrap type="none"/>
            </v:shape>
            <w10:wrap type="none"/>
          </v:group>
        </w:pict>
      </w:r>
      <w:r>
        <w:rPr/>
        <w:pict>
          <v:group style="position:absolute;margin-left:308.346008pt;margin-top:100.608559pt;width:75pt;height:38.8pt;mso-position-horizontal-relative:page;mso-position-vertical-relative:paragraph;z-index:7456" coordorigin="6167,2012" coordsize="1500,776">
            <v:shape style="position:absolute;left:6166;top:2012;width:1500;height:776" coordorigin="6167,2012" coordsize="1500,776" path="m7667,2400l7664,2391,7657,2383,7020,2015,7009,2012,7000,2015,6992,2022,6989,2032,6989,2195,6210,2195,6185,2195,6172,2200,6168,2213,6167,2238,6167,2557,6168,2582,6172,2595,6185,2600,6210,2600,6989,2600,6989,2769,6992,2779,7000,2786,7009,2788,7020,2785,7657,2417,7664,2410,7667,2400e" filled="true" fillcolor="#694349" stroked="false">
              <v:path arrowok="t"/>
              <v:fill type="solid"/>
            </v:shape>
            <v:shape style="position:absolute;left:6166;top:2012;width:1500;height:776" type="#_x0000_t202" filled="false" stroked="false">
              <v:textbox inset="0,0,0,0">
                <w:txbxContent>
                  <w:p>
                    <w:pPr>
                      <w:spacing w:line="240" w:lineRule="auto" w:before="0"/>
                      <w:rPr>
                        <w:sz w:val="14"/>
                      </w:rPr>
                    </w:pPr>
                  </w:p>
                  <w:p>
                    <w:pPr>
                      <w:spacing w:line="240" w:lineRule="auto" w:before="4"/>
                      <w:rPr>
                        <w:sz w:val="12"/>
                      </w:rPr>
                    </w:pPr>
                  </w:p>
                  <w:p>
                    <w:pPr>
                      <w:spacing w:before="1"/>
                      <w:ind w:left="288" w:right="0" w:firstLine="0"/>
                      <w:jc w:val="left"/>
                      <w:rPr>
                        <w:rFonts w:ascii="Arial"/>
                        <w:b/>
                        <w:sz w:val="12"/>
                      </w:rPr>
                    </w:pPr>
                    <w:r>
                      <w:rPr>
                        <w:rFonts w:ascii="Arial"/>
                        <w:b/>
                        <w:color w:val="FFFFFF"/>
                        <w:sz w:val="12"/>
                      </w:rPr>
                      <w:t>APPROACH</w:t>
                    </w:r>
                  </w:p>
                </w:txbxContent>
              </v:textbox>
              <w10:wrap type="none"/>
            </v:shape>
            <w10:wrap type="none"/>
          </v:group>
        </w:pict>
      </w:r>
      <w:r>
        <w:rPr>
          <w:i/>
          <w:color w:val="333333"/>
          <w:w w:val="95"/>
          <w:sz w:val="20"/>
        </w:rPr>
        <w:t>Fig. 11.1 Different motivational orientations resulting from positive versus negative </w:t>
      </w:r>
      <w:r>
        <w:rPr>
          <w:i/>
          <w:color w:val="333333"/>
          <w:sz w:val="20"/>
        </w:rPr>
        <w:t>emotions</w:t>
      </w:r>
    </w:p>
    <w:p>
      <w:pPr>
        <w:pStyle w:val="BodyText"/>
        <w:rPr>
          <w:i/>
        </w:rPr>
      </w:pPr>
    </w:p>
    <w:p>
      <w:pPr>
        <w:pStyle w:val="BodyText"/>
        <w:spacing w:before="8"/>
        <w:rPr>
          <w:i/>
          <w:sz w:val="15"/>
        </w:rPr>
      </w:pPr>
      <w:r>
        <w:rPr/>
        <w:pict>
          <v:group style="position:absolute;margin-left:211.147003pt;margin-top:10.88006pt;width:87.4pt;height:40.6pt;mso-position-horizontal-relative:page;mso-position-vertical-relative:paragraph;z-index:5120;mso-wrap-distance-left:0;mso-wrap-distance-right:0" coordorigin="4223,218" coordsize="1748,812">
            <v:shape style="position:absolute;left:4222;top:217;width:1748;height:812" coordorigin="4223,218" coordsize="1748,812" path="m5927,218l4266,218,4241,218,4228,223,4224,236,4223,261,4223,986,4224,1011,4228,1024,4241,1028,4266,1029,5927,1029,5952,1028,5965,1024,5969,1011,5970,986,5970,261,5969,236,5965,223,5952,218,5927,218xe" filled="true" fillcolor="#f1f1f1" stroked="false">
              <v:path arrowok="t"/>
              <v:fill type="solid"/>
            </v:shape>
            <v:shape style="position:absolute;left:4222;top:217;width:1748;height:812" type="#_x0000_t202" filled="false" stroked="false">
              <v:textbox inset="0,0,0,0">
                <w:txbxContent>
                  <w:p>
                    <w:pPr>
                      <w:spacing w:line="240" w:lineRule="auto" w:before="4"/>
                      <w:rPr>
                        <w:i/>
                        <w:sz w:val="16"/>
                      </w:rPr>
                    </w:pPr>
                  </w:p>
                  <w:p>
                    <w:pPr>
                      <w:spacing w:line="398" w:lineRule="auto" w:before="0"/>
                      <w:ind w:left="575" w:right="565" w:firstLine="19"/>
                      <w:jc w:val="left"/>
                      <w:rPr>
                        <w:rFonts w:ascii="Arial"/>
                        <w:b/>
                        <w:sz w:val="12"/>
                      </w:rPr>
                    </w:pPr>
                    <w:r>
                      <w:rPr>
                        <w:rFonts w:ascii="Arial"/>
                        <w:b/>
                        <w:color w:val="585F61"/>
                        <w:sz w:val="12"/>
                      </w:rPr>
                      <w:t>POSITIVE </w:t>
                    </w:r>
                    <w:r>
                      <w:rPr>
                        <w:rFonts w:ascii="Arial"/>
                        <w:b/>
                        <w:color w:val="585F61"/>
                        <w:w w:val="105"/>
                        <w:sz w:val="12"/>
                      </w:rPr>
                      <w:t>EMOTION</w:t>
                    </w:r>
                  </w:p>
                </w:txbxContent>
              </v:textbox>
              <w10:wrap type="none"/>
            </v:shape>
            <w10:wrap type="topAndBottom"/>
          </v:group>
        </w:pict>
      </w:r>
      <w:r>
        <w:rPr/>
        <w:pict>
          <v:group style="position:absolute;margin-left:308.003998pt;margin-top:11.497685pt;width:75pt;height:38.8pt;mso-position-horizontal-relative:page;mso-position-vertical-relative:paragraph;z-index:5168;mso-wrap-distance-left:0;mso-wrap-distance-right:0" coordorigin="6160,230" coordsize="1500,776">
            <v:shape style="position:absolute;left:6982;top:229;width:678;height:776" coordorigin="6982,230" coordsize="678,776" path="m7003,230l6993,233,6985,239,6982,249,6982,986,6985,996,6993,1003,7003,1006,7013,1003,7650,635,7657,627,7660,618,7657,609,7650,601,7013,233,7003,230xe" filled="true" fillcolor="#3c3f4d" stroked="false">
              <v:path arrowok="t"/>
              <v:fill type="solid"/>
            </v:shape>
            <v:shape style="position:absolute;left:6160;top:412;width:1101;height:406" coordorigin="6160,413" coordsize="1101,406" path="m7217,413l6203,413,6178,413,6166,418,6161,431,6160,456,6160,775,6161,800,6166,813,6178,818,6203,818,7217,818,7242,818,7255,813,7259,800,7260,775,7260,456,7259,431,7255,418,7242,413,7217,413xe" filled="true" fillcolor="#3c3f4d" stroked="false">
              <v:path arrowok="t"/>
              <v:fill type="solid"/>
            </v:shape>
            <v:shape style="position:absolute;left:6160;top:229;width:1500;height:776" type="#_x0000_t202" filled="false" stroked="false">
              <v:textbox inset="0,0,0,0">
                <w:txbxContent>
                  <w:p>
                    <w:pPr>
                      <w:spacing w:line="240" w:lineRule="auto" w:before="0"/>
                      <w:rPr>
                        <w:i/>
                        <w:sz w:val="14"/>
                      </w:rPr>
                    </w:pPr>
                  </w:p>
                  <w:p>
                    <w:pPr>
                      <w:spacing w:line="240" w:lineRule="auto" w:before="4"/>
                      <w:rPr>
                        <w:i/>
                        <w:sz w:val="12"/>
                      </w:rPr>
                    </w:pPr>
                  </w:p>
                  <w:p>
                    <w:pPr>
                      <w:spacing w:before="1"/>
                      <w:ind w:left="288" w:right="0" w:firstLine="0"/>
                      <w:jc w:val="left"/>
                      <w:rPr>
                        <w:rFonts w:ascii="Arial"/>
                        <w:b/>
                        <w:sz w:val="12"/>
                      </w:rPr>
                    </w:pPr>
                    <w:r>
                      <w:rPr>
                        <w:rFonts w:ascii="Arial"/>
                        <w:b/>
                        <w:color w:val="FFFFFF"/>
                        <w:sz w:val="12"/>
                      </w:rPr>
                      <w:t>APPROACH</w:t>
                    </w:r>
                  </w:p>
                </w:txbxContent>
              </v:textbox>
              <w10:wrap type="none"/>
            </v:shape>
            <w10:wrap type="topAndBottom"/>
          </v:group>
        </w:pict>
      </w:r>
      <w:r>
        <w:rPr/>
        <w:pict>
          <v:group style="position:absolute;margin-left:121.264503pt;margin-top:61.332687pt;width:75pt;height:38.8pt;mso-position-horizontal-relative:page;mso-position-vertical-relative:paragraph;z-index:5216;mso-wrap-distance-left:0;mso-wrap-distance-right:0" coordorigin="2425,1227" coordsize="1500,776">
            <v:shape style="position:absolute;left:2425;top:1226;width:678;height:776" coordorigin="2425,1227" coordsize="678,776" path="m3083,1227l3072,1229,2435,1598,2428,1605,2425,1615,2428,1624,2435,1631,3072,2000,3083,2003,3093,2000,3100,1993,3103,1983,3103,1246,3100,1236,3093,1229,3083,1227xe" filled="true" fillcolor="#694349" stroked="false">
              <v:path arrowok="t"/>
              <v:fill type="solid"/>
            </v:shape>
            <v:shape style="position:absolute;left:2825;top:1414;width:1101;height:406" coordorigin="2825,1414" coordsize="1101,406" path="m3882,1414l2869,1414,2843,1415,2831,1420,2826,1433,2825,1458,2825,1777,2826,1802,2831,1815,2843,1819,2869,1820,3882,1820,3907,1819,3920,1815,3924,1802,3925,1777,3925,1458,3924,1433,3920,1420,3907,1415,3882,1414xe" filled="true" fillcolor="#694349" stroked="false">
              <v:path arrowok="t"/>
              <v:fill type="solid"/>
            </v:shape>
            <v:shape style="position:absolute;left:2425;top:1226;width:1500;height:776" type="#_x0000_t202" filled="false" stroked="false">
              <v:textbox inset="0,0,0,0">
                <w:txbxContent>
                  <w:p>
                    <w:pPr>
                      <w:spacing w:line="240" w:lineRule="auto" w:before="0"/>
                      <w:rPr>
                        <w:i/>
                        <w:sz w:val="14"/>
                      </w:rPr>
                    </w:pPr>
                  </w:p>
                  <w:p>
                    <w:pPr>
                      <w:spacing w:line="240" w:lineRule="auto" w:before="2"/>
                      <w:rPr>
                        <w:i/>
                        <w:sz w:val="13"/>
                      </w:rPr>
                    </w:pPr>
                  </w:p>
                  <w:p>
                    <w:pPr>
                      <w:spacing w:before="0"/>
                      <w:ind w:left="732" w:right="0" w:firstLine="0"/>
                      <w:jc w:val="left"/>
                      <w:rPr>
                        <w:rFonts w:ascii="Arial"/>
                        <w:b/>
                        <w:sz w:val="12"/>
                      </w:rPr>
                    </w:pPr>
                    <w:r>
                      <w:rPr>
                        <w:rFonts w:ascii="Arial"/>
                        <w:b/>
                        <w:color w:val="FFFFFF"/>
                        <w:w w:val="105"/>
                        <w:sz w:val="12"/>
                      </w:rPr>
                      <w:t>AVOID</w:t>
                    </w:r>
                  </w:p>
                </w:txbxContent>
              </v:textbox>
              <w10:wrap type="none"/>
            </v:shape>
            <w10:wrap type="topAndBottom"/>
          </v:group>
        </w:pict>
      </w:r>
      <w:r>
        <w:rPr/>
        <w:pict>
          <v:group style="position:absolute;margin-left:209.878998pt;margin-top:111.889061pt;width:87.8pt;height:20.3pt;mso-position-horizontal-relative:page;mso-position-vertical-relative:paragraph;z-index:5264;mso-wrap-distance-left:0;mso-wrap-distance-right:0" coordorigin="4198,2238" coordsize="1756,406">
            <v:shape style="position:absolute;left:4197;top:2237;width:1756;height:406" coordorigin="4198,2238" coordsize="1756,406" path="m5909,2238l4241,2238,4216,2238,4203,2243,4198,2256,4198,2281,4198,2600,4198,2625,4203,2638,4216,2643,4241,2643,5909,2643,5934,2643,5947,2638,5952,2625,5953,2600,5953,2281,5952,2256,5947,2243,5934,2238,5909,2238xe" filled="true" fillcolor="#694349" stroked="false">
              <v:path arrowok="t"/>
              <v:fill type="solid"/>
            </v:shape>
            <v:shape style="position:absolute;left:4197;top:2237;width:1756;height:406" type="#_x0000_t202" filled="false" stroked="false">
              <v:textbox inset="0,0,0,0">
                <w:txbxContent>
                  <w:p>
                    <w:pPr>
                      <w:spacing w:line="240" w:lineRule="auto" w:before="4"/>
                      <w:rPr>
                        <w:i/>
                        <w:sz w:val="11"/>
                      </w:rPr>
                    </w:pPr>
                  </w:p>
                  <w:p>
                    <w:pPr>
                      <w:spacing w:before="0"/>
                      <w:ind w:left="324" w:right="0" w:firstLine="0"/>
                      <w:jc w:val="left"/>
                      <w:rPr>
                        <w:rFonts w:ascii="Arial"/>
                        <w:b/>
                        <w:sz w:val="12"/>
                      </w:rPr>
                    </w:pPr>
                    <w:r>
                      <w:rPr>
                        <w:rFonts w:ascii="Arial"/>
                        <w:b/>
                        <w:color w:val="FFFFFF"/>
                        <w:w w:val="105"/>
                        <w:sz w:val="12"/>
                      </w:rPr>
                      <w:t>NO MOVEMENT</w:t>
                    </w:r>
                  </w:p>
                </w:txbxContent>
              </v:textbox>
              <w10:wrap type="none"/>
            </v:shape>
            <w10:wrap type="topAndBottom"/>
          </v:group>
        </w:pict>
      </w:r>
    </w:p>
    <w:p>
      <w:pPr>
        <w:pStyle w:val="BodyText"/>
        <w:spacing w:before="8"/>
        <w:rPr>
          <w:i/>
          <w:sz w:val="14"/>
        </w:rPr>
      </w:pPr>
    </w:p>
    <w:p>
      <w:pPr>
        <w:pStyle w:val="BodyText"/>
        <w:rPr>
          <w:i/>
          <w:sz w:val="24"/>
        </w:rPr>
      </w:pPr>
    </w:p>
    <w:p>
      <w:pPr>
        <w:pStyle w:val="BodyText"/>
        <w:rPr>
          <w:i/>
          <w:sz w:val="24"/>
        </w:rPr>
      </w:pPr>
    </w:p>
    <w:p>
      <w:pPr>
        <w:pStyle w:val="BodyText"/>
        <w:rPr>
          <w:i/>
          <w:sz w:val="24"/>
        </w:rPr>
      </w:pPr>
    </w:p>
    <w:p>
      <w:pPr>
        <w:pStyle w:val="Heading3"/>
        <w:numPr>
          <w:ilvl w:val="1"/>
          <w:numId w:val="11"/>
        </w:numPr>
        <w:tabs>
          <w:tab w:pos="2664" w:val="left" w:leader="none"/>
        </w:tabs>
        <w:spacing w:line="240" w:lineRule="auto" w:before="189" w:after="0"/>
        <w:ind w:left="2663" w:right="0" w:hanging="340"/>
        <w:jc w:val="left"/>
      </w:pPr>
      <w:r>
        <w:rPr>
          <w:w w:val="115"/>
          <w:position w:val="1"/>
        </w:rPr>
        <w:t>emotion</w:t>
      </w:r>
      <w:r>
        <w:rPr>
          <w:w w:val="115"/>
          <w:position w:val="1"/>
          <w:sz w:val="36"/>
        </w:rPr>
        <w:t>-</w:t>
      </w:r>
      <w:r>
        <w:rPr>
          <w:w w:val="115"/>
          <w:position w:val="1"/>
        </w:rPr>
        <w:t>driven</w:t>
      </w:r>
      <w:r>
        <w:rPr>
          <w:spacing w:val="-10"/>
          <w:w w:val="115"/>
          <w:position w:val="1"/>
        </w:rPr>
        <w:t> </w:t>
      </w:r>
      <w:r>
        <w:rPr>
          <w:w w:val="115"/>
          <w:position w:val="1"/>
        </w:rPr>
        <w:t>behaviour</w:t>
      </w:r>
    </w:p>
    <w:p>
      <w:pPr>
        <w:pStyle w:val="BodyText"/>
        <w:rPr>
          <w:rFonts w:ascii="Verdana"/>
          <w:sz w:val="32"/>
        </w:rPr>
      </w:pPr>
    </w:p>
    <w:p>
      <w:pPr>
        <w:pStyle w:val="BodyText"/>
        <w:spacing w:line="295" w:lineRule="auto"/>
        <w:ind w:left="2323" w:right="2320"/>
        <w:jc w:val="both"/>
      </w:pPr>
      <w:r>
        <w:rPr>
          <w:color w:val="333333"/>
        </w:rPr>
        <w:t>Emotion-driven behaviour means that </w:t>
      </w:r>
      <w:r>
        <w:rPr>
          <w:color w:val="333333"/>
          <w:spacing w:val="-3"/>
        </w:rPr>
        <w:t>we </w:t>
      </w:r>
      <w:r>
        <w:rPr>
          <w:color w:val="333333"/>
        </w:rPr>
        <w:t>behave in the exact </w:t>
      </w:r>
      <w:r>
        <w:rPr>
          <w:color w:val="333333"/>
          <w:spacing w:val="-3"/>
        </w:rPr>
        <w:t>way </w:t>
      </w:r>
      <w:r>
        <w:rPr>
          <w:color w:val="333333"/>
        </w:rPr>
        <w:t>the emotion motivates us to behave (see also the section “action tendencies” in chapter 9).    For instance, fear of rejection results in avoiding contact with others and feelings of</w:t>
      </w:r>
      <w:r>
        <w:rPr>
          <w:color w:val="333333"/>
          <w:spacing w:val="7"/>
        </w:rPr>
        <w:t> </w:t>
      </w:r>
      <w:r>
        <w:rPr>
          <w:color w:val="333333"/>
        </w:rPr>
        <w:t>sadness</w:t>
      </w:r>
      <w:r>
        <w:rPr>
          <w:color w:val="333333"/>
          <w:spacing w:val="12"/>
        </w:rPr>
        <w:t> </w:t>
      </w:r>
      <w:r>
        <w:rPr>
          <w:color w:val="333333"/>
        </w:rPr>
        <w:t>cause</w:t>
      </w:r>
      <w:r>
        <w:rPr>
          <w:color w:val="333333"/>
          <w:spacing w:val="13"/>
        </w:rPr>
        <w:t> </w:t>
      </w:r>
      <w:r>
        <w:rPr>
          <w:color w:val="333333"/>
        </w:rPr>
        <w:t>withdrawal</w:t>
      </w:r>
      <w:r>
        <w:rPr>
          <w:color w:val="333333"/>
          <w:spacing w:val="12"/>
        </w:rPr>
        <w:t> </w:t>
      </w:r>
      <w:r>
        <w:rPr>
          <w:color w:val="333333"/>
        </w:rPr>
        <w:t>from</w:t>
      </w:r>
      <w:r>
        <w:rPr>
          <w:color w:val="333333"/>
          <w:spacing w:val="12"/>
        </w:rPr>
        <w:t> </w:t>
      </w:r>
      <w:r>
        <w:rPr>
          <w:color w:val="333333"/>
        </w:rPr>
        <w:t>activities.</w:t>
      </w:r>
      <w:r>
        <w:rPr>
          <w:color w:val="333333"/>
          <w:spacing w:val="12"/>
        </w:rPr>
        <w:t> </w:t>
      </w:r>
      <w:r>
        <w:rPr>
          <w:color w:val="333333"/>
        </w:rPr>
        <w:t>In</w:t>
      </w:r>
      <w:r>
        <w:rPr>
          <w:color w:val="333333"/>
          <w:spacing w:val="12"/>
        </w:rPr>
        <w:t> </w:t>
      </w:r>
      <w:r>
        <w:rPr>
          <w:color w:val="333333"/>
        </w:rPr>
        <w:t>other</w:t>
      </w:r>
      <w:r>
        <w:rPr>
          <w:color w:val="333333"/>
          <w:spacing w:val="1"/>
        </w:rPr>
        <w:t> </w:t>
      </w:r>
      <w:r>
        <w:rPr>
          <w:color w:val="333333"/>
        </w:rPr>
        <w:t>words,</w:t>
      </w:r>
      <w:r>
        <w:rPr>
          <w:color w:val="333333"/>
          <w:spacing w:val="13"/>
        </w:rPr>
        <w:t> </w:t>
      </w:r>
      <w:r>
        <w:rPr>
          <w:color w:val="333333"/>
        </w:rPr>
        <w:t>emotion</w:t>
      </w:r>
      <w:r>
        <w:rPr>
          <w:color w:val="333333"/>
          <w:spacing w:val="12"/>
        </w:rPr>
        <w:t> </w:t>
      </w:r>
      <w:r>
        <w:rPr>
          <w:color w:val="333333"/>
        </w:rPr>
        <w:t>driven</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before="105"/>
        <w:ind w:left="2323"/>
      </w:pPr>
      <w:r>
        <w:rPr>
          <w:color w:val="333333"/>
        </w:rPr>
        <w:t>behaviour means that the emotion dictates the course of action.</w:t>
      </w:r>
    </w:p>
    <w:p>
      <w:pPr>
        <w:pStyle w:val="BodyText"/>
        <w:spacing w:line="295" w:lineRule="auto" w:before="52"/>
        <w:ind w:left="2323" w:right="2322" w:firstLine="720"/>
        <w:jc w:val="both"/>
      </w:pPr>
      <w:r>
        <w:rPr>
          <w:color w:val="333333"/>
        </w:rPr>
        <w:t>Hardwired emotion-driven responses are part of our evolutionary  survival programming and may help in crisis situations. The motivation to </w:t>
      </w:r>
      <w:r>
        <w:rPr>
          <w:color w:val="333333"/>
          <w:spacing w:val="-3"/>
        </w:rPr>
        <w:t>avoid </w:t>
      </w:r>
      <w:r>
        <w:rPr>
          <w:color w:val="333333"/>
        </w:rPr>
        <w:t>and escape that is fuelled by fear can be helpful in life threatening situations, but may be far from adaptive in most </w:t>
      </w:r>
      <w:r>
        <w:rPr>
          <w:color w:val="333333"/>
          <w:spacing w:val="-3"/>
        </w:rPr>
        <w:t>day-to-day </w:t>
      </w:r>
      <w:r>
        <w:rPr>
          <w:color w:val="333333"/>
        </w:rPr>
        <w:t>circumstances. In fact, when used habitually, emotion-driven behaviors </w:t>
      </w:r>
      <w:r>
        <w:rPr>
          <w:color w:val="333333"/>
          <w:spacing w:val="-3"/>
        </w:rPr>
        <w:t>have </w:t>
      </w:r>
      <w:r>
        <w:rPr>
          <w:color w:val="333333"/>
        </w:rPr>
        <w:t>the paradoxical effect of keeping the emotions alive or </w:t>
      </w:r>
      <w:r>
        <w:rPr>
          <w:color w:val="333333"/>
          <w:spacing w:val="-3"/>
        </w:rPr>
        <w:t>even </w:t>
      </w:r>
      <w:r>
        <w:rPr>
          <w:color w:val="333333"/>
        </w:rPr>
        <w:t>exacerbating them. For instance, when a person who fears rejection follows his fear and avoids socialising, he may face a lonely future and may eventually feel completely rejected when his social life is no  longer active. The fear caused him to create the very situation he initially feared. Likewise, by becoming more and more inactive, the depressed person increases depressed feelings and emotions (see fig. 11.2). In line with this, research has shown that aggression</w:t>
      </w:r>
      <w:r>
        <w:rPr>
          <w:color w:val="333333"/>
          <w:spacing w:val="-7"/>
        </w:rPr>
        <w:t> </w:t>
      </w:r>
      <w:r>
        <w:rPr>
          <w:color w:val="333333"/>
        </w:rPr>
        <w:t>intensifies</w:t>
      </w:r>
      <w:r>
        <w:rPr>
          <w:color w:val="333333"/>
          <w:spacing w:val="-7"/>
        </w:rPr>
        <w:t> </w:t>
      </w:r>
      <w:r>
        <w:rPr>
          <w:color w:val="333333"/>
        </w:rPr>
        <w:t>anger</w:t>
      </w:r>
      <w:r>
        <w:rPr>
          <w:color w:val="333333"/>
          <w:spacing w:val="-16"/>
        </w:rPr>
        <w:t> </w:t>
      </w:r>
      <w:r>
        <w:rPr>
          <w:color w:val="333333"/>
          <w:spacing w:val="-4"/>
        </w:rPr>
        <w:t>(McKay,</w:t>
      </w:r>
      <w:r>
        <w:rPr>
          <w:color w:val="333333"/>
          <w:spacing w:val="-6"/>
        </w:rPr>
        <w:t> </w:t>
      </w:r>
      <w:r>
        <w:rPr>
          <w:color w:val="333333"/>
        </w:rPr>
        <w:t>Rogers,</w:t>
      </w:r>
      <w:r>
        <w:rPr>
          <w:color w:val="333333"/>
          <w:spacing w:val="-7"/>
        </w:rPr>
        <w:t> </w:t>
      </w:r>
      <w:r>
        <w:rPr>
          <w:color w:val="333333"/>
        </w:rPr>
        <w:t>&amp;</w:t>
      </w:r>
      <w:r>
        <w:rPr>
          <w:color w:val="333333"/>
          <w:spacing w:val="-6"/>
        </w:rPr>
        <w:t> </w:t>
      </w:r>
      <w:r>
        <w:rPr>
          <w:color w:val="333333"/>
          <w:spacing w:val="-5"/>
        </w:rPr>
        <w:t>McKay,</w:t>
      </w:r>
      <w:r>
        <w:rPr>
          <w:color w:val="333333"/>
          <w:spacing w:val="-7"/>
        </w:rPr>
        <w:t> </w:t>
      </w:r>
      <w:r>
        <w:rPr>
          <w:color w:val="333333"/>
        </w:rPr>
        <w:t>2003),</w:t>
      </w:r>
      <w:r>
        <w:rPr>
          <w:color w:val="333333"/>
          <w:spacing w:val="-7"/>
        </w:rPr>
        <w:t> </w:t>
      </w:r>
      <w:r>
        <w:rPr>
          <w:color w:val="333333"/>
        </w:rPr>
        <w:t>avoidance</w:t>
      </w:r>
      <w:r>
        <w:rPr>
          <w:color w:val="333333"/>
          <w:spacing w:val="-6"/>
        </w:rPr>
        <w:t> </w:t>
      </w:r>
      <w:r>
        <w:rPr>
          <w:color w:val="333333"/>
        </w:rPr>
        <w:t>can</w:t>
      </w:r>
      <w:r>
        <w:rPr>
          <w:color w:val="333333"/>
          <w:spacing w:val="-7"/>
        </w:rPr>
        <w:t> </w:t>
      </w:r>
      <w:r>
        <w:rPr>
          <w:color w:val="333333"/>
        </w:rPr>
        <w:t>create anxiety disorders (Allen, McHugh, &amp; </w:t>
      </w:r>
      <w:r>
        <w:rPr>
          <w:color w:val="333333"/>
          <w:spacing w:val="-3"/>
        </w:rPr>
        <w:t>Barlow, </w:t>
      </w:r>
      <w:r>
        <w:rPr>
          <w:color w:val="333333"/>
        </w:rPr>
        <w:t>2008), and withdrawal is the prime driver of depression (Zettel, 2007). Over time, repeated engagement in emotion driven behaviour can trigger a negative spiral where people manifest the very emotions they are trying </w:t>
      </w:r>
      <w:r>
        <w:rPr>
          <w:color w:val="333333"/>
          <w:spacing w:val="-3"/>
        </w:rPr>
        <w:t>to avoid </w:t>
      </w:r>
      <w:r>
        <w:rPr>
          <w:color w:val="333333"/>
        </w:rPr>
        <w:t>or</w:t>
      </w:r>
      <w:r>
        <w:rPr>
          <w:color w:val="333333"/>
          <w:spacing w:val="8"/>
        </w:rPr>
        <w:t> </w:t>
      </w:r>
      <w:r>
        <w:rPr>
          <w:color w:val="333333"/>
        </w:rPr>
        <w:t>diminish.</w:t>
      </w:r>
    </w:p>
    <w:p>
      <w:pPr>
        <w:pStyle w:val="BodyText"/>
        <w:rPr>
          <w:sz w:val="24"/>
        </w:rPr>
      </w:pPr>
    </w:p>
    <w:p>
      <w:pPr>
        <w:pStyle w:val="BodyText"/>
        <w:rPr>
          <w:sz w:val="26"/>
        </w:rPr>
      </w:pPr>
    </w:p>
    <w:p>
      <w:pPr>
        <w:spacing w:before="0"/>
        <w:ind w:left="2323" w:right="0" w:firstLine="0"/>
        <w:jc w:val="left"/>
        <w:rPr>
          <w:i/>
          <w:sz w:val="20"/>
        </w:rPr>
      </w:pPr>
      <w:r>
        <w:rPr>
          <w:i/>
          <w:color w:val="333333"/>
          <w:sz w:val="20"/>
        </w:rPr>
        <w:t>Fig. 11.2 Emotion-driven behaviors keep the emotions alive or increase them</w:t>
      </w:r>
    </w:p>
    <w:p>
      <w:pPr>
        <w:pStyle w:val="BodyText"/>
        <w:rPr>
          <w:i/>
        </w:rPr>
      </w:pPr>
    </w:p>
    <w:p>
      <w:pPr>
        <w:pStyle w:val="BodyText"/>
        <w:spacing w:before="9"/>
        <w:rPr>
          <w:i/>
          <w:sz w:val="29"/>
        </w:rPr>
      </w:pPr>
      <w:r>
        <w:rPr/>
        <w:pict>
          <v:group style="position:absolute;margin-left:182.332001pt;margin-top:19.154875pt;width:89.85pt;height:22.6pt;mso-position-horizontal-relative:page;mso-position-vertical-relative:paragraph;z-index:5456;mso-wrap-distance-left:0;mso-wrap-distance-right:0" coordorigin="3647,383" coordsize="1797,452">
            <v:shape style="position:absolute;left:3646;top:383;width:1797;height:452" coordorigin="3647,383" coordsize="1797,452" path="m5386,383l3703,383,3671,384,3654,390,3648,407,3647,440,3647,778,3648,811,3654,828,3671,834,3703,835,5386,835,5419,834,5436,828,5442,811,5443,778,5443,440,5442,407,5436,390,5419,384,5386,383xe" filled="true" fillcolor="#f1f1f1" stroked="false">
              <v:path arrowok="t"/>
              <v:fill type="solid"/>
            </v:shape>
            <v:shape style="position:absolute;left:3646;top:383;width:1797;height:452" type="#_x0000_t202" filled="false" stroked="false">
              <v:textbox inset="0,0,0,0">
                <w:txbxContent>
                  <w:p>
                    <w:pPr>
                      <w:spacing w:before="134"/>
                      <w:ind w:left="582" w:right="608" w:firstLine="0"/>
                      <w:jc w:val="center"/>
                      <w:rPr>
                        <w:rFonts w:ascii="Verdana"/>
                        <w:sz w:val="16"/>
                      </w:rPr>
                    </w:pPr>
                    <w:r>
                      <w:rPr>
                        <w:rFonts w:ascii="Verdana"/>
                        <w:color w:val="585F61"/>
                        <w:sz w:val="16"/>
                      </w:rPr>
                      <w:t>ANGER</w:t>
                    </w:r>
                  </w:p>
                </w:txbxContent>
              </v:textbox>
              <w10:wrap type="none"/>
            </v:shape>
            <w10:wrap type="topAndBottom"/>
          </v:group>
        </w:pict>
      </w:r>
      <w:r>
        <w:rPr/>
        <w:drawing>
          <wp:anchor distT="0" distB="0" distL="0" distR="0" allowOverlap="1" layoutInCell="1" locked="0" behindDoc="0" simplePos="0" relativeHeight="5480">
            <wp:simplePos x="0" y="0"/>
            <wp:positionH relativeFrom="page">
              <wp:posOffset>3694582</wp:posOffset>
            </wp:positionH>
            <wp:positionV relativeFrom="paragraph">
              <wp:posOffset>292403</wp:posOffset>
            </wp:positionV>
            <wp:extent cx="147012" cy="168021"/>
            <wp:effectExtent l="0" t="0" r="0" b="0"/>
            <wp:wrapTopAndBottom/>
            <wp:docPr id="25" name="image53.png" descr=""/>
            <wp:cNvGraphicFramePr>
              <a:graphicFrameLocks noChangeAspect="1"/>
            </wp:cNvGraphicFramePr>
            <a:graphic>
              <a:graphicData uri="http://schemas.openxmlformats.org/drawingml/2006/picture">
                <pic:pic>
                  <pic:nvPicPr>
                    <pic:cNvPr id="26" name="image53.png"/>
                    <pic:cNvPicPr/>
                  </pic:nvPicPr>
                  <pic:blipFill>
                    <a:blip r:embed="rId71" cstate="print"/>
                    <a:stretch>
                      <a:fillRect/>
                    </a:stretch>
                  </pic:blipFill>
                  <pic:spPr>
                    <a:xfrm>
                      <a:off x="0" y="0"/>
                      <a:ext cx="147012" cy="168021"/>
                    </a:xfrm>
                    <a:prstGeom prst="rect">
                      <a:avLst/>
                    </a:prstGeom>
                  </pic:spPr>
                </pic:pic>
              </a:graphicData>
            </a:graphic>
          </wp:anchor>
        </w:drawing>
      </w:r>
      <w:r>
        <w:rPr/>
        <w:pict>
          <v:group style="position:absolute;margin-left:323.139008pt;margin-top:18.915874pt;width:89.85pt;height:22.6pt;mso-position-horizontal-relative:page;mso-position-vertical-relative:paragraph;z-index:5528;mso-wrap-distance-left:0;mso-wrap-distance-right:0" coordorigin="6463,378" coordsize="1797,452">
            <v:shape style="position:absolute;left:6462;top:378;width:1797;height:452" coordorigin="6463,378" coordsize="1797,452" path="m8202,378l6519,378,6487,379,6470,385,6464,402,6463,435,6463,773,6464,806,6470,823,6487,829,6519,830,8202,830,8235,829,8252,823,8258,806,8259,773,8259,435,8258,402,8252,385,8235,379,8202,378xe" filled="true" fillcolor="#694349" stroked="false">
              <v:path arrowok="t"/>
              <v:fill type="solid"/>
            </v:shape>
            <v:shape style="position:absolute;left:6462;top:378;width:1797;height:452" type="#_x0000_t202" filled="false" stroked="false">
              <v:textbox inset="0,0,0,0">
                <w:txbxContent>
                  <w:p>
                    <w:pPr>
                      <w:spacing w:before="115"/>
                      <w:ind w:left="467" w:right="0" w:firstLine="0"/>
                      <w:jc w:val="left"/>
                      <w:rPr>
                        <w:rFonts w:ascii="Verdana"/>
                        <w:sz w:val="16"/>
                      </w:rPr>
                    </w:pPr>
                    <w:r>
                      <w:rPr>
                        <w:rFonts w:ascii="Verdana"/>
                        <w:color w:val="FFFFFF"/>
                        <w:sz w:val="16"/>
                      </w:rPr>
                      <w:t>SHOUTING</w:t>
                    </w:r>
                  </w:p>
                </w:txbxContent>
              </v:textbox>
              <w10:wrap type="none"/>
            </v:shape>
            <w10:wrap type="topAndBottom"/>
          </v:group>
        </w:pict>
      </w:r>
      <w:r>
        <w:rPr/>
        <w:pict>
          <v:group style="position:absolute;margin-left:220.270004pt;margin-top:49.375874pt;width:149.85pt;height:25.75pt;mso-position-horizontal-relative:page;mso-position-vertical-relative:paragraph;z-index:5576;mso-wrap-distance-left:0;mso-wrap-distance-right:0" coordorigin="4405,988" coordsize="2997,515">
            <v:line style="position:absolute" from="4537,1495" to="7394,1495" stroked="true" strokeweight=".75pt" strokecolor="#596062">
              <v:stroke dashstyle="solid"/>
            </v:line>
            <v:line style="position:absolute" from="4531,1132" to="4531,1502" stroked="true" strokeweight=".75pt" strokecolor="#596062">
              <v:stroke dashstyle="solid"/>
            </v:line>
            <v:line style="position:absolute" from="7394,1098" to="7394,1502" stroked="true" strokeweight=".75pt" strokecolor="#596062">
              <v:stroke dashstyle="solid"/>
            </v:line>
            <v:shape style="position:absolute;left:4405;top:987;width:264;height:231" type="#_x0000_t75" stroked="false">
              <v:imagedata r:id="rId72" o:title=""/>
            </v:shape>
            <v:shape style="position:absolute;left:5883;top:1150;width:160;height:324" type="#_x0000_t202" filled="false" stroked="false">
              <v:textbox inset="0,0,0,0">
                <w:txbxContent>
                  <w:p>
                    <w:pPr>
                      <w:spacing w:before="13"/>
                      <w:ind w:left="0" w:right="0" w:firstLine="0"/>
                      <w:jc w:val="left"/>
                      <w:rPr>
                        <w:rFonts w:ascii="Times New Roman"/>
                        <w:sz w:val="24"/>
                      </w:rPr>
                    </w:pPr>
                    <w:r>
                      <w:rPr>
                        <w:rFonts w:ascii="Times New Roman"/>
                        <w:w w:val="102"/>
                        <w:sz w:val="24"/>
                      </w:rPr>
                      <w:t>+</w:t>
                    </w:r>
                  </w:p>
                </w:txbxContent>
              </v:textbox>
              <w10:wrap type="none"/>
            </v:shape>
            <w10:wrap type="topAndBottom"/>
          </v:group>
        </w:pict>
      </w:r>
    </w:p>
    <w:p>
      <w:pPr>
        <w:pStyle w:val="BodyText"/>
        <w:spacing w:before="8"/>
        <w:rPr>
          <w:i/>
          <w:sz w:val="6"/>
        </w:rPr>
      </w:pPr>
    </w:p>
    <w:p>
      <w:pPr>
        <w:pStyle w:val="BodyText"/>
        <w:rPr>
          <w:i/>
        </w:rPr>
      </w:pPr>
    </w:p>
    <w:p>
      <w:pPr>
        <w:pStyle w:val="BodyText"/>
        <w:rPr>
          <w:i/>
        </w:rPr>
      </w:pPr>
    </w:p>
    <w:p>
      <w:pPr>
        <w:pStyle w:val="BodyText"/>
        <w:spacing w:before="3"/>
        <w:rPr>
          <w:i/>
          <w:sz w:val="11"/>
        </w:rPr>
      </w:pPr>
      <w:r>
        <w:rPr/>
        <w:pict>
          <v:group style="position:absolute;margin-left:182.332001pt;margin-top:8.62339pt;width:89.85pt;height:22.6pt;mso-position-horizontal-relative:page;mso-position-vertical-relative:paragraph;z-index:5624;mso-wrap-distance-left:0;mso-wrap-distance-right:0" coordorigin="3647,172" coordsize="1797,452">
            <v:shape style="position:absolute;left:3646;top:172;width:1797;height:452" coordorigin="3647,172" coordsize="1797,452" path="m5386,172l3703,172,3671,173,3654,180,3648,196,3647,229,3647,567,3648,600,3654,617,3671,623,3703,624,5386,624,5419,623,5436,617,5442,600,5443,567,5443,229,5442,196,5436,180,5419,173,5386,172xe" filled="true" fillcolor="#f1f1f1" stroked="false">
              <v:path arrowok="t"/>
              <v:fill type="solid"/>
            </v:shape>
            <v:shape style="position:absolute;left:3646;top:172;width:1797;height:452" type="#_x0000_t202" filled="false" stroked="false">
              <v:textbox inset="0,0,0,0">
                <w:txbxContent>
                  <w:p>
                    <w:pPr>
                      <w:spacing w:before="134"/>
                      <w:ind w:left="398" w:right="0" w:firstLine="0"/>
                      <w:jc w:val="left"/>
                      <w:rPr>
                        <w:rFonts w:ascii="Verdana"/>
                        <w:sz w:val="16"/>
                      </w:rPr>
                    </w:pPr>
                    <w:r>
                      <w:rPr>
                        <w:rFonts w:ascii="Verdana"/>
                        <w:color w:val="585F61"/>
                        <w:sz w:val="16"/>
                      </w:rPr>
                      <w:t>DEPRESSION</w:t>
                    </w:r>
                  </w:p>
                </w:txbxContent>
              </v:textbox>
              <w10:wrap type="none"/>
            </v:shape>
            <w10:wrap type="topAndBottom"/>
          </v:group>
        </w:pict>
      </w:r>
      <w:r>
        <w:rPr/>
        <w:drawing>
          <wp:anchor distT="0" distB="0" distL="0" distR="0" allowOverlap="1" layoutInCell="1" locked="0" behindDoc="0" simplePos="0" relativeHeight="5648">
            <wp:simplePos x="0" y="0"/>
            <wp:positionH relativeFrom="page">
              <wp:posOffset>3694582</wp:posOffset>
            </wp:positionH>
            <wp:positionV relativeFrom="paragraph">
              <wp:posOffset>158653</wp:posOffset>
            </wp:positionV>
            <wp:extent cx="145845" cy="166687"/>
            <wp:effectExtent l="0" t="0" r="0" b="0"/>
            <wp:wrapTopAndBottom/>
            <wp:docPr id="27" name="image55.png" descr=""/>
            <wp:cNvGraphicFramePr>
              <a:graphicFrameLocks noChangeAspect="1"/>
            </wp:cNvGraphicFramePr>
            <a:graphic>
              <a:graphicData uri="http://schemas.openxmlformats.org/drawingml/2006/picture">
                <pic:pic>
                  <pic:nvPicPr>
                    <pic:cNvPr id="28" name="image55.png"/>
                    <pic:cNvPicPr/>
                  </pic:nvPicPr>
                  <pic:blipFill>
                    <a:blip r:embed="rId73" cstate="print"/>
                    <a:stretch>
                      <a:fillRect/>
                    </a:stretch>
                  </pic:blipFill>
                  <pic:spPr>
                    <a:xfrm>
                      <a:off x="0" y="0"/>
                      <a:ext cx="145845" cy="166687"/>
                    </a:xfrm>
                    <a:prstGeom prst="rect">
                      <a:avLst/>
                    </a:prstGeom>
                  </pic:spPr>
                </pic:pic>
              </a:graphicData>
            </a:graphic>
          </wp:anchor>
        </w:drawing>
      </w:r>
      <w:r>
        <w:rPr/>
        <w:pict>
          <v:group style="position:absolute;margin-left:323.139008pt;margin-top:8.384391pt;width:89.85pt;height:22.6pt;mso-position-horizontal-relative:page;mso-position-vertical-relative:paragraph;z-index:5696;mso-wrap-distance-left:0;mso-wrap-distance-right:0" coordorigin="6463,168" coordsize="1797,452">
            <v:shape style="position:absolute;left:6462;top:167;width:1797;height:452" coordorigin="6463,168" coordsize="1797,452" path="m8202,168l6519,168,6487,169,6470,175,6464,192,6463,224,6463,563,6464,595,6470,612,6487,619,6519,619,8202,619,8235,619,8252,612,8258,595,8259,563,8259,224,8258,192,8252,175,8235,169,8202,168xe" filled="true" fillcolor="#694349" stroked="false">
              <v:path arrowok="t"/>
              <v:fill type="solid"/>
            </v:shape>
            <v:shape style="position:absolute;left:6462;top:167;width:1797;height:452" type="#_x0000_t202" filled="false" stroked="false">
              <v:textbox inset="0,0,0,0">
                <w:txbxContent>
                  <w:p>
                    <w:pPr>
                      <w:spacing w:before="115"/>
                      <w:ind w:left="450" w:right="0" w:firstLine="0"/>
                      <w:jc w:val="left"/>
                      <w:rPr>
                        <w:rFonts w:ascii="Verdana"/>
                        <w:sz w:val="16"/>
                      </w:rPr>
                    </w:pPr>
                    <w:r>
                      <w:rPr>
                        <w:rFonts w:ascii="Verdana"/>
                        <w:color w:val="FFFFFF"/>
                        <w:sz w:val="16"/>
                      </w:rPr>
                      <w:t>INACTIVITY</w:t>
                    </w:r>
                  </w:p>
                </w:txbxContent>
              </v:textbox>
              <w10:wrap type="none"/>
            </v:shape>
            <w10:wrap type="topAndBottom"/>
          </v:group>
        </w:pict>
      </w:r>
      <w:r>
        <w:rPr/>
        <w:pict>
          <v:group style="position:absolute;margin-left:220.270004pt;margin-top:38.844391pt;width:149.85pt;height:25.75pt;mso-position-horizontal-relative:page;mso-position-vertical-relative:paragraph;z-index:5744;mso-wrap-distance-left:0;mso-wrap-distance-right:0" coordorigin="4405,777" coordsize="2997,515">
            <v:line style="position:absolute" from="4537,1284" to="7394,1284" stroked="true" strokeweight=".75pt" strokecolor="#596062">
              <v:stroke dashstyle="solid"/>
            </v:line>
            <v:line style="position:absolute" from="4531,921" to="4531,1292" stroked="true" strokeweight=".75pt" strokecolor="#596062">
              <v:stroke dashstyle="solid"/>
            </v:line>
            <v:line style="position:absolute" from="7394,888" to="7394,1292" stroked="true" strokeweight=".75pt" strokecolor="#596062">
              <v:stroke dashstyle="solid"/>
            </v:line>
            <v:shape style="position:absolute;left:4405;top:776;width:264;height:231" type="#_x0000_t75" stroked="false">
              <v:imagedata r:id="rId74" o:title=""/>
            </v:shape>
            <v:shape style="position:absolute;left:5883;top:956;width:160;height:324" type="#_x0000_t202" filled="false" stroked="false">
              <v:textbox inset="0,0,0,0">
                <w:txbxContent>
                  <w:p>
                    <w:pPr>
                      <w:spacing w:before="13"/>
                      <w:ind w:left="0" w:right="0" w:firstLine="0"/>
                      <w:jc w:val="left"/>
                      <w:rPr>
                        <w:rFonts w:ascii="Times New Roman"/>
                        <w:sz w:val="24"/>
                      </w:rPr>
                    </w:pPr>
                    <w:r>
                      <w:rPr>
                        <w:rFonts w:ascii="Times New Roman"/>
                        <w:w w:val="102"/>
                        <w:sz w:val="24"/>
                      </w:rPr>
                      <w:t>+</w:t>
                    </w:r>
                  </w:p>
                </w:txbxContent>
              </v:textbox>
              <w10:wrap type="none"/>
            </v:shape>
            <w10:wrap type="topAndBottom"/>
          </v:group>
        </w:pict>
      </w:r>
    </w:p>
    <w:p>
      <w:pPr>
        <w:pStyle w:val="BodyText"/>
        <w:spacing w:before="8"/>
        <w:rPr>
          <w:i/>
          <w:sz w:val="6"/>
        </w:rPr>
      </w:pPr>
    </w:p>
    <w:p>
      <w:pPr>
        <w:pStyle w:val="BodyText"/>
        <w:rPr>
          <w:i/>
        </w:rPr>
      </w:pPr>
    </w:p>
    <w:p>
      <w:pPr>
        <w:pStyle w:val="BodyText"/>
        <w:rPr>
          <w:i/>
        </w:rPr>
      </w:pPr>
    </w:p>
    <w:p>
      <w:pPr>
        <w:pStyle w:val="BodyText"/>
        <w:spacing w:before="3"/>
        <w:rPr>
          <w:i/>
          <w:sz w:val="11"/>
        </w:rPr>
      </w:pPr>
      <w:r>
        <w:rPr/>
        <w:pict>
          <v:group style="position:absolute;margin-left:182.332001pt;margin-top:8.62339pt;width:89.85pt;height:22.6pt;mso-position-horizontal-relative:page;mso-position-vertical-relative:paragraph;z-index:5792;mso-wrap-distance-left:0;mso-wrap-distance-right:0" coordorigin="3647,172" coordsize="1797,452">
            <v:shape style="position:absolute;left:3646;top:172;width:1797;height:452" coordorigin="3647,172" coordsize="1797,452" path="m5386,172l3703,172,3671,173,3654,180,3648,196,3647,229,3647,567,3648,600,3654,617,3671,623,3703,624,5386,624,5419,623,5436,617,5442,600,5443,567,5443,229,5442,196,5436,180,5419,173,5386,172xe" filled="true" fillcolor="#f1f1f1" stroked="false">
              <v:path arrowok="t"/>
              <v:fill type="solid"/>
            </v:shape>
            <v:shape style="position:absolute;left:3646;top:172;width:1797;height:452" type="#_x0000_t202" filled="false" stroked="false">
              <v:textbox inset="0,0,0,0">
                <w:txbxContent>
                  <w:p>
                    <w:pPr>
                      <w:spacing w:before="134"/>
                      <w:ind w:left="582" w:right="608" w:firstLine="0"/>
                      <w:jc w:val="center"/>
                      <w:rPr>
                        <w:rFonts w:ascii="Verdana"/>
                        <w:sz w:val="16"/>
                      </w:rPr>
                    </w:pPr>
                    <w:r>
                      <w:rPr>
                        <w:rFonts w:ascii="Verdana"/>
                        <w:color w:val="585F61"/>
                        <w:sz w:val="16"/>
                      </w:rPr>
                      <w:t>FEAR</w:t>
                    </w:r>
                  </w:p>
                </w:txbxContent>
              </v:textbox>
              <w10:wrap type="none"/>
            </v:shape>
            <w10:wrap type="topAndBottom"/>
          </v:group>
        </w:pict>
      </w:r>
      <w:r>
        <w:rPr/>
        <w:drawing>
          <wp:anchor distT="0" distB="0" distL="0" distR="0" allowOverlap="1" layoutInCell="1" locked="0" behindDoc="0" simplePos="0" relativeHeight="5816">
            <wp:simplePos x="0" y="0"/>
            <wp:positionH relativeFrom="page">
              <wp:posOffset>3694582</wp:posOffset>
            </wp:positionH>
            <wp:positionV relativeFrom="paragraph">
              <wp:posOffset>158653</wp:posOffset>
            </wp:positionV>
            <wp:extent cx="145845" cy="166687"/>
            <wp:effectExtent l="0" t="0" r="0" b="0"/>
            <wp:wrapTopAndBottom/>
            <wp:docPr id="29" name="image55.png" descr=""/>
            <wp:cNvGraphicFramePr>
              <a:graphicFrameLocks noChangeAspect="1"/>
            </wp:cNvGraphicFramePr>
            <a:graphic>
              <a:graphicData uri="http://schemas.openxmlformats.org/drawingml/2006/picture">
                <pic:pic>
                  <pic:nvPicPr>
                    <pic:cNvPr id="30" name="image55.png"/>
                    <pic:cNvPicPr/>
                  </pic:nvPicPr>
                  <pic:blipFill>
                    <a:blip r:embed="rId73" cstate="print"/>
                    <a:stretch>
                      <a:fillRect/>
                    </a:stretch>
                  </pic:blipFill>
                  <pic:spPr>
                    <a:xfrm>
                      <a:off x="0" y="0"/>
                      <a:ext cx="145845" cy="166687"/>
                    </a:xfrm>
                    <a:prstGeom prst="rect">
                      <a:avLst/>
                    </a:prstGeom>
                  </pic:spPr>
                </pic:pic>
              </a:graphicData>
            </a:graphic>
          </wp:anchor>
        </w:drawing>
      </w:r>
      <w:r>
        <w:rPr/>
        <w:pict>
          <v:group style="position:absolute;margin-left:323.139008pt;margin-top:8.384391pt;width:89.85pt;height:22.6pt;mso-position-horizontal-relative:page;mso-position-vertical-relative:paragraph;z-index:5864;mso-wrap-distance-left:0;mso-wrap-distance-right:0" coordorigin="6463,168" coordsize="1797,452">
            <v:shape style="position:absolute;left:6462;top:167;width:1797;height:452" coordorigin="6463,168" coordsize="1797,452" path="m8202,168l6519,168,6487,169,6470,175,6464,192,6463,224,6463,563,6464,595,6470,612,6487,619,6519,619,8202,619,8235,619,8252,612,8258,595,8259,563,8259,224,8258,192,8252,175,8235,169,8202,168xe" filled="true" fillcolor="#694349" stroked="false">
              <v:path arrowok="t"/>
              <v:fill type="solid"/>
            </v:shape>
            <v:shape style="position:absolute;left:6462;top:167;width:1797;height:452" type="#_x0000_t202" filled="false" stroked="false">
              <v:textbox inset="0,0,0,0">
                <w:txbxContent>
                  <w:p>
                    <w:pPr>
                      <w:spacing w:before="115"/>
                      <w:ind w:left="420" w:right="0" w:firstLine="0"/>
                      <w:jc w:val="left"/>
                      <w:rPr>
                        <w:rFonts w:ascii="Verdana"/>
                        <w:sz w:val="16"/>
                      </w:rPr>
                    </w:pPr>
                    <w:r>
                      <w:rPr>
                        <w:rFonts w:ascii="Verdana"/>
                        <w:color w:val="FFFFFF"/>
                        <w:sz w:val="16"/>
                      </w:rPr>
                      <w:t>AVOIDANCE</w:t>
                    </w:r>
                  </w:p>
                </w:txbxContent>
              </v:textbox>
              <w10:wrap type="none"/>
            </v:shape>
            <w10:wrap type="topAndBottom"/>
          </v:group>
        </w:pict>
      </w:r>
      <w:r>
        <w:rPr/>
        <w:pict>
          <v:group style="position:absolute;margin-left:220.270004pt;margin-top:38.844391pt;width:149.85pt;height:26.05pt;mso-position-horizontal-relative:page;mso-position-vertical-relative:paragraph;z-index:5912;mso-wrap-distance-left:0;mso-wrap-distance-right:0" coordorigin="4405,777" coordsize="2997,521">
            <v:line style="position:absolute" from="4537,1284" to="7394,1284" stroked="true" strokeweight=".75pt" strokecolor="#596062">
              <v:stroke dashstyle="solid"/>
            </v:line>
            <v:line style="position:absolute" from="4531,921" to="4531,1292" stroked="true" strokeweight=".75pt" strokecolor="#596062">
              <v:stroke dashstyle="solid"/>
            </v:line>
            <v:line style="position:absolute" from="7394,888" to="7394,1292" stroked="true" strokeweight=".75pt" strokecolor="#596062">
              <v:stroke dashstyle="solid"/>
            </v:line>
            <v:shape style="position:absolute;left:4405;top:776;width:264;height:231" type="#_x0000_t75" stroked="false">
              <v:imagedata r:id="rId74" o:title=""/>
            </v:shape>
            <v:shape style="position:absolute;left:5883;top:973;width:160;height:324" type="#_x0000_t202" filled="false" stroked="false">
              <v:textbox inset="0,0,0,0">
                <w:txbxContent>
                  <w:p>
                    <w:pPr>
                      <w:spacing w:before="13"/>
                      <w:ind w:left="0" w:right="0" w:firstLine="0"/>
                      <w:jc w:val="left"/>
                      <w:rPr>
                        <w:rFonts w:ascii="Times New Roman"/>
                        <w:sz w:val="24"/>
                      </w:rPr>
                    </w:pPr>
                    <w:r>
                      <w:rPr>
                        <w:rFonts w:ascii="Times New Roman"/>
                        <w:w w:val="102"/>
                        <w:sz w:val="24"/>
                      </w:rPr>
                      <w:t>+</w:t>
                    </w:r>
                  </w:p>
                </w:txbxContent>
              </v:textbox>
              <w10:wrap type="none"/>
            </v:shape>
            <w10:wrap type="topAndBottom"/>
          </v:group>
        </w:pict>
      </w:r>
    </w:p>
    <w:p>
      <w:pPr>
        <w:pStyle w:val="BodyText"/>
        <w:spacing w:before="8"/>
        <w:rPr>
          <w:i/>
          <w:sz w:val="6"/>
        </w:rPr>
      </w:pPr>
    </w:p>
    <w:p>
      <w:pPr>
        <w:spacing w:after="0"/>
        <w:rPr>
          <w:sz w:val="6"/>
        </w:rPr>
        <w:sectPr>
          <w:pgSz w:w="11910" w:h="16840"/>
          <w:pgMar w:header="902" w:footer="1150" w:top="1300" w:bottom="1340" w:left="0" w:right="0"/>
        </w:sectPr>
      </w:pPr>
    </w:p>
    <w:p>
      <w:pPr>
        <w:pStyle w:val="BodyText"/>
        <w:rPr>
          <w:i/>
        </w:rPr>
      </w:pPr>
    </w:p>
    <w:p>
      <w:pPr>
        <w:pStyle w:val="BodyText"/>
        <w:rPr>
          <w:i/>
        </w:rPr>
      </w:pPr>
    </w:p>
    <w:p>
      <w:pPr>
        <w:pStyle w:val="BodyText"/>
        <w:rPr>
          <w:i/>
        </w:rPr>
      </w:pPr>
    </w:p>
    <w:p>
      <w:pPr>
        <w:pStyle w:val="BodyText"/>
        <w:rPr>
          <w:i/>
        </w:rPr>
      </w:pPr>
    </w:p>
    <w:p>
      <w:pPr>
        <w:pStyle w:val="BodyText"/>
        <w:rPr>
          <w:i/>
        </w:rPr>
      </w:pPr>
    </w:p>
    <w:p>
      <w:pPr>
        <w:pStyle w:val="BodyText"/>
        <w:spacing w:before="2"/>
        <w:rPr>
          <w:i/>
          <w:sz w:val="10"/>
        </w:rPr>
      </w:pPr>
    </w:p>
    <w:p>
      <w:pPr>
        <w:pStyle w:val="BodyText"/>
        <w:ind w:left="2383"/>
      </w:pPr>
      <w:r>
        <w:rPr/>
        <w:pict>
          <v:shape style="width:359.95pt;height:323.25pt;mso-position-horizontal-relative:char;mso-position-vertical-relative:line" type="#_x0000_t202" filled="true" fillcolor="#fbfbfb" stroked="false">
            <w10:anchorlock/>
            <v:textbox inset="0,0,0,0">
              <w:txbxContent>
                <w:p>
                  <w:pPr>
                    <w:pStyle w:val="BodyText"/>
                    <w:rPr>
                      <w:i/>
                      <w:sz w:val="26"/>
                    </w:rPr>
                  </w:pPr>
                </w:p>
                <w:p>
                  <w:pPr>
                    <w:pStyle w:val="BodyText"/>
                    <w:rPr>
                      <w:i/>
                      <w:sz w:val="25"/>
                    </w:rPr>
                  </w:pPr>
                </w:p>
                <w:p>
                  <w:pPr>
                    <w:spacing w:before="0"/>
                    <w:ind w:left="623" w:right="0" w:firstLine="0"/>
                    <w:jc w:val="left"/>
                    <w:rPr>
                      <w:rFonts w:ascii="Verdana"/>
                      <w:sz w:val="22"/>
                    </w:rPr>
                  </w:pPr>
                  <w:r>
                    <w:rPr>
                      <w:rFonts w:ascii="Verdana"/>
                      <w:sz w:val="22"/>
                    </w:rPr>
                    <w:t>HELP CLIENTS ENGAGE IN OPPOSITE ACTIONS</w:t>
                  </w:r>
                </w:p>
                <w:p>
                  <w:pPr>
                    <w:pStyle w:val="BodyText"/>
                    <w:spacing w:before="7"/>
                    <w:rPr>
                      <w:i/>
                      <w:sz w:val="30"/>
                    </w:rPr>
                  </w:pPr>
                </w:p>
                <w:p>
                  <w:pPr>
                    <w:spacing w:line="328" w:lineRule="auto" w:before="1"/>
                    <w:ind w:left="623" w:right="621" w:firstLine="0"/>
                    <w:jc w:val="both"/>
                    <w:rPr>
                      <w:sz w:val="18"/>
                    </w:rPr>
                  </w:pPr>
                  <w:r>
                    <w:rPr>
                      <w:color w:val="333333"/>
                      <w:w w:val="105"/>
                      <w:sz w:val="18"/>
                    </w:rPr>
                    <w:t>It</w:t>
                  </w:r>
                  <w:r>
                    <w:rPr>
                      <w:color w:val="333333"/>
                      <w:spacing w:val="-21"/>
                      <w:w w:val="105"/>
                      <w:sz w:val="18"/>
                    </w:rPr>
                    <w:t> </w:t>
                  </w:r>
                  <w:r>
                    <w:rPr>
                      <w:color w:val="333333"/>
                      <w:w w:val="105"/>
                      <w:sz w:val="18"/>
                    </w:rPr>
                    <w:t>is</w:t>
                  </w:r>
                  <w:r>
                    <w:rPr>
                      <w:color w:val="333333"/>
                      <w:spacing w:val="-20"/>
                      <w:w w:val="105"/>
                      <w:sz w:val="18"/>
                    </w:rPr>
                    <w:t> </w:t>
                  </w:r>
                  <w:r>
                    <w:rPr>
                      <w:color w:val="333333"/>
                      <w:w w:val="105"/>
                      <w:sz w:val="18"/>
                    </w:rPr>
                    <w:t>important</w:t>
                  </w:r>
                  <w:r>
                    <w:rPr>
                      <w:color w:val="333333"/>
                      <w:spacing w:val="-20"/>
                      <w:w w:val="105"/>
                      <w:sz w:val="18"/>
                    </w:rPr>
                    <w:t> </w:t>
                  </w:r>
                  <w:r>
                    <w:rPr>
                      <w:color w:val="333333"/>
                      <w:w w:val="105"/>
                      <w:sz w:val="18"/>
                    </w:rPr>
                    <w:t>for</w:t>
                  </w:r>
                  <w:r>
                    <w:rPr>
                      <w:color w:val="333333"/>
                      <w:spacing w:val="-25"/>
                      <w:w w:val="105"/>
                      <w:sz w:val="18"/>
                    </w:rPr>
                    <w:t> </w:t>
                  </w:r>
                  <w:r>
                    <w:rPr>
                      <w:color w:val="333333"/>
                      <w:w w:val="105"/>
                      <w:sz w:val="18"/>
                    </w:rPr>
                    <w:t>clients</w:t>
                  </w:r>
                  <w:r>
                    <w:rPr>
                      <w:color w:val="333333"/>
                      <w:spacing w:val="-21"/>
                      <w:w w:val="105"/>
                      <w:sz w:val="18"/>
                    </w:rPr>
                    <w:t> </w:t>
                  </w:r>
                  <w:r>
                    <w:rPr>
                      <w:color w:val="333333"/>
                      <w:w w:val="105"/>
                      <w:sz w:val="18"/>
                    </w:rPr>
                    <w:t>to</w:t>
                  </w:r>
                  <w:r>
                    <w:rPr>
                      <w:color w:val="333333"/>
                      <w:spacing w:val="-20"/>
                      <w:w w:val="105"/>
                      <w:sz w:val="18"/>
                    </w:rPr>
                    <w:t> </w:t>
                  </w:r>
                  <w:r>
                    <w:rPr>
                      <w:color w:val="333333"/>
                      <w:w w:val="105"/>
                      <w:sz w:val="18"/>
                    </w:rPr>
                    <w:t>learn</w:t>
                  </w:r>
                  <w:r>
                    <w:rPr>
                      <w:color w:val="333333"/>
                      <w:spacing w:val="-20"/>
                      <w:w w:val="105"/>
                      <w:sz w:val="18"/>
                    </w:rPr>
                    <w:t> </w:t>
                  </w:r>
                  <w:r>
                    <w:rPr>
                      <w:color w:val="333333"/>
                      <w:w w:val="105"/>
                      <w:sz w:val="18"/>
                    </w:rPr>
                    <w:t>that</w:t>
                  </w:r>
                  <w:r>
                    <w:rPr>
                      <w:color w:val="333333"/>
                      <w:spacing w:val="-20"/>
                      <w:w w:val="105"/>
                      <w:sz w:val="18"/>
                    </w:rPr>
                    <w:t> </w:t>
                  </w:r>
                  <w:r>
                    <w:rPr>
                      <w:color w:val="333333"/>
                      <w:w w:val="105"/>
                      <w:sz w:val="18"/>
                    </w:rPr>
                    <w:t>acting</w:t>
                  </w:r>
                  <w:r>
                    <w:rPr>
                      <w:color w:val="333333"/>
                      <w:spacing w:val="-20"/>
                      <w:w w:val="105"/>
                      <w:sz w:val="18"/>
                    </w:rPr>
                    <w:t> </w:t>
                  </w:r>
                  <w:r>
                    <w:rPr>
                      <w:color w:val="333333"/>
                      <w:w w:val="105"/>
                      <w:sz w:val="18"/>
                    </w:rPr>
                    <w:t>on</w:t>
                  </w:r>
                  <w:r>
                    <w:rPr>
                      <w:color w:val="333333"/>
                      <w:spacing w:val="-20"/>
                      <w:w w:val="105"/>
                      <w:sz w:val="18"/>
                    </w:rPr>
                    <w:t> </w:t>
                  </w:r>
                  <w:r>
                    <w:rPr>
                      <w:color w:val="333333"/>
                      <w:w w:val="105"/>
                      <w:sz w:val="18"/>
                    </w:rPr>
                    <w:t>the</w:t>
                  </w:r>
                  <w:r>
                    <w:rPr>
                      <w:color w:val="333333"/>
                      <w:spacing w:val="-20"/>
                      <w:w w:val="105"/>
                      <w:sz w:val="18"/>
                    </w:rPr>
                    <w:t> </w:t>
                  </w:r>
                  <w:r>
                    <w:rPr>
                      <w:color w:val="333333"/>
                      <w:w w:val="105"/>
                      <w:sz w:val="18"/>
                    </w:rPr>
                    <w:t>urge</w:t>
                  </w:r>
                  <w:r>
                    <w:rPr>
                      <w:color w:val="333333"/>
                      <w:spacing w:val="-20"/>
                      <w:w w:val="105"/>
                      <w:sz w:val="18"/>
                    </w:rPr>
                    <w:t> </w:t>
                  </w:r>
                  <w:r>
                    <w:rPr>
                      <w:color w:val="333333"/>
                      <w:w w:val="105"/>
                      <w:sz w:val="18"/>
                    </w:rPr>
                    <w:t>that</w:t>
                  </w:r>
                  <w:r>
                    <w:rPr>
                      <w:color w:val="333333"/>
                      <w:spacing w:val="-21"/>
                      <w:w w:val="105"/>
                      <w:sz w:val="18"/>
                    </w:rPr>
                    <w:t> </w:t>
                  </w:r>
                  <w:r>
                    <w:rPr>
                      <w:color w:val="333333"/>
                      <w:w w:val="105"/>
                      <w:sz w:val="18"/>
                    </w:rPr>
                    <w:t>accompanies an</w:t>
                  </w:r>
                  <w:r>
                    <w:rPr>
                      <w:color w:val="333333"/>
                      <w:spacing w:val="-30"/>
                      <w:w w:val="105"/>
                      <w:sz w:val="18"/>
                    </w:rPr>
                    <w:t> </w:t>
                  </w:r>
                  <w:r>
                    <w:rPr>
                      <w:color w:val="333333"/>
                      <w:w w:val="105"/>
                      <w:sz w:val="18"/>
                    </w:rPr>
                    <w:t>emotion</w:t>
                  </w:r>
                  <w:r>
                    <w:rPr>
                      <w:color w:val="333333"/>
                      <w:spacing w:val="-30"/>
                      <w:w w:val="105"/>
                      <w:sz w:val="18"/>
                    </w:rPr>
                    <w:t> </w:t>
                  </w:r>
                  <w:r>
                    <w:rPr>
                      <w:color w:val="333333"/>
                      <w:w w:val="105"/>
                      <w:sz w:val="18"/>
                    </w:rPr>
                    <w:t>strengthens</w:t>
                  </w:r>
                  <w:r>
                    <w:rPr>
                      <w:color w:val="333333"/>
                      <w:spacing w:val="-30"/>
                      <w:w w:val="105"/>
                      <w:sz w:val="18"/>
                    </w:rPr>
                    <w:t> </w:t>
                  </w:r>
                  <w:r>
                    <w:rPr>
                      <w:color w:val="333333"/>
                      <w:w w:val="105"/>
                      <w:sz w:val="18"/>
                    </w:rPr>
                    <w:t>the</w:t>
                  </w:r>
                  <w:r>
                    <w:rPr>
                      <w:color w:val="333333"/>
                      <w:spacing w:val="-30"/>
                      <w:w w:val="105"/>
                      <w:sz w:val="18"/>
                    </w:rPr>
                    <w:t> </w:t>
                  </w:r>
                  <w:r>
                    <w:rPr>
                      <w:color w:val="333333"/>
                      <w:w w:val="105"/>
                      <w:sz w:val="18"/>
                    </w:rPr>
                    <w:t>emotion.</w:t>
                  </w:r>
                  <w:r>
                    <w:rPr>
                      <w:color w:val="333333"/>
                      <w:spacing w:val="-29"/>
                      <w:w w:val="105"/>
                      <w:sz w:val="18"/>
                    </w:rPr>
                    <w:t> </w:t>
                  </w:r>
                  <w:r>
                    <w:rPr>
                      <w:color w:val="333333"/>
                      <w:w w:val="105"/>
                      <w:sz w:val="18"/>
                    </w:rPr>
                    <w:t>Emotion-driven</w:t>
                  </w:r>
                  <w:r>
                    <w:rPr>
                      <w:color w:val="333333"/>
                      <w:spacing w:val="-30"/>
                      <w:w w:val="105"/>
                      <w:sz w:val="18"/>
                    </w:rPr>
                    <w:t> </w:t>
                  </w:r>
                  <w:r>
                    <w:rPr>
                      <w:color w:val="333333"/>
                      <w:spacing w:val="-3"/>
                      <w:w w:val="105"/>
                      <w:sz w:val="18"/>
                    </w:rPr>
                    <w:t>behavior,</w:t>
                  </w:r>
                  <w:r>
                    <w:rPr>
                      <w:color w:val="333333"/>
                      <w:spacing w:val="-30"/>
                      <w:w w:val="105"/>
                      <w:sz w:val="18"/>
                    </w:rPr>
                    <w:t> </w:t>
                  </w:r>
                  <w:r>
                    <w:rPr>
                      <w:color w:val="333333"/>
                      <w:w w:val="105"/>
                      <w:sz w:val="18"/>
                    </w:rPr>
                    <w:t>regardless of how right or natural it feels, is often counter-productive. A technique that is used in Dialectical Behaviour Therapy to help clients get unstuck from</w:t>
                  </w:r>
                  <w:r>
                    <w:rPr>
                      <w:color w:val="333333"/>
                      <w:spacing w:val="-18"/>
                      <w:w w:val="105"/>
                      <w:sz w:val="18"/>
                    </w:rPr>
                    <w:t> </w:t>
                  </w:r>
                  <w:r>
                    <w:rPr>
                      <w:color w:val="333333"/>
                      <w:w w:val="105"/>
                      <w:sz w:val="18"/>
                    </w:rPr>
                    <w:t>ineffective</w:t>
                  </w:r>
                  <w:r>
                    <w:rPr>
                      <w:color w:val="333333"/>
                      <w:spacing w:val="-17"/>
                      <w:w w:val="105"/>
                      <w:sz w:val="18"/>
                    </w:rPr>
                    <w:t> </w:t>
                  </w:r>
                  <w:r>
                    <w:rPr>
                      <w:color w:val="333333"/>
                      <w:w w:val="105"/>
                      <w:sz w:val="18"/>
                    </w:rPr>
                    <w:t>behaviors</w:t>
                  </w:r>
                  <w:r>
                    <w:rPr>
                      <w:color w:val="333333"/>
                      <w:spacing w:val="-17"/>
                      <w:w w:val="105"/>
                      <w:sz w:val="18"/>
                    </w:rPr>
                    <w:t> </w:t>
                  </w:r>
                  <w:r>
                    <w:rPr>
                      <w:color w:val="333333"/>
                      <w:w w:val="105"/>
                      <w:sz w:val="18"/>
                    </w:rPr>
                    <w:t>that</w:t>
                  </w:r>
                  <w:r>
                    <w:rPr>
                      <w:color w:val="333333"/>
                      <w:spacing w:val="-17"/>
                      <w:w w:val="105"/>
                      <w:sz w:val="18"/>
                    </w:rPr>
                    <w:t> </w:t>
                  </w:r>
                  <w:r>
                    <w:rPr>
                      <w:color w:val="333333"/>
                      <w:w w:val="105"/>
                      <w:sz w:val="18"/>
                    </w:rPr>
                    <w:t>arise</w:t>
                  </w:r>
                  <w:r>
                    <w:rPr>
                      <w:color w:val="333333"/>
                      <w:spacing w:val="-17"/>
                      <w:w w:val="105"/>
                      <w:sz w:val="18"/>
                    </w:rPr>
                    <w:t> </w:t>
                  </w:r>
                  <w:r>
                    <w:rPr>
                      <w:color w:val="333333"/>
                      <w:w w:val="105"/>
                      <w:sz w:val="18"/>
                    </w:rPr>
                    <w:t>from</w:t>
                  </w:r>
                  <w:r>
                    <w:rPr>
                      <w:color w:val="333333"/>
                      <w:spacing w:val="-17"/>
                      <w:w w:val="105"/>
                      <w:sz w:val="18"/>
                    </w:rPr>
                    <w:t> </w:t>
                  </w:r>
                  <w:r>
                    <w:rPr>
                      <w:color w:val="333333"/>
                      <w:w w:val="105"/>
                      <w:sz w:val="18"/>
                    </w:rPr>
                    <w:t>certain</w:t>
                  </w:r>
                  <w:r>
                    <w:rPr>
                      <w:color w:val="333333"/>
                      <w:spacing w:val="-17"/>
                      <w:w w:val="105"/>
                      <w:sz w:val="18"/>
                    </w:rPr>
                    <w:t> </w:t>
                  </w:r>
                  <w:r>
                    <w:rPr>
                      <w:color w:val="333333"/>
                      <w:w w:val="105"/>
                      <w:sz w:val="18"/>
                    </w:rPr>
                    <w:t>emotional</w:t>
                  </w:r>
                  <w:r>
                    <w:rPr>
                      <w:color w:val="333333"/>
                      <w:spacing w:val="-17"/>
                      <w:w w:val="105"/>
                      <w:sz w:val="18"/>
                    </w:rPr>
                    <w:t> </w:t>
                  </w:r>
                  <w:r>
                    <w:rPr>
                      <w:color w:val="333333"/>
                      <w:w w:val="105"/>
                      <w:sz w:val="18"/>
                    </w:rPr>
                    <w:t>states</w:t>
                  </w:r>
                  <w:r>
                    <w:rPr>
                      <w:color w:val="333333"/>
                      <w:spacing w:val="-17"/>
                      <w:w w:val="105"/>
                      <w:sz w:val="18"/>
                    </w:rPr>
                    <w:t> </w:t>
                  </w:r>
                  <w:r>
                    <w:rPr>
                      <w:color w:val="333333"/>
                      <w:w w:val="105"/>
                      <w:sz w:val="18"/>
                    </w:rPr>
                    <w:t>is</w:t>
                  </w:r>
                  <w:r>
                    <w:rPr>
                      <w:color w:val="333333"/>
                      <w:spacing w:val="-17"/>
                      <w:w w:val="105"/>
                      <w:sz w:val="18"/>
                    </w:rPr>
                    <w:t> </w:t>
                  </w:r>
                  <w:r>
                    <w:rPr>
                      <w:color w:val="333333"/>
                      <w:w w:val="105"/>
                      <w:sz w:val="18"/>
                    </w:rPr>
                    <w:t>“Use </w:t>
                  </w:r>
                  <w:r>
                    <w:rPr>
                      <w:color w:val="333333"/>
                      <w:sz w:val="18"/>
                    </w:rPr>
                    <w:t>Opposite</w:t>
                  </w:r>
                  <w:r>
                    <w:rPr>
                      <w:color w:val="333333"/>
                      <w:spacing w:val="-4"/>
                      <w:sz w:val="18"/>
                    </w:rPr>
                    <w:t> </w:t>
                  </w:r>
                  <w:r>
                    <w:rPr>
                      <w:color w:val="333333"/>
                      <w:sz w:val="18"/>
                    </w:rPr>
                    <w:t>to</w:t>
                  </w:r>
                  <w:r>
                    <w:rPr>
                      <w:color w:val="333333"/>
                      <w:spacing w:val="-4"/>
                      <w:sz w:val="18"/>
                    </w:rPr>
                    <w:t> </w:t>
                  </w:r>
                  <w:r>
                    <w:rPr>
                      <w:color w:val="333333"/>
                      <w:sz w:val="18"/>
                    </w:rPr>
                    <w:t>Emotion”</w:t>
                  </w:r>
                  <w:r>
                    <w:rPr>
                      <w:color w:val="333333"/>
                      <w:spacing w:val="-4"/>
                      <w:sz w:val="18"/>
                    </w:rPr>
                    <w:t> </w:t>
                  </w:r>
                  <w:r>
                    <w:rPr>
                      <w:color w:val="333333"/>
                      <w:sz w:val="18"/>
                    </w:rPr>
                    <w:t>or</w:t>
                  </w:r>
                  <w:r>
                    <w:rPr>
                      <w:color w:val="333333"/>
                      <w:spacing w:val="-13"/>
                      <w:sz w:val="18"/>
                    </w:rPr>
                    <w:t> </w:t>
                  </w:r>
                  <w:r>
                    <w:rPr>
                      <w:color w:val="333333"/>
                      <w:sz w:val="18"/>
                    </w:rPr>
                    <w:t>“Opposite</w:t>
                  </w:r>
                  <w:r>
                    <w:rPr>
                      <w:color w:val="333333"/>
                      <w:spacing w:val="-11"/>
                      <w:sz w:val="18"/>
                    </w:rPr>
                    <w:t> </w:t>
                  </w:r>
                  <w:r>
                    <w:rPr>
                      <w:color w:val="333333"/>
                      <w:spacing w:val="-3"/>
                      <w:sz w:val="18"/>
                    </w:rPr>
                    <w:t>Action.”</w:t>
                  </w:r>
                  <w:r>
                    <w:rPr>
                      <w:color w:val="333333"/>
                      <w:spacing w:val="-12"/>
                      <w:sz w:val="18"/>
                    </w:rPr>
                    <w:t> </w:t>
                  </w:r>
                  <w:r>
                    <w:rPr>
                      <w:color w:val="333333"/>
                      <w:sz w:val="18"/>
                    </w:rPr>
                    <w:t>This</w:t>
                  </w:r>
                  <w:r>
                    <w:rPr>
                      <w:color w:val="333333"/>
                      <w:spacing w:val="-4"/>
                      <w:sz w:val="18"/>
                    </w:rPr>
                    <w:t> </w:t>
                  </w:r>
                  <w:r>
                    <w:rPr>
                      <w:color w:val="333333"/>
                      <w:sz w:val="18"/>
                    </w:rPr>
                    <w:t>technique</w:t>
                  </w:r>
                  <w:r>
                    <w:rPr>
                      <w:color w:val="333333"/>
                      <w:spacing w:val="-4"/>
                      <w:sz w:val="18"/>
                    </w:rPr>
                    <w:t> </w:t>
                  </w:r>
                  <w:r>
                    <w:rPr>
                      <w:color w:val="333333"/>
                      <w:sz w:val="18"/>
                    </w:rPr>
                    <w:t>directs</w:t>
                  </w:r>
                  <w:r>
                    <w:rPr>
                      <w:color w:val="333333"/>
                      <w:spacing w:val="-4"/>
                      <w:sz w:val="18"/>
                    </w:rPr>
                    <w:t> </w:t>
                  </w:r>
                  <w:r>
                    <w:rPr>
                      <w:color w:val="333333"/>
                      <w:sz w:val="18"/>
                    </w:rPr>
                    <w:t>clients</w:t>
                  </w:r>
                  <w:r>
                    <w:rPr>
                      <w:color w:val="333333"/>
                      <w:spacing w:val="-4"/>
                      <w:sz w:val="18"/>
                    </w:rPr>
                    <w:t> </w:t>
                  </w:r>
                  <w:r>
                    <w:rPr>
                      <w:color w:val="333333"/>
                      <w:sz w:val="18"/>
                    </w:rPr>
                    <w:t>to </w:t>
                  </w:r>
                  <w:r>
                    <w:rPr>
                      <w:color w:val="333333"/>
                      <w:w w:val="105"/>
                      <w:sz w:val="18"/>
                    </w:rPr>
                    <w:t>act</w:t>
                  </w:r>
                  <w:r>
                    <w:rPr>
                      <w:color w:val="333333"/>
                      <w:spacing w:val="-30"/>
                      <w:w w:val="105"/>
                      <w:sz w:val="18"/>
                    </w:rPr>
                    <w:t> </w:t>
                  </w:r>
                  <w:r>
                    <w:rPr>
                      <w:color w:val="333333"/>
                      <w:w w:val="105"/>
                      <w:sz w:val="18"/>
                    </w:rPr>
                    <w:t>in</w:t>
                  </w:r>
                  <w:r>
                    <w:rPr>
                      <w:color w:val="333333"/>
                      <w:spacing w:val="-30"/>
                      <w:w w:val="105"/>
                      <w:sz w:val="18"/>
                    </w:rPr>
                    <w:t> </w:t>
                  </w:r>
                  <w:r>
                    <w:rPr>
                      <w:color w:val="333333"/>
                      <w:spacing w:val="-3"/>
                      <w:w w:val="105"/>
                      <w:sz w:val="18"/>
                    </w:rPr>
                    <w:t>ways</w:t>
                  </w:r>
                  <w:r>
                    <w:rPr>
                      <w:color w:val="333333"/>
                      <w:spacing w:val="-30"/>
                      <w:w w:val="105"/>
                      <w:sz w:val="18"/>
                    </w:rPr>
                    <w:t> </w:t>
                  </w:r>
                  <w:r>
                    <w:rPr>
                      <w:color w:val="333333"/>
                      <w:w w:val="105"/>
                      <w:sz w:val="18"/>
                    </w:rPr>
                    <w:t>that</w:t>
                  </w:r>
                  <w:r>
                    <w:rPr>
                      <w:color w:val="333333"/>
                      <w:spacing w:val="-30"/>
                      <w:w w:val="105"/>
                      <w:sz w:val="18"/>
                    </w:rPr>
                    <w:t> </w:t>
                  </w:r>
                  <w:r>
                    <w:rPr>
                      <w:color w:val="333333"/>
                      <w:w w:val="105"/>
                      <w:sz w:val="18"/>
                    </w:rPr>
                    <w:t>are</w:t>
                  </w:r>
                  <w:r>
                    <w:rPr>
                      <w:color w:val="333333"/>
                      <w:spacing w:val="-30"/>
                      <w:w w:val="105"/>
                      <w:sz w:val="18"/>
                    </w:rPr>
                    <w:t> </w:t>
                  </w:r>
                  <w:r>
                    <w:rPr>
                      <w:color w:val="333333"/>
                      <w:w w:val="105"/>
                      <w:sz w:val="18"/>
                    </w:rPr>
                    <w:t>the</w:t>
                  </w:r>
                  <w:r>
                    <w:rPr>
                      <w:color w:val="333333"/>
                      <w:spacing w:val="-30"/>
                      <w:w w:val="105"/>
                      <w:sz w:val="18"/>
                    </w:rPr>
                    <w:t> </w:t>
                  </w:r>
                  <w:r>
                    <w:rPr>
                      <w:color w:val="333333"/>
                      <w:w w:val="105"/>
                      <w:sz w:val="18"/>
                    </w:rPr>
                    <w:t>opposite</w:t>
                  </w:r>
                  <w:r>
                    <w:rPr>
                      <w:color w:val="333333"/>
                      <w:spacing w:val="-30"/>
                      <w:w w:val="105"/>
                      <w:sz w:val="18"/>
                    </w:rPr>
                    <w:t> </w:t>
                  </w:r>
                  <w:r>
                    <w:rPr>
                      <w:color w:val="333333"/>
                      <w:w w:val="105"/>
                      <w:sz w:val="18"/>
                    </w:rPr>
                    <w:t>of</w:t>
                  </w:r>
                  <w:r>
                    <w:rPr>
                      <w:color w:val="333333"/>
                      <w:spacing w:val="-31"/>
                      <w:w w:val="105"/>
                      <w:sz w:val="18"/>
                    </w:rPr>
                    <w:t> </w:t>
                  </w:r>
                  <w:r>
                    <w:rPr>
                      <w:color w:val="333333"/>
                      <w:w w:val="105"/>
                      <w:sz w:val="18"/>
                    </w:rPr>
                    <w:t>the</w:t>
                  </w:r>
                  <w:r>
                    <w:rPr>
                      <w:color w:val="333333"/>
                      <w:spacing w:val="-30"/>
                      <w:w w:val="105"/>
                      <w:sz w:val="18"/>
                    </w:rPr>
                    <w:t> </w:t>
                  </w:r>
                  <w:r>
                    <w:rPr>
                      <w:color w:val="333333"/>
                      <w:w w:val="105"/>
                      <w:sz w:val="18"/>
                    </w:rPr>
                    <w:t>behaviors</w:t>
                  </w:r>
                  <w:r>
                    <w:rPr>
                      <w:color w:val="333333"/>
                      <w:spacing w:val="-30"/>
                      <w:w w:val="105"/>
                      <w:sz w:val="18"/>
                    </w:rPr>
                    <w:t> </w:t>
                  </w:r>
                  <w:r>
                    <w:rPr>
                      <w:color w:val="333333"/>
                      <w:spacing w:val="-3"/>
                      <w:w w:val="105"/>
                      <w:sz w:val="18"/>
                    </w:rPr>
                    <w:t>toward</w:t>
                  </w:r>
                  <w:r>
                    <w:rPr>
                      <w:color w:val="333333"/>
                      <w:spacing w:val="-30"/>
                      <w:w w:val="105"/>
                      <w:sz w:val="18"/>
                    </w:rPr>
                    <w:t> </w:t>
                  </w:r>
                  <w:r>
                    <w:rPr>
                      <w:color w:val="333333"/>
                      <w:w w:val="105"/>
                      <w:sz w:val="18"/>
                    </w:rPr>
                    <w:t>which</w:t>
                  </w:r>
                  <w:r>
                    <w:rPr>
                      <w:color w:val="333333"/>
                      <w:spacing w:val="-30"/>
                      <w:w w:val="105"/>
                      <w:sz w:val="18"/>
                    </w:rPr>
                    <w:t> </w:t>
                  </w:r>
                  <w:r>
                    <w:rPr>
                      <w:color w:val="333333"/>
                      <w:w w:val="105"/>
                      <w:sz w:val="18"/>
                    </w:rPr>
                    <w:t>theirdifficult emotions pulled them. For example, a client who feels guilt because he did</w:t>
                  </w:r>
                  <w:r>
                    <w:rPr>
                      <w:color w:val="333333"/>
                      <w:spacing w:val="-11"/>
                      <w:w w:val="105"/>
                      <w:sz w:val="18"/>
                    </w:rPr>
                    <w:t> </w:t>
                  </w:r>
                  <w:r>
                    <w:rPr>
                      <w:color w:val="333333"/>
                      <w:w w:val="105"/>
                      <w:sz w:val="18"/>
                    </w:rPr>
                    <w:t>something</w:t>
                  </w:r>
                  <w:r>
                    <w:rPr>
                      <w:color w:val="333333"/>
                      <w:spacing w:val="-11"/>
                      <w:w w:val="105"/>
                      <w:sz w:val="18"/>
                    </w:rPr>
                    <w:t> </w:t>
                  </w:r>
                  <w:r>
                    <w:rPr>
                      <w:color w:val="333333"/>
                      <w:w w:val="105"/>
                      <w:sz w:val="18"/>
                    </w:rPr>
                    <w:t>hurtful</w:t>
                  </w:r>
                  <w:r>
                    <w:rPr>
                      <w:color w:val="333333"/>
                      <w:spacing w:val="-11"/>
                      <w:w w:val="105"/>
                      <w:sz w:val="18"/>
                    </w:rPr>
                    <w:t> </w:t>
                  </w:r>
                  <w:r>
                    <w:rPr>
                      <w:color w:val="333333"/>
                      <w:w w:val="105"/>
                      <w:sz w:val="18"/>
                    </w:rPr>
                    <w:t>to</w:t>
                  </w:r>
                  <w:r>
                    <w:rPr>
                      <w:color w:val="333333"/>
                      <w:spacing w:val="-10"/>
                      <w:w w:val="105"/>
                      <w:sz w:val="18"/>
                    </w:rPr>
                    <w:t> </w:t>
                  </w:r>
                  <w:r>
                    <w:rPr>
                      <w:color w:val="333333"/>
                      <w:w w:val="105"/>
                      <w:sz w:val="18"/>
                    </w:rPr>
                    <w:t>another</w:t>
                  </w:r>
                  <w:r>
                    <w:rPr>
                      <w:color w:val="333333"/>
                      <w:spacing w:val="-18"/>
                      <w:w w:val="105"/>
                      <w:sz w:val="18"/>
                    </w:rPr>
                    <w:t> </w:t>
                  </w:r>
                  <w:r>
                    <w:rPr>
                      <w:color w:val="333333"/>
                      <w:w w:val="105"/>
                      <w:sz w:val="18"/>
                    </w:rPr>
                    <w:t>person</w:t>
                  </w:r>
                  <w:r>
                    <w:rPr>
                      <w:color w:val="333333"/>
                      <w:spacing w:val="-10"/>
                      <w:w w:val="105"/>
                      <w:sz w:val="18"/>
                    </w:rPr>
                    <w:t> </w:t>
                  </w:r>
                  <w:r>
                    <w:rPr>
                      <w:color w:val="333333"/>
                      <w:w w:val="105"/>
                      <w:sz w:val="18"/>
                    </w:rPr>
                    <w:t>may</w:t>
                  </w:r>
                  <w:r>
                    <w:rPr>
                      <w:color w:val="333333"/>
                      <w:spacing w:val="-17"/>
                      <w:w w:val="105"/>
                      <w:sz w:val="18"/>
                    </w:rPr>
                    <w:t> </w:t>
                  </w:r>
                  <w:r>
                    <w:rPr>
                      <w:color w:val="333333"/>
                      <w:w w:val="105"/>
                      <w:sz w:val="18"/>
                    </w:rPr>
                    <w:t>try</w:t>
                  </w:r>
                  <w:r>
                    <w:rPr>
                      <w:color w:val="333333"/>
                      <w:spacing w:val="-17"/>
                      <w:w w:val="105"/>
                      <w:sz w:val="18"/>
                    </w:rPr>
                    <w:t> </w:t>
                  </w:r>
                  <w:r>
                    <w:rPr>
                      <w:color w:val="333333"/>
                      <w:w w:val="105"/>
                      <w:sz w:val="18"/>
                    </w:rPr>
                    <w:t>to</w:t>
                  </w:r>
                  <w:r>
                    <w:rPr>
                      <w:color w:val="333333"/>
                      <w:spacing w:val="-11"/>
                      <w:w w:val="105"/>
                      <w:sz w:val="18"/>
                    </w:rPr>
                    <w:t> </w:t>
                  </w:r>
                  <w:r>
                    <w:rPr>
                      <w:color w:val="333333"/>
                      <w:w w:val="105"/>
                      <w:sz w:val="18"/>
                    </w:rPr>
                    <w:t>hide</w:t>
                  </w:r>
                  <w:r>
                    <w:rPr>
                      <w:color w:val="333333"/>
                      <w:spacing w:val="-11"/>
                      <w:w w:val="105"/>
                      <w:sz w:val="18"/>
                    </w:rPr>
                    <w:t> </w:t>
                  </w:r>
                  <w:r>
                    <w:rPr>
                      <w:color w:val="333333"/>
                      <w:w w:val="105"/>
                      <w:sz w:val="18"/>
                    </w:rPr>
                    <w:t>from</w:t>
                  </w:r>
                  <w:r>
                    <w:rPr>
                      <w:color w:val="333333"/>
                      <w:spacing w:val="-11"/>
                      <w:w w:val="105"/>
                      <w:sz w:val="18"/>
                    </w:rPr>
                    <w:t> </w:t>
                  </w:r>
                  <w:r>
                    <w:rPr>
                      <w:color w:val="333333"/>
                      <w:w w:val="105"/>
                      <w:sz w:val="18"/>
                    </w:rPr>
                    <w:t>this</w:t>
                  </w:r>
                  <w:r>
                    <w:rPr>
                      <w:color w:val="333333"/>
                      <w:spacing w:val="-10"/>
                      <w:w w:val="105"/>
                      <w:sz w:val="18"/>
                    </w:rPr>
                    <w:t> </w:t>
                  </w:r>
                  <w:r>
                    <w:rPr>
                      <w:color w:val="333333"/>
                      <w:w w:val="105"/>
                      <w:sz w:val="18"/>
                    </w:rPr>
                    <w:t>person or</w:t>
                  </w:r>
                  <w:r>
                    <w:rPr>
                      <w:color w:val="333333"/>
                      <w:spacing w:val="-16"/>
                      <w:w w:val="105"/>
                      <w:sz w:val="18"/>
                    </w:rPr>
                    <w:t> </w:t>
                  </w:r>
                  <w:r>
                    <w:rPr>
                      <w:color w:val="333333"/>
                      <w:w w:val="105"/>
                      <w:sz w:val="18"/>
                    </w:rPr>
                    <w:t>try</w:t>
                  </w:r>
                  <w:r>
                    <w:rPr>
                      <w:color w:val="333333"/>
                      <w:spacing w:val="-15"/>
                      <w:w w:val="105"/>
                      <w:sz w:val="18"/>
                    </w:rPr>
                    <w:t> </w:t>
                  </w:r>
                  <w:r>
                    <w:rPr>
                      <w:color w:val="333333"/>
                      <w:w w:val="105"/>
                      <w:sz w:val="18"/>
                    </w:rPr>
                    <w:t>to</w:t>
                  </w:r>
                  <w:r>
                    <w:rPr>
                      <w:color w:val="333333"/>
                      <w:spacing w:val="-10"/>
                      <w:w w:val="105"/>
                      <w:sz w:val="18"/>
                    </w:rPr>
                    <w:t> </w:t>
                  </w:r>
                  <w:r>
                    <w:rPr>
                      <w:color w:val="333333"/>
                      <w:spacing w:val="-3"/>
                      <w:w w:val="105"/>
                      <w:sz w:val="18"/>
                    </w:rPr>
                    <w:t>avoid</w:t>
                  </w:r>
                  <w:r>
                    <w:rPr>
                      <w:color w:val="333333"/>
                      <w:spacing w:val="-10"/>
                      <w:w w:val="105"/>
                      <w:sz w:val="18"/>
                    </w:rPr>
                    <w:t> </w:t>
                  </w:r>
                  <w:r>
                    <w:rPr>
                      <w:color w:val="333333"/>
                      <w:w w:val="105"/>
                      <w:sz w:val="18"/>
                    </w:rPr>
                    <w:t>accepting</w:t>
                  </w:r>
                  <w:r>
                    <w:rPr>
                      <w:color w:val="333333"/>
                      <w:spacing w:val="-9"/>
                      <w:w w:val="105"/>
                      <w:sz w:val="18"/>
                    </w:rPr>
                    <w:t> </w:t>
                  </w:r>
                  <w:r>
                    <w:rPr>
                      <w:color w:val="333333"/>
                      <w:w w:val="105"/>
                      <w:sz w:val="18"/>
                    </w:rPr>
                    <w:t>responsibility</w:t>
                  </w:r>
                  <w:r>
                    <w:rPr>
                      <w:color w:val="333333"/>
                      <w:spacing w:val="-16"/>
                      <w:w w:val="105"/>
                      <w:sz w:val="18"/>
                    </w:rPr>
                    <w:t> </w:t>
                  </w:r>
                  <w:r>
                    <w:rPr>
                      <w:color w:val="333333"/>
                      <w:w w:val="105"/>
                      <w:sz w:val="18"/>
                    </w:rPr>
                    <w:t>for</w:t>
                  </w:r>
                  <w:r>
                    <w:rPr>
                      <w:color w:val="333333"/>
                      <w:spacing w:val="-15"/>
                      <w:w w:val="105"/>
                      <w:sz w:val="18"/>
                    </w:rPr>
                    <w:t> </w:t>
                  </w:r>
                  <w:r>
                    <w:rPr>
                      <w:color w:val="333333"/>
                      <w:w w:val="105"/>
                      <w:sz w:val="18"/>
                    </w:rPr>
                    <w:t>his</w:t>
                  </w:r>
                  <w:r>
                    <w:rPr>
                      <w:color w:val="333333"/>
                      <w:spacing w:val="-10"/>
                      <w:w w:val="105"/>
                      <w:sz w:val="18"/>
                    </w:rPr>
                    <w:t> </w:t>
                  </w:r>
                  <w:r>
                    <w:rPr>
                      <w:color w:val="333333"/>
                      <w:w w:val="105"/>
                      <w:sz w:val="18"/>
                    </w:rPr>
                    <w:t>actions.</w:t>
                  </w:r>
                  <w:r>
                    <w:rPr>
                      <w:color w:val="333333"/>
                      <w:spacing w:val="-9"/>
                      <w:w w:val="105"/>
                      <w:sz w:val="18"/>
                    </w:rPr>
                    <w:t> </w:t>
                  </w:r>
                  <w:r>
                    <w:rPr>
                      <w:color w:val="333333"/>
                      <w:w w:val="105"/>
                      <w:sz w:val="18"/>
                    </w:rPr>
                    <w:t>Using</w:t>
                  </w:r>
                  <w:r>
                    <w:rPr>
                      <w:color w:val="333333"/>
                      <w:spacing w:val="-10"/>
                      <w:w w:val="105"/>
                      <w:sz w:val="18"/>
                    </w:rPr>
                    <w:t> </w:t>
                  </w:r>
                  <w:r>
                    <w:rPr>
                      <w:color w:val="333333"/>
                      <w:w w:val="105"/>
                      <w:sz w:val="18"/>
                    </w:rPr>
                    <w:t>“Opposite</w:t>
                  </w:r>
                  <w:r>
                    <w:rPr>
                      <w:color w:val="333333"/>
                      <w:spacing w:val="-10"/>
                      <w:w w:val="105"/>
                      <w:sz w:val="18"/>
                    </w:rPr>
                    <w:t> </w:t>
                  </w:r>
                  <w:r>
                    <w:rPr>
                      <w:color w:val="333333"/>
                      <w:w w:val="105"/>
                      <w:sz w:val="18"/>
                    </w:rPr>
                    <w:t>to Emotion”</w:t>
                  </w:r>
                  <w:r>
                    <w:rPr>
                      <w:color w:val="333333"/>
                      <w:spacing w:val="-18"/>
                      <w:w w:val="105"/>
                      <w:sz w:val="18"/>
                    </w:rPr>
                    <w:t> </w:t>
                  </w:r>
                  <w:r>
                    <w:rPr>
                      <w:color w:val="333333"/>
                      <w:w w:val="105"/>
                      <w:sz w:val="18"/>
                    </w:rPr>
                    <w:t>means</w:t>
                  </w:r>
                  <w:r>
                    <w:rPr>
                      <w:color w:val="333333"/>
                      <w:spacing w:val="-18"/>
                      <w:w w:val="105"/>
                      <w:sz w:val="18"/>
                    </w:rPr>
                    <w:t> </w:t>
                  </w:r>
                  <w:r>
                    <w:rPr>
                      <w:color w:val="333333"/>
                      <w:w w:val="105"/>
                      <w:sz w:val="18"/>
                    </w:rPr>
                    <w:t>that</w:t>
                  </w:r>
                  <w:r>
                    <w:rPr>
                      <w:color w:val="333333"/>
                      <w:spacing w:val="-17"/>
                      <w:w w:val="105"/>
                      <w:sz w:val="18"/>
                    </w:rPr>
                    <w:t> </w:t>
                  </w:r>
                  <w:r>
                    <w:rPr>
                      <w:color w:val="333333"/>
                      <w:w w:val="105"/>
                      <w:sz w:val="18"/>
                    </w:rPr>
                    <w:t>this</w:t>
                  </w:r>
                  <w:r>
                    <w:rPr>
                      <w:color w:val="333333"/>
                      <w:spacing w:val="-18"/>
                      <w:w w:val="105"/>
                      <w:sz w:val="18"/>
                    </w:rPr>
                    <w:t> </w:t>
                  </w:r>
                  <w:r>
                    <w:rPr>
                      <w:color w:val="333333"/>
                      <w:w w:val="105"/>
                      <w:sz w:val="18"/>
                    </w:rPr>
                    <w:t>person</w:t>
                  </w:r>
                  <w:r>
                    <w:rPr>
                      <w:color w:val="333333"/>
                      <w:spacing w:val="-17"/>
                      <w:w w:val="105"/>
                      <w:sz w:val="18"/>
                    </w:rPr>
                    <w:t> </w:t>
                  </w:r>
                  <w:r>
                    <w:rPr>
                      <w:color w:val="333333"/>
                      <w:w w:val="105"/>
                      <w:sz w:val="18"/>
                    </w:rPr>
                    <w:t>approaches</w:t>
                  </w:r>
                  <w:r>
                    <w:rPr>
                      <w:color w:val="333333"/>
                      <w:spacing w:val="-18"/>
                      <w:w w:val="105"/>
                      <w:sz w:val="18"/>
                    </w:rPr>
                    <w:t> </w:t>
                  </w:r>
                  <w:r>
                    <w:rPr>
                      <w:color w:val="333333"/>
                      <w:w w:val="105"/>
                      <w:sz w:val="18"/>
                    </w:rPr>
                    <w:t>rather</w:t>
                  </w:r>
                  <w:r>
                    <w:rPr>
                      <w:color w:val="333333"/>
                      <w:spacing w:val="-23"/>
                      <w:w w:val="105"/>
                      <w:sz w:val="18"/>
                    </w:rPr>
                    <w:t> </w:t>
                  </w:r>
                  <w:r>
                    <w:rPr>
                      <w:color w:val="333333"/>
                      <w:w w:val="105"/>
                      <w:sz w:val="18"/>
                    </w:rPr>
                    <w:t>than</w:t>
                  </w:r>
                  <w:r>
                    <w:rPr>
                      <w:color w:val="333333"/>
                      <w:spacing w:val="-17"/>
                      <w:w w:val="105"/>
                      <w:sz w:val="18"/>
                    </w:rPr>
                    <w:t> </w:t>
                  </w:r>
                  <w:r>
                    <w:rPr>
                      <w:color w:val="333333"/>
                      <w:w w:val="105"/>
                      <w:sz w:val="18"/>
                    </w:rPr>
                    <w:t>avoids</w:t>
                  </w:r>
                  <w:r>
                    <w:rPr>
                      <w:color w:val="333333"/>
                      <w:spacing w:val="-18"/>
                      <w:w w:val="105"/>
                      <w:sz w:val="18"/>
                    </w:rPr>
                    <w:t> </w:t>
                  </w:r>
                  <w:r>
                    <w:rPr>
                      <w:color w:val="333333"/>
                      <w:w w:val="105"/>
                      <w:sz w:val="18"/>
                    </w:rPr>
                    <w:t>the</w:t>
                  </w:r>
                  <w:r>
                    <w:rPr>
                      <w:color w:val="333333"/>
                      <w:spacing w:val="-17"/>
                      <w:w w:val="105"/>
                      <w:sz w:val="18"/>
                    </w:rPr>
                    <w:t> </w:t>
                  </w:r>
                  <w:r>
                    <w:rPr>
                      <w:color w:val="333333"/>
                      <w:w w:val="105"/>
                      <w:sz w:val="18"/>
                    </w:rPr>
                    <w:t>other person.</w:t>
                  </w:r>
                  <w:r>
                    <w:rPr>
                      <w:color w:val="333333"/>
                      <w:spacing w:val="-14"/>
                      <w:w w:val="105"/>
                      <w:sz w:val="18"/>
                    </w:rPr>
                    <w:t> </w:t>
                  </w:r>
                  <w:r>
                    <w:rPr>
                      <w:color w:val="333333"/>
                      <w:w w:val="105"/>
                      <w:sz w:val="18"/>
                    </w:rPr>
                    <w:t>He</w:t>
                  </w:r>
                  <w:r>
                    <w:rPr>
                      <w:color w:val="333333"/>
                      <w:spacing w:val="-14"/>
                      <w:w w:val="105"/>
                      <w:sz w:val="18"/>
                    </w:rPr>
                    <w:t> </w:t>
                  </w:r>
                  <w:r>
                    <w:rPr>
                      <w:color w:val="333333"/>
                      <w:w w:val="105"/>
                      <w:sz w:val="18"/>
                    </w:rPr>
                    <w:t>apologizes</w:t>
                  </w:r>
                  <w:r>
                    <w:rPr>
                      <w:color w:val="333333"/>
                      <w:spacing w:val="-14"/>
                      <w:w w:val="105"/>
                      <w:sz w:val="18"/>
                    </w:rPr>
                    <w:t> </w:t>
                  </w:r>
                  <w:r>
                    <w:rPr>
                      <w:color w:val="333333"/>
                      <w:w w:val="105"/>
                      <w:sz w:val="18"/>
                    </w:rPr>
                    <w:t>and</w:t>
                  </w:r>
                  <w:r>
                    <w:rPr>
                      <w:color w:val="333333"/>
                      <w:spacing w:val="-14"/>
                      <w:w w:val="105"/>
                      <w:sz w:val="18"/>
                    </w:rPr>
                    <w:t> </w:t>
                  </w:r>
                  <w:r>
                    <w:rPr>
                      <w:color w:val="333333"/>
                      <w:w w:val="105"/>
                      <w:sz w:val="18"/>
                    </w:rPr>
                    <w:t>tries</w:t>
                  </w:r>
                  <w:r>
                    <w:rPr>
                      <w:color w:val="333333"/>
                      <w:spacing w:val="-13"/>
                      <w:w w:val="105"/>
                      <w:sz w:val="18"/>
                    </w:rPr>
                    <w:t> </w:t>
                  </w:r>
                  <w:r>
                    <w:rPr>
                      <w:color w:val="333333"/>
                      <w:w w:val="105"/>
                      <w:sz w:val="18"/>
                    </w:rPr>
                    <w:t>to</w:t>
                  </w:r>
                  <w:r>
                    <w:rPr>
                      <w:color w:val="333333"/>
                      <w:spacing w:val="-14"/>
                      <w:w w:val="105"/>
                      <w:sz w:val="18"/>
                    </w:rPr>
                    <w:t> </w:t>
                  </w:r>
                  <w:r>
                    <w:rPr>
                      <w:color w:val="333333"/>
                      <w:spacing w:val="-3"/>
                      <w:w w:val="105"/>
                      <w:sz w:val="18"/>
                    </w:rPr>
                    <w:t>make</w:t>
                  </w:r>
                  <w:r>
                    <w:rPr>
                      <w:color w:val="333333"/>
                      <w:spacing w:val="-14"/>
                      <w:w w:val="105"/>
                      <w:sz w:val="18"/>
                    </w:rPr>
                    <w:t> </w:t>
                  </w:r>
                  <w:r>
                    <w:rPr>
                      <w:color w:val="333333"/>
                      <w:w w:val="105"/>
                      <w:sz w:val="18"/>
                    </w:rPr>
                    <w:t>the</w:t>
                  </w:r>
                  <w:r>
                    <w:rPr>
                      <w:color w:val="333333"/>
                      <w:spacing w:val="-14"/>
                      <w:w w:val="105"/>
                      <w:sz w:val="18"/>
                    </w:rPr>
                    <w:t> </w:t>
                  </w:r>
                  <w:r>
                    <w:rPr>
                      <w:color w:val="333333"/>
                      <w:w w:val="105"/>
                      <w:sz w:val="18"/>
                    </w:rPr>
                    <w:t>situation</w:t>
                  </w:r>
                  <w:r>
                    <w:rPr>
                      <w:color w:val="333333"/>
                      <w:spacing w:val="-14"/>
                      <w:w w:val="105"/>
                      <w:sz w:val="18"/>
                    </w:rPr>
                    <w:t> </w:t>
                  </w:r>
                  <w:r>
                    <w:rPr>
                      <w:color w:val="333333"/>
                      <w:w w:val="105"/>
                      <w:sz w:val="18"/>
                    </w:rPr>
                    <w:t>better</w:t>
                  </w:r>
                  <w:r>
                    <w:rPr>
                      <w:color w:val="333333"/>
                      <w:spacing w:val="-19"/>
                      <w:w w:val="105"/>
                      <w:sz w:val="18"/>
                    </w:rPr>
                    <w:t> </w:t>
                  </w:r>
                  <w:r>
                    <w:rPr>
                      <w:color w:val="333333"/>
                      <w:w w:val="105"/>
                      <w:sz w:val="18"/>
                    </w:rPr>
                    <w:t>if</w:t>
                  </w:r>
                  <w:r>
                    <w:rPr>
                      <w:color w:val="333333"/>
                      <w:spacing w:val="-16"/>
                      <w:w w:val="105"/>
                      <w:sz w:val="18"/>
                    </w:rPr>
                    <w:t> </w:t>
                  </w:r>
                  <w:r>
                    <w:rPr>
                      <w:color w:val="333333"/>
                      <w:w w:val="105"/>
                      <w:sz w:val="18"/>
                    </w:rPr>
                    <w:t>possible.</w:t>
                  </w:r>
                  <w:r>
                    <w:rPr>
                      <w:color w:val="333333"/>
                      <w:spacing w:val="-14"/>
                      <w:w w:val="105"/>
                      <w:sz w:val="18"/>
                    </w:rPr>
                    <w:t> </w:t>
                  </w:r>
                  <w:r>
                    <w:rPr>
                      <w:color w:val="333333"/>
                      <w:w w:val="105"/>
                      <w:sz w:val="18"/>
                    </w:rPr>
                    <w:t>In sum, opposite to emotion is intended to unstick clients from prolonged and overly intense emotional states by recognizing behaviors that do not work and instead choosing those opposite behaviors that are more effective.</w:t>
                  </w:r>
                  <w:r>
                    <w:rPr>
                      <w:color w:val="333333"/>
                      <w:spacing w:val="-8"/>
                      <w:w w:val="105"/>
                      <w:sz w:val="18"/>
                    </w:rPr>
                    <w:t> </w:t>
                  </w:r>
                  <w:r>
                    <w:rPr>
                      <w:color w:val="333333"/>
                      <w:w w:val="105"/>
                      <w:sz w:val="18"/>
                    </w:rPr>
                    <w:t>Put</w:t>
                  </w:r>
                  <w:r>
                    <w:rPr>
                      <w:color w:val="333333"/>
                      <w:spacing w:val="-7"/>
                      <w:w w:val="105"/>
                      <w:sz w:val="18"/>
                    </w:rPr>
                    <w:t> </w:t>
                  </w:r>
                  <w:r>
                    <w:rPr>
                      <w:color w:val="333333"/>
                      <w:spacing w:val="-3"/>
                      <w:w w:val="105"/>
                      <w:sz w:val="18"/>
                    </w:rPr>
                    <w:t>simply,</w:t>
                  </w:r>
                  <w:r>
                    <w:rPr>
                      <w:color w:val="333333"/>
                      <w:spacing w:val="-7"/>
                      <w:w w:val="105"/>
                      <w:sz w:val="18"/>
                    </w:rPr>
                    <w:t> </w:t>
                  </w:r>
                  <w:r>
                    <w:rPr>
                      <w:color w:val="333333"/>
                      <w:w w:val="105"/>
                      <w:sz w:val="18"/>
                    </w:rPr>
                    <w:t>opposite</w:t>
                  </w:r>
                  <w:r>
                    <w:rPr>
                      <w:color w:val="333333"/>
                      <w:spacing w:val="-7"/>
                      <w:w w:val="105"/>
                      <w:sz w:val="18"/>
                    </w:rPr>
                    <w:t> </w:t>
                  </w:r>
                  <w:r>
                    <w:rPr>
                      <w:color w:val="333333"/>
                      <w:w w:val="105"/>
                      <w:sz w:val="18"/>
                    </w:rPr>
                    <w:t>action</w:t>
                  </w:r>
                  <w:r>
                    <w:rPr>
                      <w:color w:val="333333"/>
                      <w:spacing w:val="-7"/>
                      <w:w w:val="105"/>
                      <w:sz w:val="18"/>
                    </w:rPr>
                    <w:t> </w:t>
                  </w:r>
                  <w:r>
                    <w:rPr>
                      <w:color w:val="333333"/>
                      <w:w w:val="105"/>
                      <w:sz w:val="18"/>
                    </w:rPr>
                    <w:t>helps</w:t>
                  </w:r>
                  <w:r>
                    <w:rPr>
                      <w:color w:val="333333"/>
                      <w:spacing w:val="-8"/>
                      <w:w w:val="105"/>
                      <w:sz w:val="18"/>
                    </w:rPr>
                    <w:t> </w:t>
                  </w:r>
                  <w:r>
                    <w:rPr>
                      <w:color w:val="333333"/>
                      <w:w w:val="105"/>
                      <w:sz w:val="18"/>
                    </w:rPr>
                    <w:t>clients</w:t>
                  </w:r>
                  <w:r>
                    <w:rPr>
                      <w:color w:val="333333"/>
                      <w:spacing w:val="-8"/>
                      <w:w w:val="105"/>
                      <w:sz w:val="18"/>
                    </w:rPr>
                    <w:t> </w:t>
                  </w:r>
                  <w:r>
                    <w:rPr>
                      <w:color w:val="333333"/>
                      <w:w w:val="105"/>
                      <w:sz w:val="18"/>
                    </w:rPr>
                    <w:t>to</w:t>
                  </w:r>
                  <w:r>
                    <w:rPr>
                      <w:color w:val="333333"/>
                      <w:spacing w:val="-6"/>
                      <w:w w:val="105"/>
                      <w:sz w:val="18"/>
                    </w:rPr>
                    <w:t> </w:t>
                  </w:r>
                  <w:r>
                    <w:rPr>
                      <w:color w:val="333333"/>
                      <w:w w:val="105"/>
                      <w:sz w:val="18"/>
                    </w:rPr>
                    <w:t>do</w:t>
                  </w:r>
                  <w:r>
                    <w:rPr>
                      <w:color w:val="333333"/>
                      <w:spacing w:val="-8"/>
                      <w:w w:val="105"/>
                      <w:sz w:val="18"/>
                    </w:rPr>
                    <w:t> </w:t>
                  </w:r>
                  <w:r>
                    <w:rPr>
                      <w:color w:val="333333"/>
                      <w:w w:val="105"/>
                      <w:sz w:val="18"/>
                    </w:rPr>
                    <w:t>less</w:t>
                  </w:r>
                  <w:r>
                    <w:rPr>
                      <w:color w:val="333333"/>
                      <w:spacing w:val="-8"/>
                      <w:w w:val="105"/>
                      <w:sz w:val="18"/>
                    </w:rPr>
                    <w:t> </w:t>
                  </w:r>
                  <w:r>
                    <w:rPr>
                      <w:color w:val="333333"/>
                      <w:w w:val="105"/>
                      <w:sz w:val="18"/>
                    </w:rPr>
                    <w:t>of</w:t>
                  </w:r>
                  <w:r>
                    <w:rPr>
                      <w:color w:val="333333"/>
                      <w:spacing w:val="-9"/>
                      <w:w w:val="105"/>
                      <w:sz w:val="18"/>
                    </w:rPr>
                    <w:t> </w:t>
                  </w:r>
                  <w:r>
                    <w:rPr>
                      <w:color w:val="333333"/>
                      <w:w w:val="105"/>
                      <w:sz w:val="18"/>
                    </w:rPr>
                    <w:t>what</w:t>
                  </w:r>
                  <w:r>
                    <w:rPr>
                      <w:color w:val="333333"/>
                      <w:spacing w:val="-8"/>
                      <w:w w:val="105"/>
                      <w:sz w:val="18"/>
                    </w:rPr>
                    <w:t> </w:t>
                  </w:r>
                  <w:r>
                    <w:rPr>
                      <w:color w:val="333333"/>
                      <w:w w:val="105"/>
                      <w:sz w:val="18"/>
                    </w:rPr>
                    <w:t>does not</w:t>
                  </w:r>
                  <w:r>
                    <w:rPr>
                      <w:color w:val="333333"/>
                      <w:spacing w:val="-7"/>
                      <w:w w:val="105"/>
                      <w:sz w:val="18"/>
                    </w:rPr>
                    <w:t> </w:t>
                  </w:r>
                  <w:r>
                    <w:rPr>
                      <w:color w:val="333333"/>
                      <w:w w:val="105"/>
                      <w:sz w:val="18"/>
                    </w:rPr>
                    <w:t>work</w:t>
                  </w:r>
                  <w:r>
                    <w:rPr>
                      <w:color w:val="333333"/>
                      <w:spacing w:val="-6"/>
                      <w:w w:val="105"/>
                      <w:sz w:val="18"/>
                    </w:rPr>
                    <w:t> </w:t>
                  </w:r>
                  <w:r>
                    <w:rPr>
                      <w:color w:val="333333"/>
                      <w:w w:val="105"/>
                      <w:sz w:val="18"/>
                    </w:rPr>
                    <w:t>and</w:t>
                  </w:r>
                  <w:r>
                    <w:rPr>
                      <w:color w:val="333333"/>
                      <w:spacing w:val="-6"/>
                      <w:w w:val="105"/>
                      <w:sz w:val="18"/>
                    </w:rPr>
                    <w:t> </w:t>
                  </w:r>
                  <w:r>
                    <w:rPr>
                      <w:color w:val="333333"/>
                      <w:w w:val="105"/>
                      <w:sz w:val="18"/>
                    </w:rPr>
                    <w:t>more</w:t>
                  </w:r>
                  <w:r>
                    <w:rPr>
                      <w:color w:val="333333"/>
                      <w:spacing w:val="-6"/>
                      <w:w w:val="105"/>
                      <w:sz w:val="18"/>
                    </w:rPr>
                    <w:t> </w:t>
                  </w:r>
                  <w:r>
                    <w:rPr>
                      <w:color w:val="333333"/>
                      <w:w w:val="105"/>
                      <w:sz w:val="18"/>
                    </w:rPr>
                    <w:t>of</w:t>
                  </w:r>
                  <w:r>
                    <w:rPr>
                      <w:color w:val="333333"/>
                      <w:spacing w:val="-9"/>
                      <w:w w:val="105"/>
                      <w:sz w:val="18"/>
                    </w:rPr>
                    <w:t> </w:t>
                  </w:r>
                  <w:r>
                    <w:rPr>
                      <w:color w:val="333333"/>
                      <w:w w:val="105"/>
                      <w:sz w:val="18"/>
                    </w:rPr>
                    <w:t>what</w:t>
                  </w:r>
                  <w:r>
                    <w:rPr>
                      <w:color w:val="333333"/>
                      <w:spacing w:val="-6"/>
                      <w:w w:val="105"/>
                      <w:sz w:val="18"/>
                    </w:rPr>
                    <w:t> </w:t>
                  </w:r>
                  <w:r>
                    <w:rPr>
                      <w:color w:val="333333"/>
                      <w:w w:val="105"/>
                      <w:sz w:val="18"/>
                    </w:rPr>
                    <w:t>does</w:t>
                  </w:r>
                  <w:r>
                    <w:rPr>
                      <w:color w:val="333333"/>
                      <w:spacing w:val="-6"/>
                      <w:w w:val="105"/>
                      <w:sz w:val="18"/>
                    </w:rPr>
                    <w:t> </w:t>
                  </w:r>
                  <w:r>
                    <w:rPr>
                      <w:color w:val="333333"/>
                      <w:w w:val="105"/>
                      <w:sz w:val="18"/>
                    </w:rPr>
                    <w:t>in</w:t>
                  </w:r>
                  <w:r>
                    <w:rPr>
                      <w:color w:val="333333"/>
                      <w:spacing w:val="-6"/>
                      <w:w w:val="105"/>
                      <w:sz w:val="18"/>
                    </w:rPr>
                    <w:t> </w:t>
                  </w:r>
                  <w:r>
                    <w:rPr>
                      <w:color w:val="333333"/>
                      <w:w w:val="105"/>
                      <w:sz w:val="18"/>
                    </w:rPr>
                    <w:t>order</w:t>
                  </w:r>
                  <w:r>
                    <w:rPr>
                      <w:color w:val="333333"/>
                      <w:spacing w:val="-14"/>
                      <w:w w:val="105"/>
                      <w:sz w:val="18"/>
                    </w:rPr>
                    <w:t> </w:t>
                  </w:r>
                  <w:r>
                    <w:rPr>
                      <w:color w:val="333333"/>
                      <w:w w:val="105"/>
                      <w:sz w:val="18"/>
                    </w:rPr>
                    <w:t>to</w:t>
                  </w:r>
                  <w:r>
                    <w:rPr>
                      <w:color w:val="333333"/>
                      <w:spacing w:val="-6"/>
                      <w:w w:val="105"/>
                      <w:sz w:val="18"/>
                    </w:rPr>
                    <w:t> </w:t>
                  </w:r>
                  <w:r>
                    <w:rPr>
                      <w:color w:val="333333"/>
                      <w:w w:val="105"/>
                      <w:sz w:val="18"/>
                    </w:rPr>
                    <w:t>change</w:t>
                  </w:r>
                  <w:r>
                    <w:rPr>
                      <w:color w:val="333333"/>
                      <w:spacing w:val="-6"/>
                      <w:w w:val="105"/>
                      <w:sz w:val="18"/>
                    </w:rPr>
                    <w:t> </w:t>
                  </w:r>
                  <w:r>
                    <w:rPr>
                      <w:color w:val="333333"/>
                      <w:w w:val="105"/>
                      <w:sz w:val="18"/>
                    </w:rPr>
                    <w:t>their</w:t>
                  </w:r>
                  <w:r>
                    <w:rPr>
                      <w:color w:val="333333"/>
                      <w:spacing w:val="-14"/>
                      <w:w w:val="105"/>
                      <w:sz w:val="18"/>
                    </w:rPr>
                    <w:t> </w:t>
                  </w:r>
                  <w:r>
                    <w:rPr>
                      <w:color w:val="333333"/>
                      <w:w w:val="105"/>
                      <w:sz w:val="18"/>
                    </w:rPr>
                    <w:t>emotions.</w:t>
                  </w:r>
                </w:p>
              </w:txbxContent>
            </v:textbox>
            <v:fill type="solid"/>
          </v:shape>
        </w:pict>
      </w:r>
      <w:r>
        <w:rPr/>
      </w:r>
    </w:p>
    <w:p>
      <w:pPr>
        <w:pStyle w:val="BodyText"/>
        <w:rPr>
          <w:i/>
        </w:rPr>
      </w:pPr>
    </w:p>
    <w:p>
      <w:pPr>
        <w:pStyle w:val="BodyText"/>
        <w:spacing w:before="2"/>
        <w:rPr>
          <w:i/>
          <w:sz w:val="29"/>
        </w:rPr>
      </w:pPr>
    </w:p>
    <w:p>
      <w:pPr>
        <w:pStyle w:val="Heading3"/>
        <w:numPr>
          <w:ilvl w:val="1"/>
          <w:numId w:val="11"/>
        </w:numPr>
        <w:tabs>
          <w:tab w:pos="2664" w:val="left" w:leader="none"/>
        </w:tabs>
        <w:spacing w:line="240" w:lineRule="auto" w:before="90" w:after="0"/>
        <w:ind w:left="2663" w:right="0" w:hanging="340"/>
        <w:jc w:val="left"/>
      </w:pPr>
      <w:r>
        <w:rPr/>
        <w:pict>
          <v:line style="position:absolute;mso-position-horizontal-relative:page;mso-position-vertical-relative:paragraph;z-index:8008" from="117.681pt,-351.935425pt" to="117.681pt,-28.718425pt" stroked="true" strokeweight="3pt" strokecolor="#77303d">
            <v:stroke dashstyle="solid"/>
            <w10:wrap type="none"/>
          </v:line>
        </w:pict>
      </w:r>
      <w:r>
        <w:rPr>
          <w:w w:val="120"/>
          <w:position w:val="1"/>
        </w:rPr>
        <w:t>emotions are</w:t>
      </w:r>
      <w:r>
        <w:rPr>
          <w:spacing w:val="-41"/>
          <w:w w:val="120"/>
          <w:position w:val="1"/>
        </w:rPr>
        <w:t> </w:t>
      </w:r>
      <w:r>
        <w:rPr>
          <w:spacing w:val="-11"/>
          <w:w w:val="120"/>
          <w:position w:val="1"/>
        </w:rPr>
        <w:t>data</w:t>
      </w:r>
    </w:p>
    <w:p>
      <w:pPr>
        <w:pStyle w:val="BodyText"/>
        <w:spacing w:before="1"/>
        <w:rPr>
          <w:rFonts w:ascii="Verdana"/>
          <w:sz w:val="33"/>
        </w:rPr>
      </w:pPr>
    </w:p>
    <w:p>
      <w:pPr>
        <w:pStyle w:val="BodyText"/>
        <w:spacing w:line="295" w:lineRule="auto"/>
        <w:ind w:left="2323" w:right="2320"/>
        <w:jc w:val="both"/>
      </w:pPr>
      <w:r>
        <w:rPr>
          <w:color w:val="333333"/>
        </w:rPr>
        <w:t>According to the feelings-as-information theory (Schwartz, 2012), people attend</w:t>
      </w:r>
      <w:r>
        <w:rPr>
          <w:color w:val="333333"/>
          <w:spacing w:val="-20"/>
        </w:rPr>
        <w:t> </w:t>
      </w:r>
      <w:r>
        <w:rPr>
          <w:color w:val="333333"/>
        </w:rPr>
        <w:t>to their feelings as a source of information, with different feelings providing different types of information. This assumption that emotions serve a signalling function   is shared by many theories of emotion (see Frijda, 1986; for a review). As Frijda (1988, </w:t>
      </w:r>
      <w:r>
        <w:rPr>
          <w:color w:val="333333"/>
          <w:spacing w:val="-4"/>
        </w:rPr>
        <w:t>p. </w:t>
      </w:r>
      <w:r>
        <w:rPr>
          <w:color w:val="333333"/>
        </w:rPr>
        <w:t>354) states, “emotions exist for the </w:t>
      </w:r>
      <w:r>
        <w:rPr>
          <w:color w:val="333333"/>
          <w:spacing w:val="-3"/>
        </w:rPr>
        <w:t>sake </w:t>
      </w:r>
      <w:r>
        <w:rPr>
          <w:color w:val="333333"/>
        </w:rPr>
        <w:t>of signaling states of the world that </w:t>
      </w:r>
      <w:r>
        <w:rPr>
          <w:color w:val="333333"/>
          <w:spacing w:val="-3"/>
        </w:rPr>
        <w:t>have </w:t>
      </w:r>
      <w:r>
        <w:rPr>
          <w:color w:val="333333"/>
        </w:rPr>
        <w:t>to be responded </w:t>
      </w:r>
      <w:r>
        <w:rPr>
          <w:color w:val="333333"/>
          <w:spacing w:val="-4"/>
        </w:rPr>
        <w:t>to, </w:t>
      </w:r>
      <w:r>
        <w:rPr>
          <w:color w:val="333333"/>
        </w:rPr>
        <w:t>or that no longer need response and action.” In  other words, emotions </w:t>
      </w:r>
      <w:r>
        <w:rPr>
          <w:color w:val="333333"/>
          <w:spacing w:val="-3"/>
        </w:rPr>
        <w:t>reveal </w:t>
      </w:r>
      <w:r>
        <w:rPr>
          <w:color w:val="333333"/>
        </w:rPr>
        <w:t>important information about our interaction with the environment. For example, feelings of regret may inform us that </w:t>
      </w:r>
      <w:r>
        <w:rPr>
          <w:color w:val="333333"/>
          <w:spacing w:val="-3"/>
        </w:rPr>
        <w:t>we </w:t>
      </w:r>
      <w:r>
        <w:rPr>
          <w:color w:val="333333"/>
        </w:rPr>
        <w:t>not </w:t>
      </w:r>
      <w:r>
        <w:rPr>
          <w:color w:val="333333"/>
          <w:spacing w:val="-3"/>
        </w:rPr>
        <w:t>have </w:t>
      </w:r>
      <w:r>
        <w:rPr>
          <w:color w:val="333333"/>
        </w:rPr>
        <w:t>acted in line with how </w:t>
      </w:r>
      <w:r>
        <w:rPr>
          <w:color w:val="333333"/>
          <w:spacing w:val="-3"/>
        </w:rPr>
        <w:t>we  </w:t>
      </w:r>
      <w:r>
        <w:rPr>
          <w:color w:val="333333"/>
        </w:rPr>
        <w:t>believe </w:t>
      </w:r>
      <w:r>
        <w:rPr>
          <w:color w:val="333333"/>
          <w:spacing w:val="-3"/>
        </w:rPr>
        <w:t>we</w:t>
      </w:r>
      <w:r>
        <w:rPr>
          <w:color w:val="333333"/>
          <w:spacing w:val="42"/>
        </w:rPr>
        <w:t> </w:t>
      </w:r>
      <w:r>
        <w:rPr>
          <w:color w:val="333333"/>
        </w:rPr>
        <w:t>should or want to act. Likewise, feelings      of loneliness may inform us that </w:t>
      </w:r>
      <w:r>
        <w:rPr>
          <w:color w:val="333333"/>
          <w:spacing w:val="-3"/>
        </w:rPr>
        <w:t>we </w:t>
      </w:r>
      <w:r>
        <w:rPr>
          <w:color w:val="333333"/>
        </w:rPr>
        <w:t>need to engage  more  actively  with  our  social environment. As such, emotions serve as a great source of information. By carefully listening to the information that an emotion signals to us, </w:t>
      </w:r>
      <w:r>
        <w:rPr>
          <w:color w:val="333333"/>
          <w:spacing w:val="-3"/>
        </w:rPr>
        <w:t>we </w:t>
      </w:r>
      <w:r>
        <w:rPr>
          <w:color w:val="333333"/>
        </w:rPr>
        <w:t>can use this information to </w:t>
      </w:r>
      <w:r>
        <w:rPr>
          <w:color w:val="333333"/>
          <w:spacing w:val="-3"/>
        </w:rPr>
        <w:t>make </w:t>
      </w:r>
      <w:r>
        <w:rPr>
          <w:color w:val="333333"/>
        </w:rPr>
        <w:t>choices and judgments that promote well-being. In contrast, an inability to use such emotional information when making judgments should</w:t>
      </w:r>
      <w:r>
        <w:rPr>
          <w:color w:val="333333"/>
          <w:spacing w:val="41"/>
        </w:rPr>
        <w:t> </w:t>
      </w:r>
      <w:r>
        <w:rPr>
          <w:color w:val="333333"/>
        </w:rPr>
        <w:t>be</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2"/>
        <w:jc w:val="both"/>
      </w:pPr>
      <w:r>
        <w:rPr>
          <w:color w:val="333333"/>
        </w:rPr>
        <w:t>maladaptive (e.g., Damasio, 1994). Here, we discuss two key types of information that emotions provide information about; needs and values.</w:t>
      </w:r>
    </w:p>
    <w:p>
      <w:pPr>
        <w:pStyle w:val="BodyText"/>
        <w:spacing w:before="8"/>
        <w:rPr>
          <w:sz w:val="24"/>
        </w:rPr>
      </w:pPr>
    </w:p>
    <w:p>
      <w:pPr>
        <w:spacing w:before="0"/>
        <w:ind w:left="2323" w:right="0" w:firstLine="0"/>
        <w:jc w:val="left"/>
        <w:rPr>
          <w:rFonts w:ascii="Verdana"/>
          <w:sz w:val="19"/>
        </w:rPr>
      </w:pPr>
      <w:r>
        <w:rPr>
          <w:rFonts w:ascii="Arial"/>
          <w:color w:val="694349"/>
          <w:w w:val="135"/>
          <w:sz w:val="22"/>
        </w:rPr>
        <w:t>u </w:t>
      </w:r>
      <w:r>
        <w:rPr>
          <w:rFonts w:ascii="Verdana"/>
          <w:w w:val="130"/>
          <w:sz w:val="19"/>
        </w:rPr>
        <w:t>needs</w:t>
      </w:r>
    </w:p>
    <w:p>
      <w:pPr>
        <w:pStyle w:val="BodyText"/>
        <w:spacing w:before="5"/>
        <w:rPr>
          <w:rFonts w:ascii="Verdana"/>
          <w:sz w:val="27"/>
        </w:rPr>
      </w:pPr>
    </w:p>
    <w:p>
      <w:pPr>
        <w:pStyle w:val="BodyText"/>
        <w:spacing w:line="295" w:lineRule="auto" w:before="1"/>
        <w:ind w:left="2323" w:right="2321"/>
        <w:jc w:val="both"/>
      </w:pPr>
      <w:r>
        <w:rPr>
          <w:color w:val="333333"/>
        </w:rPr>
        <w:t>Emotions have long been recognised as means to communicate information about people’s needs. Rosenberg (2003) defines the concept of needs as follows:</w:t>
      </w:r>
    </w:p>
    <w:p>
      <w:pPr>
        <w:pStyle w:val="BodyText"/>
        <w:spacing w:before="8"/>
        <w:rPr>
          <w:sz w:val="24"/>
        </w:rPr>
      </w:pPr>
    </w:p>
    <w:p>
      <w:pPr>
        <w:spacing w:line="295" w:lineRule="auto" w:before="0"/>
        <w:ind w:left="2323" w:right="2321" w:firstLine="0"/>
        <w:jc w:val="both"/>
        <w:rPr>
          <w:i/>
          <w:sz w:val="20"/>
        </w:rPr>
      </w:pPr>
      <w:r>
        <w:rPr>
          <w:i/>
          <w:color w:val="333333"/>
          <w:w w:val="95"/>
          <w:sz w:val="20"/>
        </w:rPr>
        <w:t>“[Needs]</w:t>
      </w:r>
      <w:r>
        <w:rPr>
          <w:i/>
          <w:color w:val="333333"/>
          <w:spacing w:val="-4"/>
          <w:w w:val="95"/>
          <w:sz w:val="20"/>
        </w:rPr>
        <w:t> </w:t>
      </w:r>
      <w:r>
        <w:rPr>
          <w:i/>
          <w:color w:val="333333"/>
          <w:w w:val="95"/>
          <w:sz w:val="20"/>
        </w:rPr>
        <w:t>can</w:t>
      </w:r>
      <w:r>
        <w:rPr>
          <w:i/>
          <w:color w:val="333333"/>
          <w:spacing w:val="-3"/>
          <w:w w:val="95"/>
          <w:sz w:val="20"/>
        </w:rPr>
        <w:t> </w:t>
      </w:r>
      <w:r>
        <w:rPr>
          <w:i/>
          <w:color w:val="333333"/>
          <w:w w:val="95"/>
          <w:sz w:val="20"/>
        </w:rPr>
        <w:t>be</w:t>
      </w:r>
      <w:r>
        <w:rPr>
          <w:i/>
          <w:color w:val="333333"/>
          <w:spacing w:val="-3"/>
          <w:w w:val="95"/>
          <w:sz w:val="20"/>
        </w:rPr>
        <w:t> </w:t>
      </w:r>
      <w:r>
        <w:rPr>
          <w:i/>
          <w:color w:val="333333"/>
          <w:w w:val="95"/>
          <w:sz w:val="20"/>
        </w:rPr>
        <w:t>thought</w:t>
      </w:r>
      <w:r>
        <w:rPr>
          <w:i/>
          <w:color w:val="333333"/>
          <w:spacing w:val="-3"/>
          <w:w w:val="95"/>
          <w:sz w:val="20"/>
        </w:rPr>
        <w:t> </w:t>
      </w:r>
      <w:r>
        <w:rPr>
          <w:i/>
          <w:color w:val="333333"/>
          <w:w w:val="95"/>
          <w:sz w:val="20"/>
        </w:rPr>
        <w:t>of</w:t>
      </w:r>
      <w:r>
        <w:rPr>
          <w:i/>
          <w:color w:val="333333"/>
          <w:spacing w:val="-3"/>
          <w:w w:val="95"/>
          <w:sz w:val="20"/>
        </w:rPr>
        <w:t> </w:t>
      </w:r>
      <w:r>
        <w:rPr>
          <w:i/>
          <w:color w:val="333333"/>
          <w:w w:val="95"/>
          <w:sz w:val="20"/>
        </w:rPr>
        <w:t>as</w:t>
      </w:r>
      <w:r>
        <w:rPr>
          <w:i/>
          <w:color w:val="333333"/>
          <w:spacing w:val="-3"/>
          <w:w w:val="95"/>
          <w:sz w:val="20"/>
        </w:rPr>
        <w:t> </w:t>
      </w:r>
      <w:r>
        <w:rPr>
          <w:i/>
          <w:color w:val="333333"/>
          <w:w w:val="95"/>
          <w:sz w:val="20"/>
        </w:rPr>
        <w:t>resources</w:t>
      </w:r>
      <w:r>
        <w:rPr>
          <w:i/>
          <w:color w:val="333333"/>
          <w:spacing w:val="-3"/>
          <w:w w:val="95"/>
          <w:sz w:val="20"/>
        </w:rPr>
        <w:t> </w:t>
      </w:r>
      <w:r>
        <w:rPr>
          <w:i/>
          <w:color w:val="333333"/>
          <w:w w:val="95"/>
          <w:sz w:val="20"/>
        </w:rPr>
        <w:t>life</w:t>
      </w:r>
      <w:r>
        <w:rPr>
          <w:i/>
          <w:color w:val="333333"/>
          <w:spacing w:val="-3"/>
          <w:w w:val="95"/>
          <w:sz w:val="20"/>
        </w:rPr>
        <w:t> </w:t>
      </w:r>
      <w:r>
        <w:rPr>
          <w:i/>
          <w:color w:val="333333"/>
          <w:w w:val="95"/>
          <w:sz w:val="20"/>
        </w:rPr>
        <w:t>requires</w:t>
      </w:r>
      <w:r>
        <w:rPr>
          <w:i/>
          <w:color w:val="333333"/>
          <w:spacing w:val="-3"/>
          <w:w w:val="95"/>
          <w:sz w:val="20"/>
        </w:rPr>
        <w:t> </w:t>
      </w:r>
      <w:r>
        <w:rPr>
          <w:i/>
          <w:color w:val="333333"/>
          <w:w w:val="95"/>
          <w:sz w:val="20"/>
        </w:rPr>
        <w:t>to</w:t>
      </w:r>
      <w:r>
        <w:rPr>
          <w:i/>
          <w:color w:val="333333"/>
          <w:spacing w:val="-3"/>
          <w:w w:val="95"/>
          <w:sz w:val="20"/>
        </w:rPr>
        <w:t> </w:t>
      </w:r>
      <w:r>
        <w:rPr>
          <w:i/>
          <w:color w:val="333333"/>
          <w:w w:val="95"/>
          <w:sz w:val="20"/>
        </w:rPr>
        <w:t>sustain</w:t>
      </w:r>
      <w:r>
        <w:rPr>
          <w:i/>
          <w:color w:val="333333"/>
          <w:spacing w:val="-3"/>
          <w:w w:val="95"/>
          <w:sz w:val="20"/>
        </w:rPr>
        <w:t> </w:t>
      </w:r>
      <w:r>
        <w:rPr>
          <w:i/>
          <w:color w:val="333333"/>
          <w:w w:val="95"/>
          <w:sz w:val="20"/>
        </w:rPr>
        <w:t>itself.</w:t>
      </w:r>
      <w:r>
        <w:rPr>
          <w:i/>
          <w:color w:val="333333"/>
          <w:spacing w:val="-3"/>
          <w:w w:val="95"/>
          <w:sz w:val="20"/>
        </w:rPr>
        <w:t> </w:t>
      </w:r>
      <w:r>
        <w:rPr>
          <w:i/>
          <w:color w:val="333333"/>
          <w:w w:val="95"/>
          <w:sz w:val="20"/>
        </w:rPr>
        <w:t>For</w:t>
      </w:r>
      <w:r>
        <w:rPr>
          <w:i/>
          <w:color w:val="333333"/>
          <w:spacing w:val="-4"/>
          <w:w w:val="95"/>
          <w:sz w:val="20"/>
        </w:rPr>
        <w:t> </w:t>
      </w:r>
      <w:r>
        <w:rPr>
          <w:i/>
          <w:color w:val="333333"/>
          <w:w w:val="95"/>
          <w:sz w:val="20"/>
        </w:rPr>
        <w:t>example,</w:t>
      </w:r>
      <w:r>
        <w:rPr>
          <w:i/>
          <w:color w:val="333333"/>
          <w:spacing w:val="-3"/>
          <w:w w:val="95"/>
          <w:sz w:val="20"/>
        </w:rPr>
        <w:t> </w:t>
      </w:r>
      <w:r>
        <w:rPr>
          <w:i/>
          <w:color w:val="333333"/>
          <w:w w:val="95"/>
          <w:sz w:val="20"/>
        </w:rPr>
        <w:t>our </w:t>
      </w:r>
      <w:r>
        <w:rPr>
          <w:i/>
          <w:color w:val="333333"/>
          <w:w w:val="95"/>
          <w:sz w:val="20"/>
        </w:rPr>
        <w:t>physical</w:t>
      </w:r>
      <w:r>
        <w:rPr>
          <w:i/>
          <w:color w:val="333333"/>
          <w:spacing w:val="-29"/>
          <w:w w:val="95"/>
          <w:sz w:val="20"/>
        </w:rPr>
        <w:t> </w:t>
      </w:r>
      <w:r>
        <w:rPr>
          <w:i/>
          <w:color w:val="333333"/>
          <w:w w:val="95"/>
          <w:sz w:val="20"/>
        </w:rPr>
        <w:t>well-being</w:t>
      </w:r>
      <w:r>
        <w:rPr>
          <w:i/>
          <w:color w:val="333333"/>
          <w:spacing w:val="-29"/>
          <w:w w:val="95"/>
          <w:sz w:val="20"/>
        </w:rPr>
        <w:t> </w:t>
      </w:r>
      <w:r>
        <w:rPr>
          <w:i/>
          <w:color w:val="333333"/>
          <w:w w:val="95"/>
          <w:sz w:val="20"/>
        </w:rPr>
        <w:t>depends</w:t>
      </w:r>
      <w:r>
        <w:rPr>
          <w:i/>
          <w:color w:val="333333"/>
          <w:spacing w:val="-28"/>
          <w:w w:val="95"/>
          <w:sz w:val="20"/>
        </w:rPr>
        <w:t> </w:t>
      </w:r>
      <w:r>
        <w:rPr>
          <w:i/>
          <w:color w:val="333333"/>
          <w:w w:val="95"/>
          <w:sz w:val="20"/>
        </w:rPr>
        <w:t>on</w:t>
      </w:r>
      <w:r>
        <w:rPr>
          <w:i/>
          <w:color w:val="333333"/>
          <w:spacing w:val="-29"/>
          <w:w w:val="95"/>
          <w:sz w:val="20"/>
        </w:rPr>
        <w:t> </w:t>
      </w:r>
      <w:r>
        <w:rPr>
          <w:i/>
          <w:color w:val="333333"/>
          <w:w w:val="95"/>
          <w:sz w:val="20"/>
        </w:rPr>
        <w:t>our</w:t>
      </w:r>
      <w:r>
        <w:rPr>
          <w:i/>
          <w:color w:val="333333"/>
          <w:spacing w:val="-29"/>
          <w:w w:val="95"/>
          <w:sz w:val="20"/>
        </w:rPr>
        <w:t> </w:t>
      </w:r>
      <w:r>
        <w:rPr>
          <w:i/>
          <w:color w:val="333333"/>
          <w:w w:val="95"/>
          <w:sz w:val="20"/>
        </w:rPr>
        <w:t>needs</w:t>
      </w:r>
      <w:r>
        <w:rPr>
          <w:i/>
          <w:color w:val="333333"/>
          <w:spacing w:val="-28"/>
          <w:w w:val="95"/>
          <w:sz w:val="20"/>
        </w:rPr>
        <w:t> </w:t>
      </w:r>
      <w:r>
        <w:rPr>
          <w:i/>
          <w:color w:val="333333"/>
          <w:w w:val="95"/>
          <w:sz w:val="20"/>
        </w:rPr>
        <w:t>for</w:t>
      </w:r>
      <w:r>
        <w:rPr>
          <w:i/>
          <w:color w:val="333333"/>
          <w:spacing w:val="-29"/>
          <w:w w:val="95"/>
          <w:sz w:val="20"/>
        </w:rPr>
        <w:t> </w:t>
      </w:r>
      <w:r>
        <w:rPr>
          <w:i/>
          <w:color w:val="333333"/>
          <w:w w:val="95"/>
          <w:sz w:val="20"/>
        </w:rPr>
        <w:t>air,</w:t>
      </w:r>
      <w:r>
        <w:rPr>
          <w:i/>
          <w:color w:val="333333"/>
          <w:spacing w:val="-29"/>
          <w:w w:val="95"/>
          <w:sz w:val="20"/>
        </w:rPr>
        <w:t> </w:t>
      </w:r>
      <w:r>
        <w:rPr>
          <w:i/>
          <w:color w:val="333333"/>
          <w:w w:val="95"/>
          <w:sz w:val="20"/>
        </w:rPr>
        <w:t>water,</w:t>
      </w:r>
      <w:r>
        <w:rPr>
          <w:i/>
          <w:color w:val="333333"/>
          <w:spacing w:val="-28"/>
          <w:w w:val="95"/>
          <w:sz w:val="20"/>
        </w:rPr>
        <w:t> </w:t>
      </w:r>
      <w:r>
        <w:rPr>
          <w:i/>
          <w:color w:val="333333"/>
          <w:w w:val="95"/>
          <w:sz w:val="20"/>
        </w:rPr>
        <w:t>rest,</w:t>
      </w:r>
      <w:r>
        <w:rPr>
          <w:i/>
          <w:color w:val="333333"/>
          <w:spacing w:val="-29"/>
          <w:w w:val="95"/>
          <w:sz w:val="20"/>
        </w:rPr>
        <w:t> </w:t>
      </w:r>
      <w:r>
        <w:rPr>
          <w:i/>
          <w:color w:val="333333"/>
          <w:w w:val="95"/>
          <w:sz w:val="20"/>
        </w:rPr>
        <w:t>and</w:t>
      </w:r>
      <w:r>
        <w:rPr>
          <w:i/>
          <w:color w:val="333333"/>
          <w:spacing w:val="-29"/>
          <w:w w:val="95"/>
          <w:sz w:val="20"/>
        </w:rPr>
        <w:t> </w:t>
      </w:r>
      <w:r>
        <w:rPr>
          <w:i/>
          <w:color w:val="333333"/>
          <w:w w:val="95"/>
          <w:sz w:val="20"/>
        </w:rPr>
        <w:t>food</w:t>
      </w:r>
      <w:r>
        <w:rPr>
          <w:i/>
          <w:color w:val="333333"/>
          <w:spacing w:val="-28"/>
          <w:w w:val="95"/>
          <w:sz w:val="20"/>
        </w:rPr>
        <w:t> </w:t>
      </w:r>
      <w:r>
        <w:rPr>
          <w:i/>
          <w:color w:val="333333"/>
          <w:w w:val="95"/>
          <w:sz w:val="20"/>
        </w:rPr>
        <w:t>being</w:t>
      </w:r>
      <w:r>
        <w:rPr>
          <w:i/>
          <w:color w:val="333333"/>
          <w:spacing w:val="-29"/>
          <w:w w:val="95"/>
          <w:sz w:val="20"/>
        </w:rPr>
        <w:t> </w:t>
      </w:r>
      <w:r>
        <w:rPr>
          <w:i/>
          <w:color w:val="333333"/>
          <w:w w:val="95"/>
          <w:sz w:val="20"/>
        </w:rPr>
        <w:t>fulfilled.</w:t>
      </w:r>
      <w:r>
        <w:rPr>
          <w:i/>
          <w:color w:val="333333"/>
          <w:spacing w:val="-29"/>
          <w:w w:val="95"/>
          <w:sz w:val="20"/>
        </w:rPr>
        <w:t> </w:t>
      </w:r>
      <w:r>
        <w:rPr>
          <w:i/>
          <w:color w:val="333333"/>
          <w:w w:val="95"/>
          <w:sz w:val="20"/>
        </w:rPr>
        <w:t>Our psychological</w:t>
      </w:r>
      <w:r>
        <w:rPr>
          <w:i/>
          <w:color w:val="333333"/>
          <w:spacing w:val="-9"/>
          <w:w w:val="95"/>
          <w:sz w:val="20"/>
        </w:rPr>
        <w:t> </w:t>
      </w:r>
      <w:r>
        <w:rPr>
          <w:i/>
          <w:color w:val="333333"/>
          <w:w w:val="95"/>
          <w:sz w:val="20"/>
        </w:rPr>
        <w:t>and</w:t>
      </w:r>
      <w:r>
        <w:rPr>
          <w:i/>
          <w:color w:val="333333"/>
          <w:spacing w:val="-9"/>
          <w:w w:val="95"/>
          <w:sz w:val="20"/>
        </w:rPr>
        <w:t> </w:t>
      </w:r>
      <w:r>
        <w:rPr>
          <w:i/>
          <w:color w:val="333333"/>
          <w:w w:val="95"/>
          <w:sz w:val="20"/>
        </w:rPr>
        <w:t>spiritual</w:t>
      </w:r>
      <w:r>
        <w:rPr>
          <w:i/>
          <w:color w:val="333333"/>
          <w:spacing w:val="-9"/>
          <w:w w:val="95"/>
          <w:sz w:val="20"/>
        </w:rPr>
        <w:t> </w:t>
      </w:r>
      <w:r>
        <w:rPr>
          <w:i/>
          <w:color w:val="333333"/>
          <w:w w:val="95"/>
          <w:sz w:val="20"/>
        </w:rPr>
        <w:t>well-being</w:t>
      </w:r>
      <w:r>
        <w:rPr>
          <w:i/>
          <w:color w:val="333333"/>
          <w:spacing w:val="-9"/>
          <w:w w:val="95"/>
          <w:sz w:val="20"/>
        </w:rPr>
        <w:t> </w:t>
      </w:r>
      <w:r>
        <w:rPr>
          <w:i/>
          <w:color w:val="333333"/>
          <w:w w:val="95"/>
          <w:sz w:val="20"/>
        </w:rPr>
        <w:t>is</w:t>
      </w:r>
      <w:r>
        <w:rPr>
          <w:i/>
          <w:color w:val="333333"/>
          <w:spacing w:val="-9"/>
          <w:w w:val="95"/>
          <w:sz w:val="20"/>
        </w:rPr>
        <w:t> </w:t>
      </w:r>
      <w:r>
        <w:rPr>
          <w:i/>
          <w:color w:val="333333"/>
          <w:w w:val="95"/>
          <w:sz w:val="20"/>
        </w:rPr>
        <w:t>enhanced</w:t>
      </w:r>
      <w:r>
        <w:rPr>
          <w:i/>
          <w:color w:val="333333"/>
          <w:spacing w:val="-9"/>
          <w:w w:val="95"/>
          <w:sz w:val="20"/>
        </w:rPr>
        <w:t> </w:t>
      </w:r>
      <w:r>
        <w:rPr>
          <w:i/>
          <w:color w:val="333333"/>
          <w:w w:val="95"/>
          <w:sz w:val="20"/>
        </w:rPr>
        <w:t>when</w:t>
      </w:r>
      <w:r>
        <w:rPr>
          <w:i/>
          <w:color w:val="333333"/>
          <w:spacing w:val="-9"/>
          <w:w w:val="95"/>
          <w:sz w:val="20"/>
        </w:rPr>
        <w:t> </w:t>
      </w:r>
      <w:r>
        <w:rPr>
          <w:i/>
          <w:color w:val="333333"/>
          <w:w w:val="95"/>
          <w:sz w:val="20"/>
        </w:rPr>
        <w:t>our</w:t>
      </w:r>
      <w:r>
        <w:rPr>
          <w:i/>
          <w:color w:val="333333"/>
          <w:spacing w:val="-9"/>
          <w:w w:val="95"/>
          <w:sz w:val="20"/>
        </w:rPr>
        <w:t> </w:t>
      </w:r>
      <w:r>
        <w:rPr>
          <w:i/>
          <w:color w:val="333333"/>
          <w:w w:val="95"/>
          <w:sz w:val="20"/>
        </w:rPr>
        <w:t>needs</w:t>
      </w:r>
      <w:r>
        <w:rPr>
          <w:i/>
          <w:color w:val="333333"/>
          <w:spacing w:val="-9"/>
          <w:w w:val="95"/>
          <w:sz w:val="20"/>
        </w:rPr>
        <w:t> </w:t>
      </w:r>
      <w:r>
        <w:rPr>
          <w:i/>
          <w:color w:val="333333"/>
          <w:w w:val="95"/>
          <w:sz w:val="20"/>
        </w:rPr>
        <w:t>for</w:t>
      </w:r>
      <w:r>
        <w:rPr>
          <w:i/>
          <w:color w:val="333333"/>
          <w:spacing w:val="-8"/>
          <w:w w:val="95"/>
          <w:sz w:val="20"/>
        </w:rPr>
        <w:t> </w:t>
      </w:r>
      <w:r>
        <w:rPr>
          <w:i/>
          <w:color w:val="333333"/>
          <w:w w:val="95"/>
          <w:sz w:val="20"/>
        </w:rPr>
        <w:t>understanding, </w:t>
      </w:r>
      <w:r>
        <w:rPr>
          <w:i/>
          <w:color w:val="333333"/>
          <w:sz w:val="20"/>
        </w:rPr>
        <w:t>support,</w:t>
      </w:r>
      <w:r>
        <w:rPr>
          <w:i/>
          <w:color w:val="333333"/>
          <w:spacing w:val="-19"/>
          <w:sz w:val="20"/>
        </w:rPr>
        <w:t> </w:t>
      </w:r>
      <w:r>
        <w:rPr>
          <w:i/>
          <w:color w:val="333333"/>
          <w:sz w:val="20"/>
        </w:rPr>
        <w:t>honesty</w:t>
      </w:r>
      <w:r>
        <w:rPr>
          <w:i/>
          <w:color w:val="333333"/>
          <w:spacing w:val="-19"/>
          <w:sz w:val="20"/>
        </w:rPr>
        <w:t> </w:t>
      </w:r>
      <w:r>
        <w:rPr>
          <w:i/>
          <w:color w:val="333333"/>
          <w:sz w:val="20"/>
        </w:rPr>
        <w:t>and</w:t>
      </w:r>
      <w:r>
        <w:rPr>
          <w:i/>
          <w:color w:val="333333"/>
          <w:spacing w:val="-18"/>
          <w:sz w:val="20"/>
        </w:rPr>
        <w:t> </w:t>
      </w:r>
      <w:r>
        <w:rPr>
          <w:i/>
          <w:color w:val="333333"/>
          <w:sz w:val="20"/>
        </w:rPr>
        <w:t>meaning</w:t>
      </w:r>
      <w:r>
        <w:rPr>
          <w:i/>
          <w:color w:val="333333"/>
          <w:spacing w:val="-19"/>
          <w:sz w:val="20"/>
        </w:rPr>
        <w:t> </w:t>
      </w:r>
      <w:r>
        <w:rPr>
          <w:i/>
          <w:color w:val="333333"/>
          <w:sz w:val="20"/>
        </w:rPr>
        <w:t>are</w:t>
      </w:r>
      <w:r>
        <w:rPr>
          <w:i/>
          <w:color w:val="333333"/>
          <w:spacing w:val="-18"/>
          <w:sz w:val="20"/>
        </w:rPr>
        <w:t> </w:t>
      </w:r>
      <w:r>
        <w:rPr>
          <w:i/>
          <w:color w:val="333333"/>
          <w:sz w:val="20"/>
        </w:rPr>
        <w:t>fulfilled.</w:t>
      </w:r>
      <w:r>
        <w:rPr>
          <w:i/>
          <w:color w:val="333333"/>
          <w:spacing w:val="-19"/>
          <w:sz w:val="20"/>
        </w:rPr>
        <w:t> </w:t>
      </w:r>
      <w:r>
        <w:rPr>
          <w:i/>
          <w:color w:val="333333"/>
          <w:sz w:val="20"/>
        </w:rPr>
        <w:t>As</w:t>
      </w:r>
      <w:r>
        <w:rPr>
          <w:i/>
          <w:color w:val="333333"/>
          <w:spacing w:val="-19"/>
          <w:sz w:val="20"/>
        </w:rPr>
        <w:t> </w:t>
      </w:r>
      <w:r>
        <w:rPr>
          <w:i/>
          <w:color w:val="333333"/>
          <w:sz w:val="20"/>
        </w:rPr>
        <w:t>I’m</w:t>
      </w:r>
      <w:r>
        <w:rPr>
          <w:i/>
          <w:color w:val="333333"/>
          <w:spacing w:val="-18"/>
          <w:sz w:val="20"/>
        </w:rPr>
        <w:t> </w:t>
      </w:r>
      <w:r>
        <w:rPr>
          <w:i/>
          <w:color w:val="333333"/>
          <w:sz w:val="20"/>
        </w:rPr>
        <w:t>defining</w:t>
      </w:r>
      <w:r>
        <w:rPr>
          <w:i/>
          <w:color w:val="333333"/>
          <w:spacing w:val="-19"/>
          <w:sz w:val="20"/>
        </w:rPr>
        <w:t> </w:t>
      </w:r>
      <w:r>
        <w:rPr>
          <w:i/>
          <w:color w:val="333333"/>
          <w:sz w:val="20"/>
        </w:rPr>
        <w:t>needs,</w:t>
      </w:r>
      <w:r>
        <w:rPr>
          <w:i/>
          <w:color w:val="333333"/>
          <w:spacing w:val="-18"/>
          <w:sz w:val="20"/>
        </w:rPr>
        <w:t> </w:t>
      </w:r>
      <w:r>
        <w:rPr>
          <w:i/>
          <w:color w:val="333333"/>
          <w:sz w:val="20"/>
        </w:rPr>
        <w:t>all</w:t>
      </w:r>
      <w:r>
        <w:rPr>
          <w:i/>
          <w:color w:val="333333"/>
          <w:spacing w:val="-19"/>
          <w:sz w:val="20"/>
        </w:rPr>
        <w:t> </w:t>
      </w:r>
      <w:r>
        <w:rPr>
          <w:i/>
          <w:color w:val="333333"/>
          <w:sz w:val="20"/>
        </w:rPr>
        <w:t>human</w:t>
      </w:r>
      <w:r>
        <w:rPr>
          <w:i/>
          <w:color w:val="333333"/>
          <w:spacing w:val="-18"/>
          <w:sz w:val="20"/>
        </w:rPr>
        <w:t> </w:t>
      </w:r>
      <w:r>
        <w:rPr>
          <w:i/>
          <w:color w:val="333333"/>
          <w:sz w:val="20"/>
        </w:rPr>
        <w:t>beings </w:t>
      </w:r>
      <w:r>
        <w:rPr>
          <w:i/>
          <w:color w:val="333333"/>
          <w:w w:val="95"/>
          <w:sz w:val="20"/>
        </w:rPr>
        <w:t>have the same needs. Regardless of our gender, educational level, religious beliefs or nationality,</w:t>
      </w:r>
      <w:r>
        <w:rPr>
          <w:i/>
          <w:color w:val="333333"/>
          <w:spacing w:val="-13"/>
          <w:w w:val="95"/>
          <w:sz w:val="20"/>
        </w:rPr>
        <w:t> </w:t>
      </w:r>
      <w:r>
        <w:rPr>
          <w:i/>
          <w:color w:val="333333"/>
          <w:w w:val="95"/>
          <w:sz w:val="20"/>
        </w:rPr>
        <w:t>we</w:t>
      </w:r>
      <w:r>
        <w:rPr>
          <w:i/>
          <w:color w:val="333333"/>
          <w:spacing w:val="-12"/>
          <w:w w:val="95"/>
          <w:sz w:val="20"/>
        </w:rPr>
        <w:t> </w:t>
      </w:r>
      <w:r>
        <w:rPr>
          <w:i/>
          <w:color w:val="333333"/>
          <w:w w:val="95"/>
          <w:sz w:val="20"/>
        </w:rPr>
        <w:t>have</w:t>
      </w:r>
      <w:r>
        <w:rPr>
          <w:i/>
          <w:color w:val="333333"/>
          <w:spacing w:val="-12"/>
          <w:w w:val="95"/>
          <w:sz w:val="20"/>
        </w:rPr>
        <w:t> </w:t>
      </w:r>
      <w:r>
        <w:rPr>
          <w:i/>
          <w:color w:val="333333"/>
          <w:w w:val="95"/>
          <w:sz w:val="20"/>
        </w:rPr>
        <w:t>the</w:t>
      </w:r>
      <w:r>
        <w:rPr>
          <w:i/>
          <w:color w:val="333333"/>
          <w:spacing w:val="-13"/>
          <w:w w:val="95"/>
          <w:sz w:val="20"/>
        </w:rPr>
        <w:t> </w:t>
      </w:r>
      <w:r>
        <w:rPr>
          <w:i/>
          <w:color w:val="333333"/>
          <w:w w:val="95"/>
          <w:sz w:val="20"/>
        </w:rPr>
        <w:t>same</w:t>
      </w:r>
      <w:r>
        <w:rPr>
          <w:i/>
          <w:color w:val="333333"/>
          <w:spacing w:val="-12"/>
          <w:w w:val="95"/>
          <w:sz w:val="20"/>
        </w:rPr>
        <w:t> </w:t>
      </w:r>
      <w:r>
        <w:rPr>
          <w:i/>
          <w:color w:val="333333"/>
          <w:w w:val="95"/>
          <w:sz w:val="20"/>
        </w:rPr>
        <w:t>needs.</w:t>
      </w:r>
      <w:r>
        <w:rPr>
          <w:i/>
          <w:color w:val="333333"/>
          <w:spacing w:val="-12"/>
          <w:w w:val="95"/>
          <w:sz w:val="20"/>
        </w:rPr>
        <w:t> </w:t>
      </w:r>
      <w:r>
        <w:rPr>
          <w:i/>
          <w:color w:val="333333"/>
          <w:w w:val="95"/>
          <w:sz w:val="20"/>
        </w:rPr>
        <w:t>What</w:t>
      </w:r>
      <w:r>
        <w:rPr>
          <w:i/>
          <w:color w:val="333333"/>
          <w:spacing w:val="-13"/>
          <w:w w:val="95"/>
          <w:sz w:val="20"/>
        </w:rPr>
        <w:t> </w:t>
      </w:r>
      <w:r>
        <w:rPr>
          <w:i/>
          <w:color w:val="333333"/>
          <w:w w:val="95"/>
          <w:sz w:val="20"/>
        </w:rPr>
        <w:t>differs</w:t>
      </w:r>
      <w:r>
        <w:rPr>
          <w:i/>
          <w:color w:val="333333"/>
          <w:spacing w:val="-12"/>
          <w:w w:val="95"/>
          <w:sz w:val="20"/>
        </w:rPr>
        <w:t> </w:t>
      </w:r>
      <w:r>
        <w:rPr>
          <w:i/>
          <w:color w:val="333333"/>
          <w:w w:val="95"/>
          <w:sz w:val="20"/>
        </w:rPr>
        <w:t>from</w:t>
      </w:r>
      <w:r>
        <w:rPr>
          <w:i/>
          <w:color w:val="333333"/>
          <w:spacing w:val="-12"/>
          <w:w w:val="95"/>
          <w:sz w:val="20"/>
        </w:rPr>
        <w:t> </w:t>
      </w:r>
      <w:r>
        <w:rPr>
          <w:i/>
          <w:color w:val="333333"/>
          <w:w w:val="95"/>
          <w:sz w:val="20"/>
        </w:rPr>
        <w:t>person</w:t>
      </w:r>
      <w:r>
        <w:rPr>
          <w:i/>
          <w:color w:val="333333"/>
          <w:spacing w:val="-13"/>
          <w:w w:val="95"/>
          <w:sz w:val="20"/>
        </w:rPr>
        <w:t> </w:t>
      </w:r>
      <w:r>
        <w:rPr>
          <w:i/>
          <w:color w:val="333333"/>
          <w:w w:val="95"/>
          <w:sz w:val="20"/>
        </w:rPr>
        <w:t>to</w:t>
      </w:r>
      <w:r>
        <w:rPr>
          <w:i/>
          <w:color w:val="333333"/>
          <w:spacing w:val="-12"/>
          <w:w w:val="95"/>
          <w:sz w:val="20"/>
        </w:rPr>
        <w:t> </w:t>
      </w:r>
      <w:r>
        <w:rPr>
          <w:i/>
          <w:color w:val="333333"/>
          <w:w w:val="95"/>
          <w:sz w:val="20"/>
        </w:rPr>
        <w:t>person</w:t>
      </w:r>
      <w:r>
        <w:rPr>
          <w:i/>
          <w:color w:val="333333"/>
          <w:spacing w:val="-12"/>
          <w:w w:val="95"/>
          <w:sz w:val="20"/>
        </w:rPr>
        <w:t> </w:t>
      </w:r>
      <w:r>
        <w:rPr>
          <w:i/>
          <w:color w:val="333333"/>
          <w:w w:val="95"/>
          <w:sz w:val="20"/>
        </w:rPr>
        <w:t>is</w:t>
      </w:r>
      <w:r>
        <w:rPr>
          <w:i/>
          <w:color w:val="333333"/>
          <w:spacing w:val="-13"/>
          <w:w w:val="95"/>
          <w:sz w:val="20"/>
        </w:rPr>
        <w:t> </w:t>
      </w:r>
      <w:r>
        <w:rPr>
          <w:i/>
          <w:color w:val="333333"/>
          <w:w w:val="95"/>
          <w:sz w:val="20"/>
        </w:rPr>
        <w:t>the</w:t>
      </w:r>
      <w:r>
        <w:rPr>
          <w:i/>
          <w:color w:val="333333"/>
          <w:spacing w:val="-12"/>
          <w:w w:val="95"/>
          <w:sz w:val="20"/>
        </w:rPr>
        <w:t> </w:t>
      </w:r>
      <w:r>
        <w:rPr>
          <w:i/>
          <w:color w:val="333333"/>
          <w:w w:val="95"/>
          <w:sz w:val="20"/>
        </w:rPr>
        <w:t>strategy </w:t>
      </w:r>
      <w:r>
        <w:rPr>
          <w:i/>
          <w:color w:val="333333"/>
          <w:sz w:val="20"/>
        </w:rPr>
        <w:t>for fulfilling needs. (...) (2003,</w:t>
      </w:r>
      <w:r>
        <w:rPr>
          <w:i/>
          <w:color w:val="333333"/>
          <w:spacing w:val="-12"/>
          <w:sz w:val="20"/>
        </w:rPr>
        <w:t> </w:t>
      </w:r>
      <w:r>
        <w:rPr>
          <w:i/>
          <w:color w:val="333333"/>
          <w:sz w:val="20"/>
        </w:rPr>
        <w:t>p.4).</w:t>
      </w:r>
    </w:p>
    <w:p>
      <w:pPr>
        <w:pStyle w:val="BodyText"/>
        <w:spacing w:before="10"/>
        <w:rPr>
          <w:i/>
          <w:sz w:val="24"/>
        </w:rPr>
      </w:pPr>
    </w:p>
    <w:p>
      <w:pPr>
        <w:pStyle w:val="BodyText"/>
        <w:spacing w:line="295" w:lineRule="auto" w:before="1"/>
        <w:ind w:left="2323" w:right="2320"/>
        <w:jc w:val="both"/>
      </w:pPr>
      <w:r>
        <w:rPr>
          <w:color w:val="333333"/>
          <w:w w:val="105"/>
        </w:rPr>
        <w:t>Examples of needs include: choice, freedom, relatedness, competence, love, and closeness. In general, negative emotions indicate that a certain need is not being</w:t>
      </w:r>
      <w:r>
        <w:rPr>
          <w:color w:val="333333"/>
          <w:spacing w:val="-14"/>
          <w:w w:val="105"/>
        </w:rPr>
        <w:t> </w:t>
      </w:r>
      <w:r>
        <w:rPr>
          <w:color w:val="333333"/>
          <w:w w:val="105"/>
        </w:rPr>
        <w:t>satisfied.</w:t>
      </w:r>
      <w:r>
        <w:rPr>
          <w:color w:val="333333"/>
          <w:spacing w:val="-13"/>
          <w:w w:val="105"/>
        </w:rPr>
        <w:t> </w:t>
      </w:r>
      <w:r>
        <w:rPr>
          <w:color w:val="333333"/>
          <w:w w:val="105"/>
        </w:rPr>
        <w:t>Negative</w:t>
      </w:r>
      <w:r>
        <w:rPr>
          <w:color w:val="333333"/>
          <w:spacing w:val="-14"/>
          <w:w w:val="105"/>
        </w:rPr>
        <w:t> </w:t>
      </w:r>
      <w:r>
        <w:rPr>
          <w:color w:val="333333"/>
          <w:w w:val="105"/>
        </w:rPr>
        <w:t>emotions</w:t>
      </w:r>
      <w:r>
        <w:rPr>
          <w:color w:val="333333"/>
          <w:spacing w:val="-13"/>
          <w:w w:val="105"/>
        </w:rPr>
        <w:t> </w:t>
      </w:r>
      <w:r>
        <w:rPr>
          <w:color w:val="333333"/>
          <w:w w:val="105"/>
        </w:rPr>
        <w:t>signal</w:t>
      </w:r>
      <w:r>
        <w:rPr>
          <w:color w:val="333333"/>
          <w:spacing w:val="-14"/>
          <w:w w:val="105"/>
        </w:rPr>
        <w:t> </w:t>
      </w:r>
      <w:r>
        <w:rPr>
          <w:color w:val="333333"/>
          <w:w w:val="105"/>
        </w:rPr>
        <w:t>to</w:t>
      </w:r>
      <w:r>
        <w:rPr>
          <w:color w:val="333333"/>
          <w:spacing w:val="-13"/>
          <w:w w:val="105"/>
        </w:rPr>
        <w:t> </w:t>
      </w:r>
      <w:r>
        <w:rPr>
          <w:color w:val="333333"/>
          <w:w w:val="105"/>
        </w:rPr>
        <w:t>a</w:t>
      </w:r>
      <w:r>
        <w:rPr>
          <w:color w:val="333333"/>
          <w:spacing w:val="-13"/>
          <w:w w:val="105"/>
        </w:rPr>
        <w:t> </w:t>
      </w:r>
      <w:r>
        <w:rPr>
          <w:color w:val="333333"/>
          <w:w w:val="105"/>
        </w:rPr>
        <w:t>person</w:t>
      </w:r>
      <w:r>
        <w:rPr>
          <w:color w:val="333333"/>
          <w:spacing w:val="-14"/>
          <w:w w:val="105"/>
        </w:rPr>
        <w:t> </w:t>
      </w:r>
      <w:r>
        <w:rPr>
          <w:color w:val="333333"/>
          <w:w w:val="105"/>
        </w:rPr>
        <w:t>that</w:t>
      </w:r>
      <w:r>
        <w:rPr>
          <w:color w:val="333333"/>
          <w:spacing w:val="-13"/>
          <w:w w:val="105"/>
        </w:rPr>
        <w:t> </w:t>
      </w:r>
      <w:r>
        <w:rPr>
          <w:color w:val="333333"/>
          <w:w w:val="105"/>
        </w:rPr>
        <w:t>it</w:t>
      </w:r>
      <w:r>
        <w:rPr>
          <w:color w:val="333333"/>
          <w:spacing w:val="-14"/>
          <w:w w:val="105"/>
        </w:rPr>
        <w:t> </w:t>
      </w:r>
      <w:r>
        <w:rPr>
          <w:color w:val="333333"/>
          <w:w w:val="105"/>
        </w:rPr>
        <w:t>is</w:t>
      </w:r>
      <w:r>
        <w:rPr>
          <w:color w:val="333333"/>
          <w:spacing w:val="-13"/>
          <w:w w:val="105"/>
        </w:rPr>
        <w:t> </w:t>
      </w:r>
      <w:r>
        <w:rPr>
          <w:color w:val="333333"/>
          <w:w w:val="105"/>
        </w:rPr>
        <w:t>necessary</w:t>
      </w:r>
      <w:r>
        <w:rPr>
          <w:color w:val="333333"/>
          <w:spacing w:val="-20"/>
          <w:w w:val="105"/>
        </w:rPr>
        <w:t> </w:t>
      </w:r>
      <w:r>
        <w:rPr>
          <w:color w:val="333333"/>
          <w:w w:val="105"/>
        </w:rPr>
        <w:t>to</w:t>
      </w:r>
      <w:r>
        <w:rPr>
          <w:color w:val="333333"/>
          <w:spacing w:val="-13"/>
          <w:w w:val="105"/>
        </w:rPr>
        <w:t> </w:t>
      </w:r>
      <w:r>
        <w:rPr>
          <w:color w:val="333333"/>
          <w:w w:val="105"/>
        </w:rPr>
        <w:t>pause and</w:t>
      </w:r>
      <w:r>
        <w:rPr>
          <w:color w:val="333333"/>
          <w:spacing w:val="-4"/>
          <w:w w:val="105"/>
        </w:rPr>
        <w:t> </w:t>
      </w:r>
      <w:r>
        <w:rPr>
          <w:color w:val="333333"/>
          <w:w w:val="105"/>
        </w:rPr>
        <w:t>attend</w:t>
      </w:r>
      <w:r>
        <w:rPr>
          <w:color w:val="333333"/>
          <w:spacing w:val="-4"/>
          <w:w w:val="105"/>
        </w:rPr>
        <w:t> </w:t>
      </w:r>
      <w:r>
        <w:rPr>
          <w:color w:val="333333"/>
          <w:w w:val="105"/>
        </w:rPr>
        <w:t>to</w:t>
      </w:r>
      <w:r>
        <w:rPr>
          <w:color w:val="333333"/>
          <w:spacing w:val="-3"/>
          <w:w w:val="105"/>
        </w:rPr>
        <w:t> </w:t>
      </w:r>
      <w:r>
        <w:rPr>
          <w:color w:val="333333"/>
          <w:w w:val="105"/>
        </w:rPr>
        <w:t>this</w:t>
      </w:r>
      <w:r>
        <w:rPr>
          <w:color w:val="333333"/>
          <w:spacing w:val="-4"/>
          <w:w w:val="105"/>
        </w:rPr>
        <w:t> </w:t>
      </w:r>
      <w:r>
        <w:rPr>
          <w:color w:val="333333"/>
          <w:w w:val="105"/>
        </w:rPr>
        <w:t>need</w:t>
      </w:r>
      <w:r>
        <w:rPr>
          <w:color w:val="333333"/>
          <w:spacing w:val="-3"/>
          <w:w w:val="105"/>
        </w:rPr>
        <w:t> </w:t>
      </w:r>
      <w:r>
        <w:rPr>
          <w:color w:val="333333"/>
          <w:w w:val="105"/>
        </w:rPr>
        <w:t>(Frijda,</w:t>
      </w:r>
      <w:r>
        <w:rPr>
          <w:color w:val="333333"/>
          <w:spacing w:val="-4"/>
          <w:w w:val="105"/>
        </w:rPr>
        <w:t> </w:t>
      </w:r>
      <w:r>
        <w:rPr>
          <w:color w:val="333333"/>
          <w:w w:val="105"/>
        </w:rPr>
        <w:t>1993;</w:t>
      </w:r>
      <w:r>
        <w:rPr>
          <w:color w:val="333333"/>
          <w:spacing w:val="-3"/>
          <w:w w:val="105"/>
        </w:rPr>
        <w:t> </w:t>
      </w:r>
      <w:r>
        <w:rPr>
          <w:color w:val="333333"/>
          <w:w w:val="105"/>
        </w:rPr>
        <w:t>Simon,</w:t>
      </w:r>
      <w:r>
        <w:rPr>
          <w:color w:val="333333"/>
          <w:spacing w:val="-4"/>
          <w:w w:val="105"/>
        </w:rPr>
        <w:t> </w:t>
      </w:r>
      <w:r>
        <w:rPr>
          <w:color w:val="333333"/>
          <w:w w:val="105"/>
        </w:rPr>
        <w:t>1967).</w:t>
      </w:r>
      <w:r>
        <w:rPr>
          <w:color w:val="333333"/>
          <w:spacing w:val="-3"/>
          <w:w w:val="105"/>
        </w:rPr>
        <w:t> </w:t>
      </w:r>
      <w:r>
        <w:rPr>
          <w:color w:val="333333"/>
          <w:w w:val="105"/>
        </w:rPr>
        <w:t>For</w:t>
      </w:r>
      <w:r>
        <w:rPr>
          <w:color w:val="333333"/>
          <w:spacing w:val="-10"/>
          <w:w w:val="105"/>
        </w:rPr>
        <w:t> </w:t>
      </w:r>
      <w:r>
        <w:rPr>
          <w:color w:val="333333"/>
          <w:w w:val="105"/>
        </w:rPr>
        <w:t>instance,</w:t>
      </w:r>
      <w:r>
        <w:rPr>
          <w:color w:val="333333"/>
          <w:spacing w:val="-4"/>
          <w:w w:val="105"/>
        </w:rPr>
        <w:t> </w:t>
      </w:r>
      <w:r>
        <w:rPr>
          <w:color w:val="333333"/>
          <w:w w:val="105"/>
        </w:rPr>
        <w:t>a</w:t>
      </w:r>
      <w:r>
        <w:rPr>
          <w:color w:val="333333"/>
          <w:spacing w:val="-3"/>
          <w:w w:val="105"/>
        </w:rPr>
        <w:t> </w:t>
      </w:r>
      <w:r>
        <w:rPr>
          <w:color w:val="333333"/>
          <w:w w:val="105"/>
        </w:rPr>
        <w:t>person</w:t>
      </w:r>
      <w:r>
        <w:rPr>
          <w:color w:val="333333"/>
          <w:spacing w:val="-4"/>
          <w:w w:val="105"/>
        </w:rPr>
        <w:t> </w:t>
      </w:r>
      <w:r>
        <w:rPr>
          <w:color w:val="333333"/>
          <w:w w:val="105"/>
        </w:rPr>
        <w:t>who is</w:t>
      </w:r>
      <w:r>
        <w:rPr>
          <w:color w:val="333333"/>
          <w:spacing w:val="-4"/>
          <w:w w:val="105"/>
        </w:rPr>
        <w:t> </w:t>
      </w:r>
      <w:r>
        <w:rPr>
          <w:color w:val="333333"/>
          <w:w w:val="105"/>
        </w:rPr>
        <w:t>unexpectedly</w:t>
      </w:r>
      <w:r>
        <w:rPr>
          <w:color w:val="333333"/>
          <w:spacing w:val="-10"/>
          <w:w w:val="105"/>
        </w:rPr>
        <w:t> </w:t>
      </w:r>
      <w:r>
        <w:rPr>
          <w:color w:val="333333"/>
          <w:w w:val="105"/>
        </w:rPr>
        <w:t>not</w:t>
      </w:r>
      <w:r>
        <w:rPr>
          <w:color w:val="333333"/>
          <w:spacing w:val="-3"/>
          <w:w w:val="105"/>
        </w:rPr>
        <w:t> </w:t>
      </w:r>
      <w:r>
        <w:rPr>
          <w:color w:val="333333"/>
          <w:w w:val="105"/>
        </w:rPr>
        <w:t>invited</w:t>
      </w:r>
      <w:r>
        <w:rPr>
          <w:color w:val="333333"/>
          <w:spacing w:val="-3"/>
          <w:w w:val="105"/>
        </w:rPr>
        <w:t> </w:t>
      </w:r>
      <w:r>
        <w:rPr>
          <w:color w:val="333333"/>
          <w:w w:val="105"/>
        </w:rPr>
        <w:t>to</w:t>
      </w:r>
      <w:r>
        <w:rPr>
          <w:color w:val="333333"/>
          <w:spacing w:val="-3"/>
          <w:w w:val="105"/>
        </w:rPr>
        <w:t> </w:t>
      </w:r>
      <w:r>
        <w:rPr>
          <w:color w:val="333333"/>
          <w:w w:val="105"/>
        </w:rPr>
        <w:t>a</w:t>
      </w:r>
      <w:r>
        <w:rPr>
          <w:color w:val="333333"/>
          <w:spacing w:val="-4"/>
          <w:w w:val="105"/>
        </w:rPr>
        <w:t> </w:t>
      </w:r>
      <w:r>
        <w:rPr>
          <w:color w:val="333333"/>
          <w:w w:val="105"/>
        </w:rPr>
        <w:t>dinner</w:t>
      </w:r>
      <w:r>
        <w:rPr>
          <w:color w:val="333333"/>
          <w:spacing w:val="-10"/>
          <w:w w:val="105"/>
        </w:rPr>
        <w:t> </w:t>
      </w:r>
      <w:r>
        <w:rPr>
          <w:color w:val="333333"/>
          <w:w w:val="105"/>
        </w:rPr>
        <w:t>party</w:t>
      </w:r>
      <w:r>
        <w:rPr>
          <w:color w:val="333333"/>
          <w:spacing w:val="-11"/>
          <w:w w:val="105"/>
        </w:rPr>
        <w:t> </w:t>
      </w:r>
      <w:r>
        <w:rPr>
          <w:color w:val="333333"/>
          <w:w w:val="105"/>
        </w:rPr>
        <w:t>may</w:t>
      </w:r>
      <w:r>
        <w:rPr>
          <w:color w:val="333333"/>
          <w:spacing w:val="-10"/>
          <w:w w:val="105"/>
        </w:rPr>
        <w:t> </w:t>
      </w:r>
      <w:r>
        <w:rPr>
          <w:color w:val="333333"/>
          <w:w w:val="105"/>
        </w:rPr>
        <w:t>feel</w:t>
      </w:r>
      <w:r>
        <w:rPr>
          <w:color w:val="333333"/>
          <w:spacing w:val="-3"/>
          <w:w w:val="105"/>
        </w:rPr>
        <w:t> </w:t>
      </w:r>
      <w:r>
        <w:rPr>
          <w:color w:val="333333"/>
          <w:w w:val="105"/>
        </w:rPr>
        <w:t>excluded.</w:t>
      </w:r>
      <w:r>
        <w:rPr>
          <w:color w:val="333333"/>
          <w:spacing w:val="-11"/>
          <w:w w:val="105"/>
        </w:rPr>
        <w:t> </w:t>
      </w:r>
      <w:r>
        <w:rPr>
          <w:color w:val="333333"/>
          <w:w w:val="105"/>
        </w:rPr>
        <w:t>This</w:t>
      </w:r>
      <w:r>
        <w:rPr>
          <w:color w:val="333333"/>
          <w:spacing w:val="-3"/>
          <w:w w:val="105"/>
        </w:rPr>
        <w:t> </w:t>
      </w:r>
      <w:r>
        <w:rPr>
          <w:color w:val="333333"/>
          <w:w w:val="105"/>
        </w:rPr>
        <w:t>feeling</w:t>
      </w:r>
      <w:r>
        <w:rPr>
          <w:color w:val="333333"/>
          <w:spacing w:val="-3"/>
          <w:w w:val="105"/>
        </w:rPr>
        <w:t> </w:t>
      </w:r>
      <w:r>
        <w:rPr>
          <w:color w:val="333333"/>
          <w:w w:val="105"/>
        </w:rPr>
        <w:t>is</w:t>
      </w:r>
      <w:r>
        <w:rPr>
          <w:color w:val="333333"/>
          <w:spacing w:val="-3"/>
          <w:w w:val="105"/>
        </w:rPr>
        <w:t> </w:t>
      </w:r>
      <w:r>
        <w:rPr>
          <w:color w:val="333333"/>
          <w:w w:val="105"/>
        </w:rPr>
        <w:t>a signal</w:t>
      </w:r>
      <w:r>
        <w:rPr>
          <w:color w:val="333333"/>
          <w:spacing w:val="-12"/>
          <w:w w:val="105"/>
        </w:rPr>
        <w:t> </w:t>
      </w:r>
      <w:r>
        <w:rPr>
          <w:color w:val="333333"/>
          <w:w w:val="105"/>
        </w:rPr>
        <w:t>that</w:t>
      </w:r>
      <w:r>
        <w:rPr>
          <w:color w:val="333333"/>
          <w:spacing w:val="-11"/>
          <w:w w:val="105"/>
        </w:rPr>
        <w:t> </w:t>
      </w:r>
      <w:r>
        <w:rPr>
          <w:color w:val="333333"/>
          <w:w w:val="105"/>
        </w:rPr>
        <w:t>he</w:t>
      </w:r>
      <w:r>
        <w:rPr>
          <w:color w:val="333333"/>
          <w:spacing w:val="-11"/>
          <w:w w:val="105"/>
        </w:rPr>
        <w:t> </w:t>
      </w:r>
      <w:r>
        <w:rPr>
          <w:color w:val="333333"/>
          <w:w w:val="105"/>
        </w:rPr>
        <w:t>or</w:t>
      </w:r>
      <w:r>
        <w:rPr>
          <w:color w:val="333333"/>
          <w:spacing w:val="-18"/>
          <w:w w:val="105"/>
        </w:rPr>
        <w:t> </w:t>
      </w:r>
      <w:r>
        <w:rPr>
          <w:color w:val="333333"/>
          <w:w w:val="105"/>
        </w:rPr>
        <w:t>she</w:t>
      </w:r>
      <w:r>
        <w:rPr>
          <w:color w:val="333333"/>
          <w:spacing w:val="-11"/>
          <w:w w:val="105"/>
        </w:rPr>
        <w:t> </w:t>
      </w:r>
      <w:r>
        <w:rPr>
          <w:color w:val="333333"/>
          <w:w w:val="105"/>
        </w:rPr>
        <w:t>has</w:t>
      </w:r>
      <w:r>
        <w:rPr>
          <w:color w:val="333333"/>
          <w:spacing w:val="-11"/>
          <w:w w:val="105"/>
        </w:rPr>
        <w:t> </w:t>
      </w:r>
      <w:r>
        <w:rPr>
          <w:color w:val="333333"/>
          <w:w w:val="105"/>
        </w:rPr>
        <w:t>a</w:t>
      </w:r>
      <w:r>
        <w:rPr>
          <w:color w:val="333333"/>
          <w:spacing w:val="-11"/>
          <w:w w:val="105"/>
        </w:rPr>
        <w:t> </w:t>
      </w:r>
      <w:r>
        <w:rPr>
          <w:color w:val="333333"/>
          <w:w w:val="105"/>
        </w:rPr>
        <w:t>need</w:t>
      </w:r>
      <w:r>
        <w:rPr>
          <w:color w:val="333333"/>
          <w:spacing w:val="-11"/>
          <w:w w:val="105"/>
        </w:rPr>
        <w:t> </w:t>
      </w:r>
      <w:r>
        <w:rPr>
          <w:color w:val="333333"/>
          <w:w w:val="105"/>
        </w:rPr>
        <w:t>for</w:t>
      </w:r>
      <w:r>
        <w:rPr>
          <w:color w:val="333333"/>
          <w:spacing w:val="-18"/>
          <w:w w:val="105"/>
        </w:rPr>
        <w:t> </w:t>
      </w:r>
      <w:r>
        <w:rPr>
          <w:color w:val="333333"/>
          <w:w w:val="105"/>
        </w:rPr>
        <w:t>connectedness,</w:t>
      </w:r>
      <w:r>
        <w:rPr>
          <w:color w:val="333333"/>
          <w:spacing w:val="-11"/>
          <w:w w:val="105"/>
        </w:rPr>
        <w:t> </w:t>
      </w:r>
      <w:r>
        <w:rPr>
          <w:color w:val="333333"/>
          <w:w w:val="105"/>
        </w:rPr>
        <w:t>a</w:t>
      </w:r>
      <w:r>
        <w:rPr>
          <w:color w:val="333333"/>
          <w:spacing w:val="-11"/>
          <w:w w:val="105"/>
        </w:rPr>
        <w:t> </w:t>
      </w:r>
      <w:r>
        <w:rPr>
          <w:color w:val="333333"/>
          <w:w w:val="105"/>
        </w:rPr>
        <w:t>need</w:t>
      </w:r>
      <w:r>
        <w:rPr>
          <w:color w:val="333333"/>
          <w:spacing w:val="-11"/>
          <w:w w:val="105"/>
        </w:rPr>
        <w:t> </w:t>
      </w:r>
      <w:r>
        <w:rPr>
          <w:color w:val="333333"/>
          <w:w w:val="105"/>
        </w:rPr>
        <w:t>to</w:t>
      </w:r>
      <w:r>
        <w:rPr>
          <w:color w:val="333333"/>
          <w:spacing w:val="-11"/>
          <w:w w:val="105"/>
        </w:rPr>
        <w:t> </w:t>
      </w:r>
      <w:r>
        <w:rPr>
          <w:color w:val="333333"/>
          <w:w w:val="105"/>
        </w:rPr>
        <w:t>belong</w:t>
      </w:r>
      <w:r>
        <w:rPr>
          <w:color w:val="333333"/>
          <w:spacing w:val="-11"/>
          <w:w w:val="105"/>
        </w:rPr>
        <w:t> </w:t>
      </w:r>
      <w:r>
        <w:rPr>
          <w:color w:val="333333"/>
          <w:w w:val="105"/>
        </w:rPr>
        <w:t>(Baumeister &amp;</w:t>
      </w:r>
      <w:r>
        <w:rPr>
          <w:color w:val="333333"/>
          <w:spacing w:val="-12"/>
          <w:w w:val="105"/>
        </w:rPr>
        <w:t> </w:t>
      </w:r>
      <w:r>
        <w:rPr>
          <w:color w:val="333333"/>
          <w:spacing w:val="-3"/>
          <w:w w:val="105"/>
        </w:rPr>
        <w:t>Leary,</w:t>
      </w:r>
      <w:r>
        <w:rPr>
          <w:color w:val="333333"/>
          <w:spacing w:val="-11"/>
          <w:w w:val="105"/>
        </w:rPr>
        <w:t> </w:t>
      </w:r>
      <w:r>
        <w:rPr>
          <w:color w:val="333333"/>
          <w:w w:val="105"/>
        </w:rPr>
        <w:t>1995).</w:t>
      </w:r>
      <w:r>
        <w:rPr>
          <w:color w:val="333333"/>
          <w:spacing w:val="-11"/>
          <w:w w:val="105"/>
        </w:rPr>
        <w:t> </w:t>
      </w:r>
      <w:r>
        <w:rPr>
          <w:color w:val="333333"/>
          <w:w w:val="105"/>
        </w:rPr>
        <w:t>Likewise,</w:t>
      </w:r>
      <w:r>
        <w:rPr>
          <w:color w:val="333333"/>
          <w:spacing w:val="-11"/>
          <w:w w:val="105"/>
        </w:rPr>
        <w:t> </w:t>
      </w:r>
      <w:r>
        <w:rPr>
          <w:color w:val="333333"/>
          <w:w w:val="105"/>
        </w:rPr>
        <w:t>high</w:t>
      </w:r>
      <w:r>
        <w:rPr>
          <w:color w:val="333333"/>
          <w:spacing w:val="-11"/>
          <w:w w:val="105"/>
        </w:rPr>
        <w:t> </w:t>
      </w:r>
      <w:r>
        <w:rPr>
          <w:color w:val="333333"/>
          <w:w w:val="105"/>
        </w:rPr>
        <w:t>level</w:t>
      </w:r>
      <w:r>
        <w:rPr>
          <w:color w:val="333333"/>
          <w:spacing w:val="-11"/>
          <w:w w:val="105"/>
        </w:rPr>
        <w:t> </w:t>
      </w:r>
      <w:r>
        <w:rPr>
          <w:color w:val="333333"/>
          <w:w w:val="105"/>
        </w:rPr>
        <w:t>of</w:t>
      </w:r>
      <w:r>
        <w:rPr>
          <w:color w:val="333333"/>
          <w:spacing w:val="-13"/>
          <w:w w:val="105"/>
        </w:rPr>
        <w:t> </w:t>
      </w:r>
      <w:r>
        <w:rPr>
          <w:color w:val="333333"/>
          <w:w w:val="105"/>
        </w:rPr>
        <w:t>stress</w:t>
      </w:r>
      <w:r>
        <w:rPr>
          <w:color w:val="333333"/>
          <w:spacing w:val="-11"/>
          <w:w w:val="105"/>
        </w:rPr>
        <w:t> </w:t>
      </w:r>
      <w:r>
        <w:rPr>
          <w:color w:val="333333"/>
          <w:w w:val="105"/>
        </w:rPr>
        <w:t>may</w:t>
      </w:r>
      <w:r>
        <w:rPr>
          <w:color w:val="333333"/>
          <w:spacing w:val="-18"/>
          <w:w w:val="105"/>
        </w:rPr>
        <w:t> </w:t>
      </w:r>
      <w:r>
        <w:rPr>
          <w:color w:val="333333"/>
          <w:w w:val="105"/>
        </w:rPr>
        <w:t>indicate</w:t>
      </w:r>
      <w:r>
        <w:rPr>
          <w:color w:val="333333"/>
          <w:spacing w:val="-11"/>
          <w:w w:val="105"/>
        </w:rPr>
        <w:t> </w:t>
      </w:r>
      <w:r>
        <w:rPr>
          <w:color w:val="333333"/>
          <w:w w:val="105"/>
        </w:rPr>
        <w:t>that</w:t>
      </w:r>
      <w:r>
        <w:rPr>
          <w:color w:val="333333"/>
          <w:spacing w:val="-11"/>
          <w:w w:val="105"/>
        </w:rPr>
        <w:t> </w:t>
      </w:r>
      <w:r>
        <w:rPr>
          <w:color w:val="333333"/>
          <w:w w:val="105"/>
        </w:rPr>
        <w:t>there</w:t>
      </w:r>
      <w:r>
        <w:rPr>
          <w:color w:val="333333"/>
          <w:spacing w:val="-11"/>
          <w:w w:val="105"/>
        </w:rPr>
        <w:t> </w:t>
      </w:r>
      <w:r>
        <w:rPr>
          <w:color w:val="333333"/>
          <w:w w:val="105"/>
        </w:rPr>
        <w:t>is</w:t>
      </w:r>
      <w:r>
        <w:rPr>
          <w:color w:val="333333"/>
          <w:spacing w:val="-11"/>
          <w:w w:val="105"/>
        </w:rPr>
        <w:t> </w:t>
      </w:r>
      <w:r>
        <w:rPr>
          <w:color w:val="333333"/>
          <w:w w:val="105"/>
        </w:rPr>
        <w:t>a</w:t>
      </w:r>
      <w:r>
        <w:rPr>
          <w:color w:val="333333"/>
          <w:spacing w:val="-11"/>
          <w:w w:val="105"/>
        </w:rPr>
        <w:t> </w:t>
      </w:r>
      <w:r>
        <w:rPr>
          <w:color w:val="333333"/>
          <w:w w:val="105"/>
        </w:rPr>
        <w:t>need</w:t>
      </w:r>
      <w:r>
        <w:rPr>
          <w:color w:val="333333"/>
          <w:spacing w:val="-11"/>
          <w:w w:val="105"/>
        </w:rPr>
        <w:t> </w:t>
      </w:r>
      <w:r>
        <w:rPr>
          <w:color w:val="333333"/>
          <w:w w:val="105"/>
        </w:rPr>
        <w:t>for rest</w:t>
      </w:r>
      <w:r>
        <w:rPr>
          <w:color w:val="333333"/>
          <w:spacing w:val="-16"/>
          <w:w w:val="105"/>
        </w:rPr>
        <w:t> </w:t>
      </w:r>
      <w:r>
        <w:rPr>
          <w:color w:val="333333"/>
          <w:w w:val="105"/>
        </w:rPr>
        <w:t>and</w:t>
      </w:r>
      <w:r>
        <w:rPr>
          <w:color w:val="333333"/>
          <w:spacing w:val="-15"/>
          <w:w w:val="105"/>
        </w:rPr>
        <w:t> </w:t>
      </w:r>
      <w:r>
        <w:rPr>
          <w:color w:val="333333"/>
          <w:w w:val="105"/>
        </w:rPr>
        <w:t>relaxation.</w:t>
      </w:r>
      <w:r>
        <w:rPr>
          <w:color w:val="333333"/>
          <w:spacing w:val="-15"/>
          <w:w w:val="105"/>
        </w:rPr>
        <w:t> </w:t>
      </w:r>
      <w:r>
        <w:rPr>
          <w:color w:val="333333"/>
          <w:w w:val="105"/>
        </w:rPr>
        <w:t>Positive</w:t>
      </w:r>
      <w:r>
        <w:rPr>
          <w:color w:val="333333"/>
          <w:spacing w:val="-16"/>
          <w:w w:val="105"/>
        </w:rPr>
        <w:t> </w:t>
      </w:r>
      <w:r>
        <w:rPr>
          <w:color w:val="333333"/>
          <w:w w:val="105"/>
        </w:rPr>
        <w:t>emotions,</w:t>
      </w:r>
      <w:r>
        <w:rPr>
          <w:color w:val="333333"/>
          <w:spacing w:val="-15"/>
          <w:w w:val="105"/>
        </w:rPr>
        <w:t> </w:t>
      </w:r>
      <w:r>
        <w:rPr>
          <w:color w:val="333333"/>
          <w:w w:val="105"/>
        </w:rPr>
        <w:t>on</w:t>
      </w:r>
      <w:r>
        <w:rPr>
          <w:color w:val="333333"/>
          <w:spacing w:val="-16"/>
          <w:w w:val="105"/>
        </w:rPr>
        <w:t> </w:t>
      </w:r>
      <w:r>
        <w:rPr>
          <w:color w:val="333333"/>
          <w:w w:val="105"/>
        </w:rPr>
        <w:t>the</w:t>
      </w:r>
      <w:r>
        <w:rPr>
          <w:color w:val="333333"/>
          <w:spacing w:val="-15"/>
          <w:w w:val="105"/>
        </w:rPr>
        <w:t> </w:t>
      </w:r>
      <w:r>
        <w:rPr>
          <w:color w:val="333333"/>
          <w:w w:val="105"/>
        </w:rPr>
        <w:t>other</w:t>
      </w:r>
      <w:r>
        <w:rPr>
          <w:color w:val="333333"/>
          <w:spacing w:val="-22"/>
          <w:w w:val="105"/>
        </w:rPr>
        <w:t> </w:t>
      </w:r>
      <w:r>
        <w:rPr>
          <w:color w:val="333333"/>
          <w:w w:val="105"/>
        </w:rPr>
        <w:t>hand,</w:t>
      </w:r>
      <w:r>
        <w:rPr>
          <w:color w:val="333333"/>
          <w:spacing w:val="-15"/>
          <w:w w:val="105"/>
        </w:rPr>
        <w:t> </w:t>
      </w:r>
      <w:r>
        <w:rPr>
          <w:color w:val="333333"/>
          <w:w w:val="105"/>
        </w:rPr>
        <w:t>signal</w:t>
      </w:r>
      <w:r>
        <w:rPr>
          <w:color w:val="333333"/>
          <w:spacing w:val="-15"/>
          <w:w w:val="105"/>
        </w:rPr>
        <w:t> </w:t>
      </w:r>
      <w:r>
        <w:rPr>
          <w:color w:val="333333"/>
          <w:w w:val="105"/>
        </w:rPr>
        <w:t>that</w:t>
      </w:r>
      <w:r>
        <w:rPr>
          <w:color w:val="333333"/>
          <w:spacing w:val="-16"/>
          <w:w w:val="105"/>
        </w:rPr>
        <w:t> </w:t>
      </w:r>
      <w:r>
        <w:rPr>
          <w:color w:val="333333"/>
          <w:w w:val="105"/>
        </w:rPr>
        <w:t>one’s</w:t>
      </w:r>
      <w:r>
        <w:rPr>
          <w:color w:val="333333"/>
          <w:spacing w:val="-15"/>
          <w:w w:val="105"/>
        </w:rPr>
        <w:t> </w:t>
      </w:r>
      <w:r>
        <w:rPr>
          <w:color w:val="333333"/>
          <w:w w:val="105"/>
        </w:rPr>
        <w:t>needs </w:t>
      </w:r>
      <w:r>
        <w:rPr>
          <w:color w:val="333333"/>
          <w:spacing w:val="-3"/>
          <w:w w:val="105"/>
        </w:rPr>
        <w:t>have</w:t>
      </w:r>
      <w:r>
        <w:rPr>
          <w:color w:val="333333"/>
          <w:spacing w:val="-9"/>
          <w:w w:val="105"/>
        </w:rPr>
        <w:t> </w:t>
      </w:r>
      <w:r>
        <w:rPr>
          <w:color w:val="333333"/>
          <w:w w:val="105"/>
        </w:rPr>
        <w:t>been</w:t>
      </w:r>
      <w:r>
        <w:rPr>
          <w:color w:val="333333"/>
          <w:spacing w:val="-9"/>
          <w:w w:val="105"/>
        </w:rPr>
        <w:t> </w:t>
      </w:r>
      <w:r>
        <w:rPr>
          <w:color w:val="333333"/>
          <w:w w:val="105"/>
        </w:rPr>
        <w:t>met</w:t>
      </w:r>
      <w:r>
        <w:rPr>
          <w:color w:val="333333"/>
          <w:spacing w:val="-9"/>
          <w:w w:val="105"/>
        </w:rPr>
        <w:t> </w:t>
      </w:r>
      <w:r>
        <w:rPr>
          <w:color w:val="333333"/>
          <w:w w:val="105"/>
        </w:rPr>
        <w:t>and</w:t>
      </w:r>
      <w:r>
        <w:rPr>
          <w:color w:val="333333"/>
          <w:spacing w:val="-9"/>
          <w:w w:val="105"/>
        </w:rPr>
        <w:t> </w:t>
      </w:r>
      <w:r>
        <w:rPr>
          <w:color w:val="333333"/>
          <w:w w:val="105"/>
        </w:rPr>
        <w:t>that</w:t>
      </w:r>
      <w:r>
        <w:rPr>
          <w:color w:val="333333"/>
          <w:spacing w:val="-9"/>
          <w:w w:val="105"/>
        </w:rPr>
        <w:t> </w:t>
      </w:r>
      <w:r>
        <w:rPr>
          <w:color w:val="333333"/>
          <w:w w:val="105"/>
        </w:rPr>
        <w:t>an</w:t>
      </w:r>
      <w:r>
        <w:rPr>
          <w:color w:val="333333"/>
          <w:spacing w:val="-9"/>
          <w:w w:val="105"/>
        </w:rPr>
        <w:t> </w:t>
      </w:r>
      <w:r>
        <w:rPr>
          <w:color w:val="333333"/>
          <w:w w:val="105"/>
        </w:rPr>
        <w:t>activity</w:t>
      </w:r>
      <w:r>
        <w:rPr>
          <w:color w:val="333333"/>
          <w:spacing w:val="-16"/>
          <w:w w:val="105"/>
        </w:rPr>
        <w:t> </w:t>
      </w:r>
      <w:r>
        <w:rPr>
          <w:color w:val="333333"/>
          <w:w w:val="105"/>
        </w:rPr>
        <w:t>ought</w:t>
      </w:r>
      <w:r>
        <w:rPr>
          <w:color w:val="333333"/>
          <w:spacing w:val="-9"/>
          <w:w w:val="105"/>
        </w:rPr>
        <w:t> </w:t>
      </w:r>
      <w:r>
        <w:rPr>
          <w:color w:val="333333"/>
          <w:w w:val="105"/>
        </w:rPr>
        <w:t>to</w:t>
      </w:r>
      <w:r>
        <w:rPr>
          <w:color w:val="333333"/>
          <w:spacing w:val="-9"/>
          <w:w w:val="105"/>
        </w:rPr>
        <w:t> </w:t>
      </w:r>
      <w:r>
        <w:rPr>
          <w:color w:val="333333"/>
          <w:w w:val="105"/>
        </w:rPr>
        <w:t>be</w:t>
      </w:r>
      <w:r>
        <w:rPr>
          <w:color w:val="333333"/>
          <w:spacing w:val="-9"/>
          <w:w w:val="105"/>
        </w:rPr>
        <w:t> </w:t>
      </w:r>
      <w:r>
        <w:rPr>
          <w:color w:val="333333"/>
          <w:w w:val="105"/>
        </w:rPr>
        <w:t>continued.</w:t>
      </w:r>
      <w:r>
        <w:rPr>
          <w:color w:val="333333"/>
          <w:spacing w:val="-9"/>
          <w:w w:val="105"/>
        </w:rPr>
        <w:t> </w:t>
      </w:r>
      <w:r>
        <w:rPr>
          <w:color w:val="333333"/>
          <w:w w:val="105"/>
        </w:rPr>
        <w:t>For</w:t>
      </w:r>
      <w:r>
        <w:rPr>
          <w:color w:val="333333"/>
          <w:spacing w:val="-16"/>
          <w:w w:val="105"/>
        </w:rPr>
        <w:t> </w:t>
      </w:r>
      <w:r>
        <w:rPr>
          <w:color w:val="333333"/>
          <w:w w:val="105"/>
        </w:rPr>
        <w:t>instance,</w:t>
      </w:r>
      <w:r>
        <w:rPr>
          <w:color w:val="333333"/>
          <w:spacing w:val="-9"/>
          <w:w w:val="105"/>
        </w:rPr>
        <w:t> </w:t>
      </w:r>
      <w:r>
        <w:rPr>
          <w:color w:val="333333"/>
          <w:w w:val="105"/>
        </w:rPr>
        <w:t>a</w:t>
      </w:r>
      <w:r>
        <w:rPr>
          <w:color w:val="333333"/>
          <w:spacing w:val="-9"/>
          <w:w w:val="105"/>
        </w:rPr>
        <w:t> </w:t>
      </w:r>
      <w:r>
        <w:rPr>
          <w:color w:val="333333"/>
          <w:w w:val="105"/>
        </w:rPr>
        <w:t>person who</w:t>
      </w:r>
      <w:r>
        <w:rPr>
          <w:color w:val="333333"/>
          <w:spacing w:val="-15"/>
          <w:w w:val="105"/>
        </w:rPr>
        <w:t> </w:t>
      </w:r>
      <w:r>
        <w:rPr>
          <w:color w:val="333333"/>
          <w:w w:val="105"/>
        </w:rPr>
        <w:t>is</w:t>
      </w:r>
      <w:r>
        <w:rPr>
          <w:color w:val="333333"/>
          <w:spacing w:val="-14"/>
          <w:w w:val="105"/>
        </w:rPr>
        <w:t> </w:t>
      </w:r>
      <w:r>
        <w:rPr>
          <w:color w:val="333333"/>
          <w:w w:val="105"/>
        </w:rPr>
        <w:t>able</w:t>
      </w:r>
      <w:r>
        <w:rPr>
          <w:color w:val="333333"/>
          <w:spacing w:val="-14"/>
          <w:w w:val="105"/>
        </w:rPr>
        <w:t> </w:t>
      </w:r>
      <w:r>
        <w:rPr>
          <w:color w:val="333333"/>
          <w:w w:val="105"/>
        </w:rPr>
        <w:t>to</w:t>
      </w:r>
      <w:r>
        <w:rPr>
          <w:color w:val="333333"/>
          <w:spacing w:val="-15"/>
          <w:w w:val="105"/>
        </w:rPr>
        <w:t> </w:t>
      </w:r>
      <w:r>
        <w:rPr>
          <w:color w:val="333333"/>
          <w:w w:val="105"/>
        </w:rPr>
        <w:t>complete</w:t>
      </w:r>
      <w:r>
        <w:rPr>
          <w:color w:val="333333"/>
          <w:spacing w:val="-14"/>
          <w:w w:val="105"/>
        </w:rPr>
        <w:t> </w:t>
      </w:r>
      <w:r>
        <w:rPr>
          <w:color w:val="333333"/>
          <w:w w:val="105"/>
        </w:rPr>
        <w:t>a</w:t>
      </w:r>
      <w:r>
        <w:rPr>
          <w:color w:val="333333"/>
          <w:spacing w:val="-14"/>
          <w:w w:val="105"/>
        </w:rPr>
        <w:t> </w:t>
      </w:r>
      <w:r>
        <w:rPr>
          <w:color w:val="333333"/>
          <w:w w:val="105"/>
        </w:rPr>
        <w:t>complex</w:t>
      </w:r>
      <w:r>
        <w:rPr>
          <w:color w:val="333333"/>
          <w:spacing w:val="-15"/>
          <w:w w:val="105"/>
        </w:rPr>
        <w:t> </w:t>
      </w:r>
      <w:r>
        <w:rPr>
          <w:color w:val="333333"/>
          <w:w w:val="105"/>
        </w:rPr>
        <w:t>task</w:t>
      </w:r>
      <w:r>
        <w:rPr>
          <w:color w:val="333333"/>
          <w:spacing w:val="-14"/>
          <w:w w:val="105"/>
        </w:rPr>
        <w:t> </w:t>
      </w:r>
      <w:r>
        <w:rPr>
          <w:color w:val="333333"/>
          <w:w w:val="105"/>
        </w:rPr>
        <w:t>without</w:t>
      </w:r>
      <w:r>
        <w:rPr>
          <w:color w:val="333333"/>
          <w:spacing w:val="-14"/>
          <w:w w:val="105"/>
        </w:rPr>
        <w:t> </w:t>
      </w:r>
      <w:r>
        <w:rPr>
          <w:color w:val="333333"/>
          <w:w w:val="105"/>
        </w:rPr>
        <w:t>help</w:t>
      </w:r>
      <w:r>
        <w:rPr>
          <w:color w:val="333333"/>
          <w:spacing w:val="-15"/>
          <w:w w:val="105"/>
        </w:rPr>
        <w:t> </w:t>
      </w:r>
      <w:r>
        <w:rPr>
          <w:color w:val="333333"/>
          <w:w w:val="105"/>
        </w:rPr>
        <w:t>from</w:t>
      </w:r>
      <w:r>
        <w:rPr>
          <w:color w:val="333333"/>
          <w:spacing w:val="-14"/>
          <w:w w:val="105"/>
        </w:rPr>
        <w:t> </w:t>
      </w:r>
      <w:r>
        <w:rPr>
          <w:color w:val="333333"/>
          <w:w w:val="105"/>
        </w:rPr>
        <w:t>others</w:t>
      </w:r>
      <w:r>
        <w:rPr>
          <w:color w:val="333333"/>
          <w:spacing w:val="-14"/>
          <w:w w:val="105"/>
        </w:rPr>
        <w:t> </w:t>
      </w:r>
      <w:r>
        <w:rPr>
          <w:color w:val="333333"/>
          <w:w w:val="105"/>
        </w:rPr>
        <w:t>may</w:t>
      </w:r>
      <w:r>
        <w:rPr>
          <w:color w:val="333333"/>
          <w:spacing w:val="-22"/>
          <w:w w:val="105"/>
        </w:rPr>
        <w:t> </w:t>
      </w:r>
      <w:r>
        <w:rPr>
          <w:color w:val="333333"/>
          <w:w w:val="105"/>
        </w:rPr>
        <w:t>experience pride.</w:t>
      </w:r>
      <w:r>
        <w:rPr>
          <w:color w:val="333333"/>
          <w:spacing w:val="-18"/>
          <w:w w:val="105"/>
        </w:rPr>
        <w:t> </w:t>
      </w:r>
      <w:r>
        <w:rPr>
          <w:color w:val="333333"/>
          <w:w w:val="105"/>
        </w:rPr>
        <w:t>The</w:t>
      </w:r>
      <w:r>
        <w:rPr>
          <w:color w:val="333333"/>
          <w:spacing w:val="-11"/>
          <w:w w:val="105"/>
        </w:rPr>
        <w:t> </w:t>
      </w:r>
      <w:r>
        <w:rPr>
          <w:color w:val="333333"/>
          <w:w w:val="105"/>
        </w:rPr>
        <w:t>pride</w:t>
      </w:r>
      <w:r>
        <w:rPr>
          <w:color w:val="333333"/>
          <w:spacing w:val="-11"/>
          <w:w w:val="105"/>
        </w:rPr>
        <w:t> </w:t>
      </w:r>
      <w:r>
        <w:rPr>
          <w:color w:val="333333"/>
          <w:w w:val="105"/>
        </w:rPr>
        <w:t>signals</w:t>
      </w:r>
      <w:r>
        <w:rPr>
          <w:color w:val="333333"/>
          <w:spacing w:val="-10"/>
          <w:w w:val="105"/>
        </w:rPr>
        <w:t> </w:t>
      </w:r>
      <w:r>
        <w:rPr>
          <w:color w:val="333333"/>
          <w:w w:val="105"/>
        </w:rPr>
        <w:t>that</w:t>
      </w:r>
      <w:r>
        <w:rPr>
          <w:color w:val="333333"/>
          <w:spacing w:val="-11"/>
          <w:w w:val="105"/>
        </w:rPr>
        <w:t> </w:t>
      </w:r>
      <w:r>
        <w:rPr>
          <w:color w:val="333333"/>
          <w:w w:val="105"/>
        </w:rPr>
        <w:t>one’s</w:t>
      </w:r>
      <w:r>
        <w:rPr>
          <w:color w:val="333333"/>
          <w:spacing w:val="-11"/>
          <w:w w:val="105"/>
        </w:rPr>
        <w:t> </w:t>
      </w:r>
      <w:r>
        <w:rPr>
          <w:color w:val="333333"/>
          <w:w w:val="105"/>
        </w:rPr>
        <w:t>need</w:t>
      </w:r>
      <w:r>
        <w:rPr>
          <w:color w:val="333333"/>
          <w:spacing w:val="-11"/>
          <w:w w:val="105"/>
        </w:rPr>
        <w:t> </w:t>
      </w:r>
      <w:r>
        <w:rPr>
          <w:color w:val="333333"/>
          <w:w w:val="105"/>
        </w:rPr>
        <w:t>for</w:t>
      </w:r>
      <w:r>
        <w:rPr>
          <w:color w:val="333333"/>
          <w:spacing w:val="-17"/>
          <w:w w:val="105"/>
        </w:rPr>
        <w:t> </w:t>
      </w:r>
      <w:r>
        <w:rPr>
          <w:color w:val="333333"/>
          <w:w w:val="105"/>
        </w:rPr>
        <w:t>autonomy</w:t>
      </w:r>
      <w:r>
        <w:rPr>
          <w:color w:val="333333"/>
          <w:spacing w:val="-18"/>
          <w:w w:val="105"/>
        </w:rPr>
        <w:t> </w:t>
      </w:r>
      <w:r>
        <w:rPr>
          <w:color w:val="333333"/>
          <w:w w:val="105"/>
        </w:rPr>
        <w:t>and</w:t>
      </w:r>
      <w:r>
        <w:rPr>
          <w:color w:val="333333"/>
          <w:spacing w:val="-11"/>
          <w:w w:val="105"/>
        </w:rPr>
        <w:t> </w:t>
      </w:r>
      <w:r>
        <w:rPr>
          <w:color w:val="333333"/>
          <w:w w:val="105"/>
        </w:rPr>
        <w:t>competence</w:t>
      </w:r>
      <w:r>
        <w:rPr>
          <w:color w:val="333333"/>
          <w:spacing w:val="-10"/>
          <w:w w:val="105"/>
        </w:rPr>
        <w:t> </w:t>
      </w:r>
      <w:r>
        <w:rPr>
          <w:color w:val="333333"/>
          <w:w w:val="105"/>
        </w:rPr>
        <w:t>are</w:t>
      </w:r>
      <w:r>
        <w:rPr>
          <w:color w:val="333333"/>
          <w:spacing w:val="-11"/>
          <w:w w:val="105"/>
        </w:rPr>
        <w:t> </w:t>
      </w:r>
      <w:r>
        <w:rPr>
          <w:color w:val="333333"/>
          <w:w w:val="105"/>
        </w:rPr>
        <w:t>being satisfied.</w:t>
      </w:r>
      <w:r>
        <w:rPr>
          <w:color w:val="333333"/>
          <w:spacing w:val="-6"/>
          <w:w w:val="105"/>
        </w:rPr>
        <w:t> </w:t>
      </w:r>
      <w:r>
        <w:rPr>
          <w:color w:val="333333"/>
          <w:w w:val="105"/>
        </w:rPr>
        <w:t>Emotions</w:t>
      </w:r>
      <w:r>
        <w:rPr>
          <w:color w:val="333333"/>
          <w:spacing w:val="-6"/>
          <w:w w:val="105"/>
        </w:rPr>
        <w:t> </w:t>
      </w:r>
      <w:r>
        <w:rPr>
          <w:color w:val="333333"/>
          <w:w w:val="105"/>
        </w:rPr>
        <w:t>and</w:t>
      </w:r>
      <w:r>
        <w:rPr>
          <w:color w:val="333333"/>
          <w:spacing w:val="-5"/>
          <w:w w:val="105"/>
        </w:rPr>
        <w:t> </w:t>
      </w:r>
      <w:r>
        <w:rPr>
          <w:color w:val="333333"/>
          <w:w w:val="105"/>
        </w:rPr>
        <w:t>feelings</w:t>
      </w:r>
      <w:r>
        <w:rPr>
          <w:color w:val="333333"/>
          <w:spacing w:val="-6"/>
          <w:w w:val="105"/>
        </w:rPr>
        <w:t> </w:t>
      </w:r>
      <w:r>
        <w:rPr>
          <w:color w:val="333333"/>
          <w:w w:val="105"/>
        </w:rPr>
        <w:t>can</w:t>
      </w:r>
      <w:r>
        <w:rPr>
          <w:color w:val="333333"/>
          <w:spacing w:val="-5"/>
          <w:w w:val="105"/>
        </w:rPr>
        <w:t> </w:t>
      </w:r>
      <w:r>
        <w:rPr>
          <w:color w:val="333333"/>
          <w:w w:val="105"/>
        </w:rPr>
        <w:t>thus</w:t>
      </w:r>
      <w:r>
        <w:rPr>
          <w:color w:val="333333"/>
          <w:spacing w:val="-6"/>
          <w:w w:val="105"/>
        </w:rPr>
        <w:t> </w:t>
      </w:r>
      <w:r>
        <w:rPr>
          <w:color w:val="333333"/>
          <w:w w:val="105"/>
        </w:rPr>
        <w:t>provide</w:t>
      </w:r>
      <w:r>
        <w:rPr>
          <w:color w:val="333333"/>
          <w:spacing w:val="-5"/>
          <w:w w:val="105"/>
        </w:rPr>
        <w:t> </w:t>
      </w:r>
      <w:r>
        <w:rPr>
          <w:color w:val="333333"/>
          <w:w w:val="105"/>
        </w:rPr>
        <w:t>valuable</w:t>
      </w:r>
      <w:r>
        <w:rPr>
          <w:color w:val="333333"/>
          <w:spacing w:val="-6"/>
          <w:w w:val="105"/>
        </w:rPr>
        <w:t> </w:t>
      </w:r>
      <w:r>
        <w:rPr>
          <w:color w:val="333333"/>
          <w:w w:val="105"/>
        </w:rPr>
        <w:t>information</w:t>
      </w:r>
      <w:r>
        <w:rPr>
          <w:color w:val="333333"/>
          <w:spacing w:val="-5"/>
          <w:w w:val="105"/>
        </w:rPr>
        <w:t> </w:t>
      </w:r>
      <w:r>
        <w:rPr>
          <w:color w:val="333333"/>
          <w:w w:val="105"/>
        </w:rPr>
        <w:t>on</w:t>
      </w:r>
      <w:r>
        <w:rPr>
          <w:color w:val="333333"/>
          <w:spacing w:val="-6"/>
          <w:w w:val="105"/>
        </w:rPr>
        <w:t> </w:t>
      </w:r>
      <w:r>
        <w:rPr>
          <w:color w:val="333333"/>
          <w:w w:val="105"/>
        </w:rPr>
        <w:t>need satisfaction.</w:t>
      </w:r>
    </w:p>
    <w:p>
      <w:pPr>
        <w:pStyle w:val="BodyText"/>
        <w:spacing w:before="2"/>
        <w:rPr>
          <w:sz w:val="25"/>
        </w:rPr>
      </w:pPr>
    </w:p>
    <w:p>
      <w:pPr>
        <w:spacing w:before="0"/>
        <w:ind w:left="2323" w:right="0" w:firstLine="0"/>
        <w:jc w:val="left"/>
        <w:rPr>
          <w:rFonts w:ascii="Verdana"/>
          <w:sz w:val="19"/>
        </w:rPr>
      </w:pPr>
      <w:r>
        <w:rPr>
          <w:rFonts w:ascii="Arial"/>
          <w:color w:val="694349"/>
          <w:w w:val="140"/>
          <w:sz w:val="22"/>
        </w:rPr>
        <w:t>u </w:t>
      </w:r>
      <w:r>
        <w:rPr>
          <w:rFonts w:ascii="Verdana"/>
          <w:w w:val="140"/>
          <w:sz w:val="19"/>
        </w:rPr>
        <w:t>values</w:t>
      </w:r>
    </w:p>
    <w:p>
      <w:pPr>
        <w:pStyle w:val="BodyText"/>
        <w:spacing w:before="5"/>
        <w:rPr>
          <w:rFonts w:ascii="Verdana"/>
          <w:sz w:val="27"/>
        </w:rPr>
      </w:pPr>
    </w:p>
    <w:p>
      <w:pPr>
        <w:pStyle w:val="BodyText"/>
        <w:spacing w:line="295" w:lineRule="auto" w:before="1"/>
        <w:ind w:left="2323" w:right="2320"/>
        <w:jc w:val="both"/>
      </w:pPr>
      <w:r>
        <w:rPr>
          <w:color w:val="333333"/>
        </w:rPr>
        <w:t>Emotions usually emerge when something valuable to an individual is at </w:t>
      </w:r>
      <w:r>
        <w:rPr>
          <w:color w:val="333333"/>
          <w:spacing w:val="-3"/>
        </w:rPr>
        <w:t>stake. </w:t>
      </w:r>
      <w:r>
        <w:rPr>
          <w:color w:val="333333"/>
        </w:rPr>
        <w:t>The human body is not making an effort to produce an emotional response unless there is something important for the individual to be </w:t>
      </w:r>
      <w:r>
        <w:rPr>
          <w:color w:val="333333"/>
          <w:spacing w:val="-3"/>
        </w:rPr>
        <w:t>aware </w:t>
      </w:r>
      <w:r>
        <w:rPr>
          <w:color w:val="333333"/>
        </w:rPr>
        <w:t>of. As such, emotions </w:t>
      </w:r>
      <w:r>
        <w:rPr>
          <w:color w:val="333333"/>
          <w:spacing w:val="-3"/>
        </w:rPr>
        <w:t>reveal </w:t>
      </w:r>
      <w:r>
        <w:rPr>
          <w:color w:val="333333"/>
        </w:rPr>
        <w:t>information about our  values.  </w:t>
      </w:r>
      <w:r>
        <w:rPr>
          <w:color w:val="333333"/>
          <w:spacing w:val="-3"/>
        </w:rPr>
        <w:t>Values  </w:t>
      </w:r>
      <w:r>
        <w:rPr>
          <w:color w:val="333333"/>
        </w:rPr>
        <w:t>represent  the  things  </w:t>
      </w:r>
      <w:r>
        <w:rPr>
          <w:color w:val="333333"/>
          <w:spacing w:val="-3"/>
        </w:rPr>
        <w:t>we  </w:t>
      </w:r>
      <w:r>
        <w:rPr>
          <w:color w:val="333333"/>
        </w:rPr>
        <w:t>consider  to be important in life. There are many different values. Examples include: accountability, achievement, altruism, ambition, creativity, enthusiasm, equality, exploration, and</w:t>
      </w:r>
      <w:r>
        <w:rPr>
          <w:color w:val="333333"/>
          <w:spacing w:val="5"/>
        </w:rPr>
        <w:t> </w:t>
      </w:r>
      <w:r>
        <w:rPr>
          <w:color w:val="333333"/>
          <w:spacing w:val="-4"/>
        </w:rPr>
        <w:t>autonomy.</w:t>
      </w:r>
    </w:p>
    <w:p>
      <w:pPr>
        <w:pStyle w:val="BodyText"/>
        <w:spacing w:line="295" w:lineRule="auto" w:before="3"/>
        <w:ind w:left="2323" w:right="2321" w:firstLine="720"/>
        <w:jc w:val="both"/>
      </w:pPr>
      <w:r>
        <w:rPr>
          <w:color w:val="333333"/>
        </w:rPr>
        <w:t>The relationship between values and emotions is  more  complex  than  the rather straightforward relationship between emotions and needs. Whereas negative</w:t>
      </w:r>
      <w:r>
        <w:rPr>
          <w:color w:val="333333"/>
          <w:spacing w:val="15"/>
        </w:rPr>
        <w:t> </w:t>
      </w:r>
      <w:r>
        <w:rPr>
          <w:color w:val="333333"/>
        </w:rPr>
        <w:t>emotions</w:t>
      </w:r>
      <w:r>
        <w:rPr>
          <w:color w:val="333333"/>
          <w:spacing w:val="15"/>
        </w:rPr>
        <w:t> </w:t>
      </w:r>
      <w:r>
        <w:rPr>
          <w:color w:val="333333"/>
        </w:rPr>
        <w:t>generally</w:t>
      </w:r>
      <w:r>
        <w:rPr>
          <w:color w:val="333333"/>
          <w:spacing w:val="2"/>
        </w:rPr>
        <w:t> </w:t>
      </w:r>
      <w:r>
        <w:rPr>
          <w:color w:val="333333"/>
        </w:rPr>
        <w:t>indicate</w:t>
      </w:r>
      <w:r>
        <w:rPr>
          <w:color w:val="333333"/>
          <w:spacing w:val="15"/>
        </w:rPr>
        <w:t> </w:t>
      </w:r>
      <w:r>
        <w:rPr>
          <w:color w:val="333333"/>
        </w:rPr>
        <w:t>a</w:t>
      </w:r>
      <w:r>
        <w:rPr>
          <w:color w:val="333333"/>
          <w:spacing w:val="15"/>
        </w:rPr>
        <w:t> </w:t>
      </w:r>
      <w:r>
        <w:rPr>
          <w:color w:val="333333"/>
        </w:rPr>
        <w:t>lack</w:t>
      </w:r>
      <w:r>
        <w:rPr>
          <w:color w:val="333333"/>
          <w:spacing w:val="15"/>
        </w:rPr>
        <w:t> </w:t>
      </w:r>
      <w:r>
        <w:rPr>
          <w:color w:val="333333"/>
        </w:rPr>
        <w:t>of</w:t>
      </w:r>
      <w:r>
        <w:rPr>
          <w:color w:val="333333"/>
          <w:spacing w:val="10"/>
        </w:rPr>
        <w:t> </w:t>
      </w:r>
      <w:r>
        <w:rPr>
          <w:color w:val="333333"/>
        </w:rPr>
        <w:t>need</w:t>
      </w:r>
      <w:r>
        <w:rPr>
          <w:color w:val="333333"/>
          <w:spacing w:val="15"/>
        </w:rPr>
        <w:t> </w:t>
      </w:r>
      <w:r>
        <w:rPr>
          <w:color w:val="333333"/>
        </w:rPr>
        <w:t>fulfilment,</w:t>
      </w:r>
      <w:r>
        <w:rPr>
          <w:color w:val="333333"/>
          <w:spacing w:val="15"/>
        </w:rPr>
        <w:t> </w:t>
      </w:r>
      <w:r>
        <w:rPr>
          <w:color w:val="333333"/>
        </w:rPr>
        <w:t>negative</w:t>
      </w:r>
      <w:r>
        <w:rPr>
          <w:color w:val="333333"/>
          <w:spacing w:val="15"/>
        </w:rPr>
        <w:t> </w:t>
      </w:r>
      <w:r>
        <w:rPr>
          <w:color w:val="333333"/>
        </w:rPr>
        <w:t>emotions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both"/>
      </w:pPr>
      <w:r>
        <w:rPr/>
        <w:pict>
          <v:line style="position:absolute;mso-position-horizontal-relative:page;mso-position-vertical-relative:paragraph;z-index:8056" from="117.681pt,354.369904pt" to="117.681pt,596.791904pt" stroked="true" strokeweight="3pt" strokecolor="#77303d">
            <v:stroke dashstyle="solid"/>
            <w10:wrap type="none"/>
          </v:line>
        </w:pict>
      </w:r>
      <w:r>
        <w:rPr>
          <w:color w:val="333333"/>
        </w:rPr>
        <w:t>do necessarily inform us that our action do not align with our values. Although emotions </w:t>
      </w:r>
      <w:r>
        <w:rPr>
          <w:color w:val="333333"/>
          <w:spacing w:val="-3"/>
        </w:rPr>
        <w:t>like </w:t>
      </w:r>
      <w:r>
        <w:rPr>
          <w:color w:val="333333"/>
        </w:rPr>
        <w:t>regret and shame may inform us that </w:t>
      </w:r>
      <w:r>
        <w:rPr>
          <w:color w:val="333333"/>
          <w:spacing w:val="-3"/>
        </w:rPr>
        <w:t>we have </w:t>
      </w:r>
      <w:r>
        <w:rPr>
          <w:color w:val="333333"/>
        </w:rPr>
        <w:t>not acted in line with our values, fear may indicate that our current actions do align with our values. Consider for example a person who experiences fear because she is about to give a presentation to a large audience. She is afraid that she might fail in delivering this presentation. What does this fear tell her? First, the fear may inform her that for some reason, the presentation is important to </w:t>
      </w:r>
      <w:r>
        <w:rPr>
          <w:color w:val="333333"/>
          <w:spacing w:val="-4"/>
        </w:rPr>
        <w:t>her. </w:t>
      </w:r>
      <w:r>
        <w:rPr>
          <w:color w:val="333333"/>
        </w:rPr>
        <w:t>After all, if the challenge would not be that important, it probably would not </w:t>
      </w:r>
      <w:r>
        <w:rPr>
          <w:color w:val="333333"/>
          <w:spacing w:val="-3"/>
        </w:rPr>
        <w:t>have </w:t>
      </w:r>
      <w:r>
        <w:rPr>
          <w:color w:val="333333"/>
        </w:rPr>
        <w:t>caused any </w:t>
      </w:r>
      <w:r>
        <w:rPr>
          <w:color w:val="333333"/>
          <w:spacing w:val="-4"/>
        </w:rPr>
        <w:t>fear. </w:t>
      </w:r>
      <w:r>
        <w:rPr>
          <w:color w:val="333333"/>
          <w:spacing w:val="-3"/>
        </w:rPr>
        <w:t>Obviously,  </w:t>
      </w:r>
      <w:r>
        <w:rPr>
          <w:color w:val="333333"/>
        </w:rPr>
        <w:t>a  big part of fear is the fear of the unknown, the fact that this person does not know what will happen. In most cases, fear is about a potential future. It is not about the here and </w:t>
      </w:r>
      <w:r>
        <w:rPr>
          <w:color w:val="333333"/>
          <w:spacing w:val="-4"/>
        </w:rPr>
        <w:t>now, </w:t>
      </w:r>
      <w:r>
        <w:rPr>
          <w:color w:val="333333"/>
        </w:rPr>
        <w:t>but about what might happen. Fear can be defined as the thought that </w:t>
      </w:r>
      <w:r>
        <w:rPr>
          <w:color w:val="333333"/>
          <w:spacing w:val="-3"/>
        </w:rPr>
        <w:t>we </w:t>
      </w:r>
      <w:r>
        <w:rPr>
          <w:color w:val="333333"/>
        </w:rPr>
        <w:t>are not going to be able </w:t>
      </w:r>
      <w:r>
        <w:rPr>
          <w:color w:val="333333"/>
          <w:spacing w:val="-3"/>
        </w:rPr>
        <w:t>to have </w:t>
      </w:r>
      <w:r>
        <w:rPr>
          <w:color w:val="333333"/>
        </w:rPr>
        <w:t>something </w:t>
      </w:r>
      <w:r>
        <w:rPr>
          <w:color w:val="333333"/>
          <w:spacing w:val="-3"/>
        </w:rPr>
        <w:t>we </w:t>
      </w:r>
      <w:r>
        <w:rPr>
          <w:color w:val="333333"/>
        </w:rPr>
        <w:t>think </w:t>
      </w:r>
      <w:r>
        <w:rPr>
          <w:color w:val="333333"/>
          <w:spacing w:val="-3"/>
        </w:rPr>
        <w:t>we </w:t>
      </w:r>
      <w:r>
        <w:rPr>
          <w:color w:val="333333"/>
        </w:rPr>
        <w:t>need. In other words, fear </w:t>
      </w:r>
      <w:r>
        <w:rPr>
          <w:color w:val="333333"/>
          <w:spacing w:val="-3"/>
        </w:rPr>
        <w:t>involves </w:t>
      </w:r>
      <w:r>
        <w:rPr>
          <w:color w:val="333333"/>
        </w:rPr>
        <w:t>the individual believing that he </w:t>
      </w:r>
      <w:r>
        <w:rPr>
          <w:color w:val="333333"/>
          <w:spacing w:val="5"/>
        </w:rPr>
        <w:t>orshe </w:t>
      </w:r>
      <w:r>
        <w:rPr>
          <w:color w:val="333333"/>
          <w:spacing w:val="3"/>
        </w:rPr>
        <w:t>maynot </w:t>
      </w:r>
      <w:r>
        <w:rPr>
          <w:color w:val="333333"/>
          <w:spacing w:val="-3"/>
        </w:rPr>
        <w:t>have </w:t>
      </w:r>
      <w:r>
        <w:rPr>
          <w:color w:val="333333"/>
        </w:rPr>
        <w:t>something in the future that is considered to be important to </w:t>
      </w:r>
      <w:r>
        <w:rPr>
          <w:color w:val="333333"/>
          <w:spacing w:val="-3"/>
        </w:rPr>
        <w:t>have. </w:t>
      </w:r>
      <w:r>
        <w:rPr>
          <w:color w:val="333333"/>
        </w:rPr>
        <w:t>As becomes apparent in this definition, fear </w:t>
      </w:r>
      <w:r>
        <w:rPr>
          <w:color w:val="333333"/>
          <w:spacing w:val="-3"/>
        </w:rPr>
        <w:t>involves </w:t>
      </w:r>
      <w:r>
        <w:rPr>
          <w:color w:val="333333"/>
        </w:rPr>
        <w:t>two </w:t>
      </w:r>
      <w:r>
        <w:rPr>
          <w:color w:val="333333"/>
          <w:spacing w:val="-4"/>
        </w:rPr>
        <w:t>key </w:t>
      </w:r>
      <w:r>
        <w:rPr>
          <w:color w:val="333333"/>
        </w:rPr>
        <w:t>words: missing (not having) and important. When experiencing </w:t>
      </w:r>
      <w:r>
        <w:rPr>
          <w:color w:val="333333"/>
          <w:spacing w:val="-4"/>
        </w:rPr>
        <w:t>fear, </w:t>
      </w:r>
      <w:r>
        <w:rPr>
          <w:color w:val="333333"/>
        </w:rPr>
        <w:t>the </w:t>
      </w:r>
      <w:r>
        <w:rPr>
          <w:color w:val="333333"/>
          <w:spacing w:val="-4"/>
        </w:rPr>
        <w:t>key </w:t>
      </w:r>
      <w:r>
        <w:rPr>
          <w:color w:val="333333"/>
        </w:rPr>
        <w:t>question that reveals insight in personal values  is: What is so important that I am afraid of missing? In this example, the fact that the challenge </w:t>
      </w:r>
      <w:r>
        <w:rPr>
          <w:color w:val="333333"/>
          <w:spacing w:val="-3"/>
        </w:rPr>
        <w:t>evokes </w:t>
      </w:r>
      <w:r>
        <w:rPr>
          <w:color w:val="333333"/>
        </w:rPr>
        <w:t>fear informs this person that something valuable that can potentially be gained by giving the presentation, may not be gained. What is there to be gained in this example? Perhaps the person finds it important to reach many people and inform them about her ideas. </w:t>
      </w:r>
      <w:r>
        <w:rPr>
          <w:color w:val="333333"/>
          <w:spacing w:val="-5"/>
        </w:rPr>
        <w:t>Or, </w:t>
      </w:r>
      <w:r>
        <w:rPr>
          <w:color w:val="333333"/>
        </w:rPr>
        <w:t>the person may wish to receive a certain amount of respect by the</w:t>
      </w:r>
      <w:r>
        <w:rPr>
          <w:color w:val="333333"/>
          <w:spacing w:val="3"/>
        </w:rPr>
        <w:t> </w:t>
      </w:r>
      <w:r>
        <w:rPr>
          <w:color w:val="333333"/>
        </w:rPr>
        <w:t>audience.</w:t>
      </w:r>
    </w:p>
    <w:p>
      <w:pPr>
        <w:pStyle w:val="BodyText"/>
      </w:pPr>
    </w:p>
    <w:p>
      <w:pPr>
        <w:pStyle w:val="BodyText"/>
      </w:pPr>
    </w:p>
    <w:p>
      <w:pPr>
        <w:pStyle w:val="BodyText"/>
      </w:pPr>
    </w:p>
    <w:p>
      <w:pPr>
        <w:pStyle w:val="BodyText"/>
        <w:spacing w:before="4"/>
        <w:rPr>
          <w:sz w:val="11"/>
        </w:rPr>
      </w:pPr>
      <w:r>
        <w:rPr/>
        <w:pict>
          <v:shape style="position:absolute;margin-left:119.181pt;margin-top:7.655828pt;width:359.95pt;height:242.45pt;mso-position-horizontal-relative:page;mso-position-vertical-relative:paragraph;z-index:5984;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sz w:val="22"/>
                    </w:rPr>
                    <w:t>PREVENT TOO MUCH SELF-REFLECTION</w:t>
                  </w:r>
                </w:p>
                <w:p>
                  <w:pPr>
                    <w:pStyle w:val="BodyText"/>
                    <w:spacing w:before="7"/>
                    <w:rPr>
                      <w:sz w:val="30"/>
                    </w:rPr>
                  </w:pPr>
                </w:p>
                <w:p>
                  <w:pPr>
                    <w:spacing w:line="328" w:lineRule="auto" w:before="1"/>
                    <w:ind w:left="623" w:right="620" w:firstLine="0"/>
                    <w:jc w:val="both"/>
                    <w:rPr>
                      <w:sz w:val="18"/>
                    </w:rPr>
                  </w:pPr>
                  <w:r>
                    <w:rPr>
                      <w:color w:val="333333"/>
                      <w:sz w:val="18"/>
                    </w:rPr>
                    <w:t>The fact that emotions may provide information about personal needs and values does not mean that clients should always reflect upon the potential meaning of an emotion. In some cases, it is unclear what an emotion really wants to tell us. Rather than trying to uncover the potential meaning of   an emotion by constantly thinking about it, it is sometimes better to let    go of the desire to understand the emotion. Reflecting on the meaning      of emotions too much or too early in the process can easily cause clients   to “get stuck in their heads” which prevents them from connecting to the emotion at an experiential level (see the chapter “emotional awareness”). In other words, clients should find a healthy balance between emotional self-reflection and emotional</w:t>
                  </w:r>
                  <w:r>
                    <w:rPr>
                      <w:color w:val="333333"/>
                      <w:spacing w:val="5"/>
                      <w:sz w:val="18"/>
                    </w:rPr>
                    <w:t> </w:t>
                  </w:r>
                  <w:r>
                    <w:rPr>
                      <w:color w:val="333333"/>
                      <w:sz w:val="18"/>
                    </w:rPr>
                    <w:t>experience.</w:t>
                  </w:r>
                </w:p>
              </w:txbxContent>
            </v:textbox>
            <v:fill type="solid"/>
            <w10:wrap type="topAndBottom"/>
          </v:shape>
        </w:pict>
      </w:r>
    </w:p>
    <w:p>
      <w:pPr>
        <w:spacing w:after="0"/>
        <w:rPr>
          <w:sz w:val="11"/>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firstLine="720"/>
        <w:jc w:val="right"/>
      </w:pPr>
      <w:r>
        <w:rPr>
          <w:color w:val="333333"/>
          <w:w w:val="105"/>
        </w:rPr>
        <w:t>As</w:t>
      </w:r>
      <w:r>
        <w:rPr>
          <w:color w:val="333333"/>
          <w:spacing w:val="-34"/>
          <w:w w:val="105"/>
        </w:rPr>
        <w:t> </w:t>
      </w:r>
      <w:r>
        <w:rPr>
          <w:color w:val="333333"/>
          <w:w w:val="105"/>
        </w:rPr>
        <w:t>the</w:t>
      </w:r>
      <w:r>
        <w:rPr>
          <w:color w:val="333333"/>
          <w:spacing w:val="-34"/>
          <w:w w:val="105"/>
        </w:rPr>
        <w:t> </w:t>
      </w:r>
      <w:r>
        <w:rPr>
          <w:color w:val="333333"/>
          <w:w w:val="105"/>
        </w:rPr>
        <w:t>previously</w:t>
      </w:r>
      <w:r>
        <w:rPr>
          <w:color w:val="333333"/>
          <w:spacing w:val="-37"/>
          <w:w w:val="105"/>
        </w:rPr>
        <w:t> </w:t>
      </w:r>
      <w:r>
        <w:rPr>
          <w:color w:val="333333"/>
          <w:w w:val="105"/>
        </w:rPr>
        <w:t>described</w:t>
      </w:r>
      <w:r>
        <w:rPr>
          <w:color w:val="333333"/>
          <w:spacing w:val="-34"/>
          <w:w w:val="105"/>
        </w:rPr>
        <w:t> </w:t>
      </w:r>
      <w:r>
        <w:rPr>
          <w:color w:val="333333"/>
          <w:w w:val="105"/>
        </w:rPr>
        <w:t>example</w:t>
      </w:r>
      <w:r>
        <w:rPr>
          <w:color w:val="333333"/>
          <w:spacing w:val="-34"/>
          <w:w w:val="105"/>
        </w:rPr>
        <w:t> </w:t>
      </w:r>
      <w:r>
        <w:rPr>
          <w:color w:val="333333"/>
          <w:w w:val="105"/>
        </w:rPr>
        <w:t>illustrates,</w:t>
      </w:r>
      <w:r>
        <w:rPr>
          <w:color w:val="333333"/>
          <w:spacing w:val="-34"/>
          <w:w w:val="105"/>
        </w:rPr>
        <w:t> </w:t>
      </w:r>
      <w:r>
        <w:rPr>
          <w:color w:val="333333"/>
          <w:w w:val="105"/>
        </w:rPr>
        <w:t>fear</w:t>
      </w:r>
      <w:r>
        <w:rPr>
          <w:color w:val="333333"/>
          <w:spacing w:val="-37"/>
          <w:w w:val="105"/>
        </w:rPr>
        <w:t> </w:t>
      </w:r>
      <w:r>
        <w:rPr>
          <w:color w:val="333333"/>
          <w:w w:val="105"/>
        </w:rPr>
        <w:t>contains</w:t>
      </w:r>
      <w:r>
        <w:rPr>
          <w:color w:val="333333"/>
          <w:spacing w:val="-34"/>
          <w:w w:val="105"/>
        </w:rPr>
        <w:t> </w:t>
      </w:r>
      <w:r>
        <w:rPr>
          <w:color w:val="333333"/>
          <w:w w:val="105"/>
        </w:rPr>
        <w:t>information</w:t>
      </w:r>
      <w:r>
        <w:rPr>
          <w:color w:val="333333"/>
          <w:w w:val="101"/>
        </w:rPr>
        <w:t> </w:t>
      </w:r>
      <w:r>
        <w:rPr>
          <w:color w:val="333333"/>
          <w:w w:val="105"/>
        </w:rPr>
        <w:t>about</w:t>
      </w:r>
      <w:r>
        <w:rPr>
          <w:color w:val="333333"/>
          <w:spacing w:val="10"/>
          <w:w w:val="105"/>
        </w:rPr>
        <w:t> </w:t>
      </w:r>
      <w:r>
        <w:rPr>
          <w:color w:val="333333"/>
          <w:w w:val="105"/>
        </w:rPr>
        <w:t>personal</w:t>
      </w:r>
      <w:r>
        <w:rPr>
          <w:color w:val="333333"/>
          <w:spacing w:val="10"/>
          <w:w w:val="105"/>
        </w:rPr>
        <w:t> </w:t>
      </w:r>
      <w:r>
        <w:rPr>
          <w:color w:val="333333"/>
          <w:w w:val="105"/>
        </w:rPr>
        <w:t>values.</w:t>
      </w:r>
      <w:r>
        <w:rPr>
          <w:color w:val="333333"/>
          <w:spacing w:val="11"/>
          <w:w w:val="105"/>
        </w:rPr>
        <w:t> </w:t>
      </w:r>
      <w:r>
        <w:rPr>
          <w:color w:val="333333"/>
          <w:w w:val="105"/>
        </w:rPr>
        <w:t>By</w:t>
      </w:r>
      <w:r>
        <w:rPr>
          <w:color w:val="333333"/>
          <w:spacing w:val="2"/>
          <w:w w:val="105"/>
        </w:rPr>
        <w:t> </w:t>
      </w:r>
      <w:r>
        <w:rPr>
          <w:color w:val="333333"/>
          <w:w w:val="105"/>
        </w:rPr>
        <w:t>moving</w:t>
      </w:r>
      <w:r>
        <w:rPr>
          <w:color w:val="333333"/>
          <w:spacing w:val="11"/>
          <w:w w:val="105"/>
        </w:rPr>
        <w:t> </w:t>
      </w:r>
      <w:r>
        <w:rPr>
          <w:color w:val="333333"/>
          <w:w w:val="105"/>
        </w:rPr>
        <w:t>beyond</w:t>
      </w:r>
      <w:r>
        <w:rPr>
          <w:color w:val="333333"/>
          <w:spacing w:val="10"/>
          <w:w w:val="105"/>
        </w:rPr>
        <w:t> </w:t>
      </w:r>
      <w:r>
        <w:rPr>
          <w:color w:val="333333"/>
          <w:w w:val="105"/>
        </w:rPr>
        <w:t>the</w:t>
      </w:r>
      <w:r>
        <w:rPr>
          <w:color w:val="333333"/>
          <w:spacing w:val="10"/>
          <w:w w:val="105"/>
        </w:rPr>
        <w:t> </w:t>
      </w:r>
      <w:r>
        <w:rPr>
          <w:color w:val="333333"/>
          <w:w w:val="105"/>
        </w:rPr>
        <w:t>direct</w:t>
      </w:r>
      <w:r>
        <w:rPr>
          <w:color w:val="333333"/>
          <w:spacing w:val="11"/>
          <w:w w:val="105"/>
        </w:rPr>
        <w:t> </w:t>
      </w:r>
      <w:r>
        <w:rPr>
          <w:color w:val="333333"/>
          <w:w w:val="105"/>
        </w:rPr>
        <w:t>experience</w:t>
      </w:r>
      <w:r>
        <w:rPr>
          <w:color w:val="333333"/>
          <w:spacing w:val="10"/>
          <w:w w:val="105"/>
        </w:rPr>
        <w:t> </w:t>
      </w:r>
      <w:r>
        <w:rPr>
          <w:color w:val="333333"/>
          <w:w w:val="105"/>
        </w:rPr>
        <w:t>of</w:t>
      </w:r>
      <w:r>
        <w:rPr>
          <w:color w:val="333333"/>
          <w:spacing w:val="8"/>
          <w:w w:val="105"/>
        </w:rPr>
        <w:t> </w:t>
      </w:r>
      <w:r>
        <w:rPr>
          <w:color w:val="333333"/>
          <w:w w:val="105"/>
        </w:rPr>
        <w:t>fear</w:t>
      </w:r>
      <w:r>
        <w:rPr>
          <w:color w:val="333333"/>
          <w:spacing w:val="2"/>
          <w:w w:val="105"/>
        </w:rPr>
        <w:t> </w:t>
      </w:r>
      <w:r>
        <w:rPr>
          <w:color w:val="333333"/>
          <w:w w:val="105"/>
        </w:rPr>
        <w:t>and</w:t>
      </w:r>
      <w:r>
        <w:rPr>
          <w:color w:val="333333"/>
          <w:spacing w:val="10"/>
          <w:w w:val="105"/>
        </w:rPr>
        <w:t> </w:t>
      </w:r>
      <w:r>
        <w:rPr>
          <w:color w:val="333333"/>
          <w:w w:val="105"/>
        </w:rPr>
        <w:t>by</w:t>
      </w:r>
      <w:r>
        <w:rPr>
          <w:color w:val="333333"/>
          <w:w w:val="110"/>
        </w:rPr>
        <w:t> </w:t>
      </w:r>
      <w:r>
        <w:rPr>
          <w:color w:val="333333"/>
          <w:w w:val="105"/>
        </w:rPr>
        <w:t>reflecting</w:t>
      </w:r>
      <w:r>
        <w:rPr>
          <w:color w:val="333333"/>
          <w:spacing w:val="-28"/>
          <w:w w:val="105"/>
        </w:rPr>
        <w:t> </w:t>
      </w:r>
      <w:r>
        <w:rPr>
          <w:color w:val="333333"/>
          <w:w w:val="105"/>
        </w:rPr>
        <w:t>on</w:t>
      </w:r>
      <w:r>
        <w:rPr>
          <w:color w:val="333333"/>
          <w:spacing w:val="-27"/>
          <w:w w:val="105"/>
        </w:rPr>
        <w:t> </w:t>
      </w:r>
      <w:r>
        <w:rPr>
          <w:color w:val="333333"/>
          <w:w w:val="105"/>
        </w:rPr>
        <w:t>the</w:t>
      </w:r>
      <w:r>
        <w:rPr>
          <w:color w:val="333333"/>
          <w:spacing w:val="-28"/>
          <w:w w:val="105"/>
        </w:rPr>
        <w:t> </w:t>
      </w:r>
      <w:r>
        <w:rPr>
          <w:color w:val="333333"/>
          <w:w w:val="105"/>
        </w:rPr>
        <w:t>value</w:t>
      </w:r>
      <w:r>
        <w:rPr>
          <w:color w:val="333333"/>
          <w:spacing w:val="-27"/>
          <w:w w:val="105"/>
        </w:rPr>
        <w:t> </w:t>
      </w:r>
      <w:r>
        <w:rPr>
          <w:color w:val="333333"/>
          <w:w w:val="105"/>
        </w:rPr>
        <w:t>that</w:t>
      </w:r>
      <w:r>
        <w:rPr>
          <w:color w:val="333333"/>
          <w:spacing w:val="-28"/>
          <w:w w:val="105"/>
        </w:rPr>
        <w:t> </w:t>
      </w:r>
      <w:r>
        <w:rPr>
          <w:color w:val="333333"/>
          <w:w w:val="105"/>
        </w:rPr>
        <w:t>is</w:t>
      </w:r>
      <w:r>
        <w:rPr>
          <w:color w:val="333333"/>
          <w:spacing w:val="-27"/>
          <w:w w:val="105"/>
        </w:rPr>
        <w:t> </w:t>
      </w:r>
      <w:r>
        <w:rPr>
          <w:color w:val="333333"/>
          <w:w w:val="105"/>
        </w:rPr>
        <w:t>expressed</w:t>
      </w:r>
      <w:r>
        <w:rPr>
          <w:color w:val="333333"/>
          <w:spacing w:val="-28"/>
          <w:w w:val="105"/>
        </w:rPr>
        <w:t> </w:t>
      </w:r>
      <w:r>
        <w:rPr>
          <w:color w:val="333333"/>
          <w:w w:val="105"/>
        </w:rPr>
        <w:t>by</w:t>
      </w:r>
      <w:r>
        <w:rPr>
          <w:color w:val="333333"/>
          <w:spacing w:val="-33"/>
          <w:w w:val="105"/>
        </w:rPr>
        <w:t> </w:t>
      </w:r>
      <w:r>
        <w:rPr>
          <w:color w:val="333333"/>
          <w:w w:val="105"/>
        </w:rPr>
        <w:t>the</w:t>
      </w:r>
      <w:r>
        <w:rPr>
          <w:color w:val="333333"/>
          <w:spacing w:val="-27"/>
          <w:w w:val="105"/>
        </w:rPr>
        <w:t> </w:t>
      </w:r>
      <w:r>
        <w:rPr>
          <w:color w:val="333333"/>
          <w:spacing w:val="-4"/>
          <w:w w:val="105"/>
        </w:rPr>
        <w:t>fear,</w:t>
      </w:r>
      <w:r>
        <w:rPr>
          <w:color w:val="333333"/>
          <w:spacing w:val="-28"/>
          <w:w w:val="105"/>
        </w:rPr>
        <w:t> </w:t>
      </w:r>
      <w:r>
        <w:rPr>
          <w:color w:val="333333"/>
          <w:w w:val="105"/>
        </w:rPr>
        <w:t>fear</w:t>
      </w:r>
      <w:r>
        <w:rPr>
          <w:color w:val="333333"/>
          <w:spacing w:val="-33"/>
          <w:w w:val="105"/>
        </w:rPr>
        <w:t> </w:t>
      </w:r>
      <w:r>
        <w:rPr>
          <w:color w:val="333333"/>
          <w:w w:val="105"/>
        </w:rPr>
        <w:t>can</w:t>
      </w:r>
      <w:r>
        <w:rPr>
          <w:color w:val="333333"/>
          <w:spacing w:val="-28"/>
          <w:w w:val="105"/>
        </w:rPr>
        <w:t> </w:t>
      </w:r>
      <w:r>
        <w:rPr>
          <w:color w:val="333333"/>
          <w:w w:val="105"/>
        </w:rPr>
        <w:t>become</w:t>
      </w:r>
      <w:r>
        <w:rPr>
          <w:color w:val="333333"/>
          <w:spacing w:val="-27"/>
          <w:w w:val="105"/>
        </w:rPr>
        <w:t> </w:t>
      </w:r>
      <w:r>
        <w:rPr>
          <w:color w:val="333333"/>
          <w:w w:val="105"/>
        </w:rPr>
        <w:t>a</w:t>
      </w:r>
      <w:r>
        <w:rPr>
          <w:color w:val="333333"/>
          <w:spacing w:val="-28"/>
          <w:w w:val="105"/>
        </w:rPr>
        <w:t> </w:t>
      </w:r>
      <w:r>
        <w:rPr>
          <w:color w:val="333333"/>
          <w:w w:val="105"/>
        </w:rPr>
        <w:t>guide,</w:t>
      </w:r>
      <w:r>
        <w:rPr>
          <w:color w:val="333333"/>
          <w:spacing w:val="-27"/>
          <w:w w:val="105"/>
        </w:rPr>
        <w:t> </w:t>
      </w:r>
      <w:r>
        <w:rPr>
          <w:color w:val="333333"/>
          <w:w w:val="105"/>
        </w:rPr>
        <w:t>rather</w:t>
      </w:r>
      <w:r>
        <w:rPr>
          <w:color w:val="333333"/>
          <w:w w:val="100"/>
        </w:rPr>
        <w:t> </w:t>
      </w:r>
      <w:r>
        <w:rPr>
          <w:color w:val="333333"/>
          <w:w w:val="105"/>
        </w:rPr>
        <w:t>than</w:t>
      </w:r>
      <w:r>
        <w:rPr>
          <w:color w:val="333333"/>
          <w:spacing w:val="-15"/>
          <w:w w:val="105"/>
        </w:rPr>
        <w:t> </w:t>
      </w:r>
      <w:r>
        <w:rPr>
          <w:color w:val="333333"/>
          <w:w w:val="105"/>
        </w:rPr>
        <w:t>an</w:t>
      </w:r>
      <w:r>
        <w:rPr>
          <w:color w:val="333333"/>
          <w:spacing w:val="-14"/>
          <w:w w:val="105"/>
        </w:rPr>
        <w:t> </w:t>
      </w:r>
      <w:r>
        <w:rPr>
          <w:color w:val="333333"/>
          <w:w w:val="105"/>
        </w:rPr>
        <w:t>emotion</w:t>
      </w:r>
      <w:r>
        <w:rPr>
          <w:color w:val="333333"/>
          <w:spacing w:val="-14"/>
          <w:w w:val="105"/>
        </w:rPr>
        <w:t> </w:t>
      </w:r>
      <w:r>
        <w:rPr>
          <w:color w:val="333333"/>
          <w:w w:val="105"/>
        </w:rPr>
        <w:t>to</w:t>
      </w:r>
      <w:r>
        <w:rPr>
          <w:color w:val="333333"/>
          <w:spacing w:val="-15"/>
          <w:w w:val="105"/>
        </w:rPr>
        <w:t> </w:t>
      </w:r>
      <w:r>
        <w:rPr>
          <w:color w:val="333333"/>
          <w:w w:val="105"/>
        </w:rPr>
        <w:t>be</w:t>
      </w:r>
      <w:r>
        <w:rPr>
          <w:color w:val="333333"/>
          <w:spacing w:val="-14"/>
          <w:w w:val="105"/>
        </w:rPr>
        <w:t> </w:t>
      </w:r>
      <w:r>
        <w:rPr>
          <w:color w:val="333333"/>
          <w:w w:val="105"/>
        </w:rPr>
        <w:t>avoided.</w:t>
      </w:r>
      <w:r>
        <w:rPr>
          <w:color w:val="333333"/>
          <w:spacing w:val="-14"/>
          <w:w w:val="105"/>
        </w:rPr>
        <w:t> </w:t>
      </w:r>
      <w:r>
        <w:rPr>
          <w:color w:val="333333"/>
          <w:w w:val="105"/>
        </w:rPr>
        <w:t>Fear</w:t>
      </w:r>
      <w:r>
        <w:rPr>
          <w:color w:val="333333"/>
          <w:spacing w:val="-21"/>
          <w:w w:val="105"/>
        </w:rPr>
        <w:t> </w:t>
      </w:r>
      <w:r>
        <w:rPr>
          <w:color w:val="333333"/>
          <w:w w:val="105"/>
        </w:rPr>
        <w:t>shifts</w:t>
      </w:r>
      <w:r>
        <w:rPr>
          <w:color w:val="333333"/>
          <w:spacing w:val="-15"/>
          <w:w w:val="105"/>
        </w:rPr>
        <w:t> </w:t>
      </w:r>
      <w:r>
        <w:rPr>
          <w:color w:val="333333"/>
          <w:w w:val="105"/>
        </w:rPr>
        <w:t>attention</w:t>
      </w:r>
      <w:r>
        <w:rPr>
          <w:color w:val="333333"/>
          <w:spacing w:val="-14"/>
          <w:w w:val="105"/>
        </w:rPr>
        <w:t> </w:t>
      </w:r>
      <w:r>
        <w:rPr>
          <w:color w:val="333333"/>
          <w:w w:val="105"/>
        </w:rPr>
        <w:t>to</w:t>
      </w:r>
      <w:r>
        <w:rPr>
          <w:color w:val="333333"/>
          <w:spacing w:val="-14"/>
          <w:w w:val="105"/>
        </w:rPr>
        <w:t> </w:t>
      </w:r>
      <w:r>
        <w:rPr>
          <w:color w:val="333333"/>
          <w:w w:val="105"/>
        </w:rPr>
        <w:t>potential</w:t>
      </w:r>
      <w:r>
        <w:rPr>
          <w:color w:val="333333"/>
          <w:spacing w:val="-14"/>
          <w:w w:val="105"/>
        </w:rPr>
        <w:t> </w:t>
      </w:r>
      <w:r>
        <w:rPr>
          <w:color w:val="333333"/>
          <w:w w:val="105"/>
        </w:rPr>
        <w:t>loss</w:t>
      </w:r>
      <w:r>
        <w:rPr>
          <w:color w:val="333333"/>
          <w:spacing w:val="-15"/>
          <w:w w:val="105"/>
        </w:rPr>
        <w:t> </w:t>
      </w:r>
      <w:r>
        <w:rPr>
          <w:color w:val="333333"/>
          <w:w w:val="105"/>
        </w:rPr>
        <w:t>and</w:t>
      </w:r>
      <w:r>
        <w:rPr>
          <w:color w:val="333333"/>
          <w:spacing w:val="-14"/>
          <w:w w:val="105"/>
        </w:rPr>
        <w:t> </w:t>
      </w:r>
      <w:r>
        <w:rPr>
          <w:color w:val="333333"/>
          <w:spacing w:val="-3"/>
          <w:w w:val="105"/>
        </w:rPr>
        <w:t>danger.</w:t>
      </w:r>
      <w:r>
        <w:rPr>
          <w:color w:val="333333"/>
          <w:w w:val="105"/>
        </w:rPr>
        <w:t> </w:t>
      </w:r>
      <w:r>
        <w:rPr>
          <w:color w:val="333333"/>
          <w:w w:val="105"/>
        </w:rPr>
        <w:t>It</w:t>
      </w:r>
      <w:r>
        <w:rPr>
          <w:color w:val="333333"/>
          <w:spacing w:val="-23"/>
          <w:w w:val="105"/>
        </w:rPr>
        <w:t> </w:t>
      </w:r>
      <w:r>
        <w:rPr>
          <w:color w:val="333333"/>
          <w:w w:val="105"/>
        </w:rPr>
        <w:t>serves</w:t>
      </w:r>
      <w:r>
        <w:rPr>
          <w:color w:val="333333"/>
          <w:spacing w:val="-22"/>
          <w:w w:val="105"/>
        </w:rPr>
        <w:t> </w:t>
      </w:r>
      <w:r>
        <w:rPr>
          <w:color w:val="333333"/>
          <w:w w:val="105"/>
        </w:rPr>
        <w:t>a</w:t>
      </w:r>
      <w:r>
        <w:rPr>
          <w:color w:val="333333"/>
          <w:spacing w:val="-22"/>
          <w:w w:val="105"/>
        </w:rPr>
        <w:t> </w:t>
      </w:r>
      <w:r>
        <w:rPr>
          <w:color w:val="333333"/>
          <w:w w:val="105"/>
        </w:rPr>
        <w:t>function</w:t>
      </w:r>
      <w:r>
        <w:rPr>
          <w:color w:val="333333"/>
          <w:spacing w:val="-22"/>
          <w:w w:val="105"/>
        </w:rPr>
        <w:t> </w:t>
      </w:r>
      <w:r>
        <w:rPr>
          <w:color w:val="333333"/>
          <w:w w:val="105"/>
        </w:rPr>
        <w:t>in</w:t>
      </w:r>
      <w:r>
        <w:rPr>
          <w:color w:val="333333"/>
          <w:spacing w:val="-22"/>
          <w:w w:val="105"/>
        </w:rPr>
        <w:t> </w:t>
      </w:r>
      <w:r>
        <w:rPr>
          <w:color w:val="333333"/>
          <w:w w:val="105"/>
        </w:rPr>
        <w:t>this</w:t>
      </w:r>
      <w:r>
        <w:rPr>
          <w:color w:val="333333"/>
          <w:spacing w:val="-22"/>
          <w:w w:val="105"/>
        </w:rPr>
        <w:t> </w:t>
      </w:r>
      <w:r>
        <w:rPr>
          <w:color w:val="333333"/>
          <w:spacing w:val="-7"/>
          <w:w w:val="105"/>
        </w:rPr>
        <w:t>way.</w:t>
      </w:r>
      <w:r>
        <w:rPr>
          <w:color w:val="333333"/>
          <w:spacing w:val="-22"/>
          <w:w w:val="105"/>
        </w:rPr>
        <w:t> </w:t>
      </w:r>
      <w:r>
        <w:rPr>
          <w:color w:val="333333"/>
          <w:w w:val="105"/>
        </w:rPr>
        <w:t>Fear</w:t>
      </w:r>
      <w:r>
        <w:rPr>
          <w:color w:val="333333"/>
          <w:spacing w:val="-29"/>
          <w:w w:val="105"/>
        </w:rPr>
        <w:t> </w:t>
      </w:r>
      <w:r>
        <w:rPr>
          <w:color w:val="333333"/>
          <w:w w:val="105"/>
        </w:rPr>
        <w:t>can</w:t>
      </w:r>
      <w:r>
        <w:rPr>
          <w:color w:val="333333"/>
          <w:spacing w:val="-22"/>
          <w:w w:val="105"/>
        </w:rPr>
        <w:t> </w:t>
      </w:r>
      <w:r>
        <w:rPr>
          <w:color w:val="333333"/>
          <w:spacing w:val="-3"/>
          <w:w w:val="105"/>
        </w:rPr>
        <w:t>keep</w:t>
      </w:r>
      <w:r>
        <w:rPr>
          <w:color w:val="333333"/>
          <w:spacing w:val="-22"/>
          <w:w w:val="105"/>
        </w:rPr>
        <w:t> </w:t>
      </w:r>
      <w:r>
        <w:rPr>
          <w:color w:val="333333"/>
          <w:w w:val="105"/>
        </w:rPr>
        <w:t>us</w:t>
      </w:r>
      <w:r>
        <w:rPr>
          <w:color w:val="333333"/>
          <w:spacing w:val="-22"/>
          <w:w w:val="105"/>
        </w:rPr>
        <w:t> </w:t>
      </w:r>
      <w:r>
        <w:rPr>
          <w:color w:val="333333"/>
          <w:w w:val="105"/>
        </w:rPr>
        <w:t>sharp.</w:t>
      </w:r>
      <w:r>
        <w:rPr>
          <w:color w:val="333333"/>
          <w:spacing w:val="-22"/>
          <w:w w:val="105"/>
        </w:rPr>
        <w:t> </w:t>
      </w:r>
      <w:r>
        <w:rPr>
          <w:color w:val="333333"/>
          <w:spacing w:val="-4"/>
          <w:w w:val="105"/>
        </w:rPr>
        <w:t>However,</w:t>
      </w:r>
      <w:r>
        <w:rPr>
          <w:color w:val="333333"/>
          <w:spacing w:val="-22"/>
          <w:w w:val="105"/>
        </w:rPr>
        <w:t> </w:t>
      </w:r>
      <w:r>
        <w:rPr>
          <w:color w:val="333333"/>
          <w:w w:val="105"/>
        </w:rPr>
        <w:t>blindly</w:t>
      </w:r>
      <w:r>
        <w:rPr>
          <w:color w:val="333333"/>
          <w:spacing w:val="-28"/>
          <w:w w:val="105"/>
        </w:rPr>
        <w:t> </w:t>
      </w:r>
      <w:r>
        <w:rPr>
          <w:color w:val="333333"/>
          <w:w w:val="105"/>
        </w:rPr>
        <w:t>following</w:t>
      </w:r>
      <w:r>
        <w:rPr>
          <w:color w:val="333333"/>
          <w:w w:val="105"/>
        </w:rPr>
        <w:t> </w:t>
      </w:r>
      <w:r>
        <w:rPr>
          <w:color w:val="333333"/>
          <w:w w:val="105"/>
        </w:rPr>
        <w:t>fear</w:t>
      </w:r>
      <w:r>
        <w:rPr>
          <w:color w:val="333333"/>
          <w:spacing w:val="-27"/>
          <w:w w:val="105"/>
        </w:rPr>
        <w:t> </w:t>
      </w:r>
      <w:r>
        <w:rPr>
          <w:color w:val="333333"/>
          <w:w w:val="105"/>
        </w:rPr>
        <w:t>may</w:t>
      </w:r>
      <w:r>
        <w:rPr>
          <w:color w:val="333333"/>
          <w:spacing w:val="-26"/>
          <w:w w:val="105"/>
        </w:rPr>
        <w:t> </w:t>
      </w:r>
      <w:r>
        <w:rPr>
          <w:color w:val="333333"/>
          <w:w w:val="105"/>
        </w:rPr>
        <w:t>cause</w:t>
      </w:r>
      <w:r>
        <w:rPr>
          <w:color w:val="333333"/>
          <w:spacing w:val="-21"/>
          <w:w w:val="105"/>
        </w:rPr>
        <w:t> </w:t>
      </w:r>
      <w:r>
        <w:rPr>
          <w:color w:val="333333"/>
          <w:w w:val="105"/>
        </w:rPr>
        <w:t>the</w:t>
      </w:r>
      <w:r>
        <w:rPr>
          <w:color w:val="333333"/>
          <w:spacing w:val="-20"/>
          <w:w w:val="105"/>
        </w:rPr>
        <w:t> </w:t>
      </w:r>
      <w:r>
        <w:rPr>
          <w:color w:val="333333"/>
          <w:w w:val="105"/>
        </w:rPr>
        <w:t>individual</w:t>
      </w:r>
      <w:r>
        <w:rPr>
          <w:color w:val="333333"/>
          <w:spacing w:val="-21"/>
          <w:w w:val="105"/>
        </w:rPr>
        <w:t> </w:t>
      </w:r>
      <w:r>
        <w:rPr>
          <w:color w:val="333333"/>
          <w:w w:val="105"/>
        </w:rPr>
        <w:t>to</w:t>
      </w:r>
      <w:r>
        <w:rPr>
          <w:color w:val="333333"/>
          <w:spacing w:val="-20"/>
          <w:w w:val="105"/>
        </w:rPr>
        <w:t> </w:t>
      </w:r>
      <w:r>
        <w:rPr>
          <w:color w:val="333333"/>
          <w:w w:val="105"/>
        </w:rPr>
        <w:t>miss</w:t>
      </w:r>
      <w:r>
        <w:rPr>
          <w:color w:val="333333"/>
          <w:spacing w:val="-21"/>
          <w:w w:val="105"/>
        </w:rPr>
        <w:t> </w:t>
      </w:r>
      <w:r>
        <w:rPr>
          <w:color w:val="333333"/>
          <w:w w:val="105"/>
        </w:rPr>
        <w:t>important</w:t>
      </w:r>
      <w:r>
        <w:rPr>
          <w:color w:val="333333"/>
          <w:spacing w:val="-20"/>
          <w:w w:val="105"/>
        </w:rPr>
        <w:t> </w:t>
      </w:r>
      <w:r>
        <w:rPr>
          <w:color w:val="333333"/>
          <w:w w:val="105"/>
        </w:rPr>
        <w:t>opportunities</w:t>
      </w:r>
      <w:r>
        <w:rPr>
          <w:color w:val="333333"/>
          <w:spacing w:val="-21"/>
          <w:w w:val="105"/>
        </w:rPr>
        <w:t> </w:t>
      </w:r>
      <w:r>
        <w:rPr>
          <w:color w:val="333333"/>
          <w:w w:val="105"/>
        </w:rPr>
        <w:t>for</w:t>
      </w:r>
      <w:r>
        <w:rPr>
          <w:color w:val="333333"/>
          <w:spacing w:val="-26"/>
          <w:w w:val="105"/>
        </w:rPr>
        <w:t> </w:t>
      </w:r>
      <w:r>
        <w:rPr>
          <w:color w:val="333333"/>
          <w:w w:val="105"/>
        </w:rPr>
        <w:t>growth.</w:t>
      </w:r>
      <w:r>
        <w:rPr>
          <w:color w:val="333333"/>
          <w:spacing w:val="-20"/>
          <w:w w:val="105"/>
        </w:rPr>
        <w:t> </w:t>
      </w:r>
      <w:r>
        <w:rPr>
          <w:color w:val="333333"/>
          <w:w w:val="105"/>
        </w:rPr>
        <w:t>In</w:t>
      </w:r>
      <w:r>
        <w:rPr>
          <w:color w:val="333333"/>
          <w:spacing w:val="-21"/>
          <w:w w:val="105"/>
        </w:rPr>
        <w:t> </w:t>
      </w:r>
      <w:r>
        <w:rPr>
          <w:color w:val="333333"/>
          <w:w w:val="105"/>
        </w:rPr>
        <w:t>fact,</w:t>
      </w:r>
      <w:r>
        <w:rPr>
          <w:color w:val="333333"/>
          <w:w w:val="102"/>
        </w:rPr>
        <w:t> </w:t>
      </w:r>
      <w:r>
        <w:rPr>
          <w:color w:val="333333"/>
          <w:w w:val="105"/>
        </w:rPr>
        <w:t>if</w:t>
      </w:r>
      <w:r>
        <w:rPr>
          <w:color w:val="333333"/>
          <w:spacing w:val="-25"/>
          <w:w w:val="105"/>
        </w:rPr>
        <w:t> </w:t>
      </w:r>
      <w:r>
        <w:rPr>
          <w:color w:val="333333"/>
          <w:w w:val="105"/>
        </w:rPr>
        <w:t>the</w:t>
      </w:r>
      <w:r>
        <w:rPr>
          <w:color w:val="333333"/>
          <w:spacing w:val="-22"/>
          <w:w w:val="105"/>
        </w:rPr>
        <w:t> </w:t>
      </w:r>
      <w:r>
        <w:rPr>
          <w:color w:val="333333"/>
          <w:w w:val="105"/>
        </w:rPr>
        <w:t>fear</w:t>
      </w:r>
      <w:r>
        <w:rPr>
          <w:color w:val="333333"/>
          <w:spacing w:val="-28"/>
          <w:w w:val="105"/>
        </w:rPr>
        <w:t> </w:t>
      </w:r>
      <w:r>
        <w:rPr>
          <w:color w:val="333333"/>
          <w:w w:val="105"/>
        </w:rPr>
        <w:t>rather</w:t>
      </w:r>
      <w:r>
        <w:rPr>
          <w:color w:val="333333"/>
          <w:spacing w:val="-29"/>
          <w:w w:val="105"/>
        </w:rPr>
        <w:t> </w:t>
      </w:r>
      <w:r>
        <w:rPr>
          <w:color w:val="333333"/>
          <w:w w:val="105"/>
        </w:rPr>
        <w:t>than</w:t>
      </w:r>
      <w:r>
        <w:rPr>
          <w:color w:val="333333"/>
          <w:spacing w:val="-22"/>
          <w:w w:val="105"/>
        </w:rPr>
        <w:t> </w:t>
      </w:r>
      <w:r>
        <w:rPr>
          <w:color w:val="333333"/>
          <w:w w:val="105"/>
        </w:rPr>
        <w:t>the</w:t>
      </w:r>
      <w:r>
        <w:rPr>
          <w:color w:val="333333"/>
          <w:spacing w:val="-22"/>
          <w:w w:val="105"/>
        </w:rPr>
        <w:t> </w:t>
      </w:r>
      <w:r>
        <w:rPr>
          <w:color w:val="333333"/>
          <w:w w:val="105"/>
        </w:rPr>
        <w:t>value</w:t>
      </w:r>
      <w:r>
        <w:rPr>
          <w:color w:val="333333"/>
          <w:spacing w:val="-22"/>
          <w:w w:val="105"/>
        </w:rPr>
        <w:t> </w:t>
      </w:r>
      <w:r>
        <w:rPr>
          <w:color w:val="333333"/>
          <w:w w:val="105"/>
        </w:rPr>
        <w:t>behind</w:t>
      </w:r>
      <w:r>
        <w:rPr>
          <w:color w:val="333333"/>
          <w:spacing w:val="-22"/>
          <w:w w:val="105"/>
        </w:rPr>
        <w:t> </w:t>
      </w:r>
      <w:r>
        <w:rPr>
          <w:color w:val="333333"/>
          <w:w w:val="105"/>
        </w:rPr>
        <w:t>the</w:t>
      </w:r>
      <w:r>
        <w:rPr>
          <w:color w:val="333333"/>
          <w:spacing w:val="-23"/>
          <w:w w:val="105"/>
        </w:rPr>
        <w:t> </w:t>
      </w:r>
      <w:r>
        <w:rPr>
          <w:color w:val="333333"/>
          <w:w w:val="105"/>
        </w:rPr>
        <w:t>fear</w:t>
      </w:r>
      <w:r>
        <w:rPr>
          <w:color w:val="333333"/>
          <w:spacing w:val="-28"/>
          <w:w w:val="105"/>
        </w:rPr>
        <w:t> </w:t>
      </w:r>
      <w:r>
        <w:rPr>
          <w:color w:val="333333"/>
          <w:w w:val="105"/>
        </w:rPr>
        <w:t>guides</w:t>
      </w:r>
      <w:r>
        <w:rPr>
          <w:color w:val="333333"/>
          <w:spacing w:val="-22"/>
          <w:w w:val="105"/>
        </w:rPr>
        <w:t> </w:t>
      </w:r>
      <w:r>
        <w:rPr>
          <w:color w:val="333333"/>
          <w:w w:val="105"/>
        </w:rPr>
        <w:t>the</w:t>
      </w:r>
      <w:r>
        <w:rPr>
          <w:color w:val="333333"/>
          <w:spacing w:val="-22"/>
          <w:w w:val="105"/>
        </w:rPr>
        <w:t> </w:t>
      </w:r>
      <w:r>
        <w:rPr>
          <w:color w:val="333333"/>
          <w:w w:val="105"/>
        </w:rPr>
        <w:t>individual’s</w:t>
      </w:r>
      <w:r>
        <w:rPr>
          <w:color w:val="333333"/>
          <w:spacing w:val="-22"/>
          <w:w w:val="105"/>
        </w:rPr>
        <w:t> </w:t>
      </w:r>
      <w:r>
        <w:rPr>
          <w:color w:val="333333"/>
          <w:w w:val="105"/>
        </w:rPr>
        <w:t>actions,</w:t>
      </w:r>
      <w:r>
        <w:rPr>
          <w:color w:val="333333"/>
          <w:spacing w:val="-23"/>
          <w:w w:val="105"/>
        </w:rPr>
        <w:t> </w:t>
      </w:r>
      <w:r>
        <w:rPr>
          <w:color w:val="333333"/>
          <w:w w:val="105"/>
        </w:rPr>
        <w:t>the</w:t>
      </w:r>
      <w:r>
        <w:rPr>
          <w:color w:val="333333"/>
          <w:w w:val="101"/>
        </w:rPr>
        <w:t> </w:t>
      </w:r>
      <w:r>
        <w:rPr>
          <w:color w:val="333333"/>
          <w:w w:val="105"/>
        </w:rPr>
        <w:t>very</w:t>
      </w:r>
      <w:r>
        <w:rPr>
          <w:color w:val="333333"/>
          <w:spacing w:val="-28"/>
          <w:w w:val="105"/>
        </w:rPr>
        <w:t> </w:t>
      </w:r>
      <w:r>
        <w:rPr>
          <w:color w:val="333333"/>
          <w:w w:val="105"/>
        </w:rPr>
        <w:t>thing</w:t>
      </w:r>
      <w:r>
        <w:rPr>
          <w:color w:val="333333"/>
          <w:spacing w:val="-19"/>
          <w:w w:val="105"/>
        </w:rPr>
        <w:t> </w:t>
      </w:r>
      <w:r>
        <w:rPr>
          <w:color w:val="333333"/>
          <w:w w:val="105"/>
        </w:rPr>
        <w:t>that</w:t>
      </w:r>
      <w:r>
        <w:rPr>
          <w:color w:val="333333"/>
          <w:spacing w:val="-20"/>
          <w:w w:val="105"/>
        </w:rPr>
        <w:t> </w:t>
      </w:r>
      <w:r>
        <w:rPr>
          <w:color w:val="333333"/>
          <w:w w:val="105"/>
        </w:rPr>
        <w:t>one</w:t>
      </w:r>
      <w:r>
        <w:rPr>
          <w:color w:val="333333"/>
          <w:spacing w:val="-20"/>
          <w:w w:val="105"/>
        </w:rPr>
        <w:t> </w:t>
      </w:r>
      <w:r>
        <w:rPr>
          <w:color w:val="333333"/>
          <w:w w:val="105"/>
        </w:rPr>
        <w:t>is</w:t>
      </w:r>
      <w:r>
        <w:rPr>
          <w:color w:val="333333"/>
          <w:spacing w:val="-19"/>
          <w:w w:val="105"/>
        </w:rPr>
        <w:t> </w:t>
      </w:r>
      <w:r>
        <w:rPr>
          <w:color w:val="333333"/>
          <w:w w:val="105"/>
        </w:rPr>
        <w:t>afraid</w:t>
      </w:r>
      <w:r>
        <w:rPr>
          <w:color w:val="333333"/>
          <w:spacing w:val="-20"/>
          <w:w w:val="105"/>
        </w:rPr>
        <w:t> </w:t>
      </w:r>
      <w:r>
        <w:rPr>
          <w:color w:val="333333"/>
          <w:w w:val="105"/>
        </w:rPr>
        <w:t>of</w:t>
      </w:r>
      <w:r>
        <w:rPr>
          <w:color w:val="333333"/>
          <w:spacing w:val="-23"/>
          <w:w w:val="105"/>
        </w:rPr>
        <w:t> </w:t>
      </w:r>
      <w:r>
        <w:rPr>
          <w:color w:val="333333"/>
          <w:w w:val="105"/>
        </w:rPr>
        <w:t>not</w:t>
      </w:r>
      <w:r>
        <w:rPr>
          <w:color w:val="333333"/>
          <w:spacing w:val="-19"/>
          <w:w w:val="105"/>
        </w:rPr>
        <w:t> </w:t>
      </w:r>
      <w:r>
        <w:rPr>
          <w:color w:val="333333"/>
          <w:w w:val="105"/>
        </w:rPr>
        <w:t>having</w:t>
      </w:r>
      <w:r>
        <w:rPr>
          <w:color w:val="333333"/>
          <w:spacing w:val="-20"/>
          <w:w w:val="105"/>
        </w:rPr>
        <w:t> </w:t>
      </w:r>
      <w:r>
        <w:rPr>
          <w:color w:val="333333"/>
          <w:spacing w:val="-7"/>
          <w:w w:val="105"/>
        </w:rPr>
        <w:t>may,</w:t>
      </w:r>
      <w:r>
        <w:rPr>
          <w:color w:val="333333"/>
          <w:spacing w:val="-20"/>
          <w:w w:val="105"/>
        </w:rPr>
        <w:t> </w:t>
      </w:r>
      <w:r>
        <w:rPr>
          <w:color w:val="333333"/>
          <w:spacing w:val="-3"/>
          <w:w w:val="105"/>
        </w:rPr>
        <w:t>paradoxically,</w:t>
      </w:r>
      <w:r>
        <w:rPr>
          <w:color w:val="333333"/>
          <w:spacing w:val="-19"/>
          <w:w w:val="105"/>
        </w:rPr>
        <w:t> </w:t>
      </w:r>
      <w:r>
        <w:rPr>
          <w:color w:val="333333"/>
          <w:w w:val="105"/>
        </w:rPr>
        <w:t>will</w:t>
      </w:r>
      <w:r>
        <w:rPr>
          <w:color w:val="333333"/>
          <w:spacing w:val="-20"/>
          <w:w w:val="105"/>
        </w:rPr>
        <w:t> </w:t>
      </w:r>
      <w:r>
        <w:rPr>
          <w:color w:val="333333"/>
          <w:w w:val="105"/>
        </w:rPr>
        <w:t>not</w:t>
      </w:r>
      <w:r>
        <w:rPr>
          <w:color w:val="333333"/>
          <w:spacing w:val="-20"/>
          <w:w w:val="105"/>
        </w:rPr>
        <w:t> </w:t>
      </w:r>
      <w:r>
        <w:rPr>
          <w:color w:val="333333"/>
          <w:w w:val="105"/>
        </w:rPr>
        <w:t>be</w:t>
      </w:r>
      <w:r>
        <w:rPr>
          <w:color w:val="333333"/>
          <w:spacing w:val="-20"/>
          <w:w w:val="105"/>
        </w:rPr>
        <w:t> </w:t>
      </w:r>
      <w:r>
        <w:rPr>
          <w:color w:val="333333"/>
          <w:w w:val="105"/>
        </w:rPr>
        <w:t>obtained.</w:t>
      </w:r>
      <w:r>
        <w:rPr>
          <w:color w:val="333333"/>
          <w:w w:val="102"/>
        </w:rPr>
        <w:t> </w:t>
      </w:r>
      <w:r>
        <w:rPr>
          <w:color w:val="333333"/>
          <w:w w:val="105"/>
        </w:rPr>
        <w:t>It</w:t>
      </w:r>
      <w:r>
        <w:rPr>
          <w:color w:val="333333"/>
          <w:spacing w:val="24"/>
          <w:w w:val="105"/>
        </w:rPr>
        <w:t> </w:t>
      </w:r>
      <w:r>
        <w:rPr>
          <w:color w:val="333333"/>
          <w:w w:val="105"/>
        </w:rPr>
        <w:t>is</w:t>
      </w:r>
      <w:r>
        <w:rPr>
          <w:color w:val="333333"/>
          <w:spacing w:val="24"/>
          <w:w w:val="105"/>
        </w:rPr>
        <w:t> </w:t>
      </w:r>
      <w:r>
        <w:rPr>
          <w:color w:val="333333"/>
          <w:w w:val="105"/>
        </w:rPr>
        <w:t>important</w:t>
      </w:r>
      <w:r>
        <w:rPr>
          <w:color w:val="333333"/>
          <w:spacing w:val="24"/>
          <w:w w:val="105"/>
        </w:rPr>
        <w:t> </w:t>
      </w:r>
      <w:r>
        <w:rPr>
          <w:color w:val="333333"/>
          <w:w w:val="105"/>
        </w:rPr>
        <w:t>to</w:t>
      </w:r>
      <w:r>
        <w:rPr>
          <w:color w:val="333333"/>
          <w:spacing w:val="24"/>
          <w:w w:val="105"/>
        </w:rPr>
        <w:t> </w:t>
      </w:r>
      <w:r>
        <w:rPr>
          <w:color w:val="333333"/>
          <w:w w:val="105"/>
        </w:rPr>
        <w:t>note</w:t>
      </w:r>
      <w:r>
        <w:rPr>
          <w:color w:val="333333"/>
          <w:spacing w:val="24"/>
          <w:w w:val="105"/>
        </w:rPr>
        <w:t> </w:t>
      </w:r>
      <w:r>
        <w:rPr>
          <w:color w:val="333333"/>
          <w:w w:val="105"/>
        </w:rPr>
        <w:t>that</w:t>
      </w:r>
      <w:r>
        <w:rPr>
          <w:color w:val="333333"/>
          <w:spacing w:val="24"/>
          <w:w w:val="105"/>
        </w:rPr>
        <w:t> </w:t>
      </w:r>
      <w:r>
        <w:rPr>
          <w:color w:val="333333"/>
          <w:w w:val="105"/>
        </w:rPr>
        <w:t>not</w:t>
      </w:r>
      <w:r>
        <w:rPr>
          <w:color w:val="333333"/>
          <w:spacing w:val="24"/>
          <w:w w:val="105"/>
        </w:rPr>
        <w:t> </w:t>
      </w:r>
      <w:r>
        <w:rPr>
          <w:color w:val="333333"/>
          <w:w w:val="105"/>
        </w:rPr>
        <w:t>only</w:t>
      </w:r>
      <w:r>
        <w:rPr>
          <w:color w:val="333333"/>
          <w:spacing w:val="16"/>
          <w:w w:val="105"/>
        </w:rPr>
        <w:t> </w:t>
      </w:r>
      <w:r>
        <w:rPr>
          <w:color w:val="333333"/>
          <w:w w:val="105"/>
        </w:rPr>
        <w:t>negative</w:t>
      </w:r>
      <w:r>
        <w:rPr>
          <w:color w:val="333333"/>
          <w:spacing w:val="24"/>
          <w:w w:val="105"/>
        </w:rPr>
        <w:t> </w:t>
      </w:r>
      <w:r>
        <w:rPr>
          <w:color w:val="333333"/>
          <w:w w:val="105"/>
        </w:rPr>
        <w:t>emotions,</w:t>
      </w:r>
      <w:r>
        <w:rPr>
          <w:color w:val="333333"/>
          <w:spacing w:val="24"/>
          <w:w w:val="105"/>
        </w:rPr>
        <w:t> </w:t>
      </w:r>
      <w:r>
        <w:rPr>
          <w:color w:val="333333"/>
          <w:w w:val="105"/>
        </w:rPr>
        <w:t>such</w:t>
      </w:r>
      <w:r>
        <w:rPr>
          <w:color w:val="333333"/>
          <w:spacing w:val="24"/>
          <w:w w:val="105"/>
        </w:rPr>
        <w:t> </w:t>
      </w:r>
      <w:r>
        <w:rPr>
          <w:color w:val="333333"/>
          <w:w w:val="105"/>
        </w:rPr>
        <w:t>as</w:t>
      </w:r>
      <w:r>
        <w:rPr>
          <w:color w:val="333333"/>
          <w:spacing w:val="24"/>
          <w:w w:val="105"/>
        </w:rPr>
        <w:t> </w:t>
      </w:r>
      <w:r>
        <w:rPr>
          <w:color w:val="333333"/>
          <w:spacing w:val="-4"/>
          <w:w w:val="105"/>
        </w:rPr>
        <w:t>fear,</w:t>
      </w:r>
    </w:p>
    <w:p>
      <w:pPr>
        <w:pStyle w:val="BodyText"/>
        <w:spacing w:line="295" w:lineRule="auto" w:before="4"/>
        <w:ind w:left="2323" w:right="2322"/>
        <w:jc w:val="both"/>
      </w:pPr>
      <w:r>
        <w:rPr>
          <w:color w:val="333333"/>
        </w:rPr>
        <w:t>can signal information about values. Positive emotions, such as joy, hope, and gratitude, can also reveal information about personal values. In general, positive emotions typically emerge when the actions of the individual align with personal values. In the earlier mentioned example, positive feedback from the audience after successfully delivering the presentation may result in feelings of pride and gratitude. In the same way the fear pointed towards the perceived importance of the presentation, so do these positive emotions.</w:t>
      </w:r>
    </w:p>
    <w:p>
      <w:pPr>
        <w:pStyle w:val="BodyText"/>
        <w:spacing w:line="295" w:lineRule="auto" w:before="3"/>
        <w:ind w:left="2323" w:right="2320" w:firstLine="720"/>
        <w:jc w:val="both"/>
      </w:pPr>
      <w:r>
        <w:rPr/>
        <w:pict>
          <v:line style="position:absolute;mso-position-horizontal-relative:page;mso-position-vertical-relative:paragraph;z-index:8104" from="117.681pt,139.316513pt" to="117.681pt,378.533513pt" stroked="true" strokeweight="3pt" strokecolor="#77303d">
            <v:stroke dashstyle="solid"/>
            <w10:wrap type="none"/>
          </v:line>
        </w:pict>
      </w:r>
      <w:r>
        <w:rPr>
          <w:color w:val="333333"/>
        </w:rPr>
        <w:t>In sum, emotions can automatically motivate us to pursue certain actions, but these actions may not contribute to personal well-being. It is therefore important to </w:t>
      </w:r>
      <w:r>
        <w:rPr>
          <w:color w:val="333333"/>
          <w:spacing w:val="-3"/>
        </w:rPr>
        <w:t>take </w:t>
      </w:r>
      <w:r>
        <w:rPr>
          <w:color w:val="333333"/>
        </w:rPr>
        <w:t>a step back from emotions and reflect upon them, rather than to automatically</w:t>
      </w:r>
      <w:r>
        <w:rPr>
          <w:color w:val="333333"/>
          <w:spacing w:val="-14"/>
        </w:rPr>
        <w:t> </w:t>
      </w:r>
      <w:r>
        <w:rPr>
          <w:color w:val="333333"/>
        </w:rPr>
        <w:t>act upon</w:t>
      </w:r>
      <w:r>
        <w:rPr>
          <w:color w:val="333333"/>
          <w:spacing w:val="-1"/>
        </w:rPr>
        <w:t> </w:t>
      </w:r>
      <w:r>
        <w:rPr>
          <w:color w:val="333333"/>
        </w:rPr>
        <w:t>them. Rather</w:t>
      </w:r>
      <w:r>
        <w:rPr>
          <w:color w:val="333333"/>
          <w:spacing w:val="-13"/>
        </w:rPr>
        <w:t> </w:t>
      </w:r>
      <w:r>
        <w:rPr>
          <w:color w:val="333333"/>
        </w:rPr>
        <w:t>than</w:t>
      </w:r>
      <w:r>
        <w:rPr>
          <w:color w:val="333333"/>
          <w:spacing w:val="-1"/>
        </w:rPr>
        <w:t> </w:t>
      </w:r>
      <w:r>
        <w:rPr>
          <w:color w:val="333333"/>
        </w:rPr>
        <w:t>blindly</w:t>
      </w:r>
      <w:r>
        <w:rPr>
          <w:color w:val="333333"/>
          <w:spacing w:val="-13"/>
        </w:rPr>
        <w:t> </w:t>
      </w:r>
      <w:r>
        <w:rPr>
          <w:color w:val="333333"/>
        </w:rPr>
        <w:t>basing one’s</w:t>
      </w:r>
      <w:r>
        <w:rPr>
          <w:color w:val="333333"/>
          <w:spacing w:val="-1"/>
        </w:rPr>
        <w:t> </w:t>
      </w:r>
      <w:r>
        <w:rPr>
          <w:color w:val="333333"/>
        </w:rPr>
        <w:t>actions on</w:t>
      </w:r>
      <w:r>
        <w:rPr>
          <w:color w:val="333333"/>
          <w:spacing w:val="-1"/>
        </w:rPr>
        <w:t> </w:t>
      </w:r>
      <w:r>
        <w:rPr>
          <w:color w:val="333333"/>
        </w:rPr>
        <w:t>emotions such as </w:t>
      </w:r>
      <w:r>
        <w:rPr>
          <w:color w:val="333333"/>
          <w:spacing w:val="-4"/>
        </w:rPr>
        <w:t>fear, </w:t>
      </w:r>
      <w:r>
        <w:rPr>
          <w:color w:val="333333"/>
        </w:rPr>
        <w:t>careful self-reflection in terms of the link between the  emotion, needs and personal values may be a powerful </w:t>
      </w:r>
      <w:r>
        <w:rPr>
          <w:color w:val="333333"/>
          <w:spacing w:val="-3"/>
        </w:rPr>
        <w:t>way </w:t>
      </w:r>
      <w:r>
        <w:rPr>
          <w:color w:val="333333"/>
        </w:rPr>
        <w:t>to engage in behaviour that will enhance, rather than reduce well-being.</w:t>
      </w:r>
    </w:p>
    <w:p>
      <w:pPr>
        <w:pStyle w:val="BodyText"/>
      </w:pPr>
    </w:p>
    <w:p>
      <w:pPr>
        <w:pStyle w:val="BodyText"/>
      </w:pPr>
    </w:p>
    <w:p>
      <w:pPr>
        <w:pStyle w:val="BodyText"/>
      </w:pPr>
    </w:p>
    <w:p>
      <w:pPr>
        <w:pStyle w:val="BodyText"/>
        <w:spacing w:before="7"/>
        <w:rPr>
          <w:sz w:val="10"/>
        </w:rPr>
      </w:pPr>
      <w:r>
        <w:rPr/>
        <w:pict>
          <v:shape style="position:absolute;margin-left:119.181pt;margin-top:7.280193pt;width:359.95pt;height:239.25pt;mso-position-horizontal-relative:page;mso-position-vertical-relative:paragraph;z-index:6032;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hAnsi="Verdana"/>
                      <w:sz w:val="22"/>
                    </w:rPr>
                  </w:pPr>
                  <w:r>
                    <w:rPr>
                      <w:rFonts w:ascii="Verdana" w:hAnsi="Verdana"/>
                      <w:sz w:val="22"/>
                    </w:rPr>
                    <w:t>ANALYZE THE CLIENT’S TYPE OF VALUES</w:t>
                  </w:r>
                </w:p>
                <w:p>
                  <w:pPr>
                    <w:pStyle w:val="BodyText"/>
                    <w:spacing w:before="7"/>
                    <w:rPr>
                      <w:sz w:val="30"/>
                    </w:rPr>
                  </w:pPr>
                </w:p>
                <w:p>
                  <w:pPr>
                    <w:spacing w:line="328" w:lineRule="auto" w:before="1"/>
                    <w:ind w:left="623" w:right="620" w:firstLine="0"/>
                    <w:jc w:val="both"/>
                    <w:rPr>
                      <w:sz w:val="18"/>
                    </w:rPr>
                  </w:pPr>
                  <w:r>
                    <w:rPr>
                      <w:color w:val="333333"/>
                      <w:sz w:val="18"/>
                    </w:rPr>
                    <w:t>When examining the link between emotions and values with clients, it is important to </w:t>
                  </w:r>
                  <w:r>
                    <w:rPr>
                      <w:color w:val="333333"/>
                      <w:spacing w:val="-3"/>
                      <w:sz w:val="18"/>
                    </w:rPr>
                    <w:t>make </w:t>
                  </w:r>
                  <w:r>
                    <w:rPr>
                      <w:color w:val="333333"/>
                      <w:sz w:val="18"/>
                    </w:rPr>
                    <w:t>a distinction between intrinsic and extrinsic values. Intrinsic values reflect the inherent human desire to grow and </w:t>
                  </w:r>
                  <w:r>
                    <w:rPr>
                      <w:color w:val="333333"/>
                      <w:spacing w:val="-3"/>
                      <w:sz w:val="18"/>
                    </w:rPr>
                    <w:t>develop. </w:t>
                  </w:r>
                  <w:r>
                    <w:rPr>
                      <w:color w:val="333333"/>
                      <w:sz w:val="18"/>
                    </w:rPr>
                    <w:t>Intrinsic values are freely chosen and directly contribute to the  well-  being of the client. Examples of intrinsic values include self-acceptance, affiliation, and creativity. Extrinsic values on the other hand, can best be described</w:t>
                  </w:r>
                  <w:r>
                    <w:rPr>
                      <w:color w:val="333333"/>
                      <w:spacing w:val="-3"/>
                      <w:sz w:val="18"/>
                    </w:rPr>
                    <w:t> </w:t>
                  </w:r>
                  <w:r>
                    <w:rPr>
                      <w:color w:val="333333"/>
                      <w:sz w:val="18"/>
                    </w:rPr>
                    <w:t>as</w:t>
                  </w:r>
                  <w:r>
                    <w:rPr>
                      <w:color w:val="333333"/>
                      <w:spacing w:val="-2"/>
                      <w:sz w:val="18"/>
                    </w:rPr>
                    <w:t> </w:t>
                  </w:r>
                  <w:r>
                    <w:rPr>
                      <w:color w:val="333333"/>
                      <w:sz w:val="18"/>
                    </w:rPr>
                    <w:t>a</w:t>
                  </w:r>
                  <w:r>
                    <w:rPr>
                      <w:color w:val="333333"/>
                      <w:spacing w:val="-3"/>
                      <w:sz w:val="18"/>
                    </w:rPr>
                    <w:t> </w:t>
                  </w:r>
                  <w:r>
                    <w:rPr>
                      <w:color w:val="333333"/>
                      <w:sz w:val="18"/>
                    </w:rPr>
                    <w:t>means</w:t>
                  </w:r>
                  <w:r>
                    <w:rPr>
                      <w:color w:val="333333"/>
                      <w:spacing w:val="-2"/>
                      <w:sz w:val="18"/>
                    </w:rPr>
                    <w:t> </w:t>
                  </w:r>
                  <w:r>
                    <w:rPr>
                      <w:color w:val="333333"/>
                      <w:sz w:val="18"/>
                    </w:rPr>
                    <w:t>to</w:t>
                  </w:r>
                  <w:r>
                    <w:rPr>
                      <w:color w:val="333333"/>
                      <w:spacing w:val="-2"/>
                      <w:sz w:val="18"/>
                    </w:rPr>
                    <w:t> </w:t>
                  </w:r>
                  <w:r>
                    <w:rPr>
                      <w:color w:val="333333"/>
                      <w:sz w:val="18"/>
                    </w:rPr>
                    <w:t>an</w:t>
                  </w:r>
                  <w:r>
                    <w:rPr>
                      <w:color w:val="333333"/>
                      <w:spacing w:val="-3"/>
                      <w:sz w:val="18"/>
                    </w:rPr>
                    <w:t> </w:t>
                  </w:r>
                  <w:r>
                    <w:rPr>
                      <w:color w:val="333333"/>
                      <w:sz w:val="18"/>
                    </w:rPr>
                    <w:t>end.</w:t>
                  </w:r>
                  <w:r>
                    <w:rPr>
                      <w:color w:val="333333"/>
                      <w:spacing w:val="-10"/>
                      <w:sz w:val="18"/>
                    </w:rPr>
                    <w:t> </w:t>
                  </w:r>
                  <w:r>
                    <w:rPr>
                      <w:color w:val="333333"/>
                      <w:sz w:val="18"/>
                    </w:rPr>
                    <w:t>An</w:t>
                  </w:r>
                  <w:r>
                    <w:rPr>
                      <w:color w:val="333333"/>
                      <w:spacing w:val="-2"/>
                      <w:sz w:val="18"/>
                    </w:rPr>
                    <w:t> </w:t>
                  </w:r>
                  <w:r>
                    <w:rPr>
                      <w:color w:val="333333"/>
                      <w:sz w:val="18"/>
                    </w:rPr>
                    <w:t>extrinsic</w:t>
                  </w:r>
                  <w:r>
                    <w:rPr>
                      <w:color w:val="333333"/>
                      <w:spacing w:val="-3"/>
                      <w:sz w:val="18"/>
                    </w:rPr>
                    <w:t> </w:t>
                  </w:r>
                  <w:r>
                    <w:rPr>
                      <w:color w:val="333333"/>
                      <w:sz w:val="18"/>
                    </w:rPr>
                    <w:t>value</w:t>
                  </w:r>
                  <w:r>
                    <w:rPr>
                      <w:color w:val="333333"/>
                      <w:spacing w:val="-2"/>
                      <w:sz w:val="18"/>
                    </w:rPr>
                    <w:t> </w:t>
                  </w:r>
                  <w:r>
                    <w:rPr>
                      <w:color w:val="333333"/>
                      <w:sz w:val="18"/>
                    </w:rPr>
                    <w:t>may</w:t>
                  </w:r>
                  <w:r>
                    <w:rPr>
                      <w:color w:val="333333"/>
                      <w:spacing w:val="-12"/>
                      <w:sz w:val="18"/>
                    </w:rPr>
                    <w:t> </w:t>
                  </w:r>
                  <w:r>
                    <w:rPr>
                      <w:color w:val="333333"/>
                      <w:sz w:val="18"/>
                    </w:rPr>
                    <w:t>reflect</w:t>
                  </w:r>
                  <w:r>
                    <w:rPr>
                      <w:color w:val="333333"/>
                      <w:spacing w:val="-3"/>
                      <w:sz w:val="18"/>
                    </w:rPr>
                    <w:t> </w:t>
                  </w:r>
                  <w:r>
                    <w:rPr>
                      <w:color w:val="333333"/>
                      <w:sz w:val="18"/>
                    </w:rPr>
                    <w:t>a</w:t>
                  </w:r>
                  <w:r>
                    <w:rPr>
                      <w:color w:val="333333"/>
                      <w:spacing w:val="-2"/>
                      <w:sz w:val="18"/>
                    </w:rPr>
                    <w:t> </w:t>
                  </w:r>
                  <w:r>
                    <w:rPr>
                      <w:color w:val="333333"/>
                      <w:sz w:val="18"/>
                    </w:rPr>
                    <w:t>desire</w:t>
                  </w:r>
                  <w:r>
                    <w:rPr>
                      <w:color w:val="333333"/>
                      <w:spacing w:val="-2"/>
                      <w:sz w:val="18"/>
                    </w:rPr>
                    <w:t> </w:t>
                  </w:r>
                  <w:r>
                    <w:rPr>
                      <w:color w:val="333333"/>
                      <w:sz w:val="18"/>
                    </w:rPr>
                    <w:t>to</w:t>
                  </w:r>
                  <w:r>
                    <w:rPr>
                      <w:color w:val="333333"/>
                      <w:spacing w:val="-3"/>
                      <w:sz w:val="18"/>
                    </w:rPr>
                    <w:t> </w:t>
                  </w:r>
                  <w:r>
                    <w:rPr>
                      <w:color w:val="333333"/>
                      <w:sz w:val="18"/>
                    </w:rPr>
                    <w:t>be appreciated, approved, or accepted by others, or to meet certain standards. Emotions can </w:t>
                  </w:r>
                  <w:r>
                    <w:rPr>
                      <w:color w:val="333333"/>
                      <w:spacing w:val="-3"/>
                      <w:sz w:val="18"/>
                    </w:rPr>
                    <w:t>reveal </w:t>
                  </w:r>
                  <w:r>
                    <w:rPr>
                      <w:color w:val="333333"/>
                      <w:sz w:val="18"/>
                    </w:rPr>
                    <w:t>information about both intrinsic and extrinsic values. For example, a client may notice that she is afraid that others will </w:t>
                  </w:r>
                  <w:r>
                    <w:rPr>
                      <w:color w:val="333333"/>
                      <w:spacing w:val="-3"/>
                      <w:sz w:val="18"/>
                    </w:rPr>
                    <w:t>make </w:t>
                  </w:r>
                  <w:r>
                    <w:rPr>
                      <w:color w:val="333333"/>
                      <w:sz w:val="18"/>
                    </w:rPr>
                    <w:t>negative comments about her</w:t>
                  </w:r>
                  <w:r>
                    <w:rPr>
                      <w:color w:val="333333"/>
                      <w:spacing w:val="-1"/>
                      <w:sz w:val="18"/>
                    </w:rPr>
                    <w:t> </w:t>
                  </w:r>
                  <w:r>
                    <w:rPr>
                      <w:color w:val="333333"/>
                      <w:sz w:val="18"/>
                    </w:rPr>
                    <w:t>appearance.</w:t>
                  </w:r>
                </w:p>
              </w:txbxContent>
            </v:textbox>
            <v:fill type="solid"/>
            <w10:wrap type="topAndBottom"/>
          </v:shape>
        </w:pict>
      </w:r>
    </w:p>
    <w:p>
      <w:pPr>
        <w:spacing w:after="0"/>
        <w:rPr>
          <w:sz w:val="10"/>
        </w:rPr>
        <w:sectPr>
          <w:pgSz w:w="11910" w:h="16840"/>
          <w:pgMar w:header="902" w:footer="1150" w:top="1300" w:bottom="1340" w:left="0" w:right="0"/>
        </w:sectPr>
      </w:pPr>
    </w:p>
    <w:p>
      <w:pPr>
        <w:pStyle w:val="BodyText"/>
        <w:rPr>
          <w:rFonts w:ascii="Times New Roman"/>
        </w:rPr>
      </w:pPr>
      <w:r>
        <w:rPr/>
        <w:pict>
          <v:line style="position:absolute;mso-position-horizontal-relative:page;mso-position-vertical-relative:page;z-index:8224" from="117.681pt,128.268021pt" to="117.681pt,365.578021pt" stroked="true" strokeweight="3pt" strokecolor="#77303d">
            <v:stroke dashstyle="solid"/>
            <w10:wrap type="none"/>
          </v:line>
        </w:pict>
      </w: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10"/>
        <w:rPr>
          <w:rFonts w:ascii="Times New Roman"/>
          <w:sz w:val="28"/>
        </w:rPr>
      </w:pPr>
    </w:p>
    <w:p>
      <w:pPr>
        <w:pStyle w:val="BodyText"/>
        <w:ind w:left="2383"/>
        <w:rPr>
          <w:rFonts w:ascii="Times New Roman"/>
        </w:rPr>
      </w:pPr>
      <w:r>
        <w:rPr>
          <w:rFonts w:ascii="Times New Roman"/>
        </w:rPr>
        <w:pict>
          <v:shape style="width:359.95pt;height:237.35pt;mso-position-horizontal-relative:char;mso-position-vertical-relative:line" type="#_x0000_t202" filled="true" fillcolor="#fbfbfb" stroked="false">
            <w10:anchorlock/>
            <v:textbox inset="0,0,0,0">
              <w:txbxContent>
                <w:p>
                  <w:pPr>
                    <w:pStyle w:val="BodyText"/>
                    <w:rPr>
                      <w:rFonts w:ascii="Times New Roman"/>
                      <w:sz w:val="22"/>
                    </w:rPr>
                  </w:pPr>
                </w:p>
                <w:p>
                  <w:pPr>
                    <w:pStyle w:val="BodyText"/>
                    <w:spacing w:before="11"/>
                    <w:rPr>
                      <w:rFonts w:ascii="Times New Roman"/>
                      <w:sz w:val="29"/>
                    </w:rPr>
                  </w:pPr>
                </w:p>
                <w:p>
                  <w:pPr>
                    <w:spacing w:line="328" w:lineRule="auto" w:before="0"/>
                    <w:ind w:left="623" w:right="620" w:firstLine="0"/>
                    <w:jc w:val="both"/>
                    <w:rPr>
                      <w:sz w:val="18"/>
                    </w:rPr>
                  </w:pPr>
                  <w:r>
                    <w:rPr>
                      <w:color w:val="333333"/>
                      <w:sz w:val="18"/>
                    </w:rPr>
                    <w:t>This fear may point to an extrinsic value; looking attractive in the eyes of others. This very same value may underlie positive emotions, such as </w:t>
                  </w:r>
                  <w:r>
                    <w:rPr>
                      <w:color w:val="333333"/>
                      <w:spacing w:val="-5"/>
                      <w:sz w:val="18"/>
                    </w:rPr>
                    <w:t>joy, </w:t>
                  </w:r>
                  <w:r>
                    <w:rPr>
                      <w:color w:val="333333"/>
                      <w:sz w:val="18"/>
                    </w:rPr>
                    <w:t>that may arise when others compliment her for looking good.</w:t>
                  </w:r>
                  <w:r>
                    <w:rPr>
                      <w:color w:val="333333"/>
                      <w:spacing w:val="-28"/>
                      <w:sz w:val="18"/>
                    </w:rPr>
                    <w:t> </w:t>
                  </w:r>
                  <w:r>
                    <w:rPr>
                      <w:color w:val="333333"/>
                      <w:sz w:val="18"/>
                    </w:rPr>
                    <w:t>Alternatively, a client may experience fear and insecurity when applying for a dream job. Here, the fear may point </w:t>
                  </w:r>
                  <w:r>
                    <w:rPr>
                      <w:color w:val="333333"/>
                      <w:spacing w:val="-3"/>
                      <w:sz w:val="18"/>
                    </w:rPr>
                    <w:t>towards </w:t>
                  </w:r>
                  <w:r>
                    <w:rPr>
                      <w:color w:val="333333"/>
                      <w:sz w:val="18"/>
                    </w:rPr>
                    <w:t>an intrinsic value. Perhaps the clients feels that this new job will allow her to grow and develop in an area of interest. The fear informs the client that something valuable is at stake here. Once the client is working at her new job, feelings of pride and joy may point to the very same intrinsic value that the fear was referring to: self-development. Emotions thus provide an important </w:t>
                  </w:r>
                  <w:r>
                    <w:rPr>
                      <w:color w:val="333333"/>
                      <w:spacing w:val="-3"/>
                      <w:sz w:val="18"/>
                    </w:rPr>
                    <w:t>“gateway” </w:t>
                  </w:r>
                  <w:r>
                    <w:rPr>
                      <w:color w:val="333333"/>
                      <w:sz w:val="18"/>
                    </w:rPr>
                    <w:t>to the values of the client that promote and reduce</w:t>
                  </w:r>
                  <w:r>
                    <w:rPr>
                      <w:color w:val="333333"/>
                      <w:spacing w:val="19"/>
                      <w:sz w:val="18"/>
                    </w:rPr>
                    <w:t> </w:t>
                  </w:r>
                  <w:r>
                    <w:rPr>
                      <w:color w:val="333333"/>
                      <w:sz w:val="18"/>
                    </w:rPr>
                    <w:t>well-being.</w:t>
                  </w:r>
                </w:p>
              </w:txbxContent>
            </v:textbox>
            <v:fill type="solid"/>
          </v:shape>
        </w:pict>
      </w:r>
      <w:r>
        <w:rPr>
          <w:rFonts w:ascii="Times New Roman"/>
        </w:rPr>
      </w:r>
    </w:p>
    <w:p>
      <w:pPr>
        <w:pStyle w:val="BodyText"/>
        <w:rPr>
          <w:rFonts w:ascii="Times New Roman"/>
        </w:rPr>
      </w:pPr>
    </w:p>
    <w:p>
      <w:pPr>
        <w:pStyle w:val="BodyText"/>
        <w:spacing w:before="2"/>
        <w:rPr>
          <w:rFonts w:ascii="Times New Roman"/>
          <w:sz w:val="23"/>
        </w:rPr>
      </w:pPr>
      <w:r>
        <w:rPr/>
        <w:pict>
          <v:group style="position:absolute;margin-left:116.181pt;margin-top:15.310977pt;width:362.95pt;height:353.7pt;mso-position-horizontal-relative:page;mso-position-vertical-relative:paragraph;z-index:6152;mso-wrap-distance-left:0;mso-wrap-distance-right:0" coordorigin="2324,306" coordsize="7259,7074">
            <v:rect style="position:absolute;left:2323;top:791;width:7259;height:6589" filled="true" fillcolor="#fbfbfb" stroked="false">
              <v:fill type="solid"/>
            </v:rect>
            <v:shape style="position:absolute;left:2947;top:1358;width:6011;height:2831" type="#_x0000_t75" stroked="false">
              <v:imagedata r:id="rId75" o:title=""/>
            </v:shape>
            <v:shape style="position:absolute;left:2323;top:791;width:7259;height:6589" type="#_x0000_t202" filled="false" stroked="false">
              <v:textbox inset="0,0,0,0">
                <w:txbxContent>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0"/>
                      <w:rPr>
                        <w:rFonts w:ascii="Times New Roman"/>
                        <w:sz w:val="22"/>
                      </w:rPr>
                    </w:pPr>
                  </w:p>
                  <w:p>
                    <w:pPr>
                      <w:spacing w:line="240" w:lineRule="auto" w:before="9"/>
                      <w:rPr>
                        <w:rFonts w:ascii="Times New Roman"/>
                        <w:sz w:val="30"/>
                      </w:rPr>
                    </w:pPr>
                  </w:p>
                  <w:p>
                    <w:pPr>
                      <w:spacing w:line="328" w:lineRule="auto" w:before="0"/>
                      <w:ind w:left="623" w:right="621" w:firstLine="0"/>
                      <w:jc w:val="both"/>
                      <w:rPr>
                        <w:sz w:val="18"/>
                      </w:rPr>
                    </w:pPr>
                    <w:r>
                      <w:rPr>
                        <w:color w:val="333333"/>
                        <w:sz w:val="18"/>
                      </w:rPr>
                      <w:t>One could state that emotions provide information about the extent to which people are “on track”; whether their current actions align with what they need and believe is important in life. In the same </w:t>
                    </w:r>
                    <w:r>
                      <w:rPr>
                        <w:color w:val="333333"/>
                        <w:spacing w:val="-7"/>
                        <w:sz w:val="18"/>
                      </w:rPr>
                      <w:t>way, </w:t>
                    </w:r>
                    <w:r>
                      <w:rPr>
                        <w:color w:val="333333"/>
                        <w:sz w:val="18"/>
                      </w:rPr>
                      <w:t>the compass of a boat helps the captain to check whether the boat is still on track. </w:t>
                    </w:r>
                    <w:r>
                      <w:rPr>
                        <w:color w:val="333333"/>
                        <w:spacing w:val="-3"/>
                        <w:sz w:val="18"/>
                      </w:rPr>
                      <w:t>At </w:t>
                    </w:r>
                    <w:r>
                      <w:rPr>
                        <w:color w:val="333333"/>
                        <w:sz w:val="18"/>
                      </w:rPr>
                      <w:t>regular intervals, the captain should ask himself: What does the current feedback from the compass tell me about </w:t>
                    </w:r>
                    <w:r>
                      <w:rPr>
                        <w:color w:val="333333"/>
                        <w:spacing w:val="-3"/>
                        <w:sz w:val="18"/>
                      </w:rPr>
                      <w:t>my </w:t>
                    </w:r>
                    <w:r>
                      <w:rPr>
                        <w:color w:val="333333"/>
                        <w:sz w:val="18"/>
                      </w:rPr>
                      <w:t>current direction? Is this feedback telling me that I am sailing in the desired direction? Will continue sailing in this direction bring forward the journey I long for?</w:t>
                    </w:r>
                  </w:p>
                </w:txbxContent>
              </v:textbox>
              <w10:wrap type="none"/>
            </v:shape>
            <v:shape style="position:absolute;left:2323;top:306;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spacing w:after="0"/>
        <w:rPr>
          <w:rFonts w:ascii="Times New Roman"/>
          <w:sz w:val="23"/>
        </w:rPr>
        <w:sectPr>
          <w:pgSz w:w="11910" w:h="16840"/>
          <w:pgMar w:header="902" w:footer="1299" w:top="1300" w:bottom="1480" w:left="0" w:right="0"/>
        </w:sect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8"/>
        <w:rPr>
          <w:rFonts w:ascii="Times New Roman"/>
          <w:sz w:val="23"/>
        </w:rPr>
      </w:pPr>
    </w:p>
    <w:p>
      <w:pPr>
        <w:pStyle w:val="Heading3"/>
        <w:numPr>
          <w:ilvl w:val="1"/>
          <w:numId w:val="11"/>
        </w:numPr>
        <w:tabs>
          <w:tab w:pos="2664" w:val="left" w:leader="none"/>
        </w:tabs>
        <w:spacing w:line="240" w:lineRule="auto" w:before="90" w:after="0"/>
        <w:ind w:left="2663" w:right="0" w:hanging="340"/>
        <w:jc w:val="left"/>
      </w:pPr>
      <w:r>
        <w:rPr>
          <w:w w:val="115"/>
          <w:position w:val="1"/>
        </w:rPr>
        <w:t>references</w:t>
      </w:r>
    </w:p>
    <w:p>
      <w:pPr>
        <w:pStyle w:val="BodyText"/>
        <w:spacing w:before="10"/>
        <w:rPr>
          <w:rFonts w:ascii="Verdana"/>
          <w:sz w:val="32"/>
        </w:rPr>
      </w:pP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z w:val="20"/>
        </w:rPr>
        <w:t>Allen, L. B., McHugh, R. K., &amp; </w:t>
      </w:r>
      <w:r>
        <w:rPr>
          <w:color w:val="333333"/>
          <w:spacing w:val="-3"/>
          <w:sz w:val="20"/>
        </w:rPr>
        <w:t>Barlow, </w:t>
      </w:r>
      <w:r>
        <w:rPr>
          <w:color w:val="333333"/>
          <w:spacing w:val="-4"/>
          <w:sz w:val="20"/>
        </w:rPr>
        <w:t>D. </w:t>
      </w:r>
      <w:r>
        <w:rPr>
          <w:color w:val="333333"/>
          <w:sz w:val="20"/>
        </w:rPr>
        <w:t>H. (2008). Emotional disorders: A unified protocol. In </w:t>
      </w:r>
      <w:r>
        <w:rPr>
          <w:color w:val="333333"/>
          <w:spacing w:val="-4"/>
          <w:sz w:val="20"/>
        </w:rPr>
        <w:t>D. </w:t>
      </w:r>
      <w:r>
        <w:rPr>
          <w:color w:val="333333"/>
          <w:sz w:val="20"/>
        </w:rPr>
        <w:t>H. Barlow (Ed.), </w:t>
      </w:r>
      <w:r>
        <w:rPr>
          <w:i/>
          <w:color w:val="333333"/>
          <w:sz w:val="20"/>
        </w:rPr>
        <w:t>Clinical handbook of psychological </w:t>
      </w:r>
      <w:r>
        <w:rPr>
          <w:i/>
          <w:color w:val="333333"/>
          <w:w w:val="95"/>
          <w:sz w:val="20"/>
        </w:rPr>
        <w:t>disorders:</w:t>
      </w:r>
      <w:r>
        <w:rPr>
          <w:i/>
          <w:color w:val="333333"/>
          <w:spacing w:val="-4"/>
          <w:w w:val="95"/>
          <w:sz w:val="20"/>
        </w:rPr>
        <w:t> </w:t>
      </w:r>
      <w:r>
        <w:rPr>
          <w:i/>
          <w:color w:val="333333"/>
          <w:w w:val="95"/>
          <w:sz w:val="20"/>
        </w:rPr>
        <w:t>A</w:t>
      </w:r>
      <w:r>
        <w:rPr>
          <w:i/>
          <w:color w:val="333333"/>
          <w:spacing w:val="-4"/>
          <w:w w:val="95"/>
          <w:sz w:val="20"/>
        </w:rPr>
        <w:t> </w:t>
      </w:r>
      <w:r>
        <w:rPr>
          <w:i/>
          <w:color w:val="333333"/>
          <w:w w:val="95"/>
          <w:sz w:val="20"/>
        </w:rPr>
        <w:t>step-by-step</w:t>
      </w:r>
      <w:r>
        <w:rPr>
          <w:i/>
          <w:color w:val="333333"/>
          <w:spacing w:val="-4"/>
          <w:w w:val="95"/>
          <w:sz w:val="20"/>
        </w:rPr>
        <w:t> </w:t>
      </w:r>
      <w:r>
        <w:rPr>
          <w:i/>
          <w:color w:val="333333"/>
          <w:w w:val="95"/>
          <w:sz w:val="20"/>
        </w:rPr>
        <w:t>treatment</w:t>
      </w:r>
      <w:r>
        <w:rPr>
          <w:i/>
          <w:color w:val="333333"/>
          <w:spacing w:val="-4"/>
          <w:w w:val="95"/>
          <w:sz w:val="20"/>
        </w:rPr>
        <w:t> </w:t>
      </w:r>
      <w:r>
        <w:rPr>
          <w:i/>
          <w:color w:val="333333"/>
          <w:w w:val="95"/>
          <w:sz w:val="20"/>
        </w:rPr>
        <w:t>manual</w:t>
      </w:r>
      <w:r>
        <w:rPr>
          <w:i/>
          <w:color w:val="333333"/>
          <w:spacing w:val="-2"/>
          <w:w w:val="95"/>
          <w:sz w:val="20"/>
        </w:rPr>
        <w:t> </w:t>
      </w:r>
      <w:r>
        <w:rPr>
          <w:color w:val="333333"/>
          <w:spacing w:val="-3"/>
          <w:w w:val="95"/>
          <w:sz w:val="20"/>
        </w:rPr>
        <w:t>(pp. </w:t>
      </w:r>
      <w:r>
        <w:rPr>
          <w:color w:val="333333"/>
          <w:w w:val="95"/>
          <w:sz w:val="20"/>
        </w:rPr>
        <w:t>216-249).</w:t>
      </w:r>
      <w:r>
        <w:rPr>
          <w:color w:val="333333"/>
          <w:spacing w:val="-2"/>
          <w:w w:val="95"/>
          <w:sz w:val="20"/>
        </w:rPr>
        <w:t> </w:t>
      </w:r>
      <w:r>
        <w:rPr>
          <w:color w:val="333333"/>
          <w:w w:val="95"/>
          <w:sz w:val="20"/>
        </w:rPr>
        <w:t>New</w:t>
      </w:r>
      <w:r>
        <w:rPr>
          <w:color w:val="333333"/>
          <w:spacing w:val="-14"/>
          <w:w w:val="95"/>
          <w:sz w:val="20"/>
        </w:rPr>
        <w:t> </w:t>
      </w:r>
      <w:r>
        <w:rPr>
          <w:color w:val="333333"/>
          <w:spacing w:val="-4"/>
          <w:w w:val="95"/>
          <w:sz w:val="20"/>
        </w:rPr>
        <w:t>York,</w:t>
      </w:r>
      <w:r>
        <w:rPr>
          <w:color w:val="333333"/>
          <w:spacing w:val="-2"/>
          <w:w w:val="95"/>
          <w:sz w:val="20"/>
        </w:rPr>
        <w:t> </w:t>
      </w:r>
      <w:r>
        <w:rPr>
          <w:color w:val="333333"/>
          <w:spacing w:val="-5"/>
          <w:w w:val="95"/>
          <w:sz w:val="20"/>
        </w:rPr>
        <w:t>NY,</w:t>
      </w:r>
      <w:r>
        <w:rPr>
          <w:color w:val="333333"/>
          <w:spacing w:val="-2"/>
          <w:w w:val="95"/>
          <w:sz w:val="20"/>
        </w:rPr>
        <w:t> </w:t>
      </w:r>
      <w:r>
        <w:rPr>
          <w:color w:val="333333"/>
          <w:w w:val="95"/>
          <w:sz w:val="20"/>
        </w:rPr>
        <w:t>US:</w:t>
      </w:r>
      <w:r>
        <w:rPr>
          <w:color w:val="333333"/>
          <w:spacing w:val="-11"/>
          <w:w w:val="95"/>
          <w:sz w:val="20"/>
        </w:rPr>
        <w:t> </w:t>
      </w:r>
      <w:r>
        <w:rPr>
          <w:color w:val="333333"/>
          <w:w w:val="95"/>
          <w:sz w:val="20"/>
        </w:rPr>
        <w:t>The </w:t>
      </w:r>
      <w:r>
        <w:rPr>
          <w:color w:val="333333"/>
          <w:sz w:val="20"/>
        </w:rPr>
        <w:t>Guilford</w:t>
      </w:r>
      <w:r>
        <w:rPr>
          <w:color w:val="333333"/>
          <w:spacing w:val="1"/>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Damasio,</w:t>
      </w:r>
      <w:r>
        <w:rPr>
          <w:color w:val="333333"/>
          <w:spacing w:val="-19"/>
          <w:sz w:val="20"/>
        </w:rPr>
        <w:t> </w:t>
      </w:r>
      <w:r>
        <w:rPr>
          <w:color w:val="333333"/>
          <w:sz w:val="20"/>
        </w:rPr>
        <w:t>A.R.</w:t>
      </w:r>
      <w:r>
        <w:rPr>
          <w:color w:val="333333"/>
          <w:spacing w:val="-15"/>
          <w:sz w:val="20"/>
        </w:rPr>
        <w:t> </w:t>
      </w:r>
      <w:r>
        <w:rPr>
          <w:color w:val="333333"/>
          <w:sz w:val="20"/>
        </w:rPr>
        <w:t>(1994).</w:t>
      </w:r>
      <w:r>
        <w:rPr>
          <w:color w:val="333333"/>
          <w:spacing w:val="-15"/>
          <w:sz w:val="20"/>
        </w:rPr>
        <w:t> </w:t>
      </w:r>
      <w:r>
        <w:rPr>
          <w:i/>
          <w:color w:val="333333"/>
          <w:sz w:val="20"/>
        </w:rPr>
        <w:t>Descartes’</w:t>
      </w:r>
      <w:r>
        <w:rPr>
          <w:i/>
          <w:color w:val="333333"/>
          <w:spacing w:val="-16"/>
          <w:sz w:val="20"/>
        </w:rPr>
        <w:t> </w:t>
      </w:r>
      <w:r>
        <w:rPr>
          <w:i/>
          <w:color w:val="333333"/>
          <w:sz w:val="20"/>
        </w:rPr>
        <w:t>error:</w:t>
      </w:r>
      <w:r>
        <w:rPr>
          <w:i/>
          <w:color w:val="333333"/>
          <w:spacing w:val="-16"/>
          <w:sz w:val="20"/>
        </w:rPr>
        <w:t> </w:t>
      </w:r>
      <w:r>
        <w:rPr>
          <w:i/>
          <w:color w:val="333333"/>
          <w:sz w:val="20"/>
        </w:rPr>
        <w:t>emotion,</w:t>
      </w:r>
      <w:r>
        <w:rPr>
          <w:i/>
          <w:color w:val="333333"/>
          <w:spacing w:val="-16"/>
          <w:sz w:val="20"/>
        </w:rPr>
        <w:t> </w:t>
      </w:r>
      <w:r>
        <w:rPr>
          <w:i/>
          <w:color w:val="333333"/>
          <w:sz w:val="20"/>
        </w:rPr>
        <w:t>reason,</w:t>
      </w:r>
      <w:r>
        <w:rPr>
          <w:i/>
          <w:color w:val="333333"/>
          <w:spacing w:val="-16"/>
          <w:sz w:val="20"/>
        </w:rPr>
        <w:t> </w:t>
      </w:r>
      <w:r>
        <w:rPr>
          <w:i/>
          <w:color w:val="333333"/>
          <w:sz w:val="20"/>
        </w:rPr>
        <w:t>and</w:t>
      </w:r>
      <w:r>
        <w:rPr>
          <w:i/>
          <w:color w:val="333333"/>
          <w:spacing w:val="-15"/>
          <w:sz w:val="20"/>
        </w:rPr>
        <w:t> </w:t>
      </w:r>
      <w:r>
        <w:rPr>
          <w:i/>
          <w:color w:val="333333"/>
          <w:sz w:val="20"/>
        </w:rPr>
        <w:t>the</w:t>
      </w:r>
      <w:r>
        <w:rPr>
          <w:i/>
          <w:color w:val="333333"/>
          <w:spacing w:val="-16"/>
          <w:sz w:val="20"/>
        </w:rPr>
        <w:t> </w:t>
      </w:r>
      <w:r>
        <w:rPr>
          <w:i/>
          <w:color w:val="333333"/>
          <w:sz w:val="20"/>
        </w:rPr>
        <w:t>human</w:t>
      </w:r>
      <w:r>
        <w:rPr>
          <w:i/>
          <w:color w:val="333333"/>
          <w:spacing w:val="-16"/>
          <w:sz w:val="20"/>
        </w:rPr>
        <w:t> </w:t>
      </w:r>
      <w:r>
        <w:rPr>
          <w:i/>
          <w:color w:val="333333"/>
          <w:sz w:val="20"/>
        </w:rPr>
        <w:t>brain</w:t>
      </w:r>
      <w:r>
        <w:rPr>
          <w:color w:val="333333"/>
          <w:sz w:val="20"/>
        </w:rPr>
        <w:t>. New </w:t>
      </w:r>
      <w:r>
        <w:rPr>
          <w:color w:val="333333"/>
          <w:spacing w:val="-4"/>
          <w:sz w:val="20"/>
        </w:rPr>
        <w:t>York: </w:t>
      </w:r>
      <w:r>
        <w:rPr>
          <w:color w:val="333333"/>
          <w:spacing w:val="-5"/>
          <w:sz w:val="20"/>
        </w:rPr>
        <w:t>G.P. </w:t>
      </w:r>
      <w:r>
        <w:rPr>
          <w:color w:val="333333"/>
          <w:sz w:val="20"/>
        </w:rPr>
        <w:t>Putnam’s</w:t>
      </w:r>
      <w:r>
        <w:rPr>
          <w:color w:val="333333"/>
          <w:spacing w:val="1"/>
          <w:sz w:val="20"/>
        </w:rPr>
        <w:t> </w:t>
      </w:r>
      <w:r>
        <w:rPr>
          <w:color w:val="333333"/>
          <w:sz w:val="20"/>
        </w:rPr>
        <w:t>Sons.</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Frijda, N. H. (1986). </w:t>
      </w:r>
      <w:r>
        <w:rPr>
          <w:i/>
          <w:color w:val="333333"/>
          <w:sz w:val="20"/>
        </w:rPr>
        <w:t>The Emotions</w:t>
      </w:r>
      <w:r>
        <w:rPr>
          <w:color w:val="333333"/>
          <w:sz w:val="20"/>
        </w:rPr>
        <w:t>. Cambridge: Cambridge University</w:t>
      </w:r>
      <w:r>
        <w:rPr>
          <w:color w:val="333333"/>
          <w:spacing w:val="-24"/>
          <w:sz w:val="20"/>
        </w:rPr>
        <w:t> </w:t>
      </w:r>
      <w:r>
        <w:rPr>
          <w:color w:val="333333"/>
          <w:sz w:val="20"/>
        </w:rPr>
        <w:t>Press.</w:t>
      </w:r>
    </w:p>
    <w:p>
      <w:pPr>
        <w:pStyle w:val="ListParagraph"/>
        <w:numPr>
          <w:ilvl w:val="0"/>
          <w:numId w:val="16"/>
        </w:numPr>
        <w:tabs>
          <w:tab w:pos="2684" w:val="left" w:leader="none"/>
          <w:tab w:pos="2685" w:val="left" w:leader="none"/>
        </w:tabs>
        <w:spacing w:line="240" w:lineRule="auto" w:before="46" w:after="0"/>
        <w:ind w:left="2684" w:right="0" w:hanging="360"/>
        <w:jc w:val="left"/>
        <w:rPr>
          <w:rFonts w:ascii="Arial"/>
          <w:color w:val="333333"/>
          <w:sz w:val="20"/>
        </w:rPr>
      </w:pPr>
      <w:r>
        <w:rPr>
          <w:color w:val="333333"/>
          <w:sz w:val="20"/>
        </w:rPr>
        <w:t>Frijda,</w:t>
      </w:r>
      <w:r>
        <w:rPr>
          <w:color w:val="333333"/>
          <w:spacing w:val="-4"/>
          <w:sz w:val="20"/>
        </w:rPr>
        <w:t> </w:t>
      </w:r>
      <w:r>
        <w:rPr>
          <w:color w:val="333333"/>
          <w:sz w:val="20"/>
        </w:rPr>
        <w:t>N.</w:t>
      </w:r>
      <w:r>
        <w:rPr>
          <w:color w:val="333333"/>
          <w:spacing w:val="-4"/>
          <w:sz w:val="20"/>
        </w:rPr>
        <w:t> </w:t>
      </w:r>
      <w:r>
        <w:rPr>
          <w:color w:val="333333"/>
          <w:sz w:val="20"/>
        </w:rPr>
        <w:t>H.</w:t>
      </w:r>
      <w:r>
        <w:rPr>
          <w:color w:val="333333"/>
          <w:spacing w:val="-4"/>
          <w:sz w:val="20"/>
        </w:rPr>
        <w:t> </w:t>
      </w:r>
      <w:r>
        <w:rPr>
          <w:color w:val="333333"/>
          <w:sz w:val="20"/>
        </w:rPr>
        <w:t>(1988).</w:t>
      </w:r>
      <w:r>
        <w:rPr>
          <w:color w:val="333333"/>
          <w:spacing w:val="-12"/>
          <w:sz w:val="20"/>
        </w:rPr>
        <w:t> </w:t>
      </w:r>
      <w:r>
        <w:rPr>
          <w:color w:val="333333"/>
          <w:sz w:val="20"/>
        </w:rPr>
        <w:t>The</w:t>
      </w:r>
      <w:r>
        <w:rPr>
          <w:color w:val="333333"/>
          <w:spacing w:val="-4"/>
          <w:sz w:val="20"/>
        </w:rPr>
        <w:t> </w:t>
      </w:r>
      <w:r>
        <w:rPr>
          <w:color w:val="333333"/>
          <w:spacing w:val="-3"/>
          <w:sz w:val="20"/>
        </w:rPr>
        <w:t>laws</w:t>
      </w:r>
      <w:r>
        <w:rPr>
          <w:color w:val="333333"/>
          <w:spacing w:val="-4"/>
          <w:sz w:val="20"/>
        </w:rPr>
        <w:t> </w:t>
      </w:r>
      <w:r>
        <w:rPr>
          <w:color w:val="333333"/>
          <w:sz w:val="20"/>
        </w:rPr>
        <w:t>of</w:t>
      </w:r>
      <w:r>
        <w:rPr>
          <w:color w:val="333333"/>
          <w:spacing w:val="-7"/>
          <w:sz w:val="20"/>
        </w:rPr>
        <w:t> </w:t>
      </w:r>
      <w:r>
        <w:rPr>
          <w:color w:val="333333"/>
          <w:sz w:val="20"/>
        </w:rPr>
        <w:t>emotion.</w:t>
      </w:r>
      <w:r>
        <w:rPr>
          <w:color w:val="333333"/>
          <w:spacing w:val="-4"/>
          <w:sz w:val="20"/>
        </w:rPr>
        <w:t> </w:t>
      </w:r>
      <w:r>
        <w:rPr>
          <w:i/>
          <w:color w:val="333333"/>
          <w:sz w:val="20"/>
        </w:rPr>
        <w:t>American</w:t>
      </w:r>
      <w:r>
        <w:rPr>
          <w:i/>
          <w:color w:val="333333"/>
          <w:spacing w:val="-5"/>
          <w:sz w:val="20"/>
        </w:rPr>
        <w:t> </w:t>
      </w:r>
      <w:r>
        <w:rPr>
          <w:i/>
          <w:color w:val="333333"/>
          <w:sz w:val="20"/>
        </w:rPr>
        <w:t>Psychologist,</w:t>
      </w:r>
      <w:r>
        <w:rPr>
          <w:i/>
          <w:color w:val="333333"/>
          <w:spacing w:val="-6"/>
          <w:sz w:val="20"/>
        </w:rPr>
        <w:t> </w:t>
      </w:r>
      <w:r>
        <w:rPr>
          <w:i/>
          <w:color w:val="333333"/>
          <w:sz w:val="20"/>
        </w:rPr>
        <w:t>43,</w:t>
      </w:r>
      <w:r>
        <w:rPr>
          <w:i/>
          <w:color w:val="333333"/>
          <w:spacing w:val="-5"/>
          <w:sz w:val="20"/>
        </w:rPr>
        <w:t> </w:t>
      </w:r>
      <w:r>
        <w:rPr>
          <w:color w:val="333333"/>
          <w:sz w:val="20"/>
        </w:rPr>
        <w:t>349-358.</w:t>
      </w:r>
    </w:p>
    <w:p>
      <w:pPr>
        <w:pStyle w:val="ListParagraph"/>
        <w:numPr>
          <w:ilvl w:val="0"/>
          <w:numId w:val="16"/>
        </w:numPr>
        <w:tabs>
          <w:tab w:pos="2685" w:val="left" w:leader="none"/>
        </w:tabs>
        <w:spacing w:line="295" w:lineRule="auto" w:before="48" w:after="0"/>
        <w:ind w:left="2684" w:right="2320" w:hanging="360"/>
        <w:jc w:val="both"/>
        <w:rPr>
          <w:rFonts w:ascii="Arial"/>
          <w:color w:val="333333"/>
          <w:sz w:val="20"/>
        </w:rPr>
      </w:pPr>
      <w:r>
        <w:rPr>
          <w:color w:val="333333"/>
          <w:sz w:val="20"/>
        </w:rPr>
        <w:t>Frijda,</w:t>
      </w:r>
      <w:r>
        <w:rPr>
          <w:color w:val="333333"/>
          <w:spacing w:val="-10"/>
          <w:sz w:val="20"/>
        </w:rPr>
        <w:t> </w:t>
      </w:r>
      <w:r>
        <w:rPr>
          <w:color w:val="333333"/>
          <w:sz w:val="20"/>
        </w:rPr>
        <w:t>N.</w:t>
      </w:r>
      <w:r>
        <w:rPr>
          <w:color w:val="333333"/>
          <w:spacing w:val="-9"/>
          <w:sz w:val="20"/>
        </w:rPr>
        <w:t> </w:t>
      </w:r>
      <w:r>
        <w:rPr>
          <w:color w:val="333333"/>
          <w:sz w:val="20"/>
        </w:rPr>
        <w:t>H.</w:t>
      </w:r>
      <w:r>
        <w:rPr>
          <w:color w:val="333333"/>
          <w:spacing w:val="-9"/>
          <w:sz w:val="20"/>
        </w:rPr>
        <w:t> </w:t>
      </w:r>
      <w:r>
        <w:rPr>
          <w:color w:val="333333"/>
          <w:sz w:val="20"/>
        </w:rPr>
        <w:t>(1993).</w:t>
      </w:r>
      <w:r>
        <w:rPr>
          <w:color w:val="333333"/>
          <w:spacing w:val="-16"/>
          <w:sz w:val="20"/>
        </w:rPr>
        <w:t> </w:t>
      </w:r>
      <w:r>
        <w:rPr>
          <w:color w:val="333333"/>
          <w:sz w:val="20"/>
        </w:rPr>
        <w:t>The</w:t>
      </w:r>
      <w:r>
        <w:rPr>
          <w:color w:val="333333"/>
          <w:spacing w:val="-10"/>
          <w:sz w:val="20"/>
        </w:rPr>
        <w:t> </w:t>
      </w:r>
      <w:r>
        <w:rPr>
          <w:color w:val="333333"/>
          <w:sz w:val="20"/>
        </w:rPr>
        <w:t>place</w:t>
      </w:r>
      <w:r>
        <w:rPr>
          <w:color w:val="333333"/>
          <w:spacing w:val="-9"/>
          <w:sz w:val="20"/>
        </w:rPr>
        <w:t> </w:t>
      </w:r>
      <w:r>
        <w:rPr>
          <w:color w:val="333333"/>
          <w:sz w:val="20"/>
        </w:rPr>
        <w:t>of</w:t>
      </w:r>
      <w:r>
        <w:rPr>
          <w:color w:val="333333"/>
          <w:spacing w:val="-12"/>
          <w:sz w:val="20"/>
        </w:rPr>
        <w:t> </w:t>
      </w:r>
      <w:r>
        <w:rPr>
          <w:color w:val="333333"/>
          <w:sz w:val="20"/>
        </w:rPr>
        <w:t>appraisal</w:t>
      </w:r>
      <w:r>
        <w:rPr>
          <w:color w:val="333333"/>
          <w:spacing w:val="-9"/>
          <w:sz w:val="20"/>
        </w:rPr>
        <w:t> </w:t>
      </w:r>
      <w:r>
        <w:rPr>
          <w:color w:val="333333"/>
          <w:sz w:val="20"/>
        </w:rPr>
        <w:t>in</w:t>
      </w:r>
      <w:r>
        <w:rPr>
          <w:color w:val="333333"/>
          <w:spacing w:val="-9"/>
          <w:sz w:val="20"/>
        </w:rPr>
        <w:t> </w:t>
      </w:r>
      <w:r>
        <w:rPr>
          <w:color w:val="333333"/>
          <w:sz w:val="20"/>
        </w:rPr>
        <w:t>emotion.</w:t>
      </w:r>
      <w:r>
        <w:rPr>
          <w:color w:val="333333"/>
          <w:spacing w:val="-10"/>
          <w:sz w:val="20"/>
        </w:rPr>
        <w:t> </w:t>
      </w:r>
      <w:r>
        <w:rPr>
          <w:i/>
          <w:color w:val="333333"/>
          <w:sz w:val="20"/>
        </w:rPr>
        <w:t>Cognition</w:t>
      </w:r>
      <w:r>
        <w:rPr>
          <w:i/>
          <w:color w:val="333333"/>
          <w:spacing w:val="-10"/>
          <w:sz w:val="20"/>
        </w:rPr>
        <w:t> </w:t>
      </w:r>
      <w:r>
        <w:rPr>
          <w:i/>
          <w:color w:val="333333"/>
          <w:sz w:val="20"/>
        </w:rPr>
        <w:t>and</w:t>
      </w:r>
      <w:r>
        <w:rPr>
          <w:i/>
          <w:color w:val="333333"/>
          <w:spacing w:val="-11"/>
          <w:sz w:val="20"/>
        </w:rPr>
        <w:t> </w:t>
      </w:r>
      <w:r>
        <w:rPr>
          <w:i/>
          <w:color w:val="333333"/>
          <w:sz w:val="20"/>
        </w:rPr>
        <w:t>Emotion, </w:t>
      </w:r>
      <w:r>
        <w:rPr>
          <w:i/>
          <w:color w:val="333333"/>
          <w:sz w:val="20"/>
        </w:rPr>
        <w:t>7,</w:t>
      </w:r>
      <w:r>
        <w:rPr>
          <w:i/>
          <w:color w:val="333333"/>
          <w:spacing w:val="-1"/>
          <w:sz w:val="20"/>
        </w:rPr>
        <w:t> </w:t>
      </w:r>
      <w:r>
        <w:rPr>
          <w:color w:val="333333"/>
          <w:spacing w:val="-3"/>
          <w:sz w:val="20"/>
        </w:rPr>
        <w:t>357-387.</w:t>
      </w:r>
    </w:p>
    <w:p>
      <w:pPr>
        <w:pStyle w:val="ListParagraph"/>
        <w:numPr>
          <w:ilvl w:val="0"/>
          <w:numId w:val="16"/>
        </w:numPr>
        <w:tabs>
          <w:tab w:pos="2685" w:val="left" w:leader="none"/>
        </w:tabs>
        <w:spacing w:line="295" w:lineRule="auto" w:before="0" w:after="0"/>
        <w:ind w:left="2684" w:right="2320" w:hanging="360"/>
        <w:jc w:val="both"/>
        <w:rPr>
          <w:rFonts w:ascii="Arial"/>
          <w:color w:val="333333"/>
          <w:sz w:val="20"/>
        </w:rPr>
      </w:pPr>
      <w:r>
        <w:rPr>
          <w:color w:val="333333"/>
          <w:sz w:val="20"/>
        </w:rPr>
        <w:t>Frijda, N. H., Kuipers, </w:t>
      </w:r>
      <w:r>
        <w:rPr>
          <w:color w:val="333333"/>
          <w:spacing w:val="-7"/>
          <w:sz w:val="20"/>
        </w:rPr>
        <w:t>P., </w:t>
      </w:r>
      <w:r>
        <w:rPr>
          <w:color w:val="333333"/>
          <w:sz w:val="20"/>
        </w:rPr>
        <w:t>&amp; </w:t>
      </w:r>
      <w:r>
        <w:rPr>
          <w:color w:val="333333"/>
          <w:spacing w:val="-4"/>
          <w:sz w:val="20"/>
        </w:rPr>
        <w:t>Ter </w:t>
      </w:r>
      <w:r>
        <w:rPr>
          <w:color w:val="333333"/>
          <w:sz w:val="20"/>
        </w:rPr>
        <w:t>Schure, E. (1989). Relations among emotion, appraisal, and emotional action readiness. </w:t>
      </w:r>
      <w:r>
        <w:rPr>
          <w:i/>
          <w:color w:val="333333"/>
          <w:sz w:val="20"/>
        </w:rPr>
        <w:t>Journal of Personality and Social </w:t>
      </w:r>
      <w:r>
        <w:rPr>
          <w:i/>
          <w:color w:val="333333"/>
          <w:sz w:val="20"/>
        </w:rPr>
        <w:t>Psychology, 57,</w:t>
      </w:r>
      <w:r>
        <w:rPr>
          <w:i/>
          <w:color w:val="333333"/>
          <w:spacing w:val="-3"/>
          <w:sz w:val="20"/>
        </w:rPr>
        <w:t> </w:t>
      </w:r>
      <w:r>
        <w:rPr>
          <w:color w:val="333333"/>
          <w:sz w:val="20"/>
        </w:rPr>
        <w:t>212-228.</w:t>
      </w:r>
    </w:p>
    <w:p>
      <w:pPr>
        <w:pStyle w:val="ListParagraph"/>
        <w:numPr>
          <w:ilvl w:val="0"/>
          <w:numId w:val="16"/>
        </w:numPr>
        <w:tabs>
          <w:tab w:pos="2685" w:val="left" w:leader="none"/>
        </w:tabs>
        <w:spacing w:line="295" w:lineRule="auto" w:before="0" w:after="0"/>
        <w:ind w:left="2684" w:right="2320" w:hanging="360"/>
        <w:jc w:val="both"/>
        <w:rPr>
          <w:rFonts w:ascii="Arial"/>
          <w:color w:val="333333"/>
          <w:sz w:val="20"/>
        </w:rPr>
      </w:pPr>
      <w:r>
        <w:rPr>
          <w:color w:val="333333"/>
          <w:spacing w:val="-3"/>
          <w:sz w:val="20"/>
        </w:rPr>
        <w:t>Leary, </w:t>
      </w:r>
      <w:r>
        <w:rPr>
          <w:color w:val="333333"/>
          <w:sz w:val="20"/>
        </w:rPr>
        <w:t>M. R., </w:t>
      </w:r>
      <w:r>
        <w:rPr>
          <w:color w:val="333333"/>
          <w:spacing w:val="-4"/>
          <w:sz w:val="20"/>
        </w:rPr>
        <w:t>Tambor, </w:t>
      </w:r>
      <w:r>
        <w:rPr>
          <w:color w:val="333333"/>
          <w:sz w:val="20"/>
        </w:rPr>
        <w:t>E. S., </w:t>
      </w:r>
      <w:r>
        <w:rPr>
          <w:color w:val="333333"/>
          <w:spacing w:val="-3"/>
          <w:sz w:val="20"/>
        </w:rPr>
        <w:t>Terdal, </w:t>
      </w:r>
      <w:r>
        <w:rPr>
          <w:color w:val="333333"/>
          <w:sz w:val="20"/>
        </w:rPr>
        <w:t>S. K., &amp; Downs, </w:t>
      </w:r>
      <w:r>
        <w:rPr>
          <w:color w:val="333333"/>
          <w:spacing w:val="-4"/>
          <w:sz w:val="20"/>
        </w:rPr>
        <w:t>D. </w:t>
      </w:r>
      <w:r>
        <w:rPr>
          <w:color w:val="333333"/>
          <w:sz w:val="20"/>
        </w:rPr>
        <w:t>L. (1995). Self-esteem  as</w:t>
      </w:r>
      <w:r>
        <w:rPr>
          <w:color w:val="333333"/>
          <w:spacing w:val="-14"/>
          <w:sz w:val="20"/>
        </w:rPr>
        <w:t> </w:t>
      </w:r>
      <w:r>
        <w:rPr>
          <w:color w:val="333333"/>
          <w:sz w:val="20"/>
        </w:rPr>
        <w:t>an</w:t>
      </w:r>
      <w:r>
        <w:rPr>
          <w:color w:val="333333"/>
          <w:spacing w:val="-14"/>
          <w:sz w:val="20"/>
        </w:rPr>
        <w:t> </w:t>
      </w:r>
      <w:r>
        <w:rPr>
          <w:color w:val="333333"/>
          <w:sz w:val="20"/>
        </w:rPr>
        <w:t>interpersonal</w:t>
      </w:r>
      <w:r>
        <w:rPr>
          <w:color w:val="333333"/>
          <w:spacing w:val="-14"/>
          <w:sz w:val="20"/>
        </w:rPr>
        <w:t> </w:t>
      </w:r>
      <w:r>
        <w:rPr>
          <w:color w:val="333333"/>
          <w:sz w:val="20"/>
        </w:rPr>
        <w:t>monitor:</w:t>
      </w:r>
      <w:r>
        <w:rPr>
          <w:color w:val="333333"/>
          <w:spacing w:val="-20"/>
          <w:sz w:val="20"/>
        </w:rPr>
        <w:t> </w:t>
      </w:r>
      <w:r>
        <w:rPr>
          <w:color w:val="333333"/>
          <w:sz w:val="20"/>
        </w:rPr>
        <w:t>The</w:t>
      </w:r>
      <w:r>
        <w:rPr>
          <w:color w:val="333333"/>
          <w:spacing w:val="-13"/>
          <w:sz w:val="20"/>
        </w:rPr>
        <w:t> </w:t>
      </w:r>
      <w:r>
        <w:rPr>
          <w:color w:val="333333"/>
          <w:sz w:val="20"/>
        </w:rPr>
        <w:t>sociometer</w:t>
      </w:r>
      <w:r>
        <w:rPr>
          <w:color w:val="333333"/>
          <w:spacing w:val="-21"/>
          <w:sz w:val="20"/>
        </w:rPr>
        <w:t> </w:t>
      </w:r>
      <w:r>
        <w:rPr>
          <w:color w:val="333333"/>
          <w:sz w:val="20"/>
        </w:rPr>
        <w:t>hypothesis.</w:t>
      </w:r>
      <w:r>
        <w:rPr>
          <w:color w:val="333333"/>
          <w:spacing w:val="-13"/>
          <w:sz w:val="20"/>
        </w:rPr>
        <w:t> </w:t>
      </w:r>
      <w:r>
        <w:rPr>
          <w:i/>
          <w:color w:val="333333"/>
          <w:sz w:val="20"/>
        </w:rPr>
        <w:t>Journal</w:t>
      </w:r>
      <w:r>
        <w:rPr>
          <w:i/>
          <w:color w:val="333333"/>
          <w:spacing w:val="-15"/>
          <w:sz w:val="20"/>
        </w:rPr>
        <w:t> </w:t>
      </w:r>
      <w:r>
        <w:rPr>
          <w:i/>
          <w:color w:val="333333"/>
          <w:sz w:val="20"/>
        </w:rPr>
        <w:t>of</w:t>
      </w:r>
      <w:r>
        <w:rPr>
          <w:i/>
          <w:color w:val="333333"/>
          <w:spacing w:val="-15"/>
          <w:sz w:val="20"/>
        </w:rPr>
        <w:t> </w:t>
      </w:r>
      <w:r>
        <w:rPr>
          <w:i/>
          <w:color w:val="333333"/>
          <w:sz w:val="20"/>
        </w:rPr>
        <w:t>Personality </w:t>
      </w:r>
      <w:r>
        <w:rPr>
          <w:i/>
          <w:color w:val="333333"/>
          <w:sz w:val="20"/>
        </w:rPr>
        <w:t>and Social Psychology, 68,</w:t>
      </w:r>
      <w:r>
        <w:rPr>
          <w:i/>
          <w:color w:val="333333"/>
          <w:spacing w:val="-12"/>
          <w:sz w:val="20"/>
        </w:rPr>
        <w:t> </w:t>
      </w:r>
      <w:r>
        <w:rPr>
          <w:color w:val="333333"/>
          <w:sz w:val="20"/>
        </w:rPr>
        <w:t>518-530.</w:t>
      </w:r>
    </w:p>
    <w:p>
      <w:pPr>
        <w:pStyle w:val="ListParagraph"/>
        <w:numPr>
          <w:ilvl w:val="0"/>
          <w:numId w:val="16"/>
        </w:numPr>
        <w:tabs>
          <w:tab w:pos="2685" w:val="left" w:leader="none"/>
        </w:tabs>
        <w:spacing w:line="295" w:lineRule="auto" w:before="0" w:after="0"/>
        <w:ind w:left="2684" w:right="2321" w:hanging="360"/>
        <w:jc w:val="both"/>
        <w:rPr>
          <w:rFonts w:ascii="Arial"/>
          <w:color w:val="333333"/>
          <w:sz w:val="20"/>
        </w:rPr>
      </w:pPr>
      <w:r>
        <w:rPr>
          <w:color w:val="333333"/>
          <w:spacing w:val="-5"/>
          <w:sz w:val="20"/>
        </w:rPr>
        <w:t>McKay,</w:t>
      </w:r>
      <w:r>
        <w:rPr>
          <w:color w:val="333333"/>
          <w:spacing w:val="-6"/>
          <w:sz w:val="20"/>
        </w:rPr>
        <w:t> </w:t>
      </w:r>
      <w:r>
        <w:rPr>
          <w:color w:val="333333"/>
          <w:sz w:val="20"/>
        </w:rPr>
        <w:t>M.,</w:t>
      </w:r>
      <w:r>
        <w:rPr>
          <w:color w:val="333333"/>
          <w:spacing w:val="-5"/>
          <w:sz w:val="20"/>
        </w:rPr>
        <w:t> </w:t>
      </w:r>
      <w:r>
        <w:rPr>
          <w:color w:val="333333"/>
          <w:sz w:val="20"/>
        </w:rPr>
        <w:t>Rogers,</w:t>
      </w:r>
      <w:r>
        <w:rPr>
          <w:color w:val="333333"/>
          <w:spacing w:val="-5"/>
          <w:sz w:val="20"/>
        </w:rPr>
        <w:t> </w:t>
      </w:r>
      <w:r>
        <w:rPr>
          <w:color w:val="333333"/>
          <w:spacing w:val="-10"/>
          <w:sz w:val="20"/>
        </w:rPr>
        <w:t>P.</w:t>
      </w:r>
      <w:r>
        <w:rPr>
          <w:color w:val="333333"/>
          <w:spacing w:val="-6"/>
          <w:sz w:val="20"/>
        </w:rPr>
        <w:t> </w:t>
      </w:r>
      <w:r>
        <w:rPr>
          <w:color w:val="333333"/>
          <w:spacing w:val="-3"/>
          <w:sz w:val="20"/>
        </w:rPr>
        <w:t>D.,</w:t>
      </w:r>
      <w:r>
        <w:rPr>
          <w:color w:val="333333"/>
          <w:spacing w:val="-5"/>
          <w:sz w:val="20"/>
        </w:rPr>
        <w:t> </w:t>
      </w:r>
      <w:r>
        <w:rPr>
          <w:color w:val="333333"/>
          <w:sz w:val="20"/>
        </w:rPr>
        <w:t>&amp;</w:t>
      </w:r>
      <w:r>
        <w:rPr>
          <w:color w:val="333333"/>
          <w:spacing w:val="-5"/>
          <w:sz w:val="20"/>
        </w:rPr>
        <w:t> McKay,</w:t>
      </w:r>
      <w:r>
        <w:rPr>
          <w:color w:val="333333"/>
          <w:spacing w:val="-6"/>
          <w:sz w:val="20"/>
        </w:rPr>
        <w:t> </w:t>
      </w:r>
      <w:r>
        <w:rPr>
          <w:color w:val="333333"/>
          <w:sz w:val="20"/>
        </w:rPr>
        <w:t>J.</w:t>
      </w:r>
      <w:r>
        <w:rPr>
          <w:color w:val="333333"/>
          <w:spacing w:val="-5"/>
          <w:sz w:val="20"/>
        </w:rPr>
        <w:t> </w:t>
      </w:r>
      <w:r>
        <w:rPr>
          <w:color w:val="333333"/>
          <w:sz w:val="20"/>
        </w:rPr>
        <w:t>(2003).</w:t>
      </w:r>
      <w:r>
        <w:rPr>
          <w:color w:val="333333"/>
          <w:spacing w:val="-5"/>
          <w:sz w:val="20"/>
        </w:rPr>
        <w:t> </w:t>
      </w:r>
      <w:r>
        <w:rPr>
          <w:i/>
          <w:color w:val="333333"/>
          <w:sz w:val="20"/>
        </w:rPr>
        <w:t>When</w:t>
      </w:r>
      <w:r>
        <w:rPr>
          <w:i/>
          <w:color w:val="333333"/>
          <w:spacing w:val="-7"/>
          <w:sz w:val="20"/>
        </w:rPr>
        <w:t> </w:t>
      </w:r>
      <w:r>
        <w:rPr>
          <w:i/>
          <w:color w:val="333333"/>
          <w:sz w:val="20"/>
        </w:rPr>
        <w:t>Anger</w:t>
      </w:r>
      <w:r>
        <w:rPr>
          <w:i/>
          <w:color w:val="333333"/>
          <w:spacing w:val="-6"/>
          <w:sz w:val="20"/>
        </w:rPr>
        <w:t> </w:t>
      </w:r>
      <w:r>
        <w:rPr>
          <w:i/>
          <w:color w:val="333333"/>
          <w:sz w:val="20"/>
        </w:rPr>
        <w:t>Hurts:</w:t>
      </w:r>
      <w:r>
        <w:rPr>
          <w:i/>
          <w:color w:val="333333"/>
          <w:spacing w:val="-7"/>
          <w:sz w:val="20"/>
        </w:rPr>
        <w:t> </w:t>
      </w:r>
      <w:r>
        <w:rPr>
          <w:i/>
          <w:color w:val="333333"/>
          <w:sz w:val="20"/>
        </w:rPr>
        <w:t>Quieting</w:t>
      </w:r>
      <w:r>
        <w:rPr>
          <w:i/>
          <w:color w:val="333333"/>
          <w:spacing w:val="-7"/>
          <w:sz w:val="20"/>
        </w:rPr>
        <w:t> </w:t>
      </w:r>
      <w:r>
        <w:rPr>
          <w:i/>
          <w:color w:val="333333"/>
          <w:sz w:val="20"/>
        </w:rPr>
        <w:t>the </w:t>
      </w:r>
      <w:r>
        <w:rPr>
          <w:i/>
          <w:color w:val="333333"/>
          <w:sz w:val="20"/>
        </w:rPr>
        <w:t>Storm</w:t>
      </w:r>
      <w:r>
        <w:rPr>
          <w:i/>
          <w:color w:val="333333"/>
          <w:spacing w:val="-5"/>
          <w:sz w:val="20"/>
        </w:rPr>
        <w:t> </w:t>
      </w:r>
      <w:r>
        <w:rPr>
          <w:i/>
          <w:color w:val="333333"/>
          <w:sz w:val="20"/>
        </w:rPr>
        <w:t>Within</w:t>
      </w:r>
      <w:r>
        <w:rPr>
          <w:i/>
          <w:color w:val="333333"/>
          <w:spacing w:val="-5"/>
          <w:sz w:val="20"/>
        </w:rPr>
        <w:t> </w:t>
      </w:r>
      <w:r>
        <w:rPr>
          <w:color w:val="333333"/>
          <w:sz w:val="20"/>
        </w:rPr>
        <w:t>(2nd</w:t>
      </w:r>
      <w:r>
        <w:rPr>
          <w:color w:val="333333"/>
          <w:spacing w:val="-3"/>
          <w:sz w:val="20"/>
        </w:rPr>
        <w:t> </w:t>
      </w:r>
      <w:r>
        <w:rPr>
          <w:color w:val="333333"/>
          <w:sz w:val="20"/>
        </w:rPr>
        <w:t>ed.).</w:t>
      </w:r>
      <w:r>
        <w:rPr>
          <w:color w:val="333333"/>
          <w:spacing w:val="-3"/>
          <w:sz w:val="20"/>
        </w:rPr>
        <w:t> </w:t>
      </w:r>
      <w:r>
        <w:rPr>
          <w:color w:val="333333"/>
          <w:sz w:val="20"/>
        </w:rPr>
        <w:t>Oakland,</w:t>
      </w:r>
      <w:r>
        <w:rPr>
          <w:color w:val="333333"/>
          <w:spacing w:val="-3"/>
          <w:sz w:val="20"/>
        </w:rPr>
        <w:t> </w:t>
      </w:r>
      <w:r>
        <w:rPr>
          <w:color w:val="333333"/>
          <w:sz w:val="20"/>
        </w:rPr>
        <w:t>CA:</w:t>
      </w:r>
      <w:r>
        <w:rPr>
          <w:color w:val="333333"/>
          <w:spacing w:val="-3"/>
          <w:sz w:val="20"/>
        </w:rPr>
        <w:t> </w:t>
      </w:r>
      <w:r>
        <w:rPr>
          <w:color w:val="333333"/>
          <w:sz w:val="20"/>
        </w:rPr>
        <w:t>New</w:t>
      </w:r>
      <w:r>
        <w:rPr>
          <w:color w:val="333333"/>
          <w:spacing w:val="-8"/>
          <w:sz w:val="20"/>
        </w:rPr>
        <w:t> </w:t>
      </w:r>
      <w:r>
        <w:rPr>
          <w:color w:val="333333"/>
          <w:sz w:val="20"/>
        </w:rPr>
        <w:t>Harbinger</w:t>
      </w:r>
      <w:r>
        <w:rPr>
          <w:color w:val="333333"/>
          <w:spacing w:val="-12"/>
          <w:sz w:val="20"/>
        </w:rPr>
        <w:t> </w:t>
      </w:r>
      <w:r>
        <w:rPr>
          <w:color w:val="333333"/>
          <w:sz w:val="20"/>
        </w:rPr>
        <w:t>Publications.</w:t>
      </w:r>
    </w:p>
    <w:p>
      <w:pPr>
        <w:pStyle w:val="ListParagraph"/>
        <w:numPr>
          <w:ilvl w:val="0"/>
          <w:numId w:val="16"/>
        </w:numPr>
        <w:tabs>
          <w:tab w:pos="2685" w:val="left" w:leader="none"/>
          <w:tab w:pos="2686" w:val="left" w:leader="none"/>
        </w:tabs>
        <w:spacing w:line="228" w:lineRule="exact" w:before="0" w:after="0"/>
        <w:ind w:left="2685" w:right="0" w:hanging="360"/>
        <w:jc w:val="left"/>
        <w:rPr>
          <w:rFonts w:ascii="Arial"/>
          <w:color w:val="333333"/>
          <w:sz w:val="20"/>
        </w:rPr>
      </w:pPr>
      <w:r>
        <w:rPr>
          <w:color w:val="333333"/>
          <w:sz w:val="20"/>
        </w:rPr>
        <w:t>Rolls,</w:t>
      </w:r>
      <w:r>
        <w:rPr>
          <w:color w:val="333333"/>
          <w:spacing w:val="-3"/>
          <w:sz w:val="20"/>
        </w:rPr>
        <w:t> </w:t>
      </w:r>
      <w:r>
        <w:rPr>
          <w:color w:val="333333"/>
          <w:sz w:val="20"/>
        </w:rPr>
        <w:t>E.</w:t>
      </w:r>
      <w:r>
        <w:rPr>
          <w:color w:val="333333"/>
          <w:spacing w:val="-12"/>
          <w:sz w:val="20"/>
        </w:rPr>
        <w:t> </w:t>
      </w:r>
      <w:r>
        <w:rPr>
          <w:color w:val="333333"/>
          <w:spacing w:val="-7"/>
          <w:sz w:val="20"/>
        </w:rPr>
        <w:t>T.</w:t>
      </w:r>
      <w:r>
        <w:rPr>
          <w:color w:val="333333"/>
          <w:spacing w:val="-3"/>
          <w:sz w:val="20"/>
        </w:rPr>
        <w:t> </w:t>
      </w:r>
      <w:r>
        <w:rPr>
          <w:color w:val="333333"/>
          <w:sz w:val="20"/>
        </w:rPr>
        <w:t>(1999).</w:t>
      </w:r>
      <w:r>
        <w:rPr>
          <w:color w:val="333333"/>
          <w:spacing w:val="-2"/>
          <w:sz w:val="20"/>
        </w:rPr>
        <w:t> </w:t>
      </w:r>
      <w:r>
        <w:rPr>
          <w:i/>
          <w:color w:val="333333"/>
          <w:sz w:val="20"/>
        </w:rPr>
        <w:t>The</w:t>
      </w:r>
      <w:r>
        <w:rPr>
          <w:i/>
          <w:color w:val="333333"/>
          <w:spacing w:val="-5"/>
          <w:sz w:val="20"/>
        </w:rPr>
        <w:t> </w:t>
      </w:r>
      <w:r>
        <w:rPr>
          <w:i/>
          <w:color w:val="333333"/>
          <w:sz w:val="20"/>
        </w:rPr>
        <w:t>brain</w:t>
      </w:r>
      <w:r>
        <w:rPr>
          <w:i/>
          <w:color w:val="333333"/>
          <w:spacing w:val="-5"/>
          <w:sz w:val="20"/>
        </w:rPr>
        <w:t> </w:t>
      </w:r>
      <w:r>
        <w:rPr>
          <w:i/>
          <w:color w:val="333333"/>
          <w:sz w:val="20"/>
        </w:rPr>
        <w:t>and</w:t>
      </w:r>
      <w:r>
        <w:rPr>
          <w:i/>
          <w:color w:val="333333"/>
          <w:spacing w:val="-4"/>
          <w:sz w:val="20"/>
        </w:rPr>
        <w:t> </w:t>
      </w:r>
      <w:r>
        <w:rPr>
          <w:i/>
          <w:color w:val="333333"/>
          <w:sz w:val="20"/>
        </w:rPr>
        <w:t>emotion</w:t>
      </w:r>
      <w:r>
        <w:rPr>
          <w:color w:val="333333"/>
          <w:sz w:val="20"/>
        </w:rPr>
        <w:t>.</w:t>
      </w:r>
      <w:r>
        <w:rPr>
          <w:color w:val="333333"/>
          <w:spacing w:val="-3"/>
          <w:sz w:val="20"/>
        </w:rPr>
        <w:t> </w:t>
      </w:r>
      <w:r>
        <w:rPr>
          <w:color w:val="333333"/>
          <w:sz w:val="20"/>
        </w:rPr>
        <w:t>Oxford,</w:t>
      </w:r>
      <w:r>
        <w:rPr>
          <w:color w:val="333333"/>
          <w:spacing w:val="-3"/>
          <w:sz w:val="20"/>
        </w:rPr>
        <w:t> </w:t>
      </w:r>
      <w:r>
        <w:rPr>
          <w:color w:val="333333"/>
          <w:sz w:val="20"/>
        </w:rPr>
        <w:t>UK:</w:t>
      </w:r>
      <w:r>
        <w:rPr>
          <w:color w:val="333333"/>
          <w:spacing w:val="-2"/>
          <w:sz w:val="20"/>
        </w:rPr>
        <w:t> </w:t>
      </w:r>
      <w:r>
        <w:rPr>
          <w:color w:val="333333"/>
          <w:sz w:val="20"/>
        </w:rPr>
        <w:t>Oxford</w:t>
      </w:r>
      <w:r>
        <w:rPr>
          <w:color w:val="333333"/>
          <w:spacing w:val="-3"/>
          <w:sz w:val="20"/>
        </w:rPr>
        <w:t> </w:t>
      </w:r>
      <w:r>
        <w:rPr>
          <w:color w:val="333333"/>
          <w:sz w:val="20"/>
        </w:rPr>
        <w:t>University</w:t>
      </w:r>
      <w:r>
        <w:rPr>
          <w:color w:val="333333"/>
          <w:spacing w:val="-12"/>
          <w:sz w:val="20"/>
        </w:rPr>
        <w:t> </w:t>
      </w:r>
      <w:r>
        <w:rPr>
          <w:color w:val="333333"/>
          <w:sz w:val="20"/>
        </w:rPr>
        <w:t>Press.</w:t>
      </w:r>
    </w:p>
    <w:p>
      <w:pPr>
        <w:pStyle w:val="ListParagraph"/>
        <w:numPr>
          <w:ilvl w:val="0"/>
          <w:numId w:val="16"/>
        </w:numPr>
        <w:tabs>
          <w:tab w:pos="2686" w:val="left" w:leader="none"/>
        </w:tabs>
        <w:spacing w:line="295" w:lineRule="auto" w:before="38" w:after="0"/>
        <w:ind w:left="2685" w:right="2319" w:hanging="360"/>
        <w:jc w:val="both"/>
        <w:rPr>
          <w:rFonts w:ascii="Arial"/>
          <w:color w:val="333333"/>
          <w:sz w:val="20"/>
        </w:rPr>
      </w:pPr>
      <w:r>
        <w:rPr>
          <w:color w:val="333333"/>
          <w:w w:val="95"/>
          <w:sz w:val="20"/>
        </w:rPr>
        <w:t>Rosenberg,</w:t>
      </w:r>
      <w:r>
        <w:rPr>
          <w:color w:val="333333"/>
          <w:spacing w:val="-18"/>
          <w:w w:val="95"/>
          <w:sz w:val="20"/>
        </w:rPr>
        <w:t> </w:t>
      </w:r>
      <w:r>
        <w:rPr>
          <w:color w:val="333333"/>
          <w:w w:val="95"/>
          <w:sz w:val="20"/>
        </w:rPr>
        <w:t>M.B.</w:t>
      </w:r>
      <w:r>
        <w:rPr>
          <w:color w:val="333333"/>
          <w:spacing w:val="-18"/>
          <w:w w:val="95"/>
          <w:sz w:val="20"/>
        </w:rPr>
        <w:t> </w:t>
      </w:r>
      <w:r>
        <w:rPr>
          <w:color w:val="333333"/>
          <w:w w:val="95"/>
          <w:sz w:val="20"/>
        </w:rPr>
        <w:t>(2003).</w:t>
      </w:r>
      <w:r>
        <w:rPr>
          <w:color w:val="333333"/>
          <w:spacing w:val="-17"/>
          <w:w w:val="95"/>
          <w:sz w:val="20"/>
        </w:rPr>
        <w:t> </w:t>
      </w:r>
      <w:r>
        <w:rPr>
          <w:i/>
          <w:color w:val="333333"/>
          <w:w w:val="95"/>
          <w:sz w:val="20"/>
        </w:rPr>
        <w:t>Nonviolent</w:t>
      </w:r>
      <w:r>
        <w:rPr>
          <w:i/>
          <w:color w:val="333333"/>
          <w:spacing w:val="-19"/>
          <w:w w:val="95"/>
          <w:sz w:val="20"/>
        </w:rPr>
        <w:t> </w:t>
      </w:r>
      <w:r>
        <w:rPr>
          <w:i/>
          <w:color w:val="333333"/>
          <w:w w:val="95"/>
          <w:sz w:val="20"/>
        </w:rPr>
        <w:t>communication:</w:t>
      </w:r>
      <w:r>
        <w:rPr>
          <w:i/>
          <w:color w:val="333333"/>
          <w:spacing w:val="-18"/>
          <w:w w:val="95"/>
          <w:sz w:val="20"/>
        </w:rPr>
        <w:t> </w:t>
      </w:r>
      <w:r>
        <w:rPr>
          <w:i/>
          <w:color w:val="333333"/>
          <w:w w:val="95"/>
          <w:sz w:val="20"/>
        </w:rPr>
        <w:t>A</w:t>
      </w:r>
      <w:r>
        <w:rPr>
          <w:i/>
          <w:color w:val="333333"/>
          <w:spacing w:val="-18"/>
          <w:w w:val="95"/>
          <w:sz w:val="20"/>
        </w:rPr>
        <w:t> </w:t>
      </w:r>
      <w:r>
        <w:rPr>
          <w:i/>
          <w:color w:val="333333"/>
          <w:w w:val="95"/>
          <w:sz w:val="20"/>
        </w:rPr>
        <w:t>language</w:t>
      </w:r>
      <w:r>
        <w:rPr>
          <w:i/>
          <w:color w:val="333333"/>
          <w:spacing w:val="-19"/>
          <w:w w:val="95"/>
          <w:sz w:val="20"/>
        </w:rPr>
        <w:t> </w:t>
      </w:r>
      <w:r>
        <w:rPr>
          <w:i/>
          <w:color w:val="333333"/>
          <w:w w:val="95"/>
          <w:sz w:val="20"/>
        </w:rPr>
        <w:t>of</w:t>
      </w:r>
      <w:r>
        <w:rPr>
          <w:i/>
          <w:color w:val="333333"/>
          <w:spacing w:val="-18"/>
          <w:w w:val="95"/>
          <w:sz w:val="20"/>
        </w:rPr>
        <w:t> </w:t>
      </w:r>
      <w:r>
        <w:rPr>
          <w:i/>
          <w:color w:val="333333"/>
          <w:w w:val="95"/>
          <w:sz w:val="20"/>
        </w:rPr>
        <w:t>Life.</w:t>
      </w:r>
      <w:r>
        <w:rPr>
          <w:i/>
          <w:color w:val="333333"/>
          <w:spacing w:val="-18"/>
          <w:w w:val="95"/>
          <w:sz w:val="20"/>
        </w:rPr>
        <w:t> </w:t>
      </w:r>
      <w:r>
        <w:rPr>
          <w:color w:val="333333"/>
          <w:w w:val="95"/>
          <w:sz w:val="20"/>
        </w:rPr>
        <w:t>Encinitas: </w:t>
      </w:r>
      <w:r>
        <w:rPr>
          <w:color w:val="333333"/>
          <w:sz w:val="20"/>
        </w:rPr>
        <w:t>Puddledancer</w:t>
      </w:r>
      <w:r>
        <w:rPr>
          <w:color w:val="333333"/>
          <w:spacing w:val="-9"/>
          <w:sz w:val="20"/>
        </w:rPr>
        <w:t> </w:t>
      </w:r>
      <w:r>
        <w:rPr>
          <w:color w:val="333333"/>
          <w:sz w:val="20"/>
        </w:rPr>
        <w:t>Press.</w:t>
      </w:r>
    </w:p>
    <w:p>
      <w:pPr>
        <w:pStyle w:val="ListParagraph"/>
        <w:numPr>
          <w:ilvl w:val="0"/>
          <w:numId w:val="16"/>
        </w:numPr>
        <w:tabs>
          <w:tab w:pos="2686" w:val="left" w:leader="none"/>
        </w:tabs>
        <w:spacing w:line="295" w:lineRule="auto" w:before="0" w:after="0"/>
        <w:ind w:left="2685" w:right="2319" w:hanging="360"/>
        <w:jc w:val="both"/>
        <w:rPr>
          <w:rFonts w:ascii="Arial"/>
          <w:color w:val="333333"/>
          <w:sz w:val="20"/>
        </w:rPr>
      </w:pPr>
      <w:r>
        <w:rPr>
          <w:color w:val="333333"/>
          <w:sz w:val="20"/>
        </w:rPr>
        <w:t>Schwarz,</w:t>
      </w:r>
      <w:r>
        <w:rPr>
          <w:color w:val="333333"/>
          <w:spacing w:val="-14"/>
          <w:sz w:val="20"/>
        </w:rPr>
        <w:t> </w:t>
      </w:r>
      <w:r>
        <w:rPr>
          <w:color w:val="333333"/>
          <w:sz w:val="20"/>
        </w:rPr>
        <w:t>N.</w:t>
      </w:r>
      <w:r>
        <w:rPr>
          <w:color w:val="333333"/>
          <w:spacing w:val="-14"/>
          <w:sz w:val="20"/>
        </w:rPr>
        <w:t> </w:t>
      </w:r>
      <w:r>
        <w:rPr>
          <w:color w:val="333333"/>
          <w:sz w:val="20"/>
        </w:rPr>
        <w:t>(2012).</w:t>
      </w:r>
      <w:r>
        <w:rPr>
          <w:color w:val="333333"/>
          <w:spacing w:val="-14"/>
          <w:sz w:val="20"/>
        </w:rPr>
        <w:t> </w:t>
      </w:r>
      <w:r>
        <w:rPr>
          <w:color w:val="333333"/>
          <w:sz w:val="20"/>
        </w:rPr>
        <w:t>Feelings-as-information</w:t>
      </w:r>
      <w:r>
        <w:rPr>
          <w:color w:val="333333"/>
          <w:spacing w:val="-13"/>
          <w:sz w:val="20"/>
        </w:rPr>
        <w:t> </w:t>
      </w:r>
      <w:r>
        <w:rPr>
          <w:color w:val="333333"/>
          <w:spacing w:val="-3"/>
          <w:sz w:val="20"/>
        </w:rPr>
        <w:t>theory.</w:t>
      </w:r>
      <w:r>
        <w:rPr>
          <w:color w:val="333333"/>
          <w:spacing w:val="-14"/>
          <w:sz w:val="20"/>
        </w:rPr>
        <w:t> </w:t>
      </w:r>
      <w:r>
        <w:rPr>
          <w:color w:val="333333"/>
          <w:sz w:val="20"/>
        </w:rPr>
        <w:t>In</w:t>
      </w:r>
      <w:r>
        <w:rPr>
          <w:color w:val="333333"/>
          <w:spacing w:val="-14"/>
          <w:sz w:val="20"/>
        </w:rPr>
        <w:t> </w:t>
      </w:r>
      <w:r>
        <w:rPr>
          <w:color w:val="333333"/>
          <w:spacing w:val="-10"/>
          <w:sz w:val="20"/>
        </w:rPr>
        <w:t>P.</w:t>
      </w:r>
      <w:r>
        <w:rPr>
          <w:color w:val="333333"/>
          <w:spacing w:val="-20"/>
          <w:sz w:val="20"/>
        </w:rPr>
        <w:t> </w:t>
      </w:r>
      <w:r>
        <w:rPr>
          <w:color w:val="333333"/>
          <w:sz w:val="20"/>
        </w:rPr>
        <w:t>A.</w:t>
      </w:r>
      <w:r>
        <w:rPr>
          <w:color w:val="333333"/>
          <w:spacing w:val="-13"/>
          <w:sz w:val="20"/>
        </w:rPr>
        <w:t> </w:t>
      </w:r>
      <w:r>
        <w:rPr>
          <w:color w:val="333333"/>
          <w:sz w:val="20"/>
        </w:rPr>
        <w:t>M.</w:t>
      </w:r>
      <w:r>
        <w:rPr>
          <w:color w:val="333333"/>
          <w:spacing w:val="-22"/>
          <w:sz w:val="20"/>
        </w:rPr>
        <w:t> </w:t>
      </w:r>
      <w:r>
        <w:rPr>
          <w:color w:val="333333"/>
          <w:spacing w:val="-6"/>
          <w:sz w:val="20"/>
        </w:rPr>
        <w:t>Van</w:t>
      </w:r>
      <w:r>
        <w:rPr>
          <w:color w:val="333333"/>
          <w:spacing w:val="-14"/>
          <w:sz w:val="20"/>
        </w:rPr>
        <w:t> </w:t>
      </w:r>
      <w:r>
        <w:rPr>
          <w:color w:val="333333"/>
          <w:sz w:val="20"/>
        </w:rPr>
        <w:t>Lange,</w:t>
      </w:r>
      <w:r>
        <w:rPr>
          <w:color w:val="333333"/>
          <w:spacing w:val="-20"/>
          <w:sz w:val="20"/>
        </w:rPr>
        <w:t> </w:t>
      </w:r>
      <w:r>
        <w:rPr>
          <w:color w:val="333333"/>
          <w:sz w:val="20"/>
        </w:rPr>
        <w:t>A.</w:t>
      </w:r>
      <w:r>
        <w:rPr>
          <w:color w:val="333333"/>
          <w:spacing w:val="-18"/>
          <w:sz w:val="20"/>
        </w:rPr>
        <w:t> </w:t>
      </w:r>
      <w:r>
        <w:rPr>
          <w:color w:val="333333"/>
          <w:spacing w:val="-5"/>
          <w:sz w:val="20"/>
        </w:rPr>
        <w:t>W. </w:t>
      </w:r>
      <w:r>
        <w:rPr>
          <w:color w:val="333333"/>
          <w:sz w:val="20"/>
        </w:rPr>
        <w:t>Kruglanski,</w:t>
      </w:r>
      <w:r>
        <w:rPr>
          <w:color w:val="333333"/>
          <w:spacing w:val="-29"/>
          <w:sz w:val="20"/>
        </w:rPr>
        <w:t> </w:t>
      </w:r>
      <w:r>
        <w:rPr>
          <w:color w:val="333333"/>
          <w:sz w:val="20"/>
        </w:rPr>
        <w:t>&amp;</w:t>
      </w:r>
      <w:r>
        <w:rPr>
          <w:color w:val="333333"/>
          <w:spacing w:val="-28"/>
          <w:sz w:val="20"/>
        </w:rPr>
        <w:t> </w:t>
      </w:r>
      <w:r>
        <w:rPr>
          <w:color w:val="333333"/>
          <w:sz w:val="20"/>
        </w:rPr>
        <w:t>E.</w:t>
      </w:r>
      <w:r>
        <w:rPr>
          <w:color w:val="333333"/>
          <w:spacing w:val="-32"/>
          <w:sz w:val="20"/>
        </w:rPr>
        <w:t> </w:t>
      </w:r>
      <w:r>
        <w:rPr>
          <w:color w:val="333333"/>
          <w:spacing w:val="-7"/>
          <w:sz w:val="20"/>
        </w:rPr>
        <w:t>T.</w:t>
      </w:r>
      <w:r>
        <w:rPr>
          <w:color w:val="333333"/>
          <w:spacing w:val="-29"/>
          <w:sz w:val="20"/>
        </w:rPr>
        <w:t> </w:t>
      </w:r>
      <w:r>
        <w:rPr>
          <w:color w:val="333333"/>
          <w:sz w:val="20"/>
        </w:rPr>
        <w:t>Higgins</w:t>
      </w:r>
      <w:r>
        <w:rPr>
          <w:color w:val="333333"/>
          <w:spacing w:val="-28"/>
          <w:sz w:val="20"/>
        </w:rPr>
        <w:t> </w:t>
      </w:r>
      <w:r>
        <w:rPr>
          <w:color w:val="333333"/>
          <w:sz w:val="20"/>
        </w:rPr>
        <w:t>(Eds.),</w:t>
      </w:r>
      <w:r>
        <w:rPr>
          <w:color w:val="333333"/>
          <w:spacing w:val="-29"/>
          <w:sz w:val="20"/>
        </w:rPr>
        <w:t> </w:t>
      </w:r>
      <w:r>
        <w:rPr>
          <w:i/>
          <w:color w:val="333333"/>
          <w:sz w:val="20"/>
        </w:rPr>
        <w:t>Handbook</w:t>
      </w:r>
      <w:r>
        <w:rPr>
          <w:i/>
          <w:color w:val="333333"/>
          <w:spacing w:val="-28"/>
          <w:sz w:val="20"/>
        </w:rPr>
        <w:t> </w:t>
      </w:r>
      <w:r>
        <w:rPr>
          <w:i/>
          <w:color w:val="333333"/>
          <w:sz w:val="20"/>
        </w:rPr>
        <w:t>of</w:t>
      </w:r>
      <w:r>
        <w:rPr>
          <w:i/>
          <w:color w:val="333333"/>
          <w:spacing w:val="-29"/>
          <w:sz w:val="20"/>
        </w:rPr>
        <w:t> </w:t>
      </w:r>
      <w:r>
        <w:rPr>
          <w:i/>
          <w:color w:val="333333"/>
          <w:sz w:val="20"/>
        </w:rPr>
        <w:t>theories</w:t>
      </w:r>
      <w:r>
        <w:rPr>
          <w:i/>
          <w:color w:val="333333"/>
          <w:spacing w:val="-29"/>
          <w:sz w:val="20"/>
        </w:rPr>
        <w:t> </w:t>
      </w:r>
      <w:r>
        <w:rPr>
          <w:i/>
          <w:color w:val="333333"/>
          <w:sz w:val="20"/>
        </w:rPr>
        <w:t>of</w:t>
      </w:r>
      <w:r>
        <w:rPr>
          <w:i/>
          <w:color w:val="333333"/>
          <w:spacing w:val="-29"/>
          <w:sz w:val="20"/>
        </w:rPr>
        <w:t> </w:t>
      </w:r>
      <w:r>
        <w:rPr>
          <w:i/>
          <w:color w:val="333333"/>
          <w:sz w:val="20"/>
        </w:rPr>
        <w:t>social</w:t>
      </w:r>
      <w:r>
        <w:rPr>
          <w:i/>
          <w:color w:val="333333"/>
          <w:spacing w:val="-29"/>
          <w:sz w:val="20"/>
        </w:rPr>
        <w:t> </w:t>
      </w:r>
      <w:r>
        <w:rPr>
          <w:i/>
          <w:color w:val="333333"/>
          <w:sz w:val="20"/>
        </w:rPr>
        <w:t>psychology</w:t>
      </w:r>
      <w:r>
        <w:rPr>
          <w:i/>
          <w:color w:val="333333"/>
          <w:spacing w:val="-28"/>
          <w:sz w:val="20"/>
        </w:rPr>
        <w:t> </w:t>
      </w:r>
      <w:r>
        <w:rPr>
          <w:color w:val="333333"/>
          <w:spacing w:val="-3"/>
          <w:sz w:val="20"/>
        </w:rPr>
        <w:t>(pp. </w:t>
      </w:r>
      <w:r>
        <w:rPr>
          <w:color w:val="333333"/>
          <w:sz w:val="20"/>
        </w:rPr>
        <w:t>289-308). Thousand Oaks, CA, : Sage Publications</w:t>
      </w:r>
      <w:r>
        <w:rPr>
          <w:color w:val="333333"/>
          <w:spacing w:val="-12"/>
          <w:sz w:val="20"/>
        </w:rPr>
        <w:t> </w:t>
      </w:r>
      <w:r>
        <w:rPr>
          <w:color w:val="333333"/>
          <w:sz w:val="20"/>
        </w:rPr>
        <w:t>Ltd.</w:t>
      </w:r>
    </w:p>
    <w:p>
      <w:pPr>
        <w:pStyle w:val="ListParagraph"/>
        <w:numPr>
          <w:ilvl w:val="0"/>
          <w:numId w:val="16"/>
        </w:numPr>
        <w:tabs>
          <w:tab w:pos="2685" w:val="left" w:leader="none"/>
          <w:tab w:pos="2686" w:val="left" w:leader="none"/>
        </w:tabs>
        <w:spacing w:line="228" w:lineRule="exact" w:before="0" w:after="0"/>
        <w:ind w:left="2685" w:right="0" w:hanging="360"/>
        <w:jc w:val="left"/>
        <w:rPr>
          <w:rFonts w:ascii="Arial"/>
          <w:color w:val="333333"/>
          <w:sz w:val="20"/>
        </w:rPr>
      </w:pPr>
      <w:r>
        <w:rPr>
          <w:color w:val="333333"/>
          <w:sz w:val="20"/>
        </w:rPr>
        <w:t>Simon, H. A. (1967). Motivational and emotional controls of cognition.</w:t>
      </w:r>
    </w:p>
    <w:p>
      <w:pPr>
        <w:spacing w:before="49"/>
        <w:ind w:left="2685" w:right="0" w:firstLine="0"/>
        <w:jc w:val="left"/>
        <w:rPr>
          <w:sz w:val="20"/>
        </w:rPr>
      </w:pPr>
      <w:r>
        <w:rPr>
          <w:i/>
          <w:color w:val="333333"/>
          <w:sz w:val="20"/>
        </w:rPr>
        <w:t>Psychological Review, 74, </w:t>
      </w:r>
      <w:r>
        <w:rPr>
          <w:color w:val="333333"/>
          <w:sz w:val="20"/>
        </w:rPr>
        <w:t>29-39.</w:t>
      </w:r>
    </w:p>
    <w:p>
      <w:pPr>
        <w:pStyle w:val="ListParagraph"/>
        <w:numPr>
          <w:ilvl w:val="0"/>
          <w:numId w:val="16"/>
        </w:numPr>
        <w:tabs>
          <w:tab w:pos="2685" w:val="left" w:leader="none"/>
          <w:tab w:pos="2686" w:val="left" w:leader="none"/>
        </w:tabs>
        <w:spacing w:line="240" w:lineRule="auto" w:before="49" w:after="0"/>
        <w:ind w:left="2685" w:right="0" w:hanging="360"/>
        <w:jc w:val="left"/>
        <w:rPr>
          <w:rFonts w:ascii="Arial"/>
          <w:color w:val="333333"/>
          <w:sz w:val="20"/>
        </w:rPr>
      </w:pPr>
      <w:r>
        <w:rPr>
          <w:color w:val="333333"/>
          <w:sz w:val="20"/>
        </w:rPr>
        <w:t>Zettel,</w:t>
      </w:r>
      <w:r>
        <w:rPr>
          <w:color w:val="333333"/>
          <w:spacing w:val="-26"/>
          <w:sz w:val="20"/>
        </w:rPr>
        <w:t> </w:t>
      </w:r>
      <w:r>
        <w:rPr>
          <w:color w:val="333333"/>
          <w:sz w:val="20"/>
        </w:rPr>
        <w:t>R.</w:t>
      </w:r>
      <w:r>
        <w:rPr>
          <w:color w:val="333333"/>
          <w:spacing w:val="-25"/>
          <w:sz w:val="20"/>
        </w:rPr>
        <w:t> </w:t>
      </w:r>
      <w:r>
        <w:rPr>
          <w:color w:val="333333"/>
          <w:sz w:val="20"/>
        </w:rPr>
        <w:t>D.(2007).</w:t>
      </w:r>
      <w:r>
        <w:rPr>
          <w:color w:val="333333"/>
          <w:spacing w:val="-25"/>
          <w:sz w:val="20"/>
        </w:rPr>
        <w:t> </w:t>
      </w:r>
      <w:r>
        <w:rPr>
          <w:i/>
          <w:color w:val="333333"/>
          <w:spacing w:val="2"/>
          <w:sz w:val="20"/>
        </w:rPr>
        <w:t>ACTfordepression</w:t>
      </w:r>
      <w:r>
        <w:rPr>
          <w:color w:val="333333"/>
          <w:spacing w:val="2"/>
          <w:sz w:val="20"/>
        </w:rPr>
        <w:t>.</w:t>
      </w:r>
      <w:r>
        <w:rPr>
          <w:color w:val="333333"/>
          <w:spacing w:val="-25"/>
          <w:sz w:val="20"/>
        </w:rPr>
        <w:t> </w:t>
      </w:r>
      <w:r>
        <w:rPr>
          <w:color w:val="333333"/>
          <w:sz w:val="20"/>
        </w:rPr>
        <w:t>Oakland,</w:t>
      </w:r>
      <w:r>
        <w:rPr>
          <w:color w:val="333333"/>
          <w:spacing w:val="-25"/>
          <w:sz w:val="20"/>
        </w:rPr>
        <w:t> </w:t>
      </w:r>
      <w:r>
        <w:rPr>
          <w:color w:val="333333"/>
          <w:sz w:val="20"/>
        </w:rPr>
        <w:t>CA:</w:t>
      </w:r>
      <w:r>
        <w:rPr>
          <w:color w:val="333333"/>
          <w:spacing w:val="-25"/>
          <w:sz w:val="20"/>
        </w:rPr>
        <w:t> </w:t>
      </w:r>
      <w:r>
        <w:rPr>
          <w:color w:val="333333"/>
          <w:sz w:val="20"/>
        </w:rPr>
        <w:t>New</w:t>
      </w:r>
      <w:r>
        <w:rPr>
          <w:color w:val="333333"/>
          <w:spacing w:val="-30"/>
          <w:sz w:val="20"/>
        </w:rPr>
        <w:t> </w:t>
      </w:r>
      <w:r>
        <w:rPr>
          <w:color w:val="333333"/>
          <w:sz w:val="20"/>
        </w:rPr>
        <w:t>HarbingerPublications.</w:t>
      </w:r>
    </w:p>
    <w:p>
      <w:pPr>
        <w:spacing w:after="0" w:line="240" w:lineRule="auto"/>
        <w:jc w:val="left"/>
        <w:rPr>
          <w:rFonts w:ascii="Arial"/>
          <w:sz w:val="20"/>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p>
    <w:p>
      <w:pPr>
        <w:pStyle w:val="Heading1"/>
        <w:tabs>
          <w:tab w:pos="4414" w:val="left" w:leader="none"/>
        </w:tabs>
      </w:pPr>
      <w:r>
        <w:rPr>
          <w:rFonts w:ascii="Times New Roman"/>
          <w:color w:val="FFFFFF"/>
          <w:shd w:fill="694349" w:color="auto" w:val="clear"/>
        </w:rPr>
        <w:t> </w:t>
      </w:r>
      <w:r>
        <w:rPr>
          <w:rFonts w:ascii="Times New Roman"/>
          <w:color w:val="FFFFFF"/>
          <w:spacing w:val="30"/>
          <w:shd w:fill="694349" w:color="auto" w:val="clear"/>
        </w:rPr>
        <w:t> </w:t>
      </w:r>
      <w:r>
        <w:rPr>
          <w:color w:val="FFFFFF"/>
          <w:shd w:fill="694349" w:color="auto" w:val="clear"/>
        </w:rPr>
        <w:t>12</w:t>
        <w:tab/>
      </w: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BodyText"/>
        <w:rPr>
          <w:rFonts w:ascii="Trebuchet MS"/>
        </w:rPr>
      </w:pPr>
    </w:p>
    <w:p>
      <w:pPr>
        <w:pStyle w:val="Heading2"/>
        <w:spacing w:line="247" w:lineRule="auto"/>
        <w:ind w:right="2540"/>
      </w:pPr>
      <w:r>
        <w:rPr>
          <w:w w:val="95"/>
        </w:rPr>
        <w:t>EMOTIONAL </w:t>
      </w:r>
      <w:r>
        <w:rPr>
          <w:w w:val="90"/>
        </w:rPr>
        <w:t>EXPRESSION</w:t>
      </w:r>
    </w:p>
    <w:p>
      <w:pPr>
        <w:spacing w:after="0" w:line="247" w:lineRule="auto"/>
        <w:sectPr>
          <w:pgSz w:w="11910" w:h="16840"/>
          <w:pgMar w:header="902" w:footer="1299" w:top="1300" w:bottom="1480" w:left="0" w:right="0"/>
        </w:sectPr>
      </w:pPr>
    </w:p>
    <w:p>
      <w:pPr>
        <w:pStyle w:val="BodyText"/>
        <w:rPr>
          <w:rFonts w:ascii="Verdana"/>
        </w:rPr>
      </w:pPr>
    </w:p>
    <w:p>
      <w:pPr>
        <w:pStyle w:val="BodyText"/>
        <w:rPr>
          <w:rFonts w:ascii="Verdana"/>
        </w:rPr>
      </w:pPr>
    </w:p>
    <w:p>
      <w:pPr>
        <w:pStyle w:val="BodyText"/>
        <w:rPr>
          <w:rFonts w:ascii="Verdana"/>
        </w:rPr>
      </w:pPr>
    </w:p>
    <w:p>
      <w:pPr>
        <w:pStyle w:val="BodyText"/>
        <w:rPr>
          <w:rFonts w:ascii="Verdana"/>
        </w:rPr>
      </w:pPr>
    </w:p>
    <w:p>
      <w:pPr>
        <w:pStyle w:val="BodyText"/>
        <w:spacing w:before="7"/>
        <w:rPr>
          <w:rFonts w:ascii="Verdana"/>
        </w:rPr>
      </w:pPr>
    </w:p>
    <w:p>
      <w:pPr>
        <w:pStyle w:val="BodyText"/>
        <w:spacing w:line="295" w:lineRule="auto" w:before="1"/>
        <w:ind w:left="2323" w:right="2320"/>
        <w:jc w:val="both"/>
      </w:pPr>
      <w:r>
        <w:rPr>
          <w:color w:val="333333"/>
        </w:rPr>
        <w:t>Emotional expression refers to the ability to name and express what is happening emotionally.</w:t>
      </w:r>
      <w:r>
        <w:rPr>
          <w:color w:val="333333"/>
          <w:spacing w:val="-6"/>
        </w:rPr>
        <w:t> </w:t>
      </w:r>
      <w:r>
        <w:rPr>
          <w:color w:val="333333"/>
        </w:rPr>
        <w:t>Emotionally</w:t>
      </w:r>
      <w:r>
        <w:rPr>
          <w:color w:val="333333"/>
          <w:spacing w:val="-17"/>
        </w:rPr>
        <w:t> </w:t>
      </w:r>
      <w:r>
        <w:rPr>
          <w:color w:val="333333"/>
        </w:rPr>
        <w:t>intelligent</w:t>
      </w:r>
      <w:r>
        <w:rPr>
          <w:color w:val="333333"/>
          <w:spacing w:val="-5"/>
        </w:rPr>
        <w:t> </w:t>
      </w:r>
      <w:r>
        <w:rPr>
          <w:color w:val="333333"/>
        </w:rPr>
        <w:t>people</w:t>
      </w:r>
      <w:r>
        <w:rPr>
          <w:color w:val="333333"/>
          <w:spacing w:val="-5"/>
        </w:rPr>
        <w:t> </w:t>
      </w:r>
      <w:r>
        <w:rPr>
          <w:color w:val="333333"/>
        </w:rPr>
        <w:t>are</w:t>
      </w:r>
      <w:r>
        <w:rPr>
          <w:color w:val="333333"/>
          <w:spacing w:val="-5"/>
        </w:rPr>
        <w:t> </w:t>
      </w:r>
      <w:r>
        <w:rPr>
          <w:color w:val="333333"/>
        </w:rPr>
        <w:t>skilled</w:t>
      </w:r>
      <w:r>
        <w:rPr>
          <w:color w:val="333333"/>
          <w:spacing w:val="-5"/>
        </w:rPr>
        <w:t> </w:t>
      </w:r>
      <w:r>
        <w:rPr>
          <w:color w:val="333333"/>
        </w:rPr>
        <w:t>at</w:t>
      </w:r>
      <w:r>
        <w:rPr>
          <w:color w:val="333333"/>
          <w:spacing w:val="-5"/>
        </w:rPr>
        <w:t> </w:t>
      </w:r>
      <w:r>
        <w:rPr>
          <w:color w:val="333333"/>
        </w:rPr>
        <w:t>expressing</w:t>
      </w:r>
      <w:r>
        <w:rPr>
          <w:color w:val="333333"/>
          <w:spacing w:val="-5"/>
        </w:rPr>
        <w:t> </w:t>
      </w:r>
      <w:r>
        <w:rPr>
          <w:color w:val="333333"/>
        </w:rPr>
        <w:t>their</w:t>
      </w:r>
      <w:r>
        <w:rPr>
          <w:color w:val="333333"/>
          <w:spacing w:val="-17"/>
        </w:rPr>
        <w:t> </w:t>
      </w:r>
      <w:r>
        <w:rPr>
          <w:color w:val="333333"/>
        </w:rPr>
        <w:t>emotions (Gunderman, 2011). Here, </w:t>
      </w:r>
      <w:r>
        <w:rPr>
          <w:color w:val="333333"/>
          <w:spacing w:val="-3"/>
        </w:rPr>
        <w:t>we </w:t>
      </w:r>
      <w:r>
        <w:rPr>
          <w:color w:val="333333"/>
        </w:rPr>
        <w:t>discuss different forms of emotional expression and address the underlying mechanisms of emotional</w:t>
      </w:r>
      <w:r>
        <w:rPr>
          <w:color w:val="333333"/>
          <w:spacing w:val="19"/>
        </w:rPr>
        <w:t> </w:t>
      </w:r>
      <w:r>
        <w:rPr>
          <w:color w:val="333333"/>
        </w:rPr>
        <w:t>disclosure.</w:t>
      </w:r>
    </w:p>
    <w:p>
      <w:pPr>
        <w:pStyle w:val="BodyText"/>
      </w:pPr>
    </w:p>
    <w:p>
      <w:pPr>
        <w:pStyle w:val="BodyText"/>
        <w:spacing w:before="6"/>
        <w:rPr>
          <w:sz w:val="24"/>
        </w:rPr>
      </w:pPr>
      <w:r>
        <w:rPr/>
        <w:pict>
          <v:group style="position:absolute;margin-left:116.181pt;margin-top:15.900555pt;width:362.95pt;height:325.7pt;mso-position-horizontal-relative:page;mso-position-vertical-relative:paragraph;z-index:6248;mso-wrap-distance-left:0;mso-wrap-distance-right:0" coordorigin="2324,318" coordsize="7259,6514">
            <v:rect style="position:absolute;left:2323;top:803;width:7259;height:6029" filled="true" fillcolor="#fbfbfb" stroked="false">
              <v:fill type="solid"/>
            </v:rect>
            <v:shape style="position:absolute;left:5858;top:1274;width:2625;height:2625" type="#_x0000_t75" stroked="false">
              <v:imagedata r:id="rId76" o:title=""/>
            </v:shape>
            <v:shape style="position:absolute;left:3592;top:1466;width:1618;height:786" coordorigin="3593,1466" coordsize="1618,786" path="m4904,2105l4397,2105,4479,2112,4558,2131,4631,2161,4698,2202,4758,2252,4904,2105xm4397,1466l4312,1469,4230,1478,4149,1493,4070,1513,3993,1539,3919,1569,3847,1605,3779,1645,3713,1689,3651,1738,3593,1791,4045,2243,4104,2196,4170,2158,4241,2129,4317,2112,4397,2105,4904,2105,5210,1800,5156,1750,5099,1703,5039,1661,4977,1622,4912,1587,4844,1556,4774,1529,4702,1507,4628,1489,4553,1477,4475,1469,4397,1466xe" filled="true" fillcolor="#8c9194" stroked="false">
              <v:path arrowok="t"/>
              <v:fill type="solid"/>
            </v:shape>
            <v:shape style="position:absolute;left:5234;top:1833;width:320;height:799" coordorigin="5234,1833" coordsize="320,799" path="m5234,1833l5554,2632,5551,2548,5542,2466,5528,2386,5508,2308,5483,2232,5453,2158,5418,2087,5378,2019,5335,1954,5287,1892,5234,1833xe" filled="true" fillcolor="#c7c7c7" stroked="false">
              <v:path arrowok="t"/>
              <v:fill opacity="23593f" type="solid"/>
            </v:shape>
            <v:shape style="position:absolute;left:4776;top:1833;width:778;height:1604" coordorigin="4777,1833" coordsize="778,1604" path="m5234,1833l4782,2286,4828,2344,4864,2409,4892,2479,4909,2554,4915,2632,4909,2712,4891,2788,4862,2860,4824,2925,4777,2984,5229,3437,5282,3378,5331,3316,5375,3250,5416,3182,5451,3110,5482,3036,5507,2959,5527,2880,5542,2799,5551,2717,5554,2632,5234,1833xe" filled="true" fillcolor="#c7c7c7" stroked="false">
              <v:path arrowok="t"/>
              <v:fill opacity="23593f" type="solid"/>
            </v:shape>
            <v:shape style="position:absolute;left:3237;top:1824;width:786;height:1621" coordorigin="3238,1825" coordsize="786,1621" path="m3566,1825l3512,1883,3463,1946,3418,2011,3377,2080,3342,2152,3311,2226,3285,2303,3265,2383,3250,2464,3241,2547,3238,2632,3240,2711,3248,2788,3261,2863,3278,2937,3300,3009,3327,3079,3358,3147,3393,3212,3432,3275,3475,3334,3521,3391,3571,3445,4023,2993,3973,2933,3933,2866,3902,2793,3883,2715,3877,2632,3883,2551,3901,2474,3931,2402,3970,2336,4018,2277,3566,1825xe" filled="true" fillcolor="#c7c7c7" stroked="false">
              <v:path arrowok="t"/>
              <v:fill opacity="23593f" type="solid"/>
            </v:shape>
            <v:shape style="position:absolute;left:3597;top:3010;width:1607;height:781" coordorigin="3597,3010" coordsize="1607,781" path="m4049,3018l3597,3471,3656,3523,3717,3571,3783,3615,3851,3654,3922,3689,3995,3719,4071,3744,4150,3764,4230,3778,4312,3787,4396,3790,4481,3787,4564,3778,4645,3763,4725,3743,4802,3717,4876,3686,4948,3650,5017,3610,5082,3565,5145,3516,5203,3462,4892,3151,4396,3151,4317,3145,4243,3128,4173,3101,4108,3064,4049,3018xm4751,3010l4692,3058,4626,3097,4554,3127,4477,3145,4396,3151,4892,3151,4751,3010xe" filled="true" fillcolor="#c7c7c7" stroked="false">
              <v:path arrowok="t"/>
              <v:fill opacity="23593f" type="solid"/>
            </v:shape>
            <v:shape style="position:absolute;left:4275;top:1577;width:253;height:444" type="#_x0000_t75" stroked="false">
              <v:imagedata r:id="rId77" o:title=""/>
            </v:shape>
            <v:shape style="position:absolute;left:4180;top:3330;width:432;height:256" type="#_x0000_t75" stroked="false">
              <v:imagedata r:id="rId47" o:title=""/>
            </v:shape>
            <v:shape style="position:absolute;left:4995;top:2490;width:418;height:284" coordorigin="4996,2491" coordsize="418,284" path="m5204,2491l5150,2500,5099,2528,5048,2573,4996,2632,5042,2686,5089,2731,5141,2762,5204,2774,5269,2760,5326,2725,5373,2679,5413,2634,5373,2584,5325,2538,5269,2504,5204,2491xe" filled="true" fillcolor="#fff5e3" stroked="false">
              <v:path arrowok="t"/>
              <v:fill type="solid"/>
            </v:shape>
            <v:shape style="position:absolute;left:5121;top:2549;width:166;height:166" type="#_x0000_t75" stroked="false">
              <v:imagedata r:id="rId48" o:title=""/>
            </v:shape>
            <v:shape style="position:absolute;left:3386;top:2408;width:373;height:423" coordorigin="3387,2409" coordsize="373,423" path="m3498,2709l3479,2712,3464,2720,3454,2733,3450,2748,3454,2763,3464,2775,3479,2784,3498,2787,3517,2784,3532,2775,3542,2763,3546,2748,3542,2733,3532,2720,3517,2712,3498,2709xm3429,2787l3399,2787,3387,2797,3387,2821,3399,2831,3429,2831,3441,2821,3441,2797,3429,2787xm3575,2409l3504,2420,3445,2452,3406,2500,3392,2557,3406,2615,3445,2663,3504,2695,3575,2706,3647,2695,3705,2663,3745,2615,3759,2557,3745,2500,3705,2452,3647,2420,3575,2409xe" filled="true" fillcolor="#ffffff" stroked="false">
              <v:path arrowok="t"/>
              <v:fill type="solid"/>
            </v:shape>
            <v:shape style="position:absolute;left:3514;top:2548;width:28;height:28" coordorigin="3514,2549" coordsize="28,28" path="m3536,2549l3520,2549,3514,2555,3514,2570,3520,2576,3536,2576,3542,2570,3542,2555,3536,2549xe" filled="true" fillcolor="#787f83" stroked="false">
              <v:path arrowok="t"/>
              <v:fill type="solid"/>
            </v:shape>
            <v:shape style="position:absolute;left:3559;top:2548;width:28;height:28" coordorigin="3559,2549" coordsize="28,28" path="m3581,2549l3566,2549,3559,2555,3559,2570,3566,2576,3581,2576,3587,2570,3587,2555,3581,2549xe" filled="true" fillcolor="#787f83" stroked="false">
              <v:path arrowok="t"/>
              <v:fill type="solid"/>
            </v:shape>
            <v:shape style="position:absolute;left:3604;top:2548;width:28;height:28" coordorigin="3605,2549" coordsize="28,28" path="m3626,2549l3611,2549,3605,2555,3605,2570,3611,2576,3626,2576,3632,2570,3632,2555,3626,2549xe" filled="true" fillcolor="#787f83" stroked="false">
              <v:path arrowok="t"/>
              <v:fill type="solid"/>
            </v:shape>
            <v:shape style="position:absolute;left:4072;top:2441;width:685;height:232" coordorigin="4072,2442" coordsize="685,232" path="m4414,2442l4340,2450,4252,2473,4166,2508,4101,2553,4072,2605,4089,2641,4139,2662,4208,2672,4286,2674,4414,2670,4629,2670,4690,2662,4739,2641,4756,2605,4728,2553,4662,2508,4577,2473,4488,2450,4414,2442xm4629,2670l4414,2670,4543,2674,4620,2672,4629,2670xe" filled="true" fillcolor="#f2f2f2" stroked="false">
              <v:path arrowok="t"/>
              <v:fill type="solid"/>
            </v:shape>
            <v:shape style="position:absolute;left:4072;top:2441;width:343;height:232" type="#_x0000_t75" stroked="false">
              <v:imagedata r:id="rId49" o:title=""/>
            </v:shape>
            <v:rect style="position:absolute;left:4140;top:2708;width:549;height:24" filled="true" fillcolor="#8c9194" stroked="false">
              <v:fill type="solid"/>
            </v:rect>
            <v:rect style="position:absolute;left:4140;top:2662;width:549;height:24" filled="true" fillcolor="#8c9194" stroked="false">
              <v:fill type="solid"/>
            </v:rect>
            <v:rect style="position:absolute;left:4140;top:2685;width:549;height:24" filled="true" fillcolor="#bfb099" stroked="false">
              <v:fill type="solid"/>
            </v:rect>
            <v:shape style="position:absolute;left:4132;top:2730;width:601;height:111" coordorigin="4132,2731" coordsize="601,111" path="m4688,2731l4141,2731,4132,2749,4142,2787,4219,2825,4414,2841,4622,2841,4720,2830,4733,2797,4688,2731xe" filled="true" fillcolor="#3c3f4d" stroked="false">
              <v:path arrowok="t"/>
              <v:fill type="solid"/>
            </v:shape>
            <v:shape style="position:absolute;left:4368;top:2509;width:92;height:130" coordorigin="4368,2510" coordsize="92,130" path="m4429,2630l4400,2630,4410,2634,4414,2639,4414,2639,4419,2634,4429,2630xm4373,2598l4375,2606,4382,2618,4392,2630,4400,2630,4437,2630,4447,2618,4447,2618,4401,2618,4373,2598xm4437,2630l4429,2630,4436,2630,4437,2630xm4421,2557l4408,2557,4408,2564,4409,2571,4410,2583,4410,2607,4406,2613,4401,2618,4427,2618,4423,2613,4419,2607,4419,2583,4419,2571,4420,2564,4421,2557xm4456,2598l4427,2618,4447,2618,4454,2606,4456,2598xm4372,2596l4372,2598,4373,2598,4372,2596xm4457,2596l4456,2598,4456,2598,4457,2596xm4368,2577l4369,2580,4371,2592,4372,2596,4369,2580,4368,2577xm4460,2577l4460,2580,4457,2596,4458,2592,4460,2580,4460,2577xm4389,2549l4384,2549,4381,2551,4381,2557,4384,2560,4389,2560,4390,2559,4391,2557,4447,2557,4447,2552,4391,2552,4390,2550,4389,2549xm4447,2557l4437,2557,4438,2559,4440,2560,4445,2560,4447,2557,4447,2557xm4423,2510l4405,2510,4398,2517,4398,2532,4401,2537,4405,2540,4407,2552,4422,2552,4423,2540,4428,2537,4408,2537,4403,2532,4403,2520,4408,2515,4429,2515,4423,2510xm4445,2549l4440,2549,4438,2550,4437,2552,4447,2552,4447,2551,4445,2549xm4429,2515l4420,2515,4425,2520,4425,2532,4420,2537,4428,2537,4428,2537,4431,2532,4431,2517,4429,2515xe" filled="true" fillcolor="#000000" stroked="false">
              <v:path arrowok="t"/>
              <v:fill type="solid"/>
            </v:shape>
            <v:shape style="position:absolute;left:2323;top:803;width:7259;height:602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3"/>
                      <w:rPr>
                        <w:sz w:val="32"/>
                      </w:rPr>
                    </w:pPr>
                  </w:p>
                  <w:p>
                    <w:pPr>
                      <w:spacing w:line="328" w:lineRule="auto" w:before="0"/>
                      <w:ind w:left="453" w:right="620" w:firstLine="0"/>
                      <w:jc w:val="both"/>
                      <w:rPr>
                        <w:sz w:val="18"/>
                      </w:rPr>
                    </w:pPr>
                    <w:r>
                      <w:rPr>
                        <w:color w:val="333333"/>
                        <w:sz w:val="18"/>
                      </w:rPr>
                      <w:t>Emotional expression is a form of action. The individual makes an effort to translate the emotion in concrete ways, such as through writing or talking. Therefore, in the sailboat metaphor, emotional expression can be translated as the captain’s actions regarding his compass. How is the captain naming and expressing the feedback from the compass? The captain </w:t>
                    </w:r>
                    <w:r>
                      <w:rPr>
                        <w:color w:val="333333"/>
                        <w:spacing w:val="-6"/>
                        <w:sz w:val="18"/>
                      </w:rPr>
                      <w:t>may, </w:t>
                    </w:r>
                    <w:r>
                      <w:rPr>
                        <w:color w:val="333333"/>
                        <w:sz w:val="18"/>
                      </w:rPr>
                      <w:t>for example, share the feedback with other captains, use the feedback to update his</w:t>
                    </w:r>
                    <w:r>
                      <w:rPr>
                        <w:color w:val="333333"/>
                        <w:spacing w:val="5"/>
                        <w:sz w:val="18"/>
                      </w:rPr>
                      <w:t> </w:t>
                    </w:r>
                    <w:r>
                      <w:rPr>
                        <w:color w:val="333333"/>
                        <w:sz w:val="18"/>
                      </w:rPr>
                      <w:t>logbook,</w:t>
                    </w:r>
                    <w:r>
                      <w:rPr>
                        <w:color w:val="333333"/>
                        <w:spacing w:val="6"/>
                        <w:sz w:val="18"/>
                      </w:rPr>
                      <w:t> </w:t>
                    </w:r>
                    <w:r>
                      <w:rPr>
                        <w:color w:val="333333"/>
                        <w:sz w:val="18"/>
                      </w:rPr>
                      <w:t>shout</w:t>
                    </w:r>
                    <w:r>
                      <w:rPr>
                        <w:color w:val="333333"/>
                        <w:spacing w:val="6"/>
                        <w:sz w:val="18"/>
                      </w:rPr>
                      <w:t> </w:t>
                    </w:r>
                    <w:r>
                      <w:rPr>
                        <w:color w:val="333333"/>
                        <w:sz w:val="18"/>
                      </w:rPr>
                      <w:t>out</w:t>
                    </w:r>
                    <w:r>
                      <w:rPr>
                        <w:color w:val="333333"/>
                        <w:spacing w:val="6"/>
                        <w:sz w:val="18"/>
                      </w:rPr>
                      <w:t> </w:t>
                    </w:r>
                    <w:r>
                      <w:rPr>
                        <w:color w:val="333333"/>
                        <w:sz w:val="18"/>
                      </w:rPr>
                      <w:t>loud</w:t>
                    </w:r>
                    <w:r>
                      <w:rPr>
                        <w:color w:val="333333"/>
                        <w:spacing w:val="6"/>
                        <w:sz w:val="18"/>
                      </w:rPr>
                      <w:t> </w:t>
                    </w:r>
                    <w:r>
                      <w:rPr>
                        <w:color w:val="333333"/>
                        <w:sz w:val="18"/>
                      </w:rPr>
                      <w:t>because</w:t>
                    </w:r>
                    <w:r>
                      <w:rPr>
                        <w:color w:val="333333"/>
                        <w:spacing w:val="6"/>
                        <w:sz w:val="18"/>
                      </w:rPr>
                      <w:t> </w:t>
                    </w:r>
                    <w:r>
                      <w:rPr>
                        <w:color w:val="333333"/>
                        <w:sz w:val="18"/>
                      </w:rPr>
                      <w:t>the</w:t>
                    </w:r>
                    <w:r>
                      <w:rPr>
                        <w:color w:val="333333"/>
                        <w:spacing w:val="6"/>
                        <w:sz w:val="18"/>
                      </w:rPr>
                      <w:t> </w:t>
                    </w:r>
                    <w:r>
                      <w:rPr>
                        <w:color w:val="333333"/>
                        <w:sz w:val="18"/>
                      </w:rPr>
                      <w:t>feedback</w:t>
                    </w:r>
                    <w:r>
                      <w:rPr>
                        <w:color w:val="333333"/>
                        <w:spacing w:val="6"/>
                        <w:sz w:val="18"/>
                      </w:rPr>
                      <w:t> </w:t>
                    </w:r>
                    <w:r>
                      <w:rPr>
                        <w:color w:val="333333"/>
                        <w:sz w:val="18"/>
                      </w:rPr>
                      <w:t>is</w:t>
                    </w:r>
                    <w:r>
                      <w:rPr>
                        <w:color w:val="333333"/>
                        <w:spacing w:val="6"/>
                        <w:sz w:val="18"/>
                      </w:rPr>
                      <w:t> </w:t>
                    </w:r>
                    <w:r>
                      <w:rPr>
                        <w:color w:val="333333"/>
                        <w:sz w:val="18"/>
                      </w:rPr>
                      <w:t>unfavorable,</w:t>
                    </w:r>
                    <w:r>
                      <w:rPr>
                        <w:color w:val="333333"/>
                        <w:spacing w:val="6"/>
                        <w:sz w:val="18"/>
                      </w:rPr>
                      <w:t> </w:t>
                    </w:r>
                    <w:r>
                      <w:rPr>
                        <w:color w:val="333333"/>
                        <w:sz w:val="18"/>
                      </w:rPr>
                      <w:t>etc.</w:t>
                    </w:r>
                  </w:p>
                </w:txbxContent>
              </v:textbox>
              <w10:wrap type="none"/>
            </v:shape>
            <v:shape style="position:absolute;left:2323;top:318;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pPr>
    </w:p>
    <w:p>
      <w:pPr>
        <w:pStyle w:val="BodyText"/>
        <w:spacing w:before="1"/>
        <w:rPr>
          <w:sz w:val="22"/>
        </w:rPr>
      </w:pPr>
    </w:p>
    <w:p>
      <w:pPr>
        <w:pStyle w:val="Heading3"/>
        <w:numPr>
          <w:ilvl w:val="1"/>
          <w:numId w:val="11"/>
        </w:numPr>
        <w:tabs>
          <w:tab w:pos="2664" w:val="left" w:leader="none"/>
        </w:tabs>
        <w:spacing w:line="240" w:lineRule="auto" w:before="90" w:after="0"/>
        <w:ind w:left="2663" w:right="0" w:hanging="340"/>
        <w:jc w:val="left"/>
      </w:pPr>
      <w:r>
        <w:rPr>
          <w:w w:val="125"/>
          <w:position w:val="1"/>
        </w:rPr>
        <w:t>forms of emotional</w:t>
      </w:r>
      <w:r>
        <w:rPr>
          <w:spacing w:val="-80"/>
          <w:w w:val="125"/>
          <w:position w:val="1"/>
        </w:rPr>
        <w:t> </w:t>
      </w:r>
      <w:r>
        <w:rPr>
          <w:w w:val="125"/>
          <w:position w:val="1"/>
        </w:rPr>
        <w:t>expression</w:t>
      </w:r>
    </w:p>
    <w:p>
      <w:pPr>
        <w:pStyle w:val="BodyText"/>
        <w:spacing w:before="1"/>
        <w:rPr>
          <w:rFonts w:ascii="Verdana"/>
          <w:sz w:val="33"/>
        </w:rPr>
      </w:pPr>
    </w:p>
    <w:p>
      <w:pPr>
        <w:pStyle w:val="BodyText"/>
        <w:ind w:left="2323"/>
      </w:pPr>
      <w:r>
        <w:rPr>
          <w:color w:val="333333"/>
          <w:w w:val="105"/>
        </w:rPr>
        <w:t>Below we describe the most common forms of emotional expression.</w:t>
      </w:r>
    </w:p>
    <w:p>
      <w:pPr>
        <w:pStyle w:val="BodyText"/>
        <w:spacing w:before="4"/>
        <w:rPr>
          <w:sz w:val="29"/>
        </w:rPr>
      </w:pPr>
    </w:p>
    <w:p>
      <w:pPr>
        <w:spacing w:before="0"/>
        <w:ind w:left="2323" w:right="0" w:firstLine="0"/>
        <w:jc w:val="left"/>
        <w:rPr>
          <w:rFonts w:ascii="Verdana"/>
          <w:sz w:val="19"/>
        </w:rPr>
      </w:pPr>
      <w:r>
        <w:rPr>
          <w:rFonts w:ascii="Arial"/>
          <w:color w:val="694349"/>
          <w:w w:val="135"/>
          <w:sz w:val="22"/>
        </w:rPr>
        <w:t>u </w:t>
      </w:r>
      <w:r>
        <w:rPr>
          <w:rFonts w:ascii="Verdana"/>
          <w:w w:val="135"/>
          <w:sz w:val="19"/>
        </w:rPr>
        <w:t>social sharing</w:t>
      </w:r>
    </w:p>
    <w:p>
      <w:pPr>
        <w:pStyle w:val="BodyText"/>
        <w:spacing w:before="5"/>
        <w:rPr>
          <w:rFonts w:ascii="Verdana"/>
          <w:sz w:val="27"/>
        </w:rPr>
      </w:pPr>
    </w:p>
    <w:p>
      <w:pPr>
        <w:pStyle w:val="BodyText"/>
        <w:spacing w:line="295" w:lineRule="auto"/>
        <w:ind w:left="2323" w:right="2321"/>
        <w:jc w:val="both"/>
      </w:pPr>
      <w:r>
        <w:rPr>
          <w:color w:val="333333"/>
          <w:w w:val="105"/>
        </w:rPr>
        <w:t>Research suggests that sharing emotions with other people is a very common reaction to the experience of emotions. In 80 to 95 percent of cases, people talk about their emotions when they experience them (for a </w:t>
      </w:r>
      <w:r>
        <w:rPr>
          <w:color w:val="333333"/>
          <w:spacing w:val="-4"/>
          <w:w w:val="105"/>
        </w:rPr>
        <w:t>review, </w:t>
      </w:r>
      <w:r>
        <w:rPr>
          <w:color w:val="333333"/>
          <w:w w:val="105"/>
        </w:rPr>
        <w:t>see Rimé, Herbette,</w:t>
      </w:r>
      <w:r>
        <w:rPr>
          <w:color w:val="333333"/>
          <w:spacing w:val="-27"/>
          <w:w w:val="105"/>
        </w:rPr>
        <w:t> </w:t>
      </w:r>
      <w:r>
        <w:rPr>
          <w:color w:val="333333"/>
          <w:w w:val="105"/>
        </w:rPr>
        <w:t>&amp;</w:t>
      </w:r>
      <w:r>
        <w:rPr>
          <w:color w:val="333333"/>
          <w:spacing w:val="-26"/>
          <w:w w:val="105"/>
        </w:rPr>
        <w:t> </w:t>
      </w:r>
      <w:r>
        <w:rPr>
          <w:color w:val="333333"/>
          <w:w w:val="105"/>
        </w:rPr>
        <w:t>Corsini,</w:t>
      </w:r>
      <w:r>
        <w:rPr>
          <w:color w:val="333333"/>
          <w:spacing w:val="-27"/>
          <w:w w:val="105"/>
        </w:rPr>
        <w:t> </w:t>
      </w:r>
      <w:r>
        <w:rPr>
          <w:color w:val="333333"/>
          <w:w w:val="105"/>
        </w:rPr>
        <w:t>2004).</w:t>
      </w:r>
      <w:r>
        <w:rPr>
          <w:color w:val="333333"/>
          <w:spacing w:val="-31"/>
          <w:w w:val="105"/>
        </w:rPr>
        <w:t> </w:t>
      </w:r>
      <w:r>
        <w:rPr>
          <w:color w:val="333333"/>
          <w:w w:val="105"/>
        </w:rPr>
        <w:t>Talking</w:t>
      </w:r>
      <w:r>
        <w:rPr>
          <w:color w:val="333333"/>
          <w:spacing w:val="-26"/>
          <w:w w:val="105"/>
        </w:rPr>
        <w:t> </w:t>
      </w:r>
      <w:r>
        <w:rPr>
          <w:color w:val="333333"/>
          <w:w w:val="105"/>
        </w:rPr>
        <w:t>about</w:t>
      </w:r>
      <w:r>
        <w:rPr>
          <w:color w:val="333333"/>
          <w:spacing w:val="-26"/>
          <w:w w:val="105"/>
        </w:rPr>
        <w:t> </w:t>
      </w:r>
      <w:r>
        <w:rPr>
          <w:color w:val="333333"/>
          <w:w w:val="105"/>
        </w:rPr>
        <w:t>emotions</w:t>
      </w:r>
      <w:r>
        <w:rPr>
          <w:color w:val="333333"/>
          <w:spacing w:val="-27"/>
          <w:w w:val="105"/>
        </w:rPr>
        <w:t> </w:t>
      </w:r>
      <w:r>
        <w:rPr>
          <w:color w:val="333333"/>
          <w:w w:val="105"/>
        </w:rPr>
        <w:t>with</w:t>
      </w:r>
      <w:r>
        <w:rPr>
          <w:color w:val="333333"/>
          <w:spacing w:val="-26"/>
          <w:w w:val="105"/>
        </w:rPr>
        <w:t> </w:t>
      </w:r>
      <w:r>
        <w:rPr>
          <w:color w:val="333333"/>
          <w:w w:val="105"/>
        </w:rPr>
        <w:t>others</w:t>
      </w:r>
      <w:r>
        <w:rPr>
          <w:color w:val="333333"/>
          <w:spacing w:val="-27"/>
          <w:w w:val="105"/>
        </w:rPr>
        <w:t> </w:t>
      </w:r>
      <w:r>
        <w:rPr>
          <w:color w:val="333333"/>
          <w:w w:val="105"/>
        </w:rPr>
        <w:t>occurs</w:t>
      </w:r>
      <w:r>
        <w:rPr>
          <w:color w:val="333333"/>
          <w:spacing w:val="-26"/>
          <w:w w:val="105"/>
        </w:rPr>
        <w:t> </w:t>
      </w:r>
      <w:r>
        <w:rPr>
          <w:color w:val="333333"/>
          <w:w w:val="105"/>
        </w:rPr>
        <w:t>during</w:t>
      </w:r>
      <w:r>
        <w:rPr>
          <w:color w:val="333333"/>
          <w:spacing w:val="-27"/>
          <w:w w:val="105"/>
        </w:rPr>
        <w:t> </w:t>
      </w:r>
      <w:r>
        <w:rPr>
          <w:color w:val="333333"/>
          <w:w w:val="105"/>
        </w:rPr>
        <w:t>the</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1"/>
        <w:jc w:val="both"/>
      </w:pPr>
      <w:r>
        <w:rPr>
          <w:color w:val="333333"/>
          <w:w w:val="105"/>
        </w:rPr>
        <w:t>hours, days, and </w:t>
      </w:r>
      <w:r>
        <w:rPr>
          <w:color w:val="333333"/>
          <w:spacing w:val="-3"/>
          <w:w w:val="105"/>
        </w:rPr>
        <w:t>even </w:t>
      </w:r>
      <w:r>
        <w:rPr>
          <w:color w:val="333333"/>
          <w:w w:val="105"/>
        </w:rPr>
        <w:t>weeks and months following an emotional episode. It is common for people of all ages and in contrast to well-known stereotypes, men and women are equally prone to share their emotions (for a </w:t>
      </w:r>
      <w:r>
        <w:rPr>
          <w:color w:val="333333"/>
          <w:spacing w:val="-4"/>
          <w:w w:val="105"/>
        </w:rPr>
        <w:t>review, </w:t>
      </w:r>
      <w:r>
        <w:rPr>
          <w:color w:val="333333"/>
          <w:w w:val="105"/>
        </w:rPr>
        <w:t>see Rimé, Herbette,</w:t>
      </w:r>
      <w:r>
        <w:rPr>
          <w:color w:val="333333"/>
          <w:spacing w:val="-11"/>
          <w:w w:val="105"/>
        </w:rPr>
        <w:t> </w:t>
      </w:r>
      <w:r>
        <w:rPr>
          <w:color w:val="333333"/>
          <w:w w:val="105"/>
        </w:rPr>
        <w:t>&amp;</w:t>
      </w:r>
      <w:r>
        <w:rPr>
          <w:color w:val="333333"/>
          <w:spacing w:val="-10"/>
          <w:w w:val="105"/>
        </w:rPr>
        <w:t> </w:t>
      </w:r>
      <w:r>
        <w:rPr>
          <w:color w:val="333333"/>
          <w:w w:val="105"/>
        </w:rPr>
        <w:t>Corsini,</w:t>
      </w:r>
      <w:r>
        <w:rPr>
          <w:color w:val="333333"/>
          <w:spacing w:val="-11"/>
          <w:w w:val="105"/>
        </w:rPr>
        <w:t> </w:t>
      </w:r>
      <w:r>
        <w:rPr>
          <w:color w:val="333333"/>
          <w:w w:val="105"/>
        </w:rPr>
        <w:t>2004).</w:t>
      </w:r>
      <w:r>
        <w:rPr>
          <w:color w:val="333333"/>
          <w:spacing w:val="-10"/>
          <w:w w:val="105"/>
        </w:rPr>
        <w:t> </w:t>
      </w:r>
      <w:r>
        <w:rPr>
          <w:color w:val="333333"/>
          <w:w w:val="105"/>
        </w:rPr>
        <w:t>Both</w:t>
      </w:r>
      <w:r>
        <w:rPr>
          <w:color w:val="333333"/>
          <w:spacing w:val="-11"/>
          <w:w w:val="105"/>
        </w:rPr>
        <w:t> </w:t>
      </w:r>
      <w:r>
        <w:rPr>
          <w:color w:val="333333"/>
          <w:w w:val="105"/>
        </w:rPr>
        <w:t>positive</w:t>
      </w:r>
      <w:r>
        <w:rPr>
          <w:color w:val="333333"/>
          <w:spacing w:val="-10"/>
          <w:w w:val="105"/>
        </w:rPr>
        <w:t> </w:t>
      </w:r>
      <w:r>
        <w:rPr>
          <w:color w:val="333333"/>
          <w:w w:val="105"/>
        </w:rPr>
        <w:t>emotions</w:t>
      </w:r>
      <w:r>
        <w:rPr>
          <w:color w:val="333333"/>
          <w:spacing w:val="-11"/>
          <w:w w:val="105"/>
        </w:rPr>
        <w:t> </w:t>
      </w:r>
      <w:r>
        <w:rPr>
          <w:color w:val="333333"/>
          <w:spacing w:val="-3"/>
          <w:w w:val="105"/>
        </w:rPr>
        <w:t>like</w:t>
      </w:r>
      <w:r>
        <w:rPr>
          <w:color w:val="333333"/>
          <w:spacing w:val="-10"/>
          <w:w w:val="105"/>
        </w:rPr>
        <w:t> </w:t>
      </w:r>
      <w:r>
        <w:rPr>
          <w:color w:val="333333"/>
          <w:w w:val="105"/>
        </w:rPr>
        <w:t>happiness</w:t>
      </w:r>
      <w:r>
        <w:rPr>
          <w:color w:val="333333"/>
          <w:spacing w:val="-11"/>
          <w:w w:val="105"/>
        </w:rPr>
        <w:t> </w:t>
      </w:r>
      <w:r>
        <w:rPr>
          <w:color w:val="333333"/>
          <w:w w:val="105"/>
        </w:rPr>
        <w:t>and</w:t>
      </w:r>
      <w:r>
        <w:rPr>
          <w:color w:val="333333"/>
          <w:spacing w:val="-10"/>
          <w:w w:val="105"/>
        </w:rPr>
        <w:t> </w:t>
      </w:r>
      <w:r>
        <w:rPr>
          <w:color w:val="333333"/>
          <w:w w:val="105"/>
        </w:rPr>
        <w:t>love,</w:t>
      </w:r>
      <w:r>
        <w:rPr>
          <w:color w:val="333333"/>
          <w:spacing w:val="-11"/>
          <w:w w:val="105"/>
        </w:rPr>
        <w:t> </w:t>
      </w:r>
      <w:r>
        <w:rPr>
          <w:color w:val="333333"/>
          <w:w w:val="105"/>
        </w:rPr>
        <w:t>and negative emotions </w:t>
      </w:r>
      <w:r>
        <w:rPr>
          <w:color w:val="333333"/>
          <w:spacing w:val="-3"/>
          <w:w w:val="105"/>
        </w:rPr>
        <w:t>like </w:t>
      </w:r>
      <w:r>
        <w:rPr>
          <w:color w:val="333333"/>
          <w:spacing w:val="-4"/>
          <w:w w:val="105"/>
        </w:rPr>
        <w:t>fear, </w:t>
      </w:r>
      <w:r>
        <w:rPr>
          <w:color w:val="333333"/>
          <w:spacing w:val="-3"/>
          <w:w w:val="105"/>
        </w:rPr>
        <w:t>anger, </w:t>
      </w:r>
      <w:r>
        <w:rPr>
          <w:color w:val="333333"/>
          <w:w w:val="105"/>
        </w:rPr>
        <w:t>and sadness, </w:t>
      </w:r>
      <w:r>
        <w:rPr>
          <w:color w:val="333333"/>
          <w:spacing w:val="-3"/>
          <w:w w:val="105"/>
        </w:rPr>
        <w:t>have </w:t>
      </w:r>
      <w:r>
        <w:rPr>
          <w:color w:val="333333"/>
          <w:w w:val="105"/>
        </w:rPr>
        <w:t>been found to be shared with similar</w:t>
      </w:r>
      <w:r>
        <w:rPr>
          <w:color w:val="333333"/>
          <w:spacing w:val="-12"/>
          <w:w w:val="105"/>
        </w:rPr>
        <w:t> </w:t>
      </w:r>
      <w:r>
        <w:rPr>
          <w:color w:val="333333"/>
          <w:w w:val="105"/>
        </w:rPr>
        <w:t>degrees.</w:t>
      </w:r>
    </w:p>
    <w:p>
      <w:pPr>
        <w:pStyle w:val="BodyText"/>
      </w:pPr>
    </w:p>
    <w:p>
      <w:pPr>
        <w:pStyle w:val="BodyText"/>
        <w:spacing w:before="8"/>
        <w:rPr>
          <w:sz w:val="24"/>
        </w:rPr>
      </w:pPr>
      <w:r>
        <w:rPr/>
        <w:pict>
          <v:group style="position:absolute;margin-left:116.181pt;margin-top:15.990594pt;width:362.95pt;height:241.7pt;mso-position-horizontal-relative:page;mso-position-vertical-relative:paragraph;z-index:6320;mso-wrap-distance-left:0;mso-wrap-distance-right:0" coordorigin="2324,320" coordsize="7259,4834">
            <v:rect style="position:absolute;left:2323;top:804;width:7259;height:4349" filled="true" fillcolor="#fbfbfb" stroked="false">
              <v:fill type="solid"/>
            </v:rect>
            <v:shape style="position:absolute;left:2947;top:1115;width:6011;height:2359" type="#_x0000_t75" stroked="false">
              <v:imagedata r:id="rId78" o:title=""/>
            </v:shape>
            <v:shape style="position:absolute;left:2323;top:804;width:7259;height:434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1" w:firstLine="0"/>
                      <w:jc w:val="both"/>
                      <w:rPr>
                        <w:sz w:val="18"/>
                      </w:rPr>
                    </w:pPr>
                    <w:r>
                      <w:rPr>
                        <w:color w:val="333333"/>
                        <w:sz w:val="18"/>
                      </w:rPr>
                      <w:t>In</w:t>
                    </w:r>
                    <w:r>
                      <w:rPr>
                        <w:color w:val="333333"/>
                        <w:spacing w:val="-5"/>
                        <w:sz w:val="18"/>
                      </w:rPr>
                      <w:t> </w:t>
                    </w:r>
                    <w:r>
                      <w:rPr>
                        <w:color w:val="333333"/>
                        <w:sz w:val="18"/>
                      </w:rPr>
                      <w:t>the</w:t>
                    </w:r>
                    <w:r>
                      <w:rPr>
                        <w:color w:val="333333"/>
                        <w:spacing w:val="-4"/>
                        <w:sz w:val="18"/>
                      </w:rPr>
                      <w:t> </w:t>
                    </w:r>
                    <w:r>
                      <w:rPr>
                        <w:color w:val="333333"/>
                        <w:sz w:val="18"/>
                      </w:rPr>
                      <w:t>sailboat</w:t>
                    </w:r>
                    <w:r>
                      <w:rPr>
                        <w:color w:val="333333"/>
                        <w:spacing w:val="-4"/>
                        <w:sz w:val="18"/>
                      </w:rPr>
                      <w:t> </w:t>
                    </w:r>
                    <w:r>
                      <w:rPr>
                        <w:color w:val="333333"/>
                        <w:sz w:val="18"/>
                      </w:rPr>
                      <w:t>metaphor,</w:t>
                    </w:r>
                    <w:r>
                      <w:rPr>
                        <w:color w:val="333333"/>
                        <w:spacing w:val="-4"/>
                        <w:sz w:val="18"/>
                      </w:rPr>
                      <w:t> </w:t>
                    </w:r>
                    <w:r>
                      <w:rPr>
                        <w:color w:val="333333"/>
                        <w:sz w:val="18"/>
                      </w:rPr>
                      <w:t>social</w:t>
                    </w:r>
                    <w:r>
                      <w:rPr>
                        <w:color w:val="333333"/>
                        <w:spacing w:val="-4"/>
                        <w:sz w:val="18"/>
                      </w:rPr>
                      <w:t> </w:t>
                    </w:r>
                    <w:r>
                      <w:rPr>
                        <w:color w:val="333333"/>
                        <w:sz w:val="18"/>
                      </w:rPr>
                      <w:t>sharing</w:t>
                    </w:r>
                    <w:r>
                      <w:rPr>
                        <w:color w:val="333333"/>
                        <w:spacing w:val="-5"/>
                        <w:sz w:val="18"/>
                      </w:rPr>
                      <w:t> </w:t>
                    </w:r>
                    <w:r>
                      <w:rPr>
                        <w:color w:val="333333"/>
                        <w:sz w:val="18"/>
                      </w:rPr>
                      <w:t>can</w:t>
                    </w:r>
                    <w:r>
                      <w:rPr>
                        <w:color w:val="333333"/>
                        <w:spacing w:val="-4"/>
                        <w:sz w:val="18"/>
                      </w:rPr>
                      <w:t> </w:t>
                    </w:r>
                    <w:r>
                      <w:rPr>
                        <w:color w:val="333333"/>
                        <w:sz w:val="18"/>
                      </w:rPr>
                      <w:t>best</w:t>
                    </w:r>
                    <w:r>
                      <w:rPr>
                        <w:color w:val="333333"/>
                        <w:spacing w:val="-4"/>
                        <w:sz w:val="18"/>
                      </w:rPr>
                      <w:t> </w:t>
                    </w:r>
                    <w:r>
                      <w:rPr>
                        <w:color w:val="333333"/>
                        <w:sz w:val="18"/>
                      </w:rPr>
                      <w:t>be</w:t>
                    </w:r>
                    <w:r>
                      <w:rPr>
                        <w:color w:val="333333"/>
                        <w:spacing w:val="-4"/>
                        <w:sz w:val="18"/>
                      </w:rPr>
                      <w:t> </w:t>
                    </w:r>
                    <w:r>
                      <w:rPr>
                        <w:color w:val="333333"/>
                        <w:sz w:val="18"/>
                      </w:rPr>
                      <w:t>translated</w:t>
                    </w:r>
                    <w:r>
                      <w:rPr>
                        <w:color w:val="333333"/>
                        <w:spacing w:val="-4"/>
                        <w:sz w:val="18"/>
                      </w:rPr>
                      <w:t> </w:t>
                    </w:r>
                    <w:r>
                      <w:rPr>
                        <w:color w:val="333333"/>
                        <w:sz w:val="18"/>
                      </w:rPr>
                      <w:t>as</w:t>
                    </w:r>
                    <w:r>
                      <w:rPr>
                        <w:color w:val="333333"/>
                        <w:spacing w:val="-5"/>
                        <w:sz w:val="18"/>
                      </w:rPr>
                      <w:t> </w:t>
                    </w:r>
                    <w:r>
                      <w:rPr>
                        <w:color w:val="333333"/>
                        <w:sz w:val="18"/>
                      </w:rPr>
                      <w:t>the</w:t>
                    </w:r>
                    <w:r>
                      <w:rPr>
                        <w:color w:val="333333"/>
                        <w:spacing w:val="-4"/>
                        <w:sz w:val="18"/>
                      </w:rPr>
                      <w:t> </w:t>
                    </w:r>
                    <w:r>
                      <w:rPr>
                        <w:color w:val="333333"/>
                        <w:sz w:val="18"/>
                      </w:rPr>
                      <w:t>captain sharing the feedback from his compass </w:t>
                    </w:r>
                    <w:r>
                      <w:rPr>
                        <w:color w:val="333333"/>
                        <w:spacing w:val="-3"/>
                        <w:sz w:val="18"/>
                      </w:rPr>
                      <w:t>verbally, </w:t>
                    </w:r>
                    <w:r>
                      <w:rPr>
                        <w:color w:val="333333"/>
                        <w:sz w:val="18"/>
                      </w:rPr>
                      <w:t>by talking to another captain.</w:t>
                    </w:r>
                  </w:p>
                </w:txbxContent>
              </v:textbox>
              <w10:wrap type="none"/>
            </v:shape>
            <v:shape style="position:absolute;left:2323;top:319;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spacing w:before="7"/>
        <w:rPr>
          <w:sz w:val="19"/>
        </w:rPr>
      </w:pPr>
    </w:p>
    <w:p>
      <w:pPr>
        <w:spacing w:before="98"/>
        <w:ind w:left="2323" w:right="0" w:firstLine="0"/>
        <w:jc w:val="left"/>
        <w:rPr>
          <w:rFonts w:ascii="Verdana"/>
          <w:sz w:val="19"/>
        </w:rPr>
      </w:pPr>
      <w:r>
        <w:rPr>
          <w:rFonts w:ascii="Arial"/>
          <w:color w:val="694349"/>
          <w:w w:val="135"/>
          <w:sz w:val="22"/>
        </w:rPr>
        <w:t>u </w:t>
      </w:r>
      <w:r>
        <w:rPr>
          <w:rFonts w:ascii="Verdana"/>
          <w:w w:val="130"/>
          <w:sz w:val="19"/>
        </w:rPr>
        <w:t>written expression </w:t>
      </w:r>
      <w:r>
        <w:rPr>
          <w:rFonts w:ascii="Verdana"/>
          <w:w w:val="135"/>
          <w:sz w:val="19"/>
        </w:rPr>
        <w:t>of</w:t>
      </w:r>
      <w:r>
        <w:rPr>
          <w:rFonts w:ascii="Verdana"/>
          <w:spacing w:val="-60"/>
          <w:w w:val="135"/>
          <w:sz w:val="19"/>
        </w:rPr>
        <w:t> </w:t>
      </w:r>
      <w:r>
        <w:rPr>
          <w:rFonts w:ascii="Verdana"/>
          <w:w w:val="130"/>
          <w:sz w:val="19"/>
        </w:rPr>
        <w:t>emotions</w:t>
      </w:r>
    </w:p>
    <w:p>
      <w:pPr>
        <w:pStyle w:val="BodyText"/>
        <w:spacing w:before="5"/>
        <w:rPr>
          <w:rFonts w:ascii="Verdana"/>
          <w:sz w:val="27"/>
        </w:rPr>
      </w:pPr>
    </w:p>
    <w:p>
      <w:pPr>
        <w:pStyle w:val="BodyText"/>
        <w:spacing w:line="295" w:lineRule="auto"/>
        <w:ind w:left="2323" w:right="2321"/>
        <w:jc w:val="both"/>
      </w:pPr>
      <w:r>
        <w:rPr>
          <w:color w:val="333333"/>
        </w:rPr>
        <w:t>A large body of research has addressed the effects of written disclosure of emotion on</w:t>
      </w:r>
      <w:r>
        <w:rPr>
          <w:color w:val="333333"/>
          <w:spacing w:val="-7"/>
        </w:rPr>
        <w:t> </w:t>
      </w:r>
      <w:r>
        <w:rPr>
          <w:color w:val="333333"/>
        </w:rPr>
        <w:t>well-being.</w:t>
      </w:r>
      <w:r>
        <w:rPr>
          <w:color w:val="333333"/>
          <w:spacing w:val="-7"/>
        </w:rPr>
        <w:t> </w:t>
      </w:r>
      <w:r>
        <w:rPr>
          <w:color w:val="333333"/>
        </w:rPr>
        <w:t>In</w:t>
      </w:r>
      <w:r>
        <w:rPr>
          <w:color w:val="333333"/>
          <w:spacing w:val="-7"/>
        </w:rPr>
        <w:t> </w:t>
      </w:r>
      <w:r>
        <w:rPr>
          <w:color w:val="333333"/>
        </w:rPr>
        <w:t>most</w:t>
      </w:r>
      <w:r>
        <w:rPr>
          <w:color w:val="333333"/>
          <w:spacing w:val="-7"/>
        </w:rPr>
        <w:t> </w:t>
      </w:r>
      <w:r>
        <w:rPr>
          <w:color w:val="333333"/>
        </w:rPr>
        <w:t>of</w:t>
      </w:r>
      <w:r>
        <w:rPr>
          <w:color w:val="333333"/>
          <w:spacing w:val="-11"/>
        </w:rPr>
        <w:t> </w:t>
      </w:r>
      <w:r>
        <w:rPr>
          <w:color w:val="333333"/>
        </w:rPr>
        <w:t>these</w:t>
      </w:r>
      <w:r>
        <w:rPr>
          <w:color w:val="333333"/>
          <w:spacing w:val="-7"/>
        </w:rPr>
        <w:t> </w:t>
      </w:r>
      <w:r>
        <w:rPr>
          <w:color w:val="333333"/>
        </w:rPr>
        <w:t>studies</w:t>
      </w:r>
      <w:r>
        <w:rPr>
          <w:color w:val="333333"/>
          <w:spacing w:val="-6"/>
        </w:rPr>
        <w:t> </w:t>
      </w:r>
      <w:r>
        <w:rPr>
          <w:color w:val="333333"/>
          <w:spacing w:val="-3"/>
        </w:rPr>
        <w:t>(e.g.,</w:t>
      </w:r>
      <w:r>
        <w:rPr>
          <w:color w:val="333333"/>
          <w:spacing w:val="-7"/>
        </w:rPr>
        <w:t> </w:t>
      </w:r>
      <w:r>
        <w:rPr>
          <w:color w:val="333333"/>
        </w:rPr>
        <w:t>Pennebaker</w:t>
      </w:r>
      <w:r>
        <w:rPr>
          <w:color w:val="333333"/>
          <w:spacing w:val="-18"/>
        </w:rPr>
        <w:t> </w:t>
      </w:r>
      <w:r>
        <w:rPr>
          <w:color w:val="333333"/>
        </w:rPr>
        <w:t>&amp;</w:t>
      </w:r>
      <w:r>
        <w:rPr>
          <w:color w:val="333333"/>
          <w:spacing w:val="-7"/>
        </w:rPr>
        <w:t> </w:t>
      </w:r>
      <w:r>
        <w:rPr>
          <w:color w:val="333333"/>
        </w:rPr>
        <w:t>Beall,</w:t>
      </w:r>
      <w:r>
        <w:rPr>
          <w:color w:val="333333"/>
          <w:spacing w:val="-6"/>
        </w:rPr>
        <w:t> </w:t>
      </w:r>
      <w:r>
        <w:rPr>
          <w:color w:val="333333"/>
        </w:rPr>
        <w:t>1986;</w:t>
      </w:r>
      <w:r>
        <w:rPr>
          <w:color w:val="333333"/>
          <w:spacing w:val="-7"/>
        </w:rPr>
        <w:t> </w:t>
      </w:r>
      <w:r>
        <w:rPr>
          <w:color w:val="333333"/>
          <w:spacing w:val="-3"/>
        </w:rPr>
        <w:t>Pennebaker, Colder, </w:t>
      </w:r>
      <w:r>
        <w:rPr>
          <w:color w:val="333333"/>
        </w:rPr>
        <w:t>&amp; Sharp, 1990; </w:t>
      </w:r>
      <w:r>
        <w:rPr>
          <w:color w:val="333333"/>
          <w:spacing w:val="-3"/>
        </w:rPr>
        <w:t>Pennebaker, Kiecolt-Glaser, </w:t>
      </w:r>
      <w:r>
        <w:rPr>
          <w:color w:val="333333"/>
        </w:rPr>
        <w:t>&amp; </w:t>
      </w:r>
      <w:r>
        <w:rPr>
          <w:color w:val="333333"/>
          <w:spacing w:val="-3"/>
        </w:rPr>
        <w:t>Glaser, </w:t>
      </w:r>
      <w:r>
        <w:rPr>
          <w:color w:val="333333"/>
        </w:rPr>
        <w:t>1988), participants write about past stressful or traumatic events in their lives for short sessions (15  to 30 minutes) on a daily basis for several consecutive days. They are instructed  to write about the emotional aspects of the event, rather than the factual aspects (Pennebaker &amp; Beall ,1986; Zech &amp; Rimé, 2005). Control participants write about trivial</w:t>
      </w:r>
      <w:r>
        <w:rPr>
          <w:color w:val="333333"/>
          <w:spacing w:val="2"/>
        </w:rPr>
        <w:t> </w:t>
      </w:r>
      <w:r>
        <w:rPr>
          <w:color w:val="333333"/>
        </w:rPr>
        <w:t>topics.</w:t>
      </w:r>
    </w:p>
    <w:p>
      <w:pPr>
        <w:pStyle w:val="BodyText"/>
        <w:spacing w:line="295" w:lineRule="auto" w:before="4"/>
        <w:ind w:left="2323" w:right="2321" w:firstLine="720"/>
        <w:jc w:val="both"/>
      </w:pPr>
      <w:r>
        <w:rPr>
          <w:color w:val="333333"/>
        </w:rPr>
        <w:t>In general, these studies consistently demonstrate that compared to control participants, participants in the trauma writing condition show both less frequent illness-related visits to a health center and fewer self-reported illness symptoms at follow-up (Pennebaker &amp; Beall, 1986). Other studies have extended the range of outcomes and showed that writing about traumatic events is also</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pict>
          <v:line style="position:absolute;mso-position-horizontal-relative:page;mso-position-vertical-relative:paragraph;z-index:8416" from="117.681pt,144.41655pt" to="117.681pt,411.63355pt" stroked="true" strokeweight="3pt" strokecolor="#77303d">
            <v:stroke dashstyle="solid"/>
            <w10:wrap type="none"/>
          </v:line>
        </w:pict>
      </w:r>
      <w:r>
        <w:rPr>
          <w:color w:val="333333"/>
        </w:rPr>
        <w:t>beneficial for one’s psychological health, physical health, and overall functioning (for a </w:t>
      </w:r>
      <w:r>
        <w:rPr>
          <w:color w:val="333333"/>
          <w:spacing w:val="-4"/>
        </w:rPr>
        <w:t>review, </w:t>
      </w:r>
      <w:r>
        <w:rPr>
          <w:color w:val="333333"/>
        </w:rPr>
        <w:t>see Frattaroli, 2006). A statistical </w:t>
      </w:r>
      <w:r>
        <w:rPr>
          <w:color w:val="333333"/>
          <w:spacing w:val="-2"/>
        </w:rPr>
        <w:t>review </w:t>
      </w:r>
      <w:r>
        <w:rPr>
          <w:color w:val="333333"/>
        </w:rPr>
        <w:t>of studies involving the written</w:t>
      </w:r>
      <w:r>
        <w:rPr>
          <w:color w:val="333333"/>
          <w:spacing w:val="-5"/>
        </w:rPr>
        <w:t> </w:t>
      </w:r>
      <w:r>
        <w:rPr>
          <w:color w:val="333333"/>
        </w:rPr>
        <w:t>expression</w:t>
      </w:r>
      <w:r>
        <w:rPr>
          <w:color w:val="333333"/>
          <w:spacing w:val="-4"/>
        </w:rPr>
        <w:t> </w:t>
      </w:r>
      <w:r>
        <w:rPr>
          <w:color w:val="333333"/>
        </w:rPr>
        <w:t>of</w:t>
      </w:r>
      <w:r>
        <w:rPr>
          <w:color w:val="333333"/>
          <w:spacing w:val="-9"/>
        </w:rPr>
        <w:t> </w:t>
      </w:r>
      <w:r>
        <w:rPr>
          <w:color w:val="333333"/>
        </w:rPr>
        <w:t>trauma-related</w:t>
      </w:r>
      <w:r>
        <w:rPr>
          <w:color w:val="333333"/>
          <w:spacing w:val="-4"/>
        </w:rPr>
        <w:t> </w:t>
      </w:r>
      <w:r>
        <w:rPr>
          <w:color w:val="333333"/>
        </w:rPr>
        <w:t>emotions</w:t>
      </w:r>
      <w:r>
        <w:rPr>
          <w:color w:val="333333"/>
          <w:spacing w:val="-4"/>
        </w:rPr>
        <w:t> </w:t>
      </w:r>
      <w:r>
        <w:rPr>
          <w:color w:val="333333"/>
        </w:rPr>
        <w:t>revealed</w:t>
      </w:r>
      <w:r>
        <w:rPr>
          <w:color w:val="333333"/>
          <w:spacing w:val="-4"/>
        </w:rPr>
        <w:t> </w:t>
      </w:r>
      <w:r>
        <w:rPr>
          <w:color w:val="333333"/>
        </w:rPr>
        <w:t>that</w:t>
      </w:r>
      <w:r>
        <w:rPr>
          <w:color w:val="333333"/>
          <w:spacing w:val="-4"/>
        </w:rPr>
        <w:t> </w:t>
      </w:r>
      <w:r>
        <w:rPr>
          <w:color w:val="333333"/>
        </w:rPr>
        <w:t>the</w:t>
      </w:r>
      <w:r>
        <w:rPr>
          <w:color w:val="333333"/>
          <w:spacing w:val="-4"/>
        </w:rPr>
        <w:t> </w:t>
      </w:r>
      <w:r>
        <w:rPr>
          <w:color w:val="333333"/>
        </w:rPr>
        <w:t>overall</w:t>
      </w:r>
      <w:r>
        <w:rPr>
          <w:color w:val="333333"/>
          <w:spacing w:val="-4"/>
        </w:rPr>
        <w:t> </w:t>
      </w:r>
      <w:r>
        <w:rPr>
          <w:color w:val="333333"/>
        </w:rPr>
        <w:t>magnitude of improvements associated with expressive writing (across various measures of well-being) is 23%, which is comparable to or larger than the general magnitude of improvement found with other psychological interventions (Smyth, 1998). This implies that writing as a means of expressing one’s emotions can be considered a potentially powerful intervention for increasing</w:t>
      </w:r>
      <w:r>
        <w:rPr>
          <w:color w:val="333333"/>
          <w:spacing w:val="-1"/>
        </w:rPr>
        <w:t> </w:t>
      </w:r>
      <w:r>
        <w:rPr>
          <w:color w:val="333333"/>
        </w:rPr>
        <w:t>well-being.</w:t>
      </w:r>
    </w:p>
    <w:p>
      <w:pPr>
        <w:pStyle w:val="BodyText"/>
      </w:pPr>
    </w:p>
    <w:p>
      <w:pPr>
        <w:pStyle w:val="BodyText"/>
        <w:rPr>
          <w:sz w:val="26"/>
        </w:rPr>
      </w:pPr>
      <w:r>
        <w:rPr/>
        <w:pict>
          <v:shape style="position:absolute;margin-left:119.181pt;margin-top:15.989325pt;width:359.95pt;height:267.25pt;mso-position-horizontal-relative:page;mso-position-vertical-relative:paragraph;z-index:6344;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sz w:val="22"/>
                    </w:rPr>
                    <w:t>SHARE THAT EXPRESSIVE WRITING IS NOT A QUICK FIX</w:t>
                  </w:r>
                </w:p>
                <w:p>
                  <w:pPr>
                    <w:pStyle w:val="BodyText"/>
                    <w:spacing w:before="7"/>
                    <w:rPr>
                      <w:sz w:val="30"/>
                    </w:rPr>
                  </w:pPr>
                </w:p>
                <w:p>
                  <w:pPr>
                    <w:spacing w:line="328" w:lineRule="auto" w:before="1"/>
                    <w:ind w:left="623" w:right="621" w:firstLine="0"/>
                    <w:jc w:val="both"/>
                    <w:rPr>
                      <w:sz w:val="18"/>
                    </w:rPr>
                  </w:pPr>
                  <w:r>
                    <w:rPr>
                      <w:color w:val="333333"/>
                      <w:w w:val="105"/>
                      <w:sz w:val="18"/>
                    </w:rPr>
                    <w:t>It</w:t>
                  </w:r>
                  <w:r>
                    <w:rPr>
                      <w:color w:val="333333"/>
                      <w:spacing w:val="-11"/>
                      <w:w w:val="105"/>
                      <w:sz w:val="18"/>
                    </w:rPr>
                    <w:t> </w:t>
                  </w:r>
                  <w:r>
                    <w:rPr>
                      <w:color w:val="333333"/>
                      <w:w w:val="105"/>
                      <w:sz w:val="18"/>
                    </w:rPr>
                    <w:t>is</w:t>
                  </w:r>
                  <w:r>
                    <w:rPr>
                      <w:color w:val="333333"/>
                      <w:spacing w:val="-10"/>
                      <w:w w:val="105"/>
                      <w:sz w:val="18"/>
                    </w:rPr>
                    <w:t> </w:t>
                  </w:r>
                  <w:r>
                    <w:rPr>
                      <w:color w:val="333333"/>
                      <w:w w:val="105"/>
                      <w:sz w:val="18"/>
                    </w:rPr>
                    <w:t>important</w:t>
                  </w:r>
                  <w:r>
                    <w:rPr>
                      <w:color w:val="333333"/>
                      <w:spacing w:val="-10"/>
                      <w:w w:val="105"/>
                      <w:sz w:val="18"/>
                    </w:rPr>
                    <w:t> </w:t>
                  </w:r>
                  <w:r>
                    <w:rPr>
                      <w:color w:val="333333"/>
                      <w:w w:val="105"/>
                      <w:sz w:val="18"/>
                    </w:rPr>
                    <w:t>to</w:t>
                  </w:r>
                  <w:r>
                    <w:rPr>
                      <w:color w:val="333333"/>
                      <w:spacing w:val="-11"/>
                      <w:w w:val="105"/>
                      <w:sz w:val="18"/>
                    </w:rPr>
                    <w:t> </w:t>
                  </w:r>
                  <w:r>
                    <w:rPr>
                      <w:color w:val="333333"/>
                      <w:w w:val="105"/>
                      <w:sz w:val="18"/>
                    </w:rPr>
                    <w:t>note</w:t>
                  </w:r>
                  <w:r>
                    <w:rPr>
                      <w:color w:val="333333"/>
                      <w:spacing w:val="-10"/>
                      <w:w w:val="105"/>
                      <w:sz w:val="18"/>
                    </w:rPr>
                    <w:t> </w:t>
                  </w:r>
                  <w:r>
                    <w:rPr>
                      <w:color w:val="333333"/>
                      <w:w w:val="105"/>
                      <w:sz w:val="18"/>
                    </w:rPr>
                    <w:t>that</w:t>
                  </w:r>
                  <w:r>
                    <w:rPr>
                      <w:color w:val="333333"/>
                      <w:spacing w:val="-10"/>
                      <w:w w:val="105"/>
                      <w:sz w:val="18"/>
                    </w:rPr>
                    <w:t> </w:t>
                  </w:r>
                  <w:r>
                    <w:rPr>
                      <w:color w:val="333333"/>
                      <w:w w:val="105"/>
                      <w:sz w:val="18"/>
                    </w:rPr>
                    <w:t>the</w:t>
                  </w:r>
                  <w:r>
                    <w:rPr>
                      <w:color w:val="333333"/>
                      <w:spacing w:val="-11"/>
                      <w:w w:val="105"/>
                      <w:sz w:val="18"/>
                    </w:rPr>
                    <w:t> </w:t>
                  </w:r>
                  <w:r>
                    <w:rPr>
                      <w:color w:val="333333"/>
                      <w:w w:val="105"/>
                      <w:sz w:val="18"/>
                    </w:rPr>
                    <w:t>benefits</w:t>
                  </w:r>
                  <w:r>
                    <w:rPr>
                      <w:color w:val="333333"/>
                      <w:spacing w:val="-10"/>
                      <w:w w:val="105"/>
                      <w:sz w:val="18"/>
                    </w:rPr>
                    <w:t> </w:t>
                  </w:r>
                  <w:r>
                    <w:rPr>
                      <w:color w:val="333333"/>
                      <w:w w:val="105"/>
                      <w:sz w:val="18"/>
                    </w:rPr>
                    <w:t>of</w:t>
                  </w:r>
                  <w:r>
                    <w:rPr>
                      <w:color w:val="333333"/>
                      <w:spacing w:val="-13"/>
                      <w:w w:val="105"/>
                      <w:sz w:val="18"/>
                    </w:rPr>
                    <w:t> </w:t>
                  </w:r>
                  <w:r>
                    <w:rPr>
                      <w:color w:val="333333"/>
                      <w:w w:val="105"/>
                      <w:sz w:val="18"/>
                    </w:rPr>
                    <w:t>written</w:t>
                  </w:r>
                  <w:r>
                    <w:rPr>
                      <w:color w:val="333333"/>
                      <w:spacing w:val="-11"/>
                      <w:w w:val="105"/>
                      <w:sz w:val="18"/>
                    </w:rPr>
                    <w:t> </w:t>
                  </w:r>
                  <w:r>
                    <w:rPr>
                      <w:color w:val="333333"/>
                      <w:w w:val="105"/>
                      <w:sz w:val="18"/>
                    </w:rPr>
                    <w:t>expression</w:t>
                  </w:r>
                  <w:r>
                    <w:rPr>
                      <w:color w:val="333333"/>
                      <w:spacing w:val="-10"/>
                      <w:w w:val="105"/>
                      <w:sz w:val="18"/>
                    </w:rPr>
                    <w:t> </w:t>
                  </w:r>
                  <w:r>
                    <w:rPr>
                      <w:color w:val="333333"/>
                      <w:w w:val="105"/>
                      <w:sz w:val="18"/>
                    </w:rPr>
                    <w:t>of</w:t>
                  </w:r>
                  <w:r>
                    <w:rPr>
                      <w:color w:val="333333"/>
                      <w:spacing w:val="-13"/>
                      <w:w w:val="105"/>
                      <w:sz w:val="18"/>
                    </w:rPr>
                    <w:t> </w:t>
                  </w:r>
                  <w:r>
                    <w:rPr>
                      <w:color w:val="333333"/>
                      <w:w w:val="105"/>
                      <w:sz w:val="18"/>
                    </w:rPr>
                    <w:t>emotions appear</w:t>
                  </w:r>
                  <w:r>
                    <w:rPr>
                      <w:color w:val="333333"/>
                      <w:spacing w:val="-11"/>
                      <w:w w:val="105"/>
                      <w:sz w:val="18"/>
                    </w:rPr>
                    <w:t> </w:t>
                  </w:r>
                  <w:r>
                    <w:rPr>
                      <w:color w:val="333333"/>
                      <w:w w:val="105"/>
                      <w:sz w:val="18"/>
                    </w:rPr>
                    <w:t>to</w:t>
                  </w:r>
                  <w:r>
                    <w:rPr>
                      <w:color w:val="333333"/>
                      <w:spacing w:val="-4"/>
                      <w:w w:val="105"/>
                      <w:sz w:val="18"/>
                    </w:rPr>
                    <w:t> </w:t>
                  </w:r>
                  <w:r>
                    <w:rPr>
                      <w:color w:val="333333"/>
                      <w:w w:val="105"/>
                      <w:sz w:val="18"/>
                    </w:rPr>
                    <w:t>emerge</w:t>
                  </w:r>
                  <w:r>
                    <w:rPr>
                      <w:color w:val="333333"/>
                      <w:spacing w:val="-4"/>
                      <w:w w:val="105"/>
                      <w:sz w:val="18"/>
                    </w:rPr>
                    <w:t> </w:t>
                  </w:r>
                  <w:r>
                    <w:rPr>
                      <w:color w:val="333333"/>
                      <w:w w:val="105"/>
                      <w:sz w:val="18"/>
                    </w:rPr>
                    <w:t>in</w:t>
                  </w:r>
                  <w:r>
                    <w:rPr>
                      <w:color w:val="333333"/>
                      <w:spacing w:val="-4"/>
                      <w:w w:val="105"/>
                      <w:sz w:val="18"/>
                    </w:rPr>
                    <w:t> </w:t>
                  </w:r>
                  <w:r>
                    <w:rPr>
                      <w:color w:val="333333"/>
                      <w:w w:val="105"/>
                      <w:sz w:val="18"/>
                    </w:rPr>
                    <w:t>time,</w:t>
                  </w:r>
                  <w:r>
                    <w:rPr>
                      <w:color w:val="333333"/>
                      <w:spacing w:val="-4"/>
                      <w:w w:val="105"/>
                      <w:sz w:val="18"/>
                    </w:rPr>
                    <w:t> </w:t>
                  </w:r>
                  <w:r>
                    <w:rPr>
                      <w:color w:val="333333"/>
                      <w:w w:val="105"/>
                      <w:sz w:val="18"/>
                    </w:rPr>
                    <w:t>rather</w:t>
                  </w:r>
                  <w:r>
                    <w:rPr>
                      <w:color w:val="333333"/>
                      <w:spacing w:val="-10"/>
                      <w:w w:val="105"/>
                      <w:sz w:val="18"/>
                    </w:rPr>
                    <w:t> </w:t>
                  </w:r>
                  <w:r>
                    <w:rPr>
                      <w:color w:val="333333"/>
                      <w:w w:val="105"/>
                      <w:sz w:val="18"/>
                    </w:rPr>
                    <w:t>than</w:t>
                  </w:r>
                  <w:r>
                    <w:rPr>
                      <w:color w:val="333333"/>
                      <w:spacing w:val="-4"/>
                      <w:w w:val="105"/>
                      <w:sz w:val="18"/>
                    </w:rPr>
                    <w:t> </w:t>
                  </w:r>
                  <w:r>
                    <w:rPr>
                      <w:color w:val="333333"/>
                      <w:w w:val="105"/>
                      <w:sz w:val="18"/>
                    </w:rPr>
                    <w:t>immediately.</w:t>
                  </w:r>
                  <w:r>
                    <w:rPr>
                      <w:color w:val="333333"/>
                      <w:spacing w:val="-5"/>
                      <w:w w:val="105"/>
                      <w:sz w:val="18"/>
                    </w:rPr>
                    <w:t> </w:t>
                  </w:r>
                  <w:r>
                    <w:rPr>
                      <w:color w:val="333333"/>
                      <w:w w:val="105"/>
                      <w:sz w:val="18"/>
                    </w:rPr>
                    <w:t>In</w:t>
                  </w:r>
                  <w:r>
                    <w:rPr>
                      <w:color w:val="333333"/>
                      <w:spacing w:val="-4"/>
                      <w:w w:val="105"/>
                      <w:sz w:val="18"/>
                    </w:rPr>
                    <w:t> </w:t>
                  </w:r>
                  <w:r>
                    <w:rPr>
                      <w:color w:val="333333"/>
                      <w:w w:val="105"/>
                      <w:sz w:val="18"/>
                    </w:rPr>
                    <w:t>fact,</w:t>
                  </w:r>
                  <w:r>
                    <w:rPr>
                      <w:color w:val="333333"/>
                      <w:spacing w:val="-4"/>
                      <w:w w:val="105"/>
                      <w:sz w:val="18"/>
                    </w:rPr>
                    <w:t> </w:t>
                  </w:r>
                  <w:r>
                    <w:rPr>
                      <w:color w:val="333333"/>
                      <w:w w:val="105"/>
                      <w:sz w:val="18"/>
                    </w:rPr>
                    <w:t>directly</w:t>
                  </w:r>
                  <w:r>
                    <w:rPr>
                      <w:color w:val="333333"/>
                      <w:spacing w:val="-10"/>
                      <w:w w:val="105"/>
                      <w:sz w:val="18"/>
                    </w:rPr>
                    <w:t> </w:t>
                  </w:r>
                  <w:r>
                    <w:rPr>
                      <w:color w:val="333333"/>
                      <w:w w:val="105"/>
                      <w:sz w:val="18"/>
                    </w:rPr>
                    <w:t>after expressing, participants typically report feeling worse and are more physiologically aroused. For instance, Pennebaker and Beall (1986) found that writing about emotions associated with a traumatic event was associated with increased arousal on the first </w:t>
                  </w:r>
                  <w:r>
                    <w:rPr>
                      <w:color w:val="333333"/>
                      <w:spacing w:val="-6"/>
                      <w:w w:val="105"/>
                      <w:sz w:val="18"/>
                    </w:rPr>
                    <w:t>day, </w:t>
                  </w:r>
                  <w:r>
                    <w:rPr>
                      <w:color w:val="333333"/>
                      <w:w w:val="105"/>
                      <w:sz w:val="18"/>
                    </w:rPr>
                    <w:t>but decreased arousal</w:t>
                  </w:r>
                  <w:r>
                    <w:rPr>
                      <w:color w:val="333333"/>
                      <w:spacing w:val="-20"/>
                      <w:w w:val="105"/>
                      <w:sz w:val="18"/>
                    </w:rPr>
                    <w:t> </w:t>
                  </w:r>
                  <w:r>
                    <w:rPr>
                      <w:color w:val="333333"/>
                      <w:w w:val="105"/>
                      <w:sz w:val="18"/>
                    </w:rPr>
                    <w:t>on</w:t>
                  </w:r>
                  <w:r>
                    <w:rPr>
                      <w:color w:val="333333"/>
                      <w:spacing w:val="-20"/>
                      <w:w w:val="105"/>
                      <w:sz w:val="18"/>
                    </w:rPr>
                    <w:t> </w:t>
                  </w:r>
                  <w:r>
                    <w:rPr>
                      <w:color w:val="333333"/>
                      <w:w w:val="105"/>
                      <w:sz w:val="18"/>
                    </w:rPr>
                    <w:t>three</w:t>
                  </w:r>
                  <w:r>
                    <w:rPr>
                      <w:color w:val="333333"/>
                      <w:spacing w:val="-20"/>
                      <w:w w:val="105"/>
                      <w:sz w:val="18"/>
                    </w:rPr>
                    <w:t> </w:t>
                  </w:r>
                  <w:r>
                    <w:rPr>
                      <w:color w:val="333333"/>
                      <w:w w:val="105"/>
                      <w:sz w:val="18"/>
                    </w:rPr>
                    <w:t>consecutive</w:t>
                  </w:r>
                  <w:r>
                    <w:rPr>
                      <w:color w:val="333333"/>
                      <w:spacing w:val="-20"/>
                      <w:w w:val="105"/>
                      <w:sz w:val="18"/>
                    </w:rPr>
                    <w:t> </w:t>
                  </w:r>
                  <w:r>
                    <w:rPr>
                      <w:color w:val="333333"/>
                      <w:w w:val="105"/>
                      <w:sz w:val="18"/>
                    </w:rPr>
                    <w:t>days.</w:t>
                  </w:r>
                  <w:r>
                    <w:rPr>
                      <w:color w:val="333333"/>
                      <w:spacing w:val="-20"/>
                      <w:w w:val="105"/>
                      <w:sz w:val="18"/>
                    </w:rPr>
                    <w:t> </w:t>
                  </w:r>
                  <w:r>
                    <w:rPr>
                      <w:color w:val="333333"/>
                      <w:spacing w:val="-3"/>
                      <w:w w:val="105"/>
                      <w:sz w:val="18"/>
                    </w:rPr>
                    <w:t>Moreover,</w:t>
                  </w:r>
                  <w:r>
                    <w:rPr>
                      <w:color w:val="333333"/>
                      <w:spacing w:val="-19"/>
                      <w:w w:val="105"/>
                      <w:sz w:val="18"/>
                    </w:rPr>
                    <w:t> </w:t>
                  </w:r>
                  <w:r>
                    <w:rPr>
                      <w:color w:val="333333"/>
                      <w:w w:val="105"/>
                      <w:sz w:val="18"/>
                    </w:rPr>
                    <w:t>Pennebaker</w:t>
                  </w:r>
                  <w:r>
                    <w:rPr>
                      <w:color w:val="333333"/>
                      <w:spacing w:val="-24"/>
                      <w:w w:val="105"/>
                      <w:sz w:val="18"/>
                    </w:rPr>
                    <w:t> </w:t>
                  </w:r>
                  <w:r>
                    <w:rPr>
                      <w:color w:val="333333"/>
                      <w:w w:val="105"/>
                      <w:sz w:val="18"/>
                    </w:rPr>
                    <w:t>(1990)</w:t>
                  </w:r>
                  <w:r>
                    <w:rPr>
                      <w:color w:val="333333"/>
                      <w:spacing w:val="-20"/>
                      <w:w w:val="105"/>
                      <w:sz w:val="18"/>
                    </w:rPr>
                    <w:t> </w:t>
                  </w:r>
                  <w:r>
                    <w:rPr>
                      <w:color w:val="333333"/>
                      <w:w w:val="105"/>
                      <w:sz w:val="18"/>
                    </w:rPr>
                    <w:t>suggests that “repeatedly confronting an upsetting experience allows for a less </w:t>
                  </w:r>
                  <w:r>
                    <w:rPr>
                      <w:color w:val="333333"/>
                      <w:sz w:val="18"/>
                    </w:rPr>
                    <w:t>emotionally</w:t>
                  </w:r>
                  <w:r>
                    <w:rPr>
                      <w:color w:val="333333"/>
                      <w:spacing w:val="-15"/>
                      <w:sz w:val="18"/>
                    </w:rPr>
                    <w:t> </w:t>
                  </w:r>
                  <w:r>
                    <w:rPr>
                      <w:color w:val="333333"/>
                      <w:sz w:val="18"/>
                    </w:rPr>
                    <w:t>laden</w:t>
                  </w:r>
                  <w:r>
                    <w:rPr>
                      <w:color w:val="333333"/>
                      <w:spacing w:val="-4"/>
                      <w:sz w:val="18"/>
                    </w:rPr>
                    <w:t> </w:t>
                  </w:r>
                  <w:r>
                    <w:rPr>
                      <w:color w:val="333333"/>
                      <w:sz w:val="18"/>
                    </w:rPr>
                    <w:t>assessment</w:t>
                  </w:r>
                  <w:r>
                    <w:rPr>
                      <w:color w:val="333333"/>
                      <w:spacing w:val="-4"/>
                      <w:sz w:val="18"/>
                    </w:rPr>
                    <w:t> </w:t>
                  </w:r>
                  <w:r>
                    <w:rPr>
                      <w:color w:val="333333"/>
                      <w:sz w:val="18"/>
                    </w:rPr>
                    <w:t>of</w:t>
                  </w:r>
                  <w:r>
                    <w:rPr>
                      <w:color w:val="333333"/>
                      <w:spacing w:val="-9"/>
                      <w:sz w:val="18"/>
                    </w:rPr>
                    <w:t> </w:t>
                  </w:r>
                  <w:r>
                    <w:rPr>
                      <w:color w:val="333333"/>
                      <w:sz w:val="18"/>
                    </w:rPr>
                    <w:t>its</w:t>
                  </w:r>
                  <w:r>
                    <w:rPr>
                      <w:color w:val="333333"/>
                      <w:spacing w:val="-4"/>
                      <w:sz w:val="18"/>
                    </w:rPr>
                    <w:t> </w:t>
                  </w:r>
                  <w:r>
                    <w:rPr>
                      <w:color w:val="333333"/>
                      <w:sz w:val="18"/>
                    </w:rPr>
                    <w:t>meaning</w:t>
                  </w:r>
                  <w:r>
                    <w:rPr>
                      <w:color w:val="333333"/>
                      <w:spacing w:val="-5"/>
                      <w:sz w:val="18"/>
                    </w:rPr>
                    <w:t> </w:t>
                  </w:r>
                  <w:r>
                    <w:rPr>
                      <w:color w:val="333333"/>
                      <w:sz w:val="18"/>
                    </w:rPr>
                    <w:t>and</w:t>
                  </w:r>
                  <w:r>
                    <w:rPr>
                      <w:color w:val="333333"/>
                      <w:spacing w:val="-4"/>
                      <w:sz w:val="18"/>
                    </w:rPr>
                    <w:t> </w:t>
                  </w:r>
                  <w:r>
                    <w:rPr>
                      <w:color w:val="333333"/>
                      <w:sz w:val="18"/>
                    </w:rPr>
                    <w:t>impact”</w:t>
                  </w:r>
                  <w:r>
                    <w:rPr>
                      <w:color w:val="333333"/>
                      <w:spacing w:val="-5"/>
                      <w:sz w:val="18"/>
                    </w:rPr>
                    <w:t> </w:t>
                  </w:r>
                  <w:r>
                    <w:rPr>
                      <w:color w:val="333333"/>
                      <w:spacing w:val="-3"/>
                      <w:sz w:val="18"/>
                    </w:rPr>
                    <w:t>(p.</w:t>
                  </w:r>
                  <w:r>
                    <w:rPr>
                      <w:color w:val="333333"/>
                      <w:spacing w:val="-4"/>
                      <w:sz w:val="18"/>
                    </w:rPr>
                    <w:t> </w:t>
                  </w:r>
                  <w:r>
                    <w:rPr>
                      <w:color w:val="333333"/>
                      <w:sz w:val="18"/>
                    </w:rPr>
                    <w:t>106).</w:t>
                  </w:r>
                  <w:r>
                    <w:rPr>
                      <w:color w:val="333333"/>
                      <w:spacing w:val="-4"/>
                      <w:sz w:val="18"/>
                    </w:rPr>
                    <w:t> </w:t>
                  </w:r>
                  <w:r>
                    <w:rPr>
                      <w:color w:val="333333"/>
                      <w:sz w:val="18"/>
                    </w:rPr>
                    <w:t>Possibly, </w:t>
                  </w:r>
                  <w:r>
                    <w:rPr>
                      <w:color w:val="333333"/>
                      <w:w w:val="105"/>
                      <w:sz w:val="18"/>
                    </w:rPr>
                    <w:t>the repeated process of self-reflection is a </w:t>
                  </w:r>
                  <w:r>
                    <w:rPr>
                      <w:color w:val="333333"/>
                      <w:spacing w:val="-3"/>
                      <w:w w:val="105"/>
                      <w:sz w:val="18"/>
                    </w:rPr>
                    <w:t>way </w:t>
                  </w:r>
                  <w:r>
                    <w:rPr>
                      <w:color w:val="333333"/>
                      <w:w w:val="105"/>
                      <w:sz w:val="18"/>
                    </w:rPr>
                    <w:t>to expose oneself to the emotion and thereby reduce its impact. Clients should be made </w:t>
                  </w:r>
                  <w:r>
                    <w:rPr>
                      <w:color w:val="333333"/>
                      <w:spacing w:val="-3"/>
                      <w:w w:val="105"/>
                      <w:sz w:val="18"/>
                    </w:rPr>
                    <w:t>aware </w:t>
                  </w:r>
                  <w:r>
                    <w:rPr>
                      <w:color w:val="333333"/>
                      <w:w w:val="105"/>
                      <w:sz w:val="18"/>
                    </w:rPr>
                    <w:t>of the fact that the benefits of self-expressive writing develop </w:t>
                  </w:r>
                  <w:r>
                    <w:rPr>
                      <w:color w:val="333333"/>
                      <w:spacing w:val="-3"/>
                      <w:w w:val="105"/>
                      <w:sz w:val="18"/>
                    </w:rPr>
                    <w:t>over </w:t>
                  </w:r>
                  <w:r>
                    <w:rPr>
                      <w:color w:val="333333"/>
                      <w:w w:val="105"/>
                      <w:sz w:val="18"/>
                    </w:rPr>
                    <w:t>time. Written</w:t>
                  </w:r>
                  <w:r>
                    <w:rPr>
                      <w:color w:val="333333"/>
                      <w:spacing w:val="-5"/>
                      <w:w w:val="105"/>
                      <w:sz w:val="18"/>
                    </w:rPr>
                    <w:t> </w:t>
                  </w:r>
                  <w:r>
                    <w:rPr>
                      <w:color w:val="333333"/>
                      <w:w w:val="105"/>
                      <w:sz w:val="18"/>
                    </w:rPr>
                    <w:t>disclosure</w:t>
                  </w:r>
                  <w:r>
                    <w:rPr>
                      <w:color w:val="333333"/>
                      <w:spacing w:val="-5"/>
                      <w:w w:val="105"/>
                      <w:sz w:val="18"/>
                    </w:rPr>
                    <w:t> </w:t>
                  </w:r>
                  <w:r>
                    <w:rPr>
                      <w:color w:val="333333"/>
                      <w:w w:val="105"/>
                      <w:sz w:val="18"/>
                    </w:rPr>
                    <w:t>of</w:t>
                  </w:r>
                  <w:r>
                    <w:rPr>
                      <w:color w:val="333333"/>
                      <w:spacing w:val="-7"/>
                      <w:w w:val="105"/>
                      <w:sz w:val="18"/>
                    </w:rPr>
                    <w:t> </w:t>
                  </w:r>
                  <w:r>
                    <w:rPr>
                      <w:color w:val="333333"/>
                      <w:w w:val="105"/>
                      <w:sz w:val="18"/>
                    </w:rPr>
                    <w:t>emotions</w:t>
                  </w:r>
                  <w:r>
                    <w:rPr>
                      <w:color w:val="333333"/>
                      <w:spacing w:val="-5"/>
                      <w:w w:val="105"/>
                      <w:sz w:val="18"/>
                    </w:rPr>
                    <w:t> </w:t>
                  </w:r>
                  <w:r>
                    <w:rPr>
                      <w:color w:val="333333"/>
                      <w:w w:val="105"/>
                      <w:sz w:val="18"/>
                    </w:rPr>
                    <w:t>is</w:t>
                  </w:r>
                  <w:r>
                    <w:rPr>
                      <w:color w:val="333333"/>
                      <w:spacing w:val="-5"/>
                      <w:w w:val="105"/>
                      <w:sz w:val="18"/>
                    </w:rPr>
                    <w:t> </w:t>
                  </w:r>
                  <w:r>
                    <w:rPr>
                      <w:color w:val="333333"/>
                      <w:w w:val="105"/>
                      <w:sz w:val="18"/>
                    </w:rPr>
                    <w:t>not</w:t>
                  </w:r>
                  <w:r>
                    <w:rPr>
                      <w:color w:val="333333"/>
                      <w:spacing w:val="-5"/>
                      <w:w w:val="105"/>
                      <w:sz w:val="18"/>
                    </w:rPr>
                    <w:t> </w:t>
                  </w:r>
                  <w:r>
                    <w:rPr>
                      <w:color w:val="333333"/>
                      <w:w w:val="105"/>
                      <w:sz w:val="18"/>
                    </w:rPr>
                    <w:t>a</w:t>
                  </w:r>
                  <w:r>
                    <w:rPr>
                      <w:color w:val="333333"/>
                      <w:spacing w:val="-4"/>
                      <w:w w:val="105"/>
                      <w:sz w:val="18"/>
                    </w:rPr>
                    <w:t> </w:t>
                  </w:r>
                  <w:r>
                    <w:rPr>
                      <w:color w:val="333333"/>
                      <w:w w:val="105"/>
                      <w:sz w:val="18"/>
                    </w:rPr>
                    <w:t>“quick</w:t>
                  </w:r>
                  <w:r>
                    <w:rPr>
                      <w:color w:val="333333"/>
                      <w:spacing w:val="-5"/>
                      <w:w w:val="105"/>
                      <w:sz w:val="18"/>
                    </w:rPr>
                    <w:t> </w:t>
                  </w:r>
                  <w:r>
                    <w:rPr>
                      <w:color w:val="333333"/>
                      <w:spacing w:val="-3"/>
                      <w:w w:val="105"/>
                      <w:sz w:val="18"/>
                    </w:rPr>
                    <w:t>fix.”</w:t>
                  </w:r>
                </w:p>
              </w:txbxContent>
            </v:textbox>
            <v:fill type="solid"/>
            <w10:wrap type="topAndBottom"/>
          </v:shape>
        </w:pict>
      </w:r>
    </w:p>
    <w:p>
      <w:pPr>
        <w:pStyle w:val="BodyText"/>
      </w:pPr>
    </w:p>
    <w:p>
      <w:pPr>
        <w:pStyle w:val="BodyText"/>
      </w:pPr>
    </w:p>
    <w:p>
      <w:pPr>
        <w:pStyle w:val="BodyText"/>
        <w:spacing w:before="5"/>
        <w:rPr>
          <w:sz w:val="25"/>
        </w:rPr>
      </w:pPr>
    </w:p>
    <w:p>
      <w:pPr>
        <w:spacing w:before="98"/>
        <w:ind w:left="2323" w:right="0" w:firstLine="0"/>
        <w:jc w:val="left"/>
        <w:rPr>
          <w:rFonts w:ascii="Verdana"/>
          <w:sz w:val="19"/>
        </w:rPr>
      </w:pPr>
      <w:r>
        <w:rPr>
          <w:rFonts w:ascii="Arial"/>
          <w:color w:val="694349"/>
          <w:w w:val="135"/>
          <w:sz w:val="22"/>
        </w:rPr>
        <w:t>u </w:t>
      </w:r>
      <w:r>
        <w:rPr>
          <w:rFonts w:ascii="Verdana"/>
          <w:w w:val="125"/>
          <w:sz w:val="19"/>
        </w:rPr>
        <w:t>musical expression </w:t>
      </w:r>
      <w:r>
        <w:rPr>
          <w:rFonts w:ascii="Verdana"/>
          <w:w w:val="135"/>
          <w:sz w:val="19"/>
        </w:rPr>
        <w:t>of</w:t>
      </w:r>
      <w:r>
        <w:rPr>
          <w:rFonts w:ascii="Verdana"/>
          <w:spacing w:val="-56"/>
          <w:w w:val="135"/>
          <w:sz w:val="19"/>
        </w:rPr>
        <w:t> </w:t>
      </w:r>
      <w:r>
        <w:rPr>
          <w:rFonts w:ascii="Verdana"/>
          <w:w w:val="125"/>
          <w:sz w:val="19"/>
        </w:rPr>
        <w:t>emotions</w:t>
      </w:r>
    </w:p>
    <w:p>
      <w:pPr>
        <w:pStyle w:val="BodyText"/>
        <w:spacing w:before="5"/>
        <w:rPr>
          <w:rFonts w:ascii="Verdana"/>
          <w:sz w:val="27"/>
        </w:rPr>
      </w:pPr>
    </w:p>
    <w:p>
      <w:pPr>
        <w:pStyle w:val="BodyText"/>
        <w:spacing w:line="295" w:lineRule="auto" w:before="1"/>
        <w:ind w:left="2323" w:right="2321"/>
        <w:jc w:val="both"/>
      </w:pPr>
      <w:r>
        <w:rPr>
          <w:color w:val="333333"/>
        </w:rPr>
        <w:t>Some authors </w:t>
      </w:r>
      <w:r>
        <w:rPr>
          <w:color w:val="333333"/>
          <w:spacing w:val="-3"/>
        </w:rPr>
        <w:t>(e.g., </w:t>
      </w:r>
      <w:r>
        <w:rPr>
          <w:color w:val="333333"/>
        </w:rPr>
        <w:t>Cooke, 1959) </w:t>
      </w:r>
      <w:r>
        <w:rPr>
          <w:color w:val="333333"/>
          <w:spacing w:val="-3"/>
        </w:rPr>
        <w:t>have </w:t>
      </w:r>
      <w:r>
        <w:rPr>
          <w:color w:val="333333"/>
        </w:rPr>
        <w:t>described music as the “language of the emotions”. In line with this, research findings show that music listeners perceive music</w:t>
      </w:r>
      <w:r>
        <w:rPr>
          <w:color w:val="333333"/>
          <w:spacing w:val="-14"/>
        </w:rPr>
        <w:t> </w:t>
      </w:r>
      <w:r>
        <w:rPr>
          <w:color w:val="333333"/>
        </w:rPr>
        <w:t>as</w:t>
      </w:r>
      <w:r>
        <w:rPr>
          <w:color w:val="333333"/>
          <w:spacing w:val="-13"/>
        </w:rPr>
        <w:t> </w:t>
      </w:r>
      <w:r>
        <w:rPr>
          <w:color w:val="333333"/>
        </w:rPr>
        <w:t>being</w:t>
      </w:r>
      <w:r>
        <w:rPr>
          <w:color w:val="333333"/>
          <w:spacing w:val="-13"/>
        </w:rPr>
        <w:t> </w:t>
      </w:r>
      <w:r>
        <w:rPr>
          <w:color w:val="333333"/>
        </w:rPr>
        <w:t>expressive</w:t>
      </w:r>
      <w:r>
        <w:rPr>
          <w:color w:val="333333"/>
          <w:spacing w:val="-13"/>
        </w:rPr>
        <w:t> </w:t>
      </w:r>
      <w:r>
        <w:rPr>
          <w:color w:val="333333"/>
        </w:rPr>
        <w:t>of</w:t>
      </w:r>
      <w:r>
        <w:rPr>
          <w:color w:val="333333"/>
          <w:spacing w:val="-18"/>
        </w:rPr>
        <w:t> </w:t>
      </w:r>
      <w:r>
        <w:rPr>
          <w:color w:val="333333"/>
        </w:rPr>
        <w:t>emotions</w:t>
      </w:r>
      <w:r>
        <w:rPr>
          <w:color w:val="333333"/>
          <w:spacing w:val="-13"/>
        </w:rPr>
        <w:t> </w:t>
      </w:r>
      <w:r>
        <w:rPr>
          <w:color w:val="333333"/>
          <w:spacing w:val="3"/>
        </w:rPr>
        <w:t>(fora</w:t>
      </w:r>
      <w:r>
        <w:rPr>
          <w:color w:val="333333"/>
          <w:spacing w:val="-13"/>
        </w:rPr>
        <w:t> </w:t>
      </w:r>
      <w:r>
        <w:rPr>
          <w:color w:val="333333"/>
          <w:spacing w:val="-4"/>
        </w:rPr>
        <w:t>review,</w:t>
      </w:r>
      <w:r>
        <w:rPr>
          <w:color w:val="333333"/>
          <w:spacing w:val="-14"/>
        </w:rPr>
        <w:t> </w:t>
      </w:r>
      <w:r>
        <w:rPr>
          <w:color w:val="333333"/>
        </w:rPr>
        <w:t>see</w:t>
      </w:r>
      <w:r>
        <w:rPr>
          <w:color w:val="333333"/>
          <w:spacing w:val="-13"/>
        </w:rPr>
        <w:t> </w:t>
      </w:r>
      <w:r>
        <w:rPr>
          <w:color w:val="333333"/>
        </w:rPr>
        <w:t>Gabrielsson</w:t>
      </w:r>
      <w:r>
        <w:rPr>
          <w:color w:val="333333"/>
          <w:spacing w:val="-13"/>
        </w:rPr>
        <w:t> </w:t>
      </w:r>
      <w:r>
        <w:rPr>
          <w:color w:val="333333"/>
        </w:rPr>
        <w:t>&amp;</w:t>
      </w:r>
      <w:r>
        <w:rPr>
          <w:color w:val="333333"/>
          <w:spacing w:val="-13"/>
        </w:rPr>
        <w:t> </w:t>
      </w:r>
      <w:r>
        <w:rPr>
          <w:color w:val="333333"/>
        </w:rPr>
        <w:t>Juslin,</w:t>
      </w:r>
      <w:r>
        <w:rPr>
          <w:color w:val="333333"/>
          <w:spacing w:val="-14"/>
        </w:rPr>
        <w:t> </w:t>
      </w:r>
      <w:r>
        <w:rPr>
          <w:color w:val="333333"/>
        </w:rPr>
        <w:t>2003). </w:t>
      </w:r>
      <w:r>
        <w:rPr>
          <w:color w:val="333333"/>
          <w:spacing w:val="-3"/>
        </w:rPr>
        <w:t>Moreover, </w:t>
      </w:r>
      <w:r>
        <w:rPr>
          <w:color w:val="333333"/>
        </w:rPr>
        <w:t>studies </w:t>
      </w:r>
      <w:r>
        <w:rPr>
          <w:color w:val="333333"/>
          <w:spacing w:val="-3"/>
        </w:rPr>
        <w:t>have </w:t>
      </w:r>
      <w:r>
        <w:rPr>
          <w:color w:val="333333"/>
        </w:rPr>
        <w:t>revealed that performers can communicate emotions to listeners. In a meta-analysis of 41 studies Justin and Laukka (2003) showed that professional performers are able to communicate five emotions (happiness, </w:t>
      </w:r>
      <w:r>
        <w:rPr>
          <w:color w:val="333333"/>
          <w:spacing w:val="-3"/>
        </w:rPr>
        <w:t>anger, </w:t>
      </w:r>
      <w:r>
        <w:rPr>
          <w:color w:val="333333"/>
        </w:rPr>
        <w:t>sadness, </w:t>
      </w:r>
      <w:r>
        <w:rPr>
          <w:color w:val="333333"/>
          <w:spacing w:val="-4"/>
        </w:rPr>
        <w:t>fear, </w:t>
      </w:r>
      <w:r>
        <w:rPr>
          <w:color w:val="333333"/>
        </w:rPr>
        <w:t>tenderness) to listeners with an accuracy approximately as high as</w:t>
      </w:r>
      <w:r>
        <w:rPr>
          <w:color w:val="333333"/>
          <w:spacing w:val="-24"/>
        </w:rPr>
        <w:t> </w:t>
      </w:r>
      <w:r>
        <w:rPr>
          <w:color w:val="333333"/>
        </w:rPr>
        <w:t>in facial and vocal expression of</w:t>
      </w:r>
      <w:r>
        <w:rPr>
          <w:color w:val="333333"/>
          <w:spacing w:val="10"/>
        </w:rPr>
        <w:t> </w:t>
      </w:r>
      <w:r>
        <w:rPr>
          <w:color w:val="333333"/>
        </w:rPr>
        <w:t>emotions.</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firstLine="796"/>
        <w:jc w:val="both"/>
      </w:pPr>
      <w:r>
        <w:rPr>
          <w:color w:val="333333"/>
        </w:rPr>
        <w:t>In a systematic comparison of 104 studies of emotional speech and 41 studies of emotion in music performance, Juslin and Laukka (2003) showed that performers use emotion-specific patterns of acoustic parameters that are similar to emotional speech. For instance, just </w:t>
      </w:r>
      <w:r>
        <w:rPr>
          <w:color w:val="333333"/>
          <w:spacing w:val="-3"/>
        </w:rPr>
        <w:t>like </w:t>
      </w:r>
      <w:r>
        <w:rPr>
          <w:color w:val="333333"/>
        </w:rPr>
        <w:t>people who are happy tend to speak </w:t>
      </w:r>
      <w:r>
        <w:rPr>
          <w:color w:val="333333"/>
          <w:spacing w:val="-3"/>
        </w:rPr>
        <w:t>faster, </w:t>
      </w:r>
      <w:r>
        <w:rPr>
          <w:color w:val="333333"/>
        </w:rPr>
        <w:t>happy music is characterised by a higher </w:t>
      </w:r>
      <w:r>
        <w:rPr>
          <w:color w:val="333333"/>
          <w:spacing w:val="-2"/>
        </w:rPr>
        <w:t>tempo. </w:t>
      </w:r>
      <w:r>
        <w:rPr>
          <w:color w:val="333333"/>
        </w:rPr>
        <w:t>Likewise, just </w:t>
      </w:r>
      <w:r>
        <w:rPr>
          <w:color w:val="333333"/>
          <w:spacing w:val="-3"/>
        </w:rPr>
        <w:t>like </w:t>
      </w:r>
      <w:r>
        <w:rPr>
          <w:color w:val="333333"/>
        </w:rPr>
        <w:t>the expression of sadness is characterized by a softer voice, sad music tends to </w:t>
      </w:r>
      <w:r>
        <w:rPr>
          <w:color w:val="333333"/>
          <w:spacing w:val="-3"/>
        </w:rPr>
        <w:t>have    </w:t>
      </w:r>
      <w:r>
        <w:rPr>
          <w:color w:val="333333"/>
        </w:rPr>
        <w:t>a lower sound level. These findings support the view that music can be used to express one’s current emotional state. One may express an emotion by creating music that mimics the characteristics of that emotion. </w:t>
      </w:r>
      <w:r>
        <w:rPr>
          <w:color w:val="333333"/>
          <w:spacing w:val="-3"/>
        </w:rPr>
        <w:t>Anger, </w:t>
      </w:r>
      <w:r>
        <w:rPr>
          <w:color w:val="333333"/>
        </w:rPr>
        <w:t>for example, can be translated in loud and fast percussive sounds. Likewise, joy may be expressed by playing uplifting and cheerful</w:t>
      </w:r>
      <w:r>
        <w:rPr>
          <w:color w:val="333333"/>
          <w:spacing w:val="10"/>
        </w:rPr>
        <w:t> </w:t>
      </w:r>
      <w:r>
        <w:rPr>
          <w:color w:val="333333"/>
        </w:rPr>
        <w:t>melodies.</w:t>
      </w:r>
    </w:p>
    <w:p>
      <w:pPr>
        <w:pStyle w:val="BodyText"/>
      </w:pPr>
    </w:p>
    <w:p>
      <w:pPr>
        <w:pStyle w:val="BodyText"/>
        <w:spacing w:before="10"/>
        <w:rPr>
          <w:sz w:val="24"/>
        </w:rPr>
      </w:pPr>
      <w:r>
        <w:rPr/>
        <w:pict>
          <v:group style="position:absolute;margin-left:116.181pt;margin-top:16.112419pt;width:362.95pt;height:297.7pt;mso-position-horizontal-relative:page;mso-position-vertical-relative:paragraph;z-index:6440;mso-wrap-distance-left:0;mso-wrap-distance-right:0" coordorigin="2324,322" coordsize="7259,5954">
            <v:rect style="position:absolute;left:2323;top:807;width:7259;height:5469" filled="true" fillcolor="#fbfbfb" stroked="false">
              <v:fill type="solid"/>
            </v:rect>
            <v:shape style="position:absolute;left:2947;top:1117;width:6011;height:2360" type="#_x0000_t75" stroked="false">
              <v:imagedata r:id="rId79" o:title=""/>
            </v:shape>
            <v:shape style="position:absolute;left:2323;top:807;width:7259;height:5469" type="#_x0000_t202" filled="false" stroked="false">
              <v:textbox inset="0,0,0,0">
                <w:txbxContent>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0"/>
                      <w:rPr>
                        <w:sz w:val="22"/>
                      </w:rPr>
                    </w:pPr>
                  </w:p>
                  <w:p>
                    <w:pPr>
                      <w:spacing w:line="240" w:lineRule="auto" w:before="11"/>
                      <w:rPr>
                        <w:sz w:val="26"/>
                      </w:rPr>
                    </w:pPr>
                  </w:p>
                  <w:p>
                    <w:pPr>
                      <w:spacing w:line="328" w:lineRule="auto" w:before="0"/>
                      <w:ind w:left="623" w:right="621" w:firstLine="0"/>
                      <w:jc w:val="both"/>
                      <w:rPr>
                        <w:sz w:val="18"/>
                      </w:rPr>
                    </w:pPr>
                    <w:r>
                      <w:rPr>
                        <w:color w:val="333333"/>
                        <w:sz w:val="18"/>
                      </w:rPr>
                      <w:t>In the sailboat metaphor, an example of a written expression of emotions would be the captain using the feedback from the compass to </w:t>
                    </w:r>
                    <w:r>
                      <w:rPr>
                        <w:color w:val="333333"/>
                        <w:spacing w:val="-3"/>
                        <w:sz w:val="18"/>
                      </w:rPr>
                      <w:t>make  </w:t>
                    </w:r>
                    <w:r>
                      <w:rPr>
                        <w:color w:val="333333"/>
                        <w:sz w:val="18"/>
                      </w:rPr>
                      <w:t>notes  in his logbook. The captain uses his logbook to write down the most important observations from his compass. In his logbook records, the captain may respond to questions such as “What did the feedback from the compass teach me about the current part of </w:t>
                    </w:r>
                    <w:r>
                      <w:rPr>
                        <w:color w:val="333333"/>
                        <w:spacing w:val="-3"/>
                        <w:sz w:val="18"/>
                      </w:rPr>
                      <w:t>my </w:t>
                    </w:r>
                    <w:r>
                      <w:rPr>
                        <w:color w:val="333333"/>
                        <w:sz w:val="18"/>
                      </w:rPr>
                      <w:t>journey?” and </w:t>
                    </w:r>
                    <w:r>
                      <w:rPr>
                        <w:color w:val="333333"/>
                        <w:spacing w:val="-3"/>
                        <w:sz w:val="18"/>
                      </w:rPr>
                      <w:t>“According </w:t>
                    </w:r>
                    <w:r>
                      <w:rPr>
                        <w:color w:val="333333"/>
                        <w:sz w:val="18"/>
                      </w:rPr>
                      <w:t>to the compass, is </w:t>
                    </w:r>
                    <w:r>
                      <w:rPr>
                        <w:color w:val="333333"/>
                        <w:spacing w:val="-3"/>
                        <w:sz w:val="18"/>
                      </w:rPr>
                      <w:t>my </w:t>
                    </w:r>
                    <w:r>
                      <w:rPr>
                        <w:color w:val="333333"/>
                        <w:sz w:val="18"/>
                      </w:rPr>
                      <w:t>boat sailing on</w:t>
                    </w:r>
                    <w:r>
                      <w:rPr>
                        <w:color w:val="333333"/>
                        <w:spacing w:val="6"/>
                        <w:sz w:val="18"/>
                      </w:rPr>
                      <w:t> </w:t>
                    </w:r>
                    <w:r>
                      <w:rPr>
                        <w:color w:val="333333"/>
                        <w:sz w:val="18"/>
                      </w:rPr>
                      <w:t>track?”.</w:t>
                    </w:r>
                  </w:p>
                </w:txbxContent>
              </v:textbox>
              <w10:wrap type="none"/>
            </v:shape>
            <v:shape style="position:absolute;left:2323;top:322;width:7259;height:486" type="#_x0000_t202" filled="true" fillcolor="#585f61" stroked="false">
              <v:textbox inset="0,0,0,0">
                <w:txbxContent>
                  <w:p>
                    <w:pPr>
                      <w:spacing w:before="134"/>
                      <w:ind w:left="453" w:right="0" w:firstLine="0"/>
                      <w:jc w:val="left"/>
                      <w:rPr>
                        <w:rFonts w:ascii="Verdana"/>
                        <w:sz w:val="18"/>
                      </w:rPr>
                    </w:pPr>
                    <w:r>
                      <w:rPr>
                        <w:rFonts w:ascii="Verdana"/>
                        <w:color w:val="FFFFFF"/>
                        <w:sz w:val="18"/>
                      </w:rPr>
                      <w:t>SAILBOAT METAPHOR</w:t>
                    </w:r>
                  </w:p>
                </w:txbxContent>
              </v:textbox>
              <v:fill type="solid"/>
              <w10:wrap type="none"/>
            </v:shape>
            <w10:wrap type="topAndBottom"/>
          </v:group>
        </w:pict>
      </w:r>
    </w:p>
    <w:p>
      <w:pPr>
        <w:pStyle w:val="BodyText"/>
      </w:pPr>
    </w:p>
    <w:p>
      <w:pPr>
        <w:pStyle w:val="BodyText"/>
        <w:rPr>
          <w:sz w:val="28"/>
        </w:rPr>
      </w:pPr>
    </w:p>
    <w:p>
      <w:pPr>
        <w:pStyle w:val="Heading3"/>
        <w:numPr>
          <w:ilvl w:val="1"/>
          <w:numId w:val="11"/>
        </w:numPr>
        <w:tabs>
          <w:tab w:pos="2664" w:val="left" w:leader="none"/>
        </w:tabs>
        <w:spacing w:line="240" w:lineRule="auto" w:before="90" w:after="0"/>
        <w:ind w:left="2663" w:right="0" w:hanging="340"/>
        <w:jc w:val="left"/>
      </w:pPr>
      <w:r>
        <w:rPr>
          <w:w w:val="125"/>
          <w:position w:val="1"/>
        </w:rPr>
        <w:t>reasons</w:t>
      </w:r>
      <w:r>
        <w:rPr>
          <w:spacing w:val="-28"/>
          <w:w w:val="125"/>
          <w:position w:val="1"/>
        </w:rPr>
        <w:t> </w:t>
      </w:r>
      <w:r>
        <w:rPr>
          <w:w w:val="125"/>
          <w:position w:val="1"/>
        </w:rPr>
        <w:t>for</w:t>
      </w:r>
      <w:r>
        <w:rPr>
          <w:spacing w:val="-37"/>
          <w:w w:val="125"/>
          <w:position w:val="1"/>
        </w:rPr>
        <w:t> </w:t>
      </w:r>
      <w:r>
        <w:rPr>
          <w:w w:val="125"/>
          <w:position w:val="1"/>
        </w:rPr>
        <w:t>the</w:t>
      </w:r>
      <w:r>
        <w:rPr>
          <w:spacing w:val="-27"/>
          <w:w w:val="125"/>
          <w:position w:val="1"/>
        </w:rPr>
        <w:t> </w:t>
      </w:r>
      <w:r>
        <w:rPr>
          <w:w w:val="125"/>
          <w:position w:val="1"/>
        </w:rPr>
        <w:t>effectiveness</w:t>
      </w:r>
      <w:r>
        <w:rPr>
          <w:spacing w:val="-27"/>
          <w:w w:val="125"/>
          <w:position w:val="1"/>
        </w:rPr>
        <w:t> </w:t>
      </w:r>
      <w:r>
        <w:rPr>
          <w:w w:val="125"/>
          <w:position w:val="1"/>
        </w:rPr>
        <w:t>of</w:t>
      </w:r>
      <w:r>
        <w:rPr>
          <w:spacing w:val="-33"/>
          <w:w w:val="125"/>
          <w:position w:val="1"/>
        </w:rPr>
        <w:t> </w:t>
      </w:r>
      <w:r>
        <w:rPr>
          <w:w w:val="125"/>
          <w:position w:val="1"/>
        </w:rPr>
        <w:t>expression</w:t>
      </w:r>
    </w:p>
    <w:p>
      <w:pPr>
        <w:pStyle w:val="BodyText"/>
        <w:spacing w:before="1"/>
        <w:rPr>
          <w:rFonts w:ascii="Verdana"/>
          <w:sz w:val="33"/>
        </w:rPr>
      </w:pPr>
    </w:p>
    <w:p>
      <w:pPr>
        <w:pStyle w:val="BodyText"/>
        <w:spacing w:line="295" w:lineRule="auto"/>
        <w:ind w:left="2323" w:right="2320"/>
        <w:jc w:val="both"/>
      </w:pPr>
      <w:r>
        <w:rPr>
          <w:color w:val="333333"/>
          <w:w w:val="105"/>
        </w:rPr>
        <w:t>Here,</w:t>
      </w:r>
      <w:r>
        <w:rPr>
          <w:color w:val="333333"/>
          <w:spacing w:val="-36"/>
          <w:w w:val="105"/>
        </w:rPr>
        <w:t> </w:t>
      </w:r>
      <w:r>
        <w:rPr>
          <w:color w:val="333333"/>
          <w:spacing w:val="-3"/>
          <w:w w:val="105"/>
        </w:rPr>
        <w:t>we</w:t>
      </w:r>
      <w:r>
        <w:rPr>
          <w:color w:val="333333"/>
          <w:spacing w:val="-36"/>
          <w:w w:val="105"/>
        </w:rPr>
        <w:t> </w:t>
      </w:r>
      <w:r>
        <w:rPr>
          <w:color w:val="333333"/>
          <w:w w:val="105"/>
        </w:rPr>
        <w:t>present</w:t>
      </w:r>
      <w:r>
        <w:rPr>
          <w:color w:val="333333"/>
          <w:spacing w:val="-35"/>
          <w:w w:val="105"/>
        </w:rPr>
        <w:t> </w:t>
      </w:r>
      <w:r>
        <w:rPr>
          <w:color w:val="333333"/>
          <w:w w:val="105"/>
        </w:rPr>
        <w:t>three</w:t>
      </w:r>
      <w:r>
        <w:rPr>
          <w:color w:val="333333"/>
          <w:spacing w:val="-36"/>
          <w:w w:val="105"/>
        </w:rPr>
        <w:t> </w:t>
      </w:r>
      <w:r>
        <w:rPr>
          <w:color w:val="333333"/>
          <w:w w:val="105"/>
        </w:rPr>
        <w:t>possible</w:t>
      </w:r>
      <w:r>
        <w:rPr>
          <w:color w:val="333333"/>
          <w:spacing w:val="-35"/>
          <w:w w:val="105"/>
        </w:rPr>
        <w:t> </w:t>
      </w:r>
      <w:r>
        <w:rPr>
          <w:color w:val="333333"/>
          <w:w w:val="105"/>
        </w:rPr>
        <w:t>reasons</w:t>
      </w:r>
      <w:r>
        <w:rPr>
          <w:color w:val="333333"/>
          <w:spacing w:val="-36"/>
          <w:w w:val="105"/>
        </w:rPr>
        <w:t> </w:t>
      </w:r>
      <w:r>
        <w:rPr>
          <w:color w:val="333333"/>
          <w:spacing w:val="2"/>
          <w:w w:val="105"/>
        </w:rPr>
        <w:t>forhow</w:t>
      </w:r>
      <w:r>
        <w:rPr>
          <w:color w:val="333333"/>
          <w:spacing w:val="-38"/>
          <w:w w:val="105"/>
        </w:rPr>
        <w:t> </w:t>
      </w:r>
      <w:r>
        <w:rPr>
          <w:color w:val="333333"/>
          <w:w w:val="105"/>
        </w:rPr>
        <w:t>emotional</w:t>
      </w:r>
      <w:r>
        <w:rPr>
          <w:color w:val="333333"/>
          <w:spacing w:val="-35"/>
          <w:w w:val="105"/>
        </w:rPr>
        <w:t> </w:t>
      </w:r>
      <w:r>
        <w:rPr>
          <w:color w:val="333333"/>
          <w:w w:val="105"/>
        </w:rPr>
        <w:t>expression</w:t>
      </w:r>
      <w:r>
        <w:rPr>
          <w:color w:val="333333"/>
          <w:spacing w:val="-36"/>
          <w:w w:val="105"/>
        </w:rPr>
        <w:t> </w:t>
      </w:r>
      <w:r>
        <w:rPr>
          <w:color w:val="333333"/>
          <w:w w:val="105"/>
        </w:rPr>
        <w:t>can</w:t>
      </w:r>
      <w:r>
        <w:rPr>
          <w:color w:val="333333"/>
          <w:spacing w:val="-35"/>
          <w:w w:val="105"/>
        </w:rPr>
        <w:t> </w:t>
      </w:r>
      <w:r>
        <w:rPr>
          <w:color w:val="333333"/>
          <w:w w:val="105"/>
        </w:rPr>
        <w:t>improve well-being: emotional expression can (a) reduce the negative consequences   of</w:t>
      </w:r>
      <w:r>
        <w:rPr>
          <w:color w:val="333333"/>
          <w:spacing w:val="15"/>
          <w:w w:val="105"/>
        </w:rPr>
        <w:t> </w:t>
      </w:r>
      <w:r>
        <w:rPr>
          <w:color w:val="333333"/>
          <w:w w:val="105"/>
        </w:rPr>
        <w:t>emotional</w:t>
      </w:r>
      <w:r>
        <w:rPr>
          <w:color w:val="333333"/>
          <w:spacing w:val="18"/>
          <w:w w:val="105"/>
        </w:rPr>
        <w:t> </w:t>
      </w:r>
      <w:r>
        <w:rPr>
          <w:color w:val="333333"/>
          <w:w w:val="105"/>
        </w:rPr>
        <w:t>avoidance,</w:t>
      </w:r>
      <w:r>
        <w:rPr>
          <w:color w:val="333333"/>
          <w:spacing w:val="18"/>
          <w:w w:val="105"/>
        </w:rPr>
        <w:t> </w:t>
      </w:r>
      <w:r>
        <w:rPr>
          <w:color w:val="333333"/>
          <w:w w:val="105"/>
        </w:rPr>
        <w:t>(b)</w:t>
      </w:r>
      <w:r>
        <w:rPr>
          <w:color w:val="333333"/>
          <w:spacing w:val="19"/>
          <w:w w:val="105"/>
        </w:rPr>
        <w:t> </w:t>
      </w:r>
      <w:r>
        <w:rPr>
          <w:color w:val="333333"/>
          <w:w w:val="105"/>
        </w:rPr>
        <w:t>increase</w:t>
      </w:r>
      <w:r>
        <w:rPr>
          <w:color w:val="333333"/>
          <w:spacing w:val="18"/>
          <w:w w:val="105"/>
        </w:rPr>
        <w:t> </w:t>
      </w:r>
      <w:r>
        <w:rPr>
          <w:color w:val="333333"/>
          <w:w w:val="105"/>
        </w:rPr>
        <w:t>self-insight</w:t>
      </w:r>
      <w:r>
        <w:rPr>
          <w:color w:val="333333"/>
          <w:spacing w:val="18"/>
          <w:w w:val="105"/>
        </w:rPr>
        <w:t> </w:t>
      </w:r>
      <w:r>
        <w:rPr>
          <w:color w:val="333333"/>
          <w:w w:val="105"/>
        </w:rPr>
        <w:t>and</w:t>
      </w:r>
      <w:r>
        <w:rPr>
          <w:color w:val="333333"/>
          <w:spacing w:val="18"/>
          <w:w w:val="105"/>
        </w:rPr>
        <w:t> </w:t>
      </w:r>
      <w:r>
        <w:rPr>
          <w:color w:val="333333"/>
          <w:w w:val="105"/>
        </w:rPr>
        <w:t>create</w:t>
      </w:r>
      <w:r>
        <w:rPr>
          <w:color w:val="333333"/>
          <w:spacing w:val="19"/>
          <w:w w:val="105"/>
        </w:rPr>
        <w:t> </w:t>
      </w:r>
      <w:r>
        <w:rPr>
          <w:color w:val="333333"/>
          <w:w w:val="105"/>
        </w:rPr>
        <w:t>meaning,</w:t>
      </w:r>
      <w:r>
        <w:rPr>
          <w:color w:val="333333"/>
          <w:spacing w:val="18"/>
          <w:w w:val="105"/>
        </w:rPr>
        <w:t> </w:t>
      </w:r>
      <w:r>
        <w:rPr>
          <w:color w:val="333333"/>
          <w:w w:val="105"/>
        </w:rPr>
        <w:t>and</w:t>
      </w:r>
      <w:r>
        <w:rPr>
          <w:color w:val="333333"/>
          <w:spacing w:val="18"/>
          <w:w w:val="105"/>
        </w:rPr>
        <w:t> </w:t>
      </w:r>
      <w:r>
        <w:rPr>
          <w:color w:val="333333"/>
          <w:w w:val="105"/>
        </w:rPr>
        <w:t>(c)</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0"/>
        <w:jc w:val="both"/>
      </w:pPr>
      <w:r>
        <w:rPr>
          <w:color w:val="333333"/>
        </w:rPr>
        <w:t>positively influence relationships with others. Please note that the reasons presented here can be regarded as rudimentary as there is little direct evidence supporting these claims. Nevertheless, they may help to shed light on the potential reasons underlying the adaptive functions of expression.</w:t>
      </w:r>
    </w:p>
    <w:p>
      <w:pPr>
        <w:pStyle w:val="BodyText"/>
        <w:spacing w:before="9"/>
        <w:rPr>
          <w:sz w:val="24"/>
        </w:rPr>
      </w:pPr>
    </w:p>
    <w:p>
      <w:pPr>
        <w:spacing w:before="0"/>
        <w:ind w:left="2323" w:right="0" w:firstLine="0"/>
        <w:jc w:val="left"/>
        <w:rPr>
          <w:rFonts w:ascii="Verdana"/>
          <w:sz w:val="19"/>
        </w:rPr>
      </w:pPr>
      <w:r>
        <w:rPr>
          <w:rFonts w:ascii="Arial"/>
          <w:color w:val="694349"/>
          <w:w w:val="130"/>
          <w:sz w:val="22"/>
        </w:rPr>
        <w:t>u </w:t>
      </w:r>
      <w:r>
        <w:rPr>
          <w:rFonts w:ascii="Verdana"/>
          <w:w w:val="130"/>
          <w:sz w:val="19"/>
        </w:rPr>
        <w:t>reducing the negative consequences of avoidance</w:t>
      </w:r>
    </w:p>
    <w:p>
      <w:pPr>
        <w:pStyle w:val="BodyText"/>
        <w:spacing w:before="5"/>
        <w:rPr>
          <w:rFonts w:ascii="Verdana"/>
          <w:sz w:val="27"/>
        </w:rPr>
      </w:pPr>
    </w:p>
    <w:p>
      <w:pPr>
        <w:pStyle w:val="BodyText"/>
        <w:spacing w:line="295" w:lineRule="auto"/>
        <w:ind w:left="2323" w:right="2321"/>
        <w:jc w:val="both"/>
      </w:pPr>
      <w:r>
        <w:rPr>
          <w:color w:val="333333"/>
          <w:w w:val="105"/>
        </w:rPr>
        <w:t>People who experience a strong negative emotions are often afraid of these emotions</w:t>
      </w:r>
      <w:r>
        <w:rPr>
          <w:color w:val="333333"/>
          <w:spacing w:val="-6"/>
          <w:w w:val="105"/>
        </w:rPr>
        <w:t> </w:t>
      </w:r>
      <w:r>
        <w:rPr>
          <w:color w:val="333333"/>
          <w:w w:val="105"/>
        </w:rPr>
        <w:t>(see</w:t>
      </w:r>
      <w:r>
        <w:rPr>
          <w:color w:val="333333"/>
          <w:spacing w:val="-6"/>
          <w:w w:val="105"/>
        </w:rPr>
        <w:t> </w:t>
      </w:r>
      <w:r>
        <w:rPr>
          <w:color w:val="333333"/>
          <w:w w:val="105"/>
        </w:rPr>
        <w:t>for</w:t>
      </w:r>
      <w:r>
        <w:rPr>
          <w:color w:val="333333"/>
          <w:spacing w:val="-12"/>
          <w:w w:val="105"/>
        </w:rPr>
        <w:t> </w:t>
      </w:r>
      <w:r>
        <w:rPr>
          <w:color w:val="333333"/>
          <w:w w:val="105"/>
        </w:rPr>
        <w:t>instance</w:t>
      </w:r>
      <w:r>
        <w:rPr>
          <w:color w:val="333333"/>
          <w:spacing w:val="-6"/>
          <w:w w:val="105"/>
        </w:rPr>
        <w:t> </w:t>
      </w:r>
      <w:r>
        <w:rPr>
          <w:color w:val="333333"/>
          <w:w w:val="105"/>
        </w:rPr>
        <w:t>Krystal,</w:t>
      </w:r>
      <w:r>
        <w:rPr>
          <w:color w:val="333333"/>
          <w:spacing w:val="-5"/>
          <w:w w:val="105"/>
        </w:rPr>
        <w:t> </w:t>
      </w:r>
      <w:r>
        <w:rPr>
          <w:color w:val="333333"/>
          <w:w w:val="105"/>
        </w:rPr>
        <w:t>1978).</w:t>
      </w:r>
      <w:r>
        <w:rPr>
          <w:color w:val="333333"/>
          <w:spacing w:val="34"/>
          <w:w w:val="105"/>
        </w:rPr>
        <w:t> </w:t>
      </w:r>
      <w:r>
        <w:rPr>
          <w:color w:val="333333"/>
          <w:w w:val="105"/>
        </w:rPr>
        <w:t>A</w:t>
      </w:r>
      <w:r>
        <w:rPr>
          <w:color w:val="333333"/>
          <w:spacing w:val="-12"/>
          <w:w w:val="105"/>
        </w:rPr>
        <w:t> </w:t>
      </w:r>
      <w:r>
        <w:rPr>
          <w:color w:val="333333"/>
          <w:w w:val="105"/>
        </w:rPr>
        <w:t>common</w:t>
      </w:r>
      <w:r>
        <w:rPr>
          <w:color w:val="333333"/>
          <w:spacing w:val="-5"/>
          <w:w w:val="105"/>
        </w:rPr>
        <w:t> </w:t>
      </w:r>
      <w:r>
        <w:rPr>
          <w:color w:val="333333"/>
          <w:w w:val="105"/>
        </w:rPr>
        <w:t>fear</w:t>
      </w:r>
      <w:r>
        <w:rPr>
          <w:color w:val="333333"/>
          <w:spacing w:val="-13"/>
          <w:w w:val="105"/>
        </w:rPr>
        <w:t> </w:t>
      </w:r>
      <w:r>
        <w:rPr>
          <w:color w:val="333333"/>
          <w:w w:val="105"/>
        </w:rPr>
        <w:t>is</w:t>
      </w:r>
      <w:r>
        <w:rPr>
          <w:color w:val="333333"/>
          <w:spacing w:val="-5"/>
          <w:w w:val="105"/>
        </w:rPr>
        <w:t> </w:t>
      </w:r>
      <w:r>
        <w:rPr>
          <w:color w:val="333333"/>
          <w:w w:val="105"/>
        </w:rPr>
        <w:t>that</w:t>
      </w:r>
      <w:r>
        <w:rPr>
          <w:color w:val="333333"/>
          <w:spacing w:val="-6"/>
          <w:w w:val="105"/>
        </w:rPr>
        <w:t> </w:t>
      </w:r>
      <w:r>
        <w:rPr>
          <w:color w:val="333333"/>
          <w:w w:val="105"/>
        </w:rPr>
        <w:t>one</w:t>
      </w:r>
      <w:r>
        <w:rPr>
          <w:color w:val="333333"/>
          <w:spacing w:val="-6"/>
          <w:w w:val="105"/>
        </w:rPr>
        <w:t> </w:t>
      </w:r>
      <w:r>
        <w:rPr>
          <w:color w:val="333333"/>
          <w:w w:val="105"/>
        </w:rPr>
        <w:t>is</w:t>
      </w:r>
      <w:r>
        <w:rPr>
          <w:color w:val="333333"/>
          <w:spacing w:val="-5"/>
          <w:w w:val="105"/>
        </w:rPr>
        <w:t> </w:t>
      </w:r>
      <w:r>
        <w:rPr>
          <w:color w:val="333333"/>
          <w:w w:val="105"/>
        </w:rPr>
        <w:t>not</w:t>
      </w:r>
      <w:r>
        <w:rPr>
          <w:color w:val="333333"/>
          <w:spacing w:val="-6"/>
          <w:w w:val="105"/>
        </w:rPr>
        <w:t> </w:t>
      </w:r>
      <w:r>
        <w:rPr>
          <w:color w:val="333333"/>
          <w:w w:val="105"/>
        </w:rPr>
        <w:t>able to</w:t>
      </w:r>
      <w:r>
        <w:rPr>
          <w:color w:val="333333"/>
          <w:spacing w:val="-5"/>
          <w:w w:val="105"/>
        </w:rPr>
        <w:t> </w:t>
      </w:r>
      <w:r>
        <w:rPr>
          <w:color w:val="333333"/>
          <w:w w:val="105"/>
        </w:rPr>
        <w:t>control</w:t>
      </w:r>
      <w:r>
        <w:rPr>
          <w:color w:val="333333"/>
          <w:spacing w:val="-4"/>
          <w:w w:val="105"/>
        </w:rPr>
        <w:t> </w:t>
      </w:r>
      <w:r>
        <w:rPr>
          <w:color w:val="333333"/>
          <w:w w:val="105"/>
        </w:rPr>
        <w:t>the</w:t>
      </w:r>
      <w:r>
        <w:rPr>
          <w:color w:val="333333"/>
          <w:spacing w:val="-5"/>
          <w:w w:val="105"/>
        </w:rPr>
        <w:t> </w:t>
      </w:r>
      <w:r>
        <w:rPr>
          <w:color w:val="333333"/>
          <w:w w:val="105"/>
        </w:rPr>
        <w:t>emotions</w:t>
      </w:r>
      <w:r>
        <w:rPr>
          <w:color w:val="333333"/>
          <w:spacing w:val="-4"/>
          <w:w w:val="105"/>
        </w:rPr>
        <w:t> </w:t>
      </w:r>
      <w:r>
        <w:rPr>
          <w:color w:val="333333"/>
          <w:w w:val="105"/>
        </w:rPr>
        <w:t>once</w:t>
      </w:r>
      <w:r>
        <w:rPr>
          <w:color w:val="333333"/>
          <w:spacing w:val="-4"/>
          <w:w w:val="105"/>
        </w:rPr>
        <w:t> </w:t>
      </w:r>
      <w:r>
        <w:rPr>
          <w:color w:val="333333"/>
          <w:w w:val="105"/>
        </w:rPr>
        <w:t>they</w:t>
      </w:r>
      <w:r>
        <w:rPr>
          <w:color w:val="333333"/>
          <w:spacing w:val="-13"/>
          <w:w w:val="105"/>
        </w:rPr>
        <w:t> </w:t>
      </w:r>
      <w:r>
        <w:rPr>
          <w:color w:val="333333"/>
          <w:w w:val="105"/>
        </w:rPr>
        <w:t>are</w:t>
      </w:r>
      <w:r>
        <w:rPr>
          <w:color w:val="333333"/>
          <w:spacing w:val="-4"/>
          <w:w w:val="105"/>
        </w:rPr>
        <w:t> </w:t>
      </w:r>
      <w:r>
        <w:rPr>
          <w:color w:val="333333"/>
          <w:w w:val="105"/>
        </w:rPr>
        <w:t>allowed</w:t>
      </w:r>
      <w:r>
        <w:rPr>
          <w:color w:val="333333"/>
          <w:spacing w:val="-5"/>
          <w:w w:val="105"/>
        </w:rPr>
        <w:t> </w:t>
      </w:r>
      <w:r>
        <w:rPr>
          <w:color w:val="333333"/>
          <w:w w:val="105"/>
        </w:rPr>
        <w:t>to</w:t>
      </w:r>
      <w:r>
        <w:rPr>
          <w:color w:val="333333"/>
          <w:spacing w:val="-4"/>
          <w:w w:val="105"/>
        </w:rPr>
        <w:t> </w:t>
      </w:r>
      <w:r>
        <w:rPr>
          <w:color w:val="333333"/>
          <w:w w:val="105"/>
        </w:rPr>
        <w:t>be</w:t>
      </w:r>
      <w:r>
        <w:rPr>
          <w:color w:val="333333"/>
          <w:spacing w:val="-5"/>
          <w:w w:val="105"/>
        </w:rPr>
        <w:t> </w:t>
      </w:r>
      <w:r>
        <w:rPr>
          <w:color w:val="333333"/>
          <w:w w:val="105"/>
        </w:rPr>
        <w:t>present</w:t>
      </w:r>
      <w:r>
        <w:rPr>
          <w:color w:val="333333"/>
          <w:spacing w:val="-4"/>
          <w:w w:val="105"/>
        </w:rPr>
        <w:t> </w:t>
      </w:r>
      <w:r>
        <w:rPr>
          <w:color w:val="333333"/>
          <w:w w:val="105"/>
        </w:rPr>
        <w:t>and</w:t>
      </w:r>
      <w:r>
        <w:rPr>
          <w:color w:val="333333"/>
          <w:spacing w:val="-4"/>
          <w:w w:val="105"/>
        </w:rPr>
        <w:t> </w:t>
      </w:r>
      <w:r>
        <w:rPr>
          <w:color w:val="333333"/>
          <w:w w:val="105"/>
        </w:rPr>
        <w:t>that</w:t>
      </w:r>
      <w:r>
        <w:rPr>
          <w:color w:val="333333"/>
          <w:spacing w:val="-5"/>
          <w:w w:val="105"/>
        </w:rPr>
        <w:t> </w:t>
      </w:r>
      <w:r>
        <w:rPr>
          <w:color w:val="333333"/>
          <w:w w:val="105"/>
        </w:rPr>
        <w:t>one</w:t>
      </w:r>
      <w:r>
        <w:rPr>
          <w:color w:val="333333"/>
          <w:spacing w:val="-4"/>
          <w:w w:val="105"/>
        </w:rPr>
        <w:t> </w:t>
      </w:r>
      <w:r>
        <w:rPr>
          <w:color w:val="333333"/>
          <w:w w:val="105"/>
        </w:rPr>
        <w:t>will</w:t>
      </w:r>
      <w:r>
        <w:rPr>
          <w:color w:val="333333"/>
          <w:spacing w:val="-4"/>
          <w:w w:val="105"/>
        </w:rPr>
        <w:t> </w:t>
      </w:r>
      <w:r>
        <w:rPr>
          <w:color w:val="333333"/>
          <w:w w:val="105"/>
        </w:rPr>
        <w:t>be overwhelmed</w:t>
      </w:r>
      <w:r>
        <w:rPr>
          <w:color w:val="333333"/>
          <w:spacing w:val="-28"/>
          <w:w w:val="105"/>
        </w:rPr>
        <w:t> </w:t>
      </w:r>
      <w:r>
        <w:rPr>
          <w:color w:val="333333"/>
          <w:w w:val="105"/>
        </w:rPr>
        <w:t>when</w:t>
      </w:r>
      <w:r>
        <w:rPr>
          <w:color w:val="333333"/>
          <w:spacing w:val="-28"/>
          <w:w w:val="105"/>
        </w:rPr>
        <w:t> </w:t>
      </w:r>
      <w:r>
        <w:rPr>
          <w:color w:val="333333"/>
          <w:w w:val="105"/>
        </w:rPr>
        <w:t>expressing</w:t>
      </w:r>
      <w:r>
        <w:rPr>
          <w:color w:val="333333"/>
          <w:spacing w:val="-28"/>
          <w:w w:val="105"/>
        </w:rPr>
        <w:t> </w:t>
      </w:r>
      <w:r>
        <w:rPr>
          <w:color w:val="333333"/>
          <w:w w:val="105"/>
        </w:rPr>
        <w:t>them.</w:t>
      </w:r>
      <w:r>
        <w:rPr>
          <w:color w:val="333333"/>
          <w:spacing w:val="-32"/>
          <w:w w:val="105"/>
        </w:rPr>
        <w:t> </w:t>
      </w:r>
      <w:r>
        <w:rPr>
          <w:color w:val="333333"/>
          <w:w w:val="105"/>
        </w:rPr>
        <w:t>This</w:t>
      </w:r>
      <w:r>
        <w:rPr>
          <w:color w:val="333333"/>
          <w:spacing w:val="-28"/>
          <w:w w:val="105"/>
        </w:rPr>
        <w:t> </w:t>
      </w:r>
      <w:r>
        <w:rPr>
          <w:color w:val="333333"/>
          <w:w w:val="105"/>
        </w:rPr>
        <w:t>fear</w:t>
      </w:r>
      <w:r>
        <w:rPr>
          <w:color w:val="333333"/>
          <w:spacing w:val="-33"/>
          <w:w w:val="105"/>
        </w:rPr>
        <w:t> </w:t>
      </w:r>
      <w:r>
        <w:rPr>
          <w:color w:val="333333"/>
          <w:w w:val="105"/>
        </w:rPr>
        <w:t>may</w:t>
      </w:r>
      <w:r>
        <w:rPr>
          <w:color w:val="333333"/>
          <w:spacing w:val="-33"/>
          <w:w w:val="105"/>
        </w:rPr>
        <w:t> </w:t>
      </w:r>
      <w:r>
        <w:rPr>
          <w:color w:val="333333"/>
          <w:w w:val="105"/>
        </w:rPr>
        <w:t>intensify</w:t>
      </w:r>
      <w:r>
        <w:rPr>
          <w:color w:val="333333"/>
          <w:spacing w:val="-33"/>
          <w:w w:val="105"/>
        </w:rPr>
        <w:t> </w:t>
      </w:r>
      <w:r>
        <w:rPr>
          <w:color w:val="333333"/>
          <w:w w:val="105"/>
        </w:rPr>
        <w:t>feelings</w:t>
      </w:r>
      <w:r>
        <w:rPr>
          <w:color w:val="333333"/>
          <w:spacing w:val="-27"/>
          <w:w w:val="105"/>
        </w:rPr>
        <w:t> </w:t>
      </w:r>
      <w:r>
        <w:rPr>
          <w:color w:val="333333"/>
          <w:w w:val="105"/>
        </w:rPr>
        <w:t>of</w:t>
      </w:r>
      <w:r>
        <w:rPr>
          <w:color w:val="333333"/>
          <w:spacing w:val="-30"/>
          <w:w w:val="105"/>
        </w:rPr>
        <w:t> </w:t>
      </w:r>
      <w:r>
        <w:rPr>
          <w:color w:val="333333"/>
          <w:w w:val="105"/>
        </w:rPr>
        <w:t>stress</w:t>
      </w:r>
      <w:r>
        <w:rPr>
          <w:color w:val="333333"/>
          <w:spacing w:val="-28"/>
          <w:w w:val="105"/>
        </w:rPr>
        <w:t> </w:t>
      </w:r>
      <w:r>
        <w:rPr>
          <w:color w:val="333333"/>
          <w:w w:val="105"/>
        </w:rPr>
        <w:t>and can result in a negative spiral whereby the individual fears to be overwhelmed, which causes further stress, which in turn increases the fear of becoming overwhelmed.</w:t>
      </w:r>
    </w:p>
    <w:p>
      <w:pPr>
        <w:pStyle w:val="BodyText"/>
        <w:spacing w:line="295" w:lineRule="auto" w:before="4"/>
        <w:ind w:left="2323" w:right="2321" w:firstLine="720"/>
        <w:jc w:val="both"/>
      </w:pPr>
      <w:r>
        <w:rPr>
          <w:color w:val="333333"/>
        </w:rPr>
        <w:t>A fear of intense feelings can cause people to actively suppress or </w:t>
      </w:r>
      <w:r>
        <w:rPr>
          <w:color w:val="333333"/>
          <w:spacing w:val="-3"/>
        </w:rPr>
        <w:t>avoid </w:t>
      </w:r>
      <w:r>
        <w:rPr>
          <w:color w:val="333333"/>
        </w:rPr>
        <w:t>emotions. Although avoidance may result in short-term relief, it will not help to deal</w:t>
      </w:r>
      <w:r>
        <w:rPr>
          <w:color w:val="333333"/>
          <w:spacing w:val="-5"/>
        </w:rPr>
        <w:t> </w:t>
      </w:r>
      <w:r>
        <w:rPr>
          <w:color w:val="333333"/>
        </w:rPr>
        <w:t>with</w:t>
      </w:r>
      <w:r>
        <w:rPr>
          <w:color w:val="333333"/>
          <w:spacing w:val="-4"/>
        </w:rPr>
        <w:t> </w:t>
      </w:r>
      <w:r>
        <w:rPr>
          <w:color w:val="333333"/>
        </w:rPr>
        <w:t>emotions</w:t>
      </w:r>
      <w:r>
        <w:rPr>
          <w:color w:val="333333"/>
          <w:spacing w:val="-4"/>
        </w:rPr>
        <w:t> </w:t>
      </w:r>
      <w:r>
        <w:rPr>
          <w:color w:val="333333"/>
        </w:rPr>
        <w:t>in</w:t>
      </w:r>
      <w:r>
        <w:rPr>
          <w:color w:val="333333"/>
          <w:spacing w:val="-4"/>
        </w:rPr>
        <w:t> </w:t>
      </w:r>
      <w:r>
        <w:rPr>
          <w:color w:val="333333"/>
        </w:rPr>
        <w:t>the</w:t>
      </w:r>
      <w:r>
        <w:rPr>
          <w:color w:val="333333"/>
          <w:spacing w:val="-4"/>
        </w:rPr>
        <w:t> </w:t>
      </w:r>
      <w:r>
        <w:rPr>
          <w:color w:val="333333"/>
        </w:rPr>
        <w:t>long</w:t>
      </w:r>
      <w:r>
        <w:rPr>
          <w:color w:val="333333"/>
          <w:spacing w:val="-4"/>
        </w:rPr>
        <w:t> </w:t>
      </w:r>
      <w:r>
        <w:rPr>
          <w:color w:val="333333"/>
        </w:rPr>
        <w:t>run.</w:t>
      </w:r>
      <w:r>
        <w:rPr>
          <w:color w:val="333333"/>
          <w:spacing w:val="-16"/>
        </w:rPr>
        <w:t> </w:t>
      </w:r>
      <w:r>
        <w:rPr>
          <w:color w:val="333333"/>
        </w:rPr>
        <w:t>There</w:t>
      </w:r>
      <w:r>
        <w:rPr>
          <w:color w:val="333333"/>
          <w:spacing w:val="-4"/>
        </w:rPr>
        <w:t> </w:t>
      </w:r>
      <w:r>
        <w:rPr>
          <w:color w:val="333333"/>
        </w:rPr>
        <w:t>is</w:t>
      </w:r>
      <w:r>
        <w:rPr>
          <w:color w:val="333333"/>
          <w:spacing w:val="-4"/>
        </w:rPr>
        <w:t> </w:t>
      </w:r>
      <w:r>
        <w:rPr>
          <w:color w:val="333333"/>
        </w:rPr>
        <w:t>a</w:t>
      </w:r>
      <w:r>
        <w:rPr>
          <w:color w:val="333333"/>
          <w:spacing w:val="-4"/>
        </w:rPr>
        <w:t> </w:t>
      </w:r>
      <w:r>
        <w:rPr>
          <w:color w:val="333333"/>
        </w:rPr>
        <w:t>constant</w:t>
      </w:r>
      <w:r>
        <w:rPr>
          <w:color w:val="333333"/>
          <w:spacing w:val="-5"/>
        </w:rPr>
        <w:t> </w:t>
      </w:r>
      <w:r>
        <w:rPr>
          <w:color w:val="333333"/>
        </w:rPr>
        <w:t>fear</w:t>
      </w:r>
      <w:r>
        <w:rPr>
          <w:color w:val="333333"/>
          <w:spacing w:val="-16"/>
        </w:rPr>
        <w:t> </w:t>
      </w:r>
      <w:r>
        <w:rPr>
          <w:color w:val="333333"/>
        </w:rPr>
        <w:t>that</w:t>
      </w:r>
      <w:r>
        <w:rPr>
          <w:color w:val="333333"/>
          <w:spacing w:val="-4"/>
        </w:rPr>
        <w:t> </w:t>
      </w:r>
      <w:r>
        <w:rPr>
          <w:color w:val="333333"/>
        </w:rPr>
        <w:t>emotions</w:t>
      </w:r>
      <w:r>
        <w:rPr>
          <w:color w:val="333333"/>
          <w:spacing w:val="-4"/>
        </w:rPr>
        <w:t> </w:t>
      </w:r>
      <w:r>
        <w:rPr>
          <w:color w:val="333333"/>
          <w:spacing w:val="-3"/>
        </w:rPr>
        <w:t>take</w:t>
      </w:r>
      <w:r>
        <w:rPr>
          <w:color w:val="333333"/>
          <w:spacing w:val="-4"/>
        </w:rPr>
        <w:t> </w:t>
      </w:r>
      <w:r>
        <w:rPr>
          <w:color w:val="333333"/>
          <w:spacing w:val="-5"/>
        </w:rPr>
        <w:t>over, </w:t>
      </w:r>
      <w:r>
        <w:rPr>
          <w:color w:val="333333"/>
        </w:rPr>
        <w:t>and if they do </w:t>
      </w:r>
      <w:r>
        <w:rPr>
          <w:color w:val="333333"/>
          <w:spacing w:val="-3"/>
        </w:rPr>
        <w:t>take </w:t>
      </w:r>
      <w:r>
        <w:rPr>
          <w:color w:val="333333"/>
          <w:spacing w:val="-5"/>
        </w:rPr>
        <w:t>over, </w:t>
      </w:r>
      <w:r>
        <w:rPr>
          <w:color w:val="333333"/>
        </w:rPr>
        <w:t>the individual may interpret this as a sign that he is not coping well, feel </w:t>
      </w:r>
      <w:r>
        <w:rPr>
          <w:color w:val="333333"/>
          <w:spacing w:val="-3"/>
        </w:rPr>
        <w:t>even </w:t>
      </w:r>
      <w:r>
        <w:rPr>
          <w:color w:val="333333"/>
        </w:rPr>
        <w:t>more distressed, and try </w:t>
      </w:r>
      <w:r>
        <w:rPr>
          <w:color w:val="333333"/>
          <w:spacing w:val="-3"/>
        </w:rPr>
        <w:t>even </w:t>
      </w:r>
      <w:r>
        <w:rPr>
          <w:color w:val="333333"/>
        </w:rPr>
        <w:t>harder to </w:t>
      </w:r>
      <w:r>
        <w:rPr>
          <w:color w:val="333333"/>
          <w:spacing w:val="-3"/>
        </w:rPr>
        <w:t>avoid </w:t>
      </w:r>
      <w:r>
        <w:rPr>
          <w:color w:val="333333"/>
        </w:rPr>
        <w:t>these feelings. A large body of research has revealed the negative consequences of emotional suppression (for more information on suppression, see chapter 9). </w:t>
      </w:r>
      <w:r>
        <w:rPr>
          <w:color w:val="333333"/>
          <w:spacing w:val="-3"/>
        </w:rPr>
        <w:t>Paradoxically, </w:t>
      </w:r>
      <w:r>
        <w:rPr>
          <w:color w:val="333333"/>
        </w:rPr>
        <w:t>research has repeatedly demonstrated that trying to control and </w:t>
      </w:r>
      <w:r>
        <w:rPr>
          <w:color w:val="333333"/>
          <w:spacing w:val="-3"/>
        </w:rPr>
        <w:t>avoid </w:t>
      </w:r>
      <w:r>
        <w:rPr>
          <w:color w:val="333333"/>
        </w:rPr>
        <w:t>negative experiences often increases their </w:t>
      </w:r>
      <w:r>
        <w:rPr>
          <w:color w:val="333333"/>
          <w:spacing w:val="-3"/>
        </w:rPr>
        <w:t>intensity, </w:t>
      </w:r>
      <w:r>
        <w:rPr>
          <w:color w:val="333333"/>
        </w:rPr>
        <w:t>this is called the paradox of control  (see for instance </w:t>
      </w:r>
      <w:r>
        <w:rPr>
          <w:color w:val="333333"/>
          <w:spacing w:val="-4"/>
        </w:rPr>
        <w:t>Wegner,</w:t>
      </w:r>
      <w:r>
        <w:rPr>
          <w:color w:val="333333"/>
          <w:spacing w:val="-9"/>
        </w:rPr>
        <w:t> </w:t>
      </w:r>
      <w:r>
        <w:rPr>
          <w:color w:val="333333"/>
        </w:rPr>
        <w:t>1994).</w:t>
      </w:r>
    </w:p>
    <w:p>
      <w:pPr>
        <w:pStyle w:val="BodyText"/>
        <w:spacing w:line="295" w:lineRule="auto" w:before="5"/>
        <w:ind w:left="2323" w:right="2321" w:firstLine="720"/>
        <w:jc w:val="both"/>
      </w:pPr>
      <w:r>
        <w:rPr>
          <w:color w:val="333333"/>
        </w:rPr>
        <w:t>Rather than avoiding or suppressing emotions, expressing emotions can be a </w:t>
      </w:r>
      <w:r>
        <w:rPr>
          <w:color w:val="333333"/>
          <w:spacing w:val="-3"/>
        </w:rPr>
        <w:t>way </w:t>
      </w:r>
      <w:r>
        <w:rPr>
          <w:color w:val="333333"/>
        </w:rPr>
        <w:t>to approach emotions. </w:t>
      </w:r>
      <w:r>
        <w:rPr>
          <w:color w:val="333333"/>
          <w:spacing w:val="-3"/>
        </w:rPr>
        <w:t>Moreover,  </w:t>
      </w:r>
      <w:r>
        <w:rPr>
          <w:color w:val="333333"/>
        </w:rPr>
        <w:t>expression provides an opportunity    to learn that one’s distress is painful but not unbearable (Greenberg, Wortman,    &amp; Stone, 1996). For example, a person can learn that the expression of difficult emotions may cause him to </w:t>
      </w:r>
      <w:r>
        <w:rPr>
          <w:color w:val="333333"/>
          <w:spacing w:val="-4"/>
        </w:rPr>
        <w:t>cry, </w:t>
      </w:r>
      <w:r>
        <w:rPr>
          <w:color w:val="333333"/>
        </w:rPr>
        <w:t>but it does not mean he will never be able to stop crying. In other words, emotional expression can be a </w:t>
      </w:r>
      <w:r>
        <w:rPr>
          <w:color w:val="333333"/>
          <w:spacing w:val="-3"/>
        </w:rPr>
        <w:t>way </w:t>
      </w:r>
      <w:r>
        <w:rPr>
          <w:color w:val="333333"/>
        </w:rPr>
        <w:t>to allow people to directly experience that the fear of negative emotions is</w:t>
      </w:r>
      <w:r>
        <w:rPr>
          <w:color w:val="333333"/>
          <w:spacing w:val="14"/>
        </w:rPr>
        <w:t> </w:t>
      </w:r>
      <w:r>
        <w:rPr>
          <w:color w:val="333333"/>
        </w:rPr>
        <w:t>unjustified.</w:t>
      </w:r>
    </w:p>
    <w:p>
      <w:pPr>
        <w:spacing w:before="209"/>
        <w:ind w:left="2323" w:right="0" w:firstLine="0"/>
        <w:jc w:val="left"/>
        <w:rPr>
          <w:rFonts w:ascii="Verdana"/>
          <w:sz w:val="19"/>
        </w:rPr>
      </w:pPr>
      <w:r>
        <w:rPr>
          <w:rFonts w:ascii="Arial"/>
          <w:color w:val="694349"/>
          <w:w w:val="130"/>
          <w:sz w:val="22"/>
        </w:rPr>
        <w:t>u </w:t>
      </w:r>
      <w:r>
        <w:rPr>
          <w:rFonts w:ascii="Verdana"/>
          <w:w w:val="130"/>
          <w:sz w:val="19"/>
        </w:rPr>
        <w:t>increasing self</w:t>
      </w:r>
      <w:r>
        <w:rPr>
          <w:rFonts w:ascii="Verdana"/>
          <w:w w:val="130"/>
          <w:sz w:val="28"/>
        </w:rPr>
        <w:t>-</w:t>
      </w:r>
      <w:r>
        <w:rPr>
          <w:rFonts w:ascii="Verdana"/>
          <w:w w:val="130"/>
          <w:sz w:val="19"/>
        </w:rPr>
        <w:t>insight</w:t>
      </w:r>
    </w:p>
    <w:p>
      <w:pPr>
        <w:pStyle w:val="BodyText"/>
        <w:spacing w:before="5"/>
        <w:rPr>
          <w:rFonts w:ascii="Verdana"/>
          <w:sz w:val="26"/>
        </w:rPr>
      </w:pPr>
    </w:p>
    <w:p>
      <w:pPr>
        <w:pStyle w:val="BodyText"/>
        <w:spacing w:line="295" w:lineRule="auto"/>
        <w:ind w:left="2323" w:right="2321"/>
        <w:jc w:val="both"/>
      </w:pPr>
      <w:r>
        <w:rPr>
          <w:color w:val="333333"/>
        </w:rPr>
        <w:t>A second reason for the positive effects of emotional expression on well-being is because expression can increase understanding of the emotions themselves or the trigger of the emotions. Put </w:t>
      </w:r>
      <w:r>
        <w:rPr>
          <w:color w:val="333333"/>
          <w:spacing w:val="-3"/>
        </w:rPr>
        <w:t>simply, </w:t>
      </w:r>
      <w:r>
        <w:rPr>
          <w:color w:val="333333"/>
        </w:rPr>
        <w:t>expression can lead to better understanding  of what one is feeling and </w:t>
      </w:r>
      <w:r>
        <w:rPr>
          <w:color w:val="333333"/>
          <w:spacing w:val="-6"/>
        </w:rPr>
        <w:t>why. </w:t>
      </w:r>
      <w:r>
        <w:rPr>
          <w:color w:val="333333"/>
        </w:rPr>
        <w:t>Indeed, the large majority of participants who expressed traumatic emotions in the various studies conducted by Pennebaker mentioned that their writing resulted in long-term benefits involving insight. During the debriefing, these participants made statements such as “It made me think</w:t>
      </w:r>
      <w:r>
        <w:rPr>
          <w:color w:val="333333"/>
          <w:spacing w:val="25"/>
        </w:rPr>
        <w:t> </w:t>
      </w:r>
      <w:r>
        <w:rPr>
          <w:color w:val="333333"/>
        </w:rPr>
        <w:t>things</w:t>
      </w:r>
      <w:r>
        <w:rPr>
          <w:color w:val="333333"/>
          <w:spacing w:val="26"/>
        </w:rPr>
        <w:t> </w:t>
      </w:r>
      <w:r>
        <w:rPr>
          <w:color w:val="333333"/>
          <w:spacing w:val="-4"/>
        </w:rPr>
        <w:t>out,”</w:t>
      </w:r>
      <w:r>
        <w:rPr>
          <w:color w:val="333333"/>
          <w:spacing w:val="26"/>
        </w:rPr>
        <w:t> </w:t>
      </w:r>
      <w:r>
        <w:rPr>
          <w:color w:val="333333"/>
        </w:rPr>
        <w:t>“It</w:t>
      </w:r>
      <w:r>
        <w:rPr>
          <w:color w:val="333333"/>
          <w:spacing w:val="25"/>
        </w:rPr>
        <w:t> </w:t>
      </w:r>
      <w:r>
        <w:rPr>
          <w:color w:val="333333"/>
        </w:rPr>
        <w:t>helped</w:t>
      </w:r>
      <w:r>
        <w:rPr>
          <w:color w:val="333333"/>
          <w:spacing w:val="26"/>
        </w:rPr>
        <w:t> </w:t>
      </w:r>
      <w:r>
        <w:rPr>
          <w:color w:val="333333"/>
        </w:rPr>
        <w:t>me</w:t>
      </w:r>
      <w:r>
        <w:rPr>
          <w:color w:val="333333"/>
          <w:spacing w:val="26"/>
        </w:rPr>
        <w:t> </w:t>
      </w:r>
      <w:r>
        <w:rPr>
          <w:color w:val="333333"/>
        </w:rPr>
        <w:t>look</w:t>
      </w:r>
      <w:r>
        <w:rPr>
          <w:color w:val="333333"/>
          <w:spacing w:val="25"/>
        </w:rPr>
        <w:t> </w:t>
      </w:r>
      <w:r>
        <w:rPr>
          <w:color w:val="333333"/>
        </w:rPr>
        <w:t>at</w:t>
      </w:r>
      <w:r>
        <w:rPr>
          <w:color w:val="333333"/>
          <w:spacing w:val="26"/>
        </w:rPr>
        <w:t> </w:t>
      </w:r>
      <w:r>
        <w:rPr>
          <w:color w:val="333333"/>
        </w:rPr>
        <w:t>myself</w:t>
      </w:r>
      <w:r>
        <w:rPr>
          <w:color w:val="333333"/>
          <w:spacing w:val="21"/>
        </w:rPr>
        <w:t> </w:t>
      </w:r>
      <w:r>
        <w:rPr>
          <w:color w:val="333333"/>
        </w:rPr>
        <w:t>from</w:t>
      </w:r>
      <w:r>
        <w:rPr>
          <w:color w:val="333333"/>
          <w:spacing w:val="26"/>
        </w:rPr>
        <w:t> </w:t>
      </w:r>
      <w:r>
        <w:rPr>
          <w:color w:val="333333"/>
        </w:rPr>
        <w:t>the</w:t>
      </w:r>
      <w:r>
        <w:rPr>
          <w:color w:val="333333"/>
          <w:spacing w:val="26"/>
        </w:rPr>
        <w:t> </w:t>
      </w:r>
      <w:r>
        <w:rPr>
          <w:color w:val="333333"/>
        </w:rPr>
        <w:t>outside,”</w:t>
      </w:r>
      <w:r>
        <w:rPr>
          <w:color w:val="333333"/>
          <w:spacing w:val="25"/>
        </w:rPr>
        <w:t> </w:t>
      </w:r>
      <w:r>
        <w:rPr>
          <w:color w:val="333333"/>
        </w:rPr>
        <w:t>and</w:t>
      </w:r>
      <w:r>
        <w:rPr>
          <w:color w:val="333333"/>
          <w:spacing w:val="26"/>
        </w:rPr>
        <w:t> </w:t>
      </w:r>
      <w:r>
        <w:rPr>
          <w:color w:val="333333"/>
        </w:rPr>
        <w:t>“It</w:t>
      </w:r>
      <w:r>
        <w:rPr>
          <w:color w:val="333333"/>
          <w:spacing w:val="26"/>
        </w:rPr>
        <w:t> </w:t>
      </w:r>
      <w:r>
        <w:rPr>
          <w:color w:val="333333"/>
        </w:rPr>
        <w:t>was</w:t>
      </w:r>
      <w:r>
        <w:rPr>
          <w:color w:val="333333"/>
          <w:spacing w:val="25"/>
        </w:rPr>
        <w:t> </w:t>
      </w:r>
      <w:r>
        <w:rPr>
          <w:color w:val="333333"/>
        </w:rPr>
        <w:t>a</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4"/>
        <w:ind w:left="2323" w:right="2320"/>
        <w:jc w:val="right"/>
      </w:pPr>
      <w:r>
        <w:rPr>
          <w:color w:val="333333"/>
        </w:rPr>
        <w:t>chance</w:t>
      </w:r>
      <w:r>
        <w:rPr>
          <w:color w:val="333333"/>
          <w:spacing w:val="17"/>
        </w:rPr>
        <w:t> </w:t>
      </w:r>
      <w:r>
        <w:rPr>
          <w:color w:val="333333"/>
        </w:rPr>
        <w:t>to</w:t>
      </w:r>
      <w:r>
        <w:rPr>
          <w:color w:val="333333"/>
          <w:spacing w:val="17"/>
        </w:rPr>
        <w:t> </w:t>
      </w:r>
      <w:r>
        <w:rPr>
          <w:color w:val="333333"/>
        </w:rPr>
        <w:t>sort</w:t>
      </w:r>
      <w:r>
        <w:rPr>
          <w:color w:val="333333"/>
          <w:spacing w:val="18"/>
        </w:rPr>
        <w:t> </w:t>
      </w:r>
      <w:r>
        <w:rPr>
          <w:color w:val="333333"/>
        </w:rPr>
        <w:t>out</w:t>
      </w:r>
      <w:r>
        <w:rPr>
          <w:color w:val="333333"/>
          <w:spacing w:val="17"/>
        </w:rPr>
        <w:t> </w:t>
      </w:r>
      <w:r>
        <w:rPr>
          <w:color w:val="333333"/>
          <w:spacing w:val="-4"/>
        </w:rPr>
        <w:t>my</w:t>
      </w:r>
      <w:r>
        <w:rPr>
          <w:color w:val="333333"/>
          <w:spacing w:val="8"/>
        </w:rPr>
        <w:t> </w:t>
      </w:r>
      <w:r>
        <w:rPr>
          <w:color w:val="333333"/>
        </w:rPr>
        <w:t>thoughts”</w:t>
      </w:r>
      <w:r>
        <w:rPr>
          <w:color w:val="333333"/>
          <w:spacing w:val="18"/>
        </w:rPr>
        <w:t> </w:t>
      </w:r>
      <w:r>
        <w:rPr>
          <w:color w:val="333333"/>
        </w:rPr>
        <w:t>(Pennebaker,</w:t>
      </w:r>
      <w:r>
        <w:rPr>
          <w:color w:val="333333"/>
          <w:spacing w:val="17"/>
        </w:rPr>
        <w:t> </w:t>
      </w:r>
      <w:r>
        <w:rPr>
          <w:color w:val="333333"/>
        </w:rPr>
        <w:t>1993,</w:t>
      </w:r>
      <w:r>
        <w:rPr>
          <w:color w:val="333333"/>
          <w:spacing w:val="18"/>
        </w:rPr>
        <w:t> </w:t>
      </w:r>
      <w:r>
        <w:rPr>
          <w:color w:val="333333"/>
          <w:spacing w:val="-5"/>
        </w:rPr>
        <w:t>p.</w:t>
      </w:r>
      <w:r>
        <w:rPr>
          <w:color w:val="333333"/>
          <w:spacing w:val="17"/>
        </w:rPr>
        <w:t> </w:t>
      </w:r>
      <w:r>
        <w:rPr>
          <w:color w:val="333333"/>
        </w:rPr>
        <w:t>110).</w:t>
      </w:r>
      <w:r>
        <w:rPr>
          <w:color w:val="333333"/>
          <w:spacing w:val="18"/>
        </w:rPr>
        <w:t> </w:t>
      </w:r>
      <w:r>
        <w:rPr>
          <w:color w:val="333333"/>
        </w:rPr>
        <w:t>In</w:t>
      </w:r>
      <w:r>
        <w:rPr>
          <w:color w:val="333333"/>
          <w:spacing w:val="17"/>
        </w:rPr>
        <w:t> </w:t>
      </w:r>
      <w:r>
        <w:rPr>
          <w:color w:val="333333"/>
        </w:rPr>
        <w:t>turn,</w:t>
      </w:r>
      <w:r>
        <w:rPr>
          <w:color w:val="333333"/>
          <w:spacing w:val="18"/>
        </w:rPr>
        <w:t> </w:t>
      </w:r>
      <w:r>
        <w:rPr>
          <w:color w:val="333333"/>
        </w:rPr>
        <w:t>the</w:t>
      </w:r>
      <w:r>
        <w:rPr>
          <w:color w:val="333333"/>
          <w:spacing w:val="17"/>
        </w:rPr>
        <w:t> </w:t>
      </w:r>
      <w:r>
        <w:rPr>
          <w:color w:val="333333"/>
        </w:rPr>
        <w:t>insights</w:t>
      </w:r>
      <w:r>
        <w:rPr>
          <w:color w:val="333333"/>
          <w:w w:val="100"/>
        </w:rPr>
        <w:t> </w:t>
      </w:r>
      <w:r>
        <w:rPr>
          <w:color w:val="333333"/>
        </w:rPr>
        <w:t>that result from emotional expression can help people better cope</w:t>
      </w:r>
      <w:r>
        <w:rPr>
          <w:color w:val="333333"/>
          <w:spacing w:val="39"/>
        </w:rPr>
        <w:t> </w:t>
      </w:r>
      <w:r>
        <w:rPr>
          <w:color w:val="333333"/>
        </w:rPr>
        <w:t>with these</w:t>
      </w:r>
      <w:r>
        <w:rPr>
          <w:color w:val="333333"/>
          <w:w w:val="101"/>
        </w:rPr>
        <w:t> </w:t>
      </w:r>
      <w:r>
        <w:rPr>
          <w:color w:val="333333"/>
        </w:rPr>
        <w:t>emotions</w:t>
      </w:r>
      <w:r>
        <w:rPr>
          <w:color w:val="333333"/>
          <w:spacing w:val="-7"/>
        </w:rPr>
        <w:t> </w:t>
      </w:r>
      <w:r>
        <w:rPr>
          <w:color w:val="333333"/>
        </w:rPr>
        <w:t>(Kennedy-Moore,</w:t>
      </w:r>
      <w:r>
        <w:rPr>
          <w:color w:val="333333"/>
          <w:spacing w:val="-7"/>
        </w:rPr>
        <w:t> </w:t>
      </w:r>
      <w:r>
        <w:rPr>
          <w:color w:val="333333"/>
        </w:rPr>
        <w:t>1999;</w:t>
      </w:r>
      <w:r>
        <w:rPr>
          <w:color w:val="333333"/>
          <w:spacing w:val="-7"/>
        </w:rPr>
        <w:t> </w:t>
      </w:r>
      <w:r>
        <w:rPr>
          <w:color w:val="333333"/>
        </w:rPr>
        <w:t>Mayer</w:t>
      </w:r>
      <w:r>
        <w:rPr>
          <w:color w:val="333333"/>
          <w:spacing w:val="-15"/>
        </w:rPr>
        <w:t> </w:t>
      </w:r>
      <w:r>
        <w:rPr>
          <w:color w:val="333333"/>
        </w:rPr>
        <w:t>&amp;</w:t>
      </w:r>
      <w:r>
        <w:rPr>
          <w:color w:val="333333"/>
          <w:spacing w:val="-7"/>
        </w:rPr>
        <w:t> </w:t>
      </w:r>
      <w:r>
        <w:rPr>
          <w:color w:val="333333"/>
        </w:rPr>
        <w:t>Gaschke,</w:t>
      </w:r>
      <w:r>
        <w:rPr>
          <w:color w:val="333333"/>
          <w:spacing w:val="-6"/>
        </w:rPr>
        <w:t> </w:t>
      </w:r>
      <w:r>
        <w:rPr>
          <w:color w:val="333333"/>
        </w:rPr>
        <w:t>1988;</w:t>
      </w:r>
      <w:r>
        <w:rPr>
          <w:color w:val="333333"/>
          <w:spacing w:val="-7"/>
        </w:rPr>
        <w:t> </w:t>
      </w:r>
      <w:r>
        <w:rPr>
          <w:color w:val="333333"/>
        </w:rPr>
        <w:t>Mayer</w:t>
      </w:r>
      <w:r>
        <w:rPr>
          <w:color w:val="333333"/>
          <w:spacing w:val="-15"/>
        </w:rPr>
        <w:t> </w:t>
      </w:r>
      <w:r>
        <w:rPr>
          <w:color w:val="333333"/>
        </w:rPr>
        <w:t>&amp;</w:t>
      </w:r>
      <w:r>
        <w:rPr>
          <w:color w:val="333333"/>
          <w:spacing w:val="-7"/>
        </w:rPr>
        <w:t> </w:t>
      </w:r>
      <w:r>
        <w:rPr>
          <w:color w:val="333333"/>
          <w:spacing w:val="-4"/>
        </w:rPr>
        <w:t>Salovey,</w:t>
      </w:r>
      <w:r>
        <w:rPr>
          <w:color w:val="333333"/>
          <w:spacing w:val="-7"/>
        </w:rPr>
        <w:t> </w:t>
      </w:r>
      <w:r>
        <w:rPr>
          <w:color w:val="333333"/>
        </w:rPr>
        <w:t>1997).</w:t>
      </w:r>
      <w:r>
        <w:rPr>
          <w:color w:val="333333"/>
          <w:w w:val="95"/>
        </w:rPr>
        <w:t> </w:t>
      </w:r>
      <w:r>
        <w:rPr>
          <w:color w:val="333333"/>
        </w:rPr>
        <w:t>It</w:t>
      </w:r>
      <w:r>
        <w:rPr>
          <w:color w:val="333333"/>
          <w:spacing w:val="27"/>
        </w:rPr>
        <w:t> </w:t>
      </w:r>
      <w:r>
        <w:rPr>
          <w:color w:val="333333"/>
        </w:rPr>
        <w:t>is</w:t>
      </w:r>
      <w:r>
        <w:rPr>
          <w:color w:val="333333"/>
          <w:spacing w:val="28"/>
        </w:rPr>
        <w:t> </w:t>
      </w:r>
      <w:r>
        <w:rPr>
          <w:color w:val="333333"/>
        </w:rPr>
        <w:t>important</w:t>
      </w:r>
      <w:r>
        <w:rPr>
          <w:color w:val="333333"/>
          <w:spacing w:val="28"/>
        </w:rPr>
        <w:t> </w:t>
      </w:r>
      <w:r>
        <w:rPr>
          <w:color w:val="333333"/>
        </w:rPr>
        <w:t>to</w:t>
      </w:r>
      <w:r>
        <w:rPr>
          <w:color w:val="333333"/>
          <w:spacing w:val="27"/>
        </w:rPr>
        <w:t> </w:t>
      </w:r>
      <w:r>
        <w:rPr>
          <w:color w:val="333333"/>
        </w:rPr>
        <w:t>note</w:t>
      </w:r>
      <w:r>
        <w:rPr>
          <w:color w:val="333333"/>
          <w:spacing w:val="28"/>
        </w:rPr>
        <w:t> </w:t>
      </w:r>
      <w:r>
        <w:rPr>
          <w:color w:val="333333"/>
        </w:rPr>
        <w:t>that</w:t>
      </w:r>
      <w:r>
        <w:rPr>
          <w:color w:val="333333"/>
          <w:spacing w:val="28"/>
        </w:rPr>
        <w:t> </w:t>
      </w:r>
      <w:r>
        <w:rPr>
          <w:color w:val="333333"/>
        </w:rPr>
        <w:t>there</w:t>
      </w:r>
      <w:r>
        <w:rPr>
          <w:color w:val="333333"/>
          <w:spacing w:val="28"/>
        </w:rPr>
        <w:t> </w:t>
      </w:r>
      <w:r>
        <w:rPr>
          <w:color w:val="333333"/>
        </w:rPr>
        <w:t>are</w:t>
      </w:r>
      <w:r>
        <w:rPr>
          <w:color w:val="333333"/>
          <w:spacing w:val="27"/>
        </w:rPr>
        <w:t> </w:t>
      </w:r>
      <w:r>
        <w:rPr>
          <w:color w:val="333333"/>
        </w:rPr>
        <w:t>two</w:t>
      </w:r>
      <w:r>
        <w:rPr>
          <w:color w:val="333333"/>
          <w:spacing w:val="28"/>
        </w:rPr>
        <w:t> </w:t>
      </w:r>
      <w:r>
        <w:rPr>
          <w:color w:val="333333"/>
        </w:rPr>
        <w:t>important</w:t>
      </w:r>
      <w:r>
        <w:rPr>
          <w:color w:val="333333"/>
          <w:spacing w:val="28"/>
        </w:rPr>
        <w:t> </w:t>
      </w:r>
      <w:r>
        <w:rPr>
          <w:color w:val="333333"/>
        </w:rPr>
        <w:t>caveats</w:t>
      </w:r>
      <w:r>
        <w:rPr>
          <w:color w:val="333333"/>
          <w:spacing w:val="28"/>
        </w:rPr>
        <w:t> </w:t>
      </w:r>
      <w:r>
        <w:rPr>
          <w:color w:val="333333"/>
        </w:rPr>
        <w:t>concerning</w:t>
      </w:r>
      <w:r>
        <w:rPr>
          <w:color w:val="333333"/>
          <w:w w:val="101"/>
        </w:rPr>
        <w:t> </w:t>
      </w:r>
      <w:r>
        <w:rPr>
          <w:color w:val="333333"/>
        </w:rPr>
        <w:t>expression-related</w:t>
      </w:r>
      <w:r>
        <w:rPr>
          <w:color w:val="333333"/>
          <w:spacing w:val="19"/>
        </w:rPr>
        <w:t> </w:t>
      </w:r>
      <w:r>
        <w:rPr>
          <w:color w:val="333333"/>
        </w:rPr>
        <w:t>insight.</w:t>
      </w:r>
      <w:r>
        <w:rPr>
          <w:color w:val="333333"/>
          <w:spacing w:val="20"/>
        </w:rPr>
        <w:t> </w:t>
      </w:r>
      <w:r>
        <w:rPr>
          <w:color w:val="333333"/>
        </w:rPr>
        <w:t>First,</w:t>
      </w:r>
      <w:r>
        <w:rPr>
          <w:color w:val="333333"/>
          <w:spacing w:val="20"/>
        </w:rPr>
        <w:t> </w:t>
      </w:r>
      <w:r>
        <w:rPr>
          <w:color w:val="333333"/>
        </w:rPr>
        <w:t>although</w:t>
      </w:r>
      <w:r>
        <w:rPr>
          <w:color w:val="333333"/>
          <w:spacing w:val="19"/>
        </w:rPr>
        <w:t> </w:t>
      </w:r>
      <w:r>
        <w:rPr>
          <w:color w:val="333333"/>
        </w:rPr>
        <w:t>emotional</w:t>
      </w:r>
      <w:r>
        <w:rPr>
          <w:color w:val="333333"/>
          <w:spacing w:val="20"/>
        </w:rPr>
        <w:t> </w:t>
      </w:r>
      <w:r>
        <w:rPr>
          <w:color w:val="333333"/>
        </w:rPr>
        <w:t>expression</w:t>
      </w:r>
      <w:r>
        <w:rPr>
          <w:color w:val="333333"/>
          <w:spacing w:val="20"/>
        </w:rPr>
        <w:t> </w:t>
      </w:r>
      <w:r>
        <w:rPr>
          <w:color w:val="333333"/>
        </w:rPr>
        <w:t>can</w:t>
      </w:r>
      <w:r>
        <w:rPr>
          <w:color w:val="333333"/>
          <w:spacing w:val="19"/>
        </w:rPr>
        <w:t> </w:t>
      </w:r>
      <w:r>
        <w:rPr>
          <w:color w:val="333333"/>
        </w:rPr>
        <w:t>increase</w:t>
      </w:r>
      <w:r>
        <w:rPr>
          <w:color w:val="333333"/>
          <w:w w:val="102"/>
        </w:rPr>
        <w:t> </w:t>
      </w:r>
      <w:r>
        <w:rPr>
          <w:color w:val="333333"/>
        </w:rPr>
        <w:t>self-insight, this insight does not necessarily lead to immediate</w:t>
      </w:r>
      <w:r>
        <w:rPr>
          <w:color w:val="333333"/>
          <w:spacing w:val="18"/>
        </w:rPr>
        <w:t> </w:t>
      </w:r>
      <w:r>
        <w:rPr>
          <w:color w:val="333333"/>
        </w:rPr>
        <w:t>reductions</w:t>
      </w:r>
      <w:r>
        <w:rPr>
          <w:color w:val="333333"/>
          <w:spacing w:val="3"/>
        </w:rPr>
        <w:t> </w:t>
      </w:r>
      <w:r>
        <w:rPr>
          <w:color w:val="333333"/>
        </w:rPr>
        <w:t>in</w:t>
      </w:r>
      <w:r>
        <w:rPr>
          <w:color w:val="333333"/>
          <w:w w:val="99"/>
        </w:rPr>
        <w:t> </w:t>
      </w:r>
      <w:r>
        <w:rPr>
          <w:color w:val="333333"/>
        </w:rPr>
        <w:t>distress. Self-insight can also intensify and prolong negative feelings.</w:t>
      </w:r>
      <w:r>
        <w:rPr>
          <w:color w:val="333333"/>
          <w:spacing w:val="-6"/>
        </w:rPr>
        <w:t> </w:t>
      </w:r>
      <w:r>
        <w:rPr>
          <w:color w:val="333333"/>
        </w:rPr>
        <w:t>For</w:t>
      </w:r>
      <w:r>
        <w:rPr>
          <w:color w:val="333333"/>
          <w:spacing w:val="-10"/>
        </w:rPr>
        <w:t> </w:t>
      </w:r>
      <w:r>
        <w:rPr>
          <w:color w:val="333333"/>
        </w:rPr>
        <w:t>example,</w:t>
      </w:r>
      <w:r>
        <w:rPr>
          <w:color w:val="333333"/>
          <w:w w:val="103"/>
        </w:rPr>
        <w:t> </w:t>
      </w:r>
      <w:r>
        <w:rPr>
          <w:color w:val="333333"/>
        </w:rPr>
        <w:t>rehearsing</w:t>
      </w:r>
      <w:r>
        <w:rPr>
          <w:color w:val="333333"/>
          <w:spacing w:val="14"/>
        </w:rPr>
        <w:t> </w:t>
      </w:r>
      <w:r>
        <w:rPr>
          <w:color w:val="333333"/>
        </w:rPr>
        <w:t>the</w:t>
      </w:r>
      <w:r>
        <w:rPr>
          <w:color w:val="333333"/>
          <w:spacing w:val="14"/>
        </w:rPr>
        <w:t> </w:t>
      </w:r>
      <w:r>
        <w:rPr>
          <w:color w:val="333333"/>
        </w:rPr>
        <w:t>assumed</w:t>
      </w:r>
      <w:r>
        <w:rPr>
          <w:color w:val="333333"/>
          <w:spacing w:val="15"/>
        </w:rPr>
        <w:t> </w:t>
      </w:r>
      <w:r>
        <w:rPr>
          <w:color w:val="333333"/>
        </w:rPr>
        <w:t>cause</w:t>
      </w:r>
      <w:r>
        <w:rPr>
          <w:color w:val="333333"/>
          <w:spacing w:val="14"/>
        </w:rPr>
        <w:t> </w:t>
      </w:r>
      <w:r>
        <w:rPr>
          <w:color w:val="333333"/>
        </w:rPr>
        <w:t>of</w:t>
      </w:r>
      <w:r>
        <w:rPr>
          <w:color w:val="333333"/>
          <w:spacing w:val="10"/>
        </w:rPr>
        <w:t> </w:t>
      </w:r>
      <w:r>
        <w:rPr>
          <w:color w:val="333333"/>
        </w:rPr>
        <w:t>anger</w:t>
      </w:r>
      <w:r>
        <w:rPr>
          <w:color w:val="333333"/>
          <w:spacing w:val="3"/>
        </w:rPr>
        <w:t> </w:t>
      </w:r>
      <w:r>
        <w:rPr>
          <w:color w:val="333333"/>
        </w:rPr>
        <w:t>can</w:t>
      </w:r>
      <w:r>
        <w:rPr>
          <w:color w:val="333333"/>
          <w:spacing w:val="15"/>
        </w:rPr>
        <w:t> </w:t>
      </w:r>
      <w:r>
        <w:rPr>
          <w:color w:val="333333"/>
        </w:rPr>
        <w:t>be</w:t>
      </w:r>
      <w:r>
        <w:rPr>
          <w:color w:val="333333"/>
          <w:spacing w:val="14"/>
        </w:rPr>
        <w:t> </w:t>
      </w:r>
      <w:r>
        <w:rPr>
          <w:color w:val="333333"/>
        </w:rPr>
        <w:t>a</w:t>
      </w:r>
      <w:r>
        <w:rPr>
          <w:color w:val="333333"/>
          <w:spacing w:val="15"/>
        </w:rPr>
        <w:t> </w:t>
      </w:r>
      <w:r>
        <w:rPr>
          <w:color w:val="333333"/>
          <w:spacing w:val="-3"/>
        </w:rPr>
        <w:t>way</w:t>
      </w:r>
      <w:r>
        <w:rPr>
          <w:color w:val="333333"/>
          <w:spacing w:val="3"/>
        </w:rPr>
        <w:t> </w:t>
      </w:r>
      <w:r>
        <w:rPr>
          <w:color w:val="333333"/>
        </w:rPr>
        <w:t>to</w:t>
      </w:r>
      <w:r>
        <w:rPr>
          <w:color w:val="333333"/>
          <w:spacing w:val="14"/>
        </w:rPr>
        <w:t> </w:t>
      </w:r>
      <w:r>
        <w:rPr>
          <w:color w:val="333333"/>
        </w:rPr>
        <w:t>sustain</w:t>
      </w:r>
      <w:r>
        <w:rPr>
          <w:color w:val="333333"/>
          <w:spacing w:val="15"/>
        </w:rPr>
        <w:t> </w:t>
      </w:r>
      <w:r>
        <w:rPr>
          <w:color w:val="333333"/>
          <w:spacing w:val="-3"/>
        </w:rPr>
        <w:t>anger,</w:t>
      </w:r>
      <w:r>
        <w:rPr>
          <w:color w:val="333333"/>
          <w:spacing w:val="14"/>
        </w:rPr>
        <w:t> </w:t>
      </w:r>
      <w:r>
        <w:rPr>
          <w:color w:val="333333"/>
        </w:rPr>
        <w:t>rather</w:t>
      </w:r>
      <w:r>
        <w:rPr>
          <w:color w:val="333333"/>
          <w:spacing w:val="3"/>
        </w:rPr>
        <w:t> </w:t>
      </w:r>
      <w:r>
        <w:rPr>
          <w:color w:val="333333"/>
        </w:rPr>
        <w:t>than</w:t>
      </w:r>
      <w:r>
        <w:rPr>
          <w:color w:val="333333"/>
          <w:w w:val="100"/>
        </w:rPr>
        <w:t> </w:t>
      </w:r>
      <w:r>
        <w:rPr>
          <w:color w:val="333333"/>
        </w:rPr>
        <w:t>reduce it. Second, not all forms of expression lead </w:t>
      </w:r>
      <w:r>
        <w:rPr>
          <w:color w:val="333333"/>
          <w:spacing w:val="-3"/>
        </w:rPr>
        <w:t>to </w:t>
      </w:r>
      <w:r>
        <w:rPr>
          <w:color w:val="333333"/>
        </w:rPr>
        <w:t>insight.</w:t>
      </w:r>
      <w:r>
        <w:rPr>
          <w:color w:val="333333"/>
          <w:spacing w:val="-20"/>
        </w:rPr>
        <w:t> </w:t>
      </w:r>
      <w:r>
        <w:rPr>
          <w:color w:val="333333"/>
        </w:rPr>
        <w:t>Emotional</w:t>
      </w:r>
      <w:r>
        <w:rPr>
          <w:color w:val="333333"/>
          <w:spacing w:val="-2"/>
        </w:rPr>
        <w:t> </w:t>
      </w:r>
      <w:r>
        <w:rPr>
          <w:color w:val="333333"/>
        </w:rPr>
        <w:t>expression</w:t>
      </w:r>
      <w:r>
        <w:rPr>
          <w:color w:val="333333"/>
          <w:w w:val="102"/>
        </w:rPr>
        <w:t> </w:t>
      </w:r>
      <w:r>
        <w:rPr>
          <w:color w:val="333333"/>
        </w:rPr>
        <w:t>that </w:t>
      </w:r>
      <w:r>
        <w:rPr>
          <w:color w:val="333333"/>
          <w:spacing w:val="-3"/>
        </w:rPr>
        <w:t>involves </w:t>
      </w:r>
      <w:r>
        <w:rPr>
          <w:color w:val="333333"/>
        </w:rPr>
        <w:t>rumination, or passive brooding about  an </w:t>
      </w:r>
      <w:r>
        <w:rPr>
          <w:color w:val="333333"/>
          <w:spacing w:val="19"/>
        </w:rPr>
        <w:t> </w:t>
      </w:r>
      <w:r>
        <w:rPr>
          <w:color w:val="333333"/>
        </w:rPr>
        <w:t>emotional </w:t>
      </w:r>
      <w:r>
        <w:rPr>
          <w:color w:val="333333"/>
          <w:spacing w:val="3"/>
        </w:rPr>
        <w:t> </w:t>
      </w:r>
      <w:r>
        <w:rPr>
          <w:color w:val="333333"/>
        </w:rPr>
        <w:t>experience,</w:t>
      </w:r>
      <w:r>
        <w:rPr>
          <w:color w:val="333333"/>
          <w:w w:val="104"/>
        </w:rPr>
        <w:t> </w:t>
      </w:r>
      <w:r>
        <w:rPr>
          <w:color w:val="333333"/>
        </w:rPr>
        <w:t>will not lead to new insights but will rather intensify and prolong</w:t>
      </w:r>
      <w:r>
        <w:rPr>
          <w:color w:val="333333"/>
          <w:spacing w:val="8"/>
        </w:rPr>
        <w:t> </w:t>
      </w:r>
      <w:r>
        <w:rPr>
          <w:color w:val="333333"/>
        </w:rPr>
        <w:t>the</w:t>
      </w:r>
      <w:r>
        <w:rPr>
          <w:color w:val="333333"/>
          <w:spacing w:val="35"/>
        </w:rPr>
        <w:t> </w:t>
      </w:r>
      <w:r>
        <w:rPr>
          <w:color w:val="333333"/>
        </w:rPr>
        <w:t>negative</w:t>
      </w:r>
      <w:r>
        <w:rPr>
          <w:color w:val="333333"/>
          <w:w w:val="104"/>
        </w:rPr>
        <w:t> </w:t>
      </w:r>
      <w:r>
        <w:rPr>
          <w:color w:val="333333"/>
        </w:rPr>
        <w:t>emotion </w:t>
      </w:r>
      <w:r>
        <w:rPr>
          <w:color w:val="333333"/>
          <w:spacing w:val="-3"/>
        </w:rPr>
        <w:t>(e.g., </w:t>
      </w:r>
      <w:r>
        <w:rPr>
          <w:color w:val="333333"/>
        </w:rPr>
        <w:t>Nolen-Hoeksema, 1991). Rather than labeling experiences</w:t>
      </w:r>
      <w:r>
        <w:rPr>
          <w:color w:val="333333"/>
          <w:spacing w:val="-15"/>
        </w:rPr>
        <w:t> </w:t>
      </w:r>
      <w:r>
        <w:rPr>
          <w:color w:val="333333"/>
        </w:rPr>
        <w:t>with</w:t>
      </w:r>
      <w:r>
        <w:rPr>
          <w:color w:val="333333"/>
          <w:spacing w:val="35"/>
        </w:rPr>
        <w:t> </w:t>
      </w:r>
      <w:r>
        <w:rPr>
          <w:color w:val="333333"/>
        </w:rPr>
        <w:t>a</w:t>
      </w:r>
      <w:r>
        <w:rPr>
          <w:color w:val="333333"/>
          <w:w w:val="100"/>
        </w:rPr>
        <w:t> </w:t>
      </w:r>
      <w:r>
        <w:rPr>
          <w:color w:val="333333"/>
        </w:rPr>
        <w:t>high degree of specificity, ruminative expression is characterized by</w:t>
      </w:r>
      <w:r>
        <w:rPr>
          <w:color w:val="333333"/>
          <w:spacing w:val="-14"/>
        </w:rPr>
        <w:t> </w:t>
      </w:r>
      <w:r>
        <w:rPr>
          <w:color w:val="333333"/>
        </w:rPr>
        <w:t>vague</w:t>
      </w:r>
      <w:r>
        <w:rPr>
          <w:color w:val="333333"/>
          <w:spacing w:val="38"/>
        </w:rPr>
        <w:t> </w:t>
      </w:r>
      <w:r>
        <w:rPr>
          <w:color w:val="333333"/>
        </w:rPr>
        <w:t>and</w:t>
      </w:r>
      <w:r>
        <w:rPr>
          <w:color w:val="333333"/>
          <w:w w:val="101"/>
        </w:rPr>
        <w:t> </w:t>
      </w:r>
      <w:r>
        <w:rPr>
          <w:color w:val="333333"/>
        </w:rPr>
        <w:t>diffuse</w:t>
      </w:r>
      <w:r>
        <w:rPr>
          <w:color w:val="333333"/>
          <w:spacing w:val="-8"/>
        </w:rPr>
        <w:t> </w:t>
      </w:r>
      <w:r>
        <w:rPr>
          <w:color w:val="333333"/>
        </w:rPr>
        <w:t>language.</w:t>
      </w:r>
      <w:r>
        <w:rPr>
          <w:color w:val="333333"/>
          <w:spacing w:val="-7"/>
        </w:rPr>
        <w:t> </w:t>
      </w:r>
      <w:r>
        <w:rPr>
          <w:color w:val="333333"/>
        </w:rPr>
        <w:t>Ruminative</w:t>
      </w:r>
      <w:r>
        <w:rPr>
          <w:color w:val="333333"/>
          <w:spacing w:val="-7"/>
        </w:rPr>
        <w:t> </w:t>
      </w:r>
      <w:r>
        <w:rPr>
          <w:color w:val="333333"/>
        </w:rPr>
        <w:t>statements</w:t>
      </w:r>
      <w:r>
        <w:rPr>
          <w:color w:val="333333"/>
          <w:spacing w:val="-7"/>
        </w:rPr>
        <w:t> </w:t>
      </w:r>
      <w:r>
        <w:rPr>
          <w:color w:val="333333"/>
          <w:spacing w:val="-3"/>
        </w:rPr>
        <w:t>like</w:t>
      </w:r>
      <w:r>
        <w:rPr>
          <w:color w:val="333333"/>
          <w:spacing w:val="-8"/>
        </w:rPr>
        <w:t> </w:t>
      </w:r>
      <w:r>
        <w:rPr>
          <w:color w:val="333333"/>
        </w:rPr>
        <w:t>“I</w:t>
      </w:r>
      <w:r>
        <w:rPr>
          <w:color w:val="333333"/>
          <w:spacing w:val="-7"/>
        </w:rPr>
        <w:t> </w:t>
      </w:r>
      <w:r>
        <w:rPr>
          <w:color w:val="333333"/>
        </w:rPr>
        <w:t>just</w:t>
      </w:r>
      <w:r>
        <w:rPr>
          <w:color w:val="333333"/>
          <w:spacing w:val="-7"/>
        </w:rPr>
        <w:t> </w:t>
      </w:r>
      <w:r>
        <w:rPr>
          <w:color w:val="333333"/>
        </w:rPr>
        <w:t>feel</w:t>
      </w:r>
      <w:r>
        <w:rPr>
          <w:color w:val="333333"/>
          <w:spacing w:val="-7"/>
        </w:rPr>
        <w:t> </w:t>
      </w:r>
      <w:r>
        <w:rPr>
          <w:color w:val="333333"/>
        </w:rPr>
        <w:t>horrible”</w:t>
      </w:r>
      <w:r>
        <w:rPr>
          <w:color w:val="333333"/>
          <w:spacing w:val="-8"/>
        </w:rPr>
        <w:t> </w:t>
      </w:r>
      <w:r>
        <w:rPr>
          <w:color w:val="333333"/>
        </w:rPr>
        <w:t>and</w:t>
      </w:r>
      <w:r>
        <w:rPr>
          <w:color w:val="333333"/>
          <w:spacing w:val="-7"/>
        </w:rPr>
        <w:t> </w:t>
      </w:r>
      <w:r>
        <w:rPr>
          <w:color w:val="333333"/>
        </w:rPr>
        <w:t>“I</w:t>
      </w:r>
      <w:r>
        <w:rPr>
          <w:color w:val="333333"/>
          <w:spacing w:val="-7"/>
        </w:rPr>
        <w:t> </w:t>
      </w:r>
      <w:r>
        <w:rPr>
          <w:color w:val="333333"/>
        </w:rPr>
        <w:t>always</w:t>
      </w:r>
      <w:r>
        <w:rPr>
          <w:color w:val="333333"/>
          <w:spacing w:val="-7"/>
        </w:rPr>
        <w:t> </w:t>
      </w:r>
      <w:r>
        <w:rPr>
          <w:color w:val="333333"/>
        </w:rPr>
        <w:t>feel</w:t>
      </w:r>
    </w:p>
    <w:p>
      <w:pPr>
        <w:pStyle w:val="BodyText"/>
        <w:spacing w:before="7"/>
        <w:ind w:left="2323"/>
      </w:pPr>
      <w:r>
        <w:rPr>
          <w:color w:val="333333"/>
        </w:rPr>
        <w:t>miserable” will not increase active coping but exacerbate negative states.</w:t>
      </w:r>
    </w:p>
    <w:p>
      <w:pPr>
        <w:pStyle w:val="BodyText"/>
        <w:spacing w:before="4"/>
        <w:rPr>
          <w:sz w:val="29"/>
        </w:rPr>
      </w:pPr>
    </w:p>
    <w:p>
      <w:pPr>
        <w:spacing w:before="0"/>
        <w:ind w:left="2323" w:right="0" w:firstLine="0"/>
        <w:jc w:val="left"/>
        <w:rPr>
          <w:rFonts w:ascii="Verdana"/>
          <w:sz w:val="19"/>
        </w:rPr>
      </w:pPr>
      <w:r>
        <w:rPr>
          <w:rFonts w:ascii="Arial"/>
          <w:color w:val="694349"/>
          <w:w w:val="130"/>
          <w:sz w:val="22"/>
        </w:rPr>
        <w:t>u </w:t>
      </w:r>
      <w:r>
        <w:rPr>
          <w:rFonts w:ascii="Verdana"/>
          <w:w w:val="130"/>
          <w:sz w:val="19"/>
        </w:rPr>
        <w:t>positively influencing relationships with others</w:t>
      </w:r>
    </w:p>
    <w:p>
      <w:pPr>
        <w:pStyle w:val="BodyText"/>
        <w:spacing w:before="5"/>
        <w:rPr>
          <w:rFonts w:ascii="Verdana"/>
          <w:sz w:val="27"/>
        </w:rPr>
      </w:pPr>
    </w:p>
    <w:p>
      <w:pPr>
        <w:pStyle w:val="BodyText"/>
        <w:spacing w:line="295" w:lineRule="auto"/>
        <w:ind w:left="2323" w:right="2320"/>
        <w:jc w:val="both"/>
      </w:pPr>
      <w:r>
        <w:rPr>
          <w:color w:val="333333"/>
        </w:rPr>
        <w:t>A final reason for the observed positive effects of emotional expression pertains   to the interpersonal impact of expression. First, sharing difficult emotions with others can alleviate self-doubts. Often, distressed people </w:t>
      </w:r>
      <w:r>
        <w:rPr>
          <w:color w:val="333333"/>
          <w:spacing w:val="-3"/>
        </w:rPr>
        <w:t>have </w:t>
      </w:r>
      <w:r>
        <w:rPr>
          <w:color w:val="333333"/>
        </w:rPr>
        <w:t>a high level of inner criticism, perceiving their own stress as a sign of weakness. They may feel that, unlike others, </w:t>
      </w:r>
      <w:r>
        <w:rPr>
          <w:color w:val="333333"/>
          <w:spacing w:val="2"/>
        </w:rPr>
        <w:t>theyare </w:t>
      </w:r>
      <w:r>
        <w:rPr>
          <w:color w:val="333333"/>
        </w:rPr>
        <w:t>unable to handle things properlyand feel disconnected from the</w:t>
      </w:r>
      <w:r>
        <w:rPr>
          <w:color w:val="333333"/>
          <w:spacing w:val="-14"/>
        </w:rPr>
        <w:t> </w:t>
      </w:r>
      <w:r>
        <w:rPr>
          <w:color w:val="333333"/>
        </w:rPr>
        <w:t>world</w:t>
      </w:r>
      <w:r>
        <w:rPr>
          <w:color w:val="333333"/>
          <w:spacing w:val="-13"/>
        </w:rPr>
        <w:t> </w:t>
      </w:r>
      <w:r>
        <w:rPr>
          <w:color w:val="333333"/>
        </w:rPr>
        <w:t>around</w:t>
      </w:r>
      <w:r>
        <w:rPr>
          <w:color w:val="333333"/>
          <w:spacing w:val="-14"/>
        </w:rPr>
        <w:t> </w:t>
      </w:r>
      <w:r>
        <w:rPr>
          <w:color w:val="333333"/>
        </w:rPr>
        <w:t>them</w:t>
      </w:r>
      <w:r>
        <w:rPr>
          <w:color w:val="333333"/>
          <w:spacing w:val="-13"/>
        </w:rPr>
        <w:t> </w:t>
      </w:r>
      <w:r>
        <w:rPr>
          <w:color w:val="333333"/>
        </w:rPr>
        <w:t>(Neff,</w:t>
      </w:r>
      <w:r>
        <w:rPr>
          <w:color w:val="333333"/>
          <w:spacing w:val="-13"/>
        </w:rPr>
        <w:t> </w:t>
      </w:r>
      <w:r>
        <w:rPr>
          <w:color w:val="333333"/>
        </w:rPr>
        <w:t>2003).</w:t>
      </w:r>
      <w:r>
        <w:rPr>
          <w:color w:val="333333"/>
          <w:spacing w:val="-25"/>
        </w:rPr>
        <w:t> </w:t>
      </w:r>
      <w:r>
        <w:rPr>
          <w:color w:val="333333"/>
        </w:rPr>
        <w:t>The</w:t>
      </w:r>
      <w:r>
        <w:rPr>
          <w:color w:val="333333"/>
          <w:spacing w:val="-13"/>
        </w:rPr>
        <w:t> </w:t>
      </w:r>
      <w:r>
        <w:rPr>
          <w:color w:val="333333"/>
        </w:rPr>
        <w:t>feeling</w:t>
      </w:r>
      <w:r>
        <w:rPr>
          <w:color w:val="333333"/>
          <w:spacing w:val="-13"/>
        </w:rPr>
        <w:t> </w:t>
      </w:r>
      <w:r>
        <w:rPr>
          <w:color w:val="333333"/>
        </w:rPr>
        <w:t>of</w:t>
      </w:r>
      <w:r>
        <w:rPr>
          <w:color w:val="333333"/>
          <w:spacing w:val="-18"/>
        </w:rPr>
        <w:t> </w:t>
      </w:r>
      <w:r>
        <w:rPr>
          <w:color w:val="333333"/>
        </w:rPr>
        <w:t>self-doubt</w:t>
      </w:r>
      <w:r>
        <w:rPr>
          <w:color w:val="333333"/>
          <w:spacing w:val="-13"/>
        </w:rPr>
        <w:t> </w:t>
      </w:r>
      <w:r>
        <w:rPr>
          <w:color w:val="333333"/>
        </w:rPr>
        <w:t>and</w:t>
      </w:r>
      <w:r>
        <w:rPr>
          <w:color w:val="333333"/>
          <w:spacing w:val="-14"/>
        </w:rPr>
        <w:t> </w:t>
      </w:r>
      <w:r>
        <w:rPr>
          <w:color w:val="333333"/>
        </w:rPr>
        <w:t>disconnectedness can reduce if the listener responds with </w:t>
      </w:r>
      <w:r>
        <w:rPr>
          <w:color w:val="333333"/>
          <w:spacing w:val="-3"/>
        </w:rPr>
        <w:t>empathy, </w:t>
      </w:r>
      <w:r>
        <w:rPr>
          <w:color w:val="333333"/>
        </w:rPr>
        <w:t>acceptance, and containment after sharing the negative emotional experience (cf. Kosmicki &amp; Glickauf-Hughes, 1997). Hearing that the other person </w:t>
      </w:r>
      <w:r>
        <w:rPr>
          <w:color w:val="333333"/>
          <w:spacing w:val="-3"/>
        </w:rPr>
        <w:t>have </w:t>
      </w:r>
      <w:r>
        <w:rPr>
          <w:color w:val="333333"/>
        </w:rPr>
        <w:t>had similar experiences, or at least is not repelled by the expresser’s feelings, enables the expresser to appraise his or her emotions in a more positive light. Rather than feeling isolated, the supportive reaction of the other person allows the expresser to realize that negative emotions are part of the human experience (also referred to as common humanity; Neff, 2003).</w:t>
      </w:r>
    </w:p>
    <w:p>
      <w:pPr>
        <w:pStyle w:val="BodyText"/>
        <w:spacing w:line="295" w:lineRule="auto" w:before="7"/>
        <w:ind w:left="2323" w:right="2321" w:firstLine="720"/>
        <w:jc w:val="both"/>
      </w:pPr>
      <w:r>
        <w:rPr>
          <w:color w:val="333333"/>
        </w:rPr>
        <w:t>Second, sharing painful emotions can improve well-being by creating a sense of trust in a relationship. Expressing negative emotions informs the other person that one feels safe enough to disclose vulnerable information about the self. Thus, sharing emotions can be an indirect </w:t>
      </w:r>
      <w:r>
        <w:rPr>
          <w:color w:val="333333"/>
          <w:spacing w:val="-3"/>
        </w:rPr>
        <w:t>way </w:t>
      </w:r>
      <w:r>
        <w:rPr>
          <w:color w:val="333333"/>
        </w:rPr>
        <w:t>of telling the other person that he or she is trusted, which can strengthen the bond between both parties. When disclosure of emotions is followed by a constructive response, the other person confirms the mutual nature of trust in the</w:t>
      </w:r>
      <w:r>
        <w:rPr>
          <w:color w:val="333333"/>
          <w:spacing w:val="14"/>
        </w:rPr>
        <w:t> </w:t>
      </w:r>
      <w:r>
        <w:rPr>
          <w:color w:val="333333"/>
        </w:rPr>
        <w:t>relationship.</w:t>
      </w:r>
    </w:p>
    <w:p>
      <w:pPr>
        <w:pStyle w:val="BodyText"/>
        <w:spacing w:line="295" w:lineRule="auto" w:before="4"/>
        <w:ind w:left="2323" w:right="2320" w:firstLine="720"/>
        <w:jc w:val="both"/>
      </w:pPr>
      <w:r>
        <w:rPr>
          <w:color w:val="333333"/>
        </w:rPr>
        <w:t>Third, expression can also directly resolve distress stemming from interpersonal conflict. Constructive expression of negative emotions during conflict can be an effective way to prevent the escalation of these emotions.</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21"/>
        <w:jc w:val="both"/>
      </w:pPr>
      <w:r>
        <w:rPr>
          <w:color w:val="333333"/>
        </w:rPr>
        <w:t>Expressing emotions that are experienced after a stressful encounter with another person can be the starting point of a constructive resolution if the communication is characterized by empathy (Rosenberg, 2005). Empathy has been defined as the ability to understand and share in another’s emotional experience or situation (Blake, 2002; Cohen &amp; </w:t>
      </w:r>
      <w:r>
        <w:rPr>
          <w:color w:val="333333"/>
          <w:spacing w:val="-4"/>
        </w:rPr>
        <w:t>Strayer, </w:t>
      </w:r>
      <w:r>
        <w:rPr>
          <w:color w:val="333333"/>
        </w:rPr>
        <w:t>1996; Jolliffe &amp; Farrington, 2004). Evidence from research findings suggest that empathy is  associated  with  the  establishment  and maintenance of relationships (Del Barrio, Aluja, &amp; García, 2004), improves the quality of intra-familiar relationships </w:t>
      </w:r>
      <w:r>
        <w:rPr>
          <w:color w:val="333333"/>
          <w:spacing w:val="-3"/>
        </w:rPr>
        <w:t>(Henry, Sager, </w:t>
      </w:r>
      <w:r>
        <w:rPr>
          <w:color w:val="333333"/>
        </w:rPr>
        <w:t>&amp; Plunkett, 1996), and increases the levels of satisfaction in close relationships (Oberle, Schonert-Reichl, &amp; Thomson,</w:t>
      </w:r>
      <w:r>
        <w:rPr>
          <w:color w:val="333333"/>
          <w:spacing w:val="-7"/>
        </w:rPr>
        <w:t> </w:t>
      </w:r>
      <w:r>
        <w:rPr>
          <w:color w:val="333333"/>
        </w:rPr>
        <w:t>2010).</w:t>
      </w:r>
    </w:p>
    <w:p>
      <w:pPr>
        <w:pStyle w:val="BodyText"/>
        <w:spacing w:line="295" w:lineRule="auto" w:before="4"/>
        <w:ind w:left="2323" w:right="2321" w:firstLine="720"/>
        <w:jc w:val="both"/>
      </w:pPr>
      <w:r>
        <w:rPr>
          <w:color w:val="333333"/>
        </w:rPr>
        <w:t>Finally, the social expression of difficult emotions can also elicit social support. The expression can serve as a cue for significant others to provide assistance in coping.</w:t>
      </w:r>
    </w:p>
    <w:p>
      <w:pPr>
        <w:pStyle w:val="BodyText"/>
        <w:spacing w:line="295" w:lineRule="auto" w:before="2"/>
        <w:ind w:left="2323" w:right="2320" w:firstLine="720"/>
        <w:jc w:val="both"/>
      </w:pPr>
      <w:r>
        <w:rPr>
          <w:color w:val="333333"/>
        </w:rPr>
        <w:t>So </w:t>
      </w:r>
      <w:r>
        <w:rPr>
          <w:color w:val="333333"/>
          <w:spacing w:val="-4"/>
        </w:rPr>
        <w:t>far, </w:t>
      </w:r>
      <w:r>
        <w:rPr>
          <w:color w:val="333333"/>
          <w:spacing w:val="-3"/>
        </w:rPr>
        <w:t>we have </w:t>
      </w:r>
      <w:r>
        <w:rPr>
          <w:color w:val="333333"/>
        </w:rPr>
        <w:t>outlined the possible benefits of expressing difficult emotions to another person. It is important to note that all of the aforementioned benefits require that the recipients of emotional expression respond with warmth and understanding. </w:t>
      </w:r>
      <w:r>
        <w:rPr>
          <w:color w:val="333333"/>
          <w:spacing w:val="-3"/>
        </w:rPr>
        <w:t>Obviously, </w:t>
      </w:r>
      <w:r>
        <w:rPr>
          <w:color w:val="333333"/>
        </w:rPr>
        <w:t>in real life, this is not always the case. In fact, recipients of emotional expression who respond in unsupportive </w:t>
      </w:r>
      <w:r>
        <w:rPr>
          <w:color w:val="333333"/>
          <w:spacing w:val="-3"/>
        </w:rPr>
        <w:t>ways </w:t>
      </w:r>
      <w:r>
        <w:rPr>
          <w:color w:val="333333"/>
        </w:rPr>
        <w:t>can cause greater distress in the expresser than when no emotions </w:t>
      </w:r>
      <w:r>
        <w:rPr>
          <w:color w:val="333333"/>
          <w:spacing w:val="-3"/>
        </w:rPr>
        <w:t>were </w:t>
      </w:r>
      <w:r>
        <w:rPr>
          <w:color w:val="333333"/>
        </w:rPr>
        <w:t>shared at all (Major et al., 1990). Recipients may respond in unhelpful </w:t>
      </w:r>
      <w:r>
        <w:rPr>
          <w:color w:val="333333"/>
          <w:spacing w:val="-3"/>
        </w:rPr>
        <w:t>ways </w:t>
      </w:r>
      <w:r>
        <w:rPr>
          <w:color w:val="333333"/>
        </w:rPr>
        <w:t>to emotional disclosure for many different reasons. They may misread the intent of the expresser </w:t>
      </w:r>
      <w:r>
        <w:rPr>
          <w:color w:val="333333"/>
          <w:spacing w:val="-3"/>
        </w:rPr>
        <w:t>(e.g., </w:t>
      </w:r>
      <w:r>
        <w:rPr>
          <w:color w:val="333333"/>
        </w:rPr>
        <w:t>offering advice while the expresser merely wants to “gripe”), dismiss or minimize the emotion out of caring for the expresser or because of their own discomfort with difficult emotions, or get carried </w:t>
      </w:r>
      <w:r>
        <w:rPr>
          <w:color w:val="333333"/>
          <w:spacing w:val="-4"/>
        </w:rPr>
        <w:t>away </w:t>
      </w:r>
      <w:r>
        <w:rPr>
          <w:color w:val="333333"/>
        </w:rPr>
        <w:t>by emotions themselves </w:t>
      </w:r>
      <w:r>
        <w:rPr>
          <w:color w:val="333333"/>
          <w:spacing w:val="-3"/>
        </w:rPr>
        <w:t>(e.g., </w:t>
      </w:r>
      <w:r>
        <w:rPr>
          <w:color w:val="333333"/>
        </w:rPr>
        <w:t>when  the expresser starts yelling, the recipient starts yelling too). In sum, a prerequisite for the positive effects of emotional expression is the recipient’s responses being experienced as accepting and</w:t>
      </w:r>
      <w:r>
        <w:rPr>
          <w:color w:val="333333"/>
          <w:spacing w:val="12"/>
        </w:rPr>
        <w:t> </w:t>
      </w:r>
      <w:r>
        <w:rPr>
          <w:color w:val="333333"/>
        </w:rPr>
        <w:t>understanding.</w:t>
      </w:r>
    </w:p>
    <w:p>
      <w:pPr>
        <w:pStyle w:val="BodyText"/>
        <w:spacing w:before="11"/>
        <w:rPr>
          <w:sz w:val="32"/>
        </w:rPr>
      </w:pPr>
    </w:p>
    <w:p>
      <w:pPr>
        <w:pStyle w:val="Heading3"/>
        <w:numPr>
          <w:ilvl w:val="1"/>
          <w:numId w:val="11"/>
        </w:numPr>
        <w:tabs>
          <w:tab w:pos="2664" w:val="left" w:leader="none"/>
        </w:tabs>
        <w:spacing w:line="240" w:lineRule="auto" w:before="0" w:after="0"/>
        <w:ind w:left="2663" w:right="0" w:hanging="340"/>
        <w:jc w:val="left"/>
      </w:pPr>
      <w:r>
        <w:rPr>
          <w:w w:val="120"/>
          <w:position w:val="1"/>
        </w:rPr>
        <w:t>the</w:t>
      </w:r>
      <w:r>
        <w:rPr>
          <w:spacing w:val="-19"/>
          <w:w w:val="120"/>
          <w:position w:val="1"/>
        </w:rPr>
        <w:t> </w:t>
      </w:r>
      <w:r>
        <w:rPr>
          <w:spacing w:val="-3"/>
          <w:w w:val="120"/>
          <w:position w:val="1"/>
        </w:rPr>
        <w:t>paradox</w:t>
      </w:r>
      <w:r>
        <w:rPr>
          <w:spacing w:val="-19"/>
          <w:w w:val="120"/>
          <w:position w:val="1"/>
        </w:rPr>
        <w:t> </w:t>
      </w:r>
      <w:r>
        <w:rPr>
          <w:w w:val="120"/>
          <w:position w:val="1"/>
        </w:rPr>
        <w:t>of</w:t>
      </w:r>
      <w:r>
        <w:rPr>
          <w:spacing w:val="-24"/>
          <w:w w:val="120"/>
          <w:position w:val="1"/>
        </w:rPr>
        <w:t> </w:t>
      </w:r>
      <w:r>
        <w:rPr>
          <w:w w:val="120"/>
          <w:position w:val="1"/>
        </w:rPr>
        <w:t>expressing</w:t>
      </w:r>
      <w:r>
        <w:rPr>
          <w:spacing w:val="-18"/>
          <w:w w:val="120"/>
          <w:position w:val="1"/>
        </w:rPr>
        <w:t> </w:t>
      </w:r>
      <w:r>
        <w:rPr>
          <w:spacing w:val="-4"/>
          <w:w w:val="120"/>
          <w:position w:val="1"/>
        </w:rPr>
        <w:t>negative</w:t>
      </w:r>
      <w:r>
        <w:rPr>
          <w:spacing w:val="-19"/>
          <w:w w:val="120"/>
          <w:position w:val="1"/>
        </w:rPr>
        <w:t> </w:t>
      </w:r>
      <w:r>
        <w:rPr>
          <w:spacing w:val="-3"/>
          <w:w w:val="120"/>
          <w:position w:val="1"/>
        </w:rPr>
        <w:t>emotion</w:t>
      </w:r>
    </w:p>
    <w:p>
      <w:pPr>
        <w:pStyle w:val="BodyText"/>
        <w:spacing w:before="1"/>
        <w:rPr>
          <w:rFonts w:ascii="Verdana"/>
          <w:sz w:val="33"/>
        </w:rPr>
      </w:pPr>
    </w:p>
    <w:p>
      <w:pPr>
        <w:pStyle w:val="BodyText"/>
        <w:spacing w:line="295" w:lineRule="auto" w:before="1"/>
        <w:ind w:left="2323" w:right="2321"/>
        <w:jc w:val="both"/>
      </w:pPr>
      <w:r>
        <w:rPr>
          <w:color w:val="333333"/>
          <w:spacing w:val="-3"/>
        </w:rPr>
        <w:t>Paradoxically,  </w:t>
      </w:r>
      <w:r>
        <w:rPr>
          <w:color w:val="333333"/>
        </w:rPr>
        <w:t>research has shown that the expression of negative emotions can  be both a sign of positive and negative psychological functioning. On the one hand, expression of negative emotions has been found to increase distress </w:t>
      </w:r>
      <w:r>
        <w:rPr>
          <w:color w:val="333333"/>
          <w:spacing w:val="-3"/>
        </w:rPr>
        <w:t>(e.g., </w:t>
      </w:r>
      <w:r>
        <w:rPr>
          <w:color w:val="333333"/>
        </w:rPr>
        <w:t>Ebbesen, Duncan, and Konecni, 1975), interfere with active coping efforts </w:t>
      </w:r>
      <w:r>
        <w:rPr>
          <w:color w:val="333333"/>
          <w:spacing w:val="-3"/>
        </w:rPr>
        <w:t>(Carver, </w:t>
      </w:r>
      <w:r>
        <w:rPr>
          <w:color w:val="333333"/>
        </w:rPr>
        <w:t>Scheier,</w:t>
      </w:r>
      <w:r>
        <w:rPr>
          <w:color w:val="333333"/>
          <w:spacing w:val="-9"/>
        </w:rPr>
        <w:t> </w:t>
      </w:r>
      <w:r>
        <w:rPr>
          <w:color w:val="333333"/>
        </w:rPr>
        <w:t>&amp;</w:t>
      </w:r>
      <w:r>
        <w:rPr>
          <w:color w:val="333333"/>
          <w:spacing w:val="-14"/>
        </w:rPr>
        <w:t> </w:t>
      </w:r>
      <w:r>
        <w:rPr>
          <w:color w:val="333333"/>
          <w:spacing w:val="-3"/>
        </w:rPr>
        <w:t>Weintraub,</w:t>
      </w:r>
      <w:r>
        <w:rPr>
          <w:color w:val="333333"/>
          <w:spacing w:val="-8"/>
        </w:rPr>
        <w:t> </w:t>
      </w:r>
      <w:r>
        <w:rPr>
          <w:color w:val="333333"/>
        </w:rPr>
        <w:t>1989;</w:t>
      </w:r>
      <w:r>
        <w:rPr>
          <w:color w:val="333333"/>
          <w:spacing w:val="-9"/>
        </w:rPr>
        <w:t> </w:t>
      </w:r>
      <w:r>
        <w:rPr>
          <w:color w:val="333333"/>
        </w:rPr>
        <w:t>Nolen-Hoeksema,</w:t>
      </w:r>
      <w:r>
        <w:rPr>
          <w:color w:val="333333"/>
          <w:spacing w:val="-8"/>
        </w:rPr>
        <w:t> </w:t>
      </w:r>
      <w:r>
        <w:rPr>
          <w:color w:val="333333"/>
        </w:rPr>
        <w:t>1991),</w:t>
      </w:r>
      <w:r>
        <w:rPr>
          <w:color w:val="333333"/>
          <w:spacing w:val="-8"/>
        </w:rPr>
        <w:t> </w:t>
      </w:r>
      <w:r>
        <w:rPr>
          <w:color w:val="333333"/>
        </w:rPr>
        <w:t>and</w:t>
      </w:r>
      <w:r>
        <w:rPr>
          <w:color w:val="333333"/>
          <w:spacing w:val="-9"/>
        </w:rPr>
        <w:t> </w:t>
      </w:r>
      <w:r>
        <w:rPr>
          <w:color w:val="333333"/>
          <w:spacing w:val="-3"/>
        </w:rPr>
        <w:t>have</w:t>
      </w:r>
      <w:r>
        <w:rPr>
          <w:color w:val="333333"/>
          <w:spacing w:val="-8"/>
        </w:rPr>
        <w:t> </w:t>
      </w:r>
      <w:r>
        <w:rPr>
          <w:color w:val="333333"/>
        </w:rPr>
        <w:t>a</w:t>
      </w:r>
      <w:r>
        <w:rPr>
          <w:color w:val="333333"/>
          <w:spacing w:val="-9"/>
        </w:rPr>
        <w:t> </w:t>
      </w:r>
      <w:r>
        <w:rPr>
          <w:color w:val="333333"/>
        </w:rPr>
        <w:t>destructive</w:t>
      </w:r>
      <w:r>
        <w:rPr>
          <w:color w:val="333333"/>
          <w:spacing w:val="-8"/>
        </w:rPr>
        <w:t> </w:t>
      </w:r>
      <w:r>
        <w:rPr>
          <w:color w:val="333333"/>
        </w:rPr>
        <w:t>impact on interpersonal relationships </w:t>
      </w:r>
      <w:r>
        <w:rPr>
          <w:color w:val="333333"/>
          <w:spacing w:val="-3"/>
        </w:rPr>
        <w:t>(Tavris, </w:t>
      </w:r>
      <w:r>
        <w:rPr>
          <w:color w:val="333333"/>
        </w:rPr>
        <w:t>1984). On the other hand, the expression of negative emotions has been linked with a diverse range of positive outcomes. In a survey study among Western countries, 80% of the respondents endorsed the</w:t>
      </w:r>
      <w:r>
        <w:rPr>
          <w:color w:val="333333"/>
          <w:spacing w:val="-20"/>
        </w:rPr>
        <w:t> </w:t>
      </w:r>
      <w:r>
        <w:rPr>
          <w:color w:val="333333"/>
        </w:rPr>
        <w:t>view that talking out emotions is helpful and this was then replicated in Hong-Kong (Zech, 2000). </w:t>
      </w:r>
      <w:r>
        <w:rPr>
          <w:color w:val="333333"/>
          <w:spacing w:val="-3"/>
        </w:rPr>
        <w:t>Moreover, </w:t>
      </w:r>
      <w:r>
        <w:rPr>
          <w:color w:val="333333"/>
        </w:rPr>
        <w:t>a study by Nils and Rimé (2012) revealed that expressing negative emotions can lead to enhanced social integration </w:t>
      </w:r>
      <w:r>
        <w:rPr>
          <w:color w:val="333333"/>
          <w:spacing w:val="-3"/>
        </w:rPr>
        <w:t>(i.e. </w:t>
      </w:r>
      <w:r>
        <w:rPr>
          <w:color w:val="333333"/>
        </w:rPr>
        <w:t>greater proximity to the listener; less loneliness) and an impression of feeling</w:t>
      </w:r>
      <w:r>
        <w:rPr>
          <w:color w:val="333333"/>
          <w:spacing w:val="29"/>
        </w:rPr>
        <w:t> </w:t>
      </w:r>
      <w:r>
        <w:rPr>
          <w:color w:val="333333"/>
          <w:spacing w:val="-3"/>
        </w:rPr>
        <w:t>better.</w:t>
      </w:r>
    </w:p>
    <w:p>
      <w:pPr>
        <w:spacing w:after="0" w:line="295" w:lineRule="auto"/>
        <w:jc w:val="both"/>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11"/>
        </w:numPr>
        <w:tabs>
          <w:tab w:pos="2664" w:val="left" w:leader="none"/>
        </w:tabs>
        <w:spacing w:line="240" w:lineRule="auto" w:before="90" w:after="0"/>
        <w:ind w:left="2663" w:right="0" w:hanging="340"/>
        <w:jc w:val="left"/>
      </w:pPr>
      <w:r>
        <w:rPr>
          <w:w w:val="120"/>
          <w:position w:val="1"/>
        </w:rPr>
        <w:t>the cause of the</w:t>
      </w:r>
      <w:r>
        <w:rPr>
          <w:spacing w:val="-73"/>
          <w:w w:val="120"/>
          <w:position w:val="1"/>
        </w:rPr>
        <w:t> </w:t>
      </w:r>
      <w:r>
        <w:rPr>
          <w:spacing w:val="-3"/>
          <w:w w:val="120"/>
          <w:position w:val="1"/>
        </w:rPr>
        <w:t>paradox</w:t>
      </w:r>
    </w:p>
    <w:p>
      <w:pPr>
        <w:pStyle w:val="BodyText"/>
        <w:spacing w:before="1"/>
        <w:rPr>
          <w:rFonts w:ascii="Verdana"/>
          <w:sz w:val="33"/>
        </w:rPr>
      </w:pPr>
    </w:p>
    <w:p>
      <w:pPr>
        <w:pStyle w:val="BodyText"/>
        <w:spacing w:line="295" w:lineRule="auto"/>
        <w:ind w:left="2323" w:right="2320"/>
        <w:jc w:val="both"/>
      </w:pPr>
      <w:r>
        <w:rPr>
          <w:color w:val="333333"/>
        </w:rPr>
        <w:t>A possible reason for the existence of the above-described paradox is related to  the different causes underlying emotional expression. While emotional expression can be a sign of a natural and healthy tendency to express emotions, it can also be a sign of hypersensitivity to emotions and reflect an inability to regulate one’s own emotions </w:t>
      </w:r>
      <w:r>
        <w:rPr>
          <w:color w:val="333333"/>
          <w:spacing w:val="-3"/>
        </w:rPr>
        <w:t>effectively. </w:t>
      </w:r>
      <w:r>
        <w:rPr>
          <w:color w:val="333333"/>
        </w:rPr>
        <w:t>An example of high sensitivity to emotional stimuli comes from research on negative affectivity </w:t>
      </w:r>
      <w:r>
        <w:rPr>
          <w:color w:val="333333"/>
          <w:spacing w:val="-3"/>
        </w:rPr>
        <w:t>(NA). </w:t>
      </w:r>
      <w:r>
        <w:rPr>
          <w:color w:val="333333"/>
        </w:rPr>
        <w:t>Some people appear to </w:t>
      </w:r>
      <w:r>
        <w:rPr>
          <w:color w:val="333333"/>
          <w:spacing w:val="-3"/>
        </w:rPr>
        <w:t>have </w:t>
      </w:r>
      <w:r>
        <w:rPr>
          <w:color w:val="333333"/>
        </w:rPr>
        <w:t>a higher than normal tendency to experience a wide variety of negative moods, including </w:t>
      </w:r>
      <w:r>
        <w:rPr>
          <w:color w:val="333333"/>
          <w:spacing w:val="-3"/>
        </w:rPr>
        <w:t>anxiety, </w:t>
      </w:r>
      <w:r>
        <w:rPr>
          <w:color w:val="333333"/>
        </w:rPr>
        <w:t>frustration, sadness, irritability, and </w:t>
      </w:r>
      <w:r>
        <w:rPr>
          <w:color w:val="333333"/>
          <w:spacing w:val="-3"/>
        </w:rPr>
        <w:t>anger, even </w:t>
      </w:r>
      <w:r>
        <w:rPr>
          <w:color w:val="333333"/>
        </w:rPr>
        <w:t>in the absence of obvious stressors (see Clark &amp; Watson, 1991; Watson, 2000 for reviews). Because of a negative outlook on events and themselves, they are highly sensitive to negative information, resulting in the frequent experience of negative emotions. High-NA individuals are highly sensitive to daily hassles and frustrations and tend to dwell on their personal failures, as well as negative aspects of other people and the world in general. Consequently, high NA-individuals also tend to express negative emotions </w:t>
      </w:r>
      <w:r>
        <w:rPr>
          <w:color w:val="333333"/>
          <w:spacing w:val="-3"/>
        </w:rPr>
        <w:t>frequently. </w:t>
      </w:r>
      <w:r>
        <w:rPr>
          <w:color w:val="333333"/>
          <w:spacing w:val="-4"/>
        </w:rPr>
        <w:t>However, </w:t>
      </w:r>
      <w:r>
        <w:rPr>
          <w:color w:val="333333"/>
        </w:rPr>
        <w:t>this expression  is  not  contributing  to  their own or other people’s’ well-being. High-NA individuals often behave in hostile and demanding </w:t>
      </w:r>
      <w:r>
        <w:rPr>
          <w:color w:val="333333"/>
          <w:spacing w:val="-3"/>
        </w:rPr>
        <w:t>ways </w:t>
      </w:r>
      <w:r>
        <w:rPr>
          <w:color w:val="333333"/>
        </w:rPr>
        <w:t>and experience a lot of social conflicts (Clark &amp; Watson, 1991). Their tendency to express more negative than positive emotions often results in negative reactions from peers. Rather than expressing their emotions, the goal for high-NA individuals is </w:t>
      </w:r>
      <w:r>
        <w:rPr>
          <w:color w:val="333333"/>
          <w:spacing w:val="-3"/>
        </w:rPr>
        <w:t>to </w:t>
      </w:r>
      <w:r>
        <w:rPr>
          <w:color w:val="333333"/>
        </w:rPr>
        <w:t>increase their ability to tolerate these emotions</w:t>
      </w:r>
      <w:r>
        <w:rPr>
          <w:color w:val="333333"/>
          <w:spacing w:val="15"/>
        </w:rPr>
        <w:t> </w:t>
      </w:r>
      <w:r>
        <w:rPr>
          <w:color w:val="333333"/>
        </w:rPr>
        <w:t>first.</w:t>
      </w:r>
    </w:p>
    <w:p>
      <w:pPr>
        <w:pStyle w:val="BodyText"/>
        <w:rPr>
          <w:sz w:val="24"/>
        </w:rPr>
      </w:pPr>
    </w:p>
    <w:p>
      <w:pPr>
        <w:pStyle w:val="BodyText"/>
        <w:spacing w:before="2"/>
        <w:rPr>
          <w:sz w:val="26"/>
        </w:rPr>
      </w:pPr>
    </w:p>
    <w:p>
      <w:pPr>
        <w:spacing w:line="295" w:lineRule="auto" w:before="0"/>
        <w:ind w:left="2323" w:right="2321" w:firstLine="0"/>
        <w:jc w:val="both"/>
        <w:rPr>
          <w:i/>
          <w:sz w:val="20"/>
        </w:rPr>
      </w:pPr>
      <w:r>
        <w:rPr>
          <w:i/>
          <w:color w:val="333333"/>
          <w:w w:val="95"/>
          <w:sz w:val="20"/>
        </w:rPr>
        <w:t>Fig.</w:t>
      </w:r>
      <w:r>
        <w:rPr>
          <w:i/>
          <w:color w:val="333333"/>
          <w:spacing w:val="-7"/>
          <w:w w:val="95"/>
          <w:sz w:val="20"/>
        </w:rPr>
        <w:t> </w:t>
      </w:r>
      <w:r>
        <w:rPr>
          <w:i/>
          <w:color w:val="333333"/>
          <w:w w:val="95"/>
          <w:sz w:val="20"/>
        </w:rPr>
        <w:t>12.1</w:t>
      </w:r>
      <w:r>
        <w:rPr>
          <w:i/>
          <w:color w:val="333333"/>
          <w:spacing w:val="-7"/>
          <w:w w:val="95"/>
          <w:sz w:val="20"/>
        </w:rPr>
        <w:t> </w:t>
      </w:r>
      <w:r>
        <w:rPr>
          <w:i/>
          <w:color w:val="333333"/>
          <w:w w:val="95"/>
          <w:sz w:val="20"/>
        </w:rPr>
        <w:t>Both</w:t>
      </w:r>
      <w:r>
        <w:rPr>
          <w:i/>
          <w:color w:val="333333"/>
          <w:spacing w:val="-7"/>
          <w:w w:val="95"/>
          <w:sz w:val="20"/>
        </w:rPr>
        <w:t> </w:t>
      </w:r>
      <w:r>
        <w:rPr>
          <w:i/>
          <w:color w:val="333333"/>
          <w:w w:val="95"/>
          <w:sz w:val="20"/>
        </w:rPr>
        <w:t>sharing</w:t>
      </w:r>
      <w:r>
        <w:rPr>
          <w:i/>
          <w:color w:val="333333"/>
          <w:spacing w:val="-7"/>
          <w:w w:val="95"/>
          <w:sz w:val="20"/>
        </w:rPr>
        <w:t> </w:t>
      </w:r>
      <w:r>
        <w:rPr>
          <w:i/>
          <w:color w:val="333333"/>
          <w:w w:val="95"/>
          <w:sz w:val="20"/>
        </w:rPr>
        <w:t>and</w:t>
      </w:r>
      <w:r>
        <w:rPr>
          <w:i/>
          <w:color w:val="333333"/>
          <w:spacing w:val="-6"/>
          <w:w w:val="95"/>
          <w:sz w:val="20"/>
        </w:rPr>
        <w:t> </w:t>
      </w:r>
      <w:r>
        <w:rPr>
          <w:i/>
          <w:color w:val="333333"/>
          <w:w w:val="95"/>
          <w:sz w:val="20"/>
        </w:rPr>
        <w:t>not</w:t>
      </w:r>
      <w:r>
        <w:rPr>
          <w:i/>
          <w:color w:val="333333"/>
          <w:spacing w:val="-7"/>
          <w:w w:val="95"/>
          <w:sz w:val="20"/>
        </w:rPr>
        <w:t> </w:t>
      </w:r>
      <w:r>
        <w:rPr>
          <w:i/>
          <w:color w:val="333333"/>
          <w:w w:val="95"/>
          <w:sz w:val="20"/>
        </w:rPr>
        <w:t>sharing</w:t>
      </w:r>
      <w:r>
        <w:rPr>
          <w:i/>
          <w:color w:val="333333"/>
          <w:spacing w:val="-7"/>
          <w:w w:val="95"/>
          <w:sz w:val="20"/>
        </w:rPr>
        <w:t> </w:t>
      </w:r>
      <w:r>
        <w:rPr>
          <w:i/>
          <w:color w:val="333333"/>
          <w:w w:val="95"/>
          <w:sz w:val="20"/>
        </w:rPr>
        <w:t>of</w:t>
      </w:r>
      <w:r>
        <w:rPr>
          <w:i/>
          <w:color w:val="333333"/>
          <w:spacing w:val="-7"/>
          <w:w w:val="95"/>
          <w:sz w:val="20"/>
        </w:rPr>
        <w:t> </w:t>
      </w:r>
      <w:r>
        <w:rPr>
          <w:i/>
          <w:color w:val="333333"/>
          <w:w w:val="95"/>
          <w:sz w:val="20"/>
        </w:rPr>
        <w:t>negative</w:t>
      </w:r>
      <w:r>
        <w:rPr>
          <w:i/>
          <w:color w:val="333333"/>
          <w:spacing w:val="-7"/>
          <w:w w:val="95"/>
          <w:sz w:val="20"/>
        </w:rPr>
        <w:t> </w:t>
      </w:r>
      <w:r>
        <w:rPr>
          <w:i/>
          <w:color w:val="333333"/>
          <w:w w:val="95"/>
          <w:sz w:val="20"/>
        </w:rPr>
        <w:t>emotions</w:t>
      </w:r>
      <w:r>
        <w:rPr>
          <w:i/>
          <w:color w:val="333333"/>
          <w:spacing w:val="-6"/>
          <w:w w:val="95"/>
          <w:sz w:val="20"/>
        </w:rPr>
        <w:t> </w:t>
      </w:r>
      <w:r>
        <w:rPr>
          <w:i/>
          <w:color w:val="333333"/>
          <w:w w:val="95"/>
          <w:sz w:val="20"/>
        </w:rPr>
        <w:t>can</w:t>
      </w:r>
      <w:r>
        <w:rPr>
          <w:i/>
          <w:color w:val="333333"/>
          <w:spacing w:val="-7"/>
          <w:w w:val="95"/>
          <w:sz w:val="20"/>
        </w:rPr>
        <w:t> </w:t>
      </w:r>
      <w:r>
        <w:rPr>
          <w:i/>
          <w:color w:val="333333"/>
          <w:w w:val="95"/>
          <w:sz w:val="20"/>
        </w:rPr>
        <w:t>be</w:t>
      </w:r>
      <w:r>
        <w:rPr>
          <w:i/>
          <w:color w:val="333333"/>
          <w:spacing w:val="-7"/>
          <w:w w:val="95"/>
          <w:sz w:val="20"/>
        </w:rPr>
        <w:t> </w:t>
      </w:r>
      <w:r>
        <w:rPr>
          <w:i/>
          <w:color w:val="333333"/>
          <w:w w:val="95"/>
          <w:sz w:val="20"/>
        </w:rPr>
        <w:t>caused</w:t>
      </w:r>
      <w:r>
        <w:rPr>
          <w:i/>
          <w:color w:val="333333"/>
          <w:spacing w:val="-7"/>
          <w:w w:val="95"/>
          <w:sz w:val="20"/>
        </w:rPr>
        <w:t> </w:t>
      </w:r>
      <w:r>
        <w:rPr>
          <w:i/>
          <w:color w:val="333333"/>
          <w:w w:val="95"/>
          <w:sz w:val="20"/>
        </w:rPr>
        <w:t>by</w:t>
      </w:r>
      <w:r>
        <w:rPr>
          <w:i/>
          <w:color w:val="333333"/>
          <w:spacing w:val="-6"/>
          <w:w w:val="95"/>
          <w:sz w:val="20"/>
        </w:rPr>
        <w:t> </w:t>
      </w:r>
      <w:r>
        <w:rPr>
          <w:i/>
          <w:color w:val="333333"/>
          <w:w w:val="95"/>
          <w:sz w:val="20"/>
        </w:rPr>
        <w:t>adaptive </w:t>
      </w:r>
      <w:r>
        <w:rPr>
          <w:i/>
          <w:color w:val="333333"/>
          <w:sz w:val="20"/>
        </w:rPr>
        <w:t>and non-adaptive</w:t>
      </w:r>
      <w:r>
        <w:rPr>
          <w:i/>
          <w:color w:val="333333"/>
          <w:spacing w:val="-5"/>
          <w:sz w:val="20"/>
        </w:rPr>
        <w:t> </w:t>
      </w:r>
      <w:r>
        <w:rPr>
          <w:i/>
          <w:color w:val="333333"/>
          <w:sz w:val="20"/>
        </w:rPr>
        <w:t>processes</w:t>
      </w:r>
    </w:p>
    <w:p>
      <w:pPr>
        <w:pStyle w:val="BodyText"/>
        <w:rPr>
          <w:i/>
        </w:rPr>
      </w:pPr>
    </w:p>
    <w:p>
      <w:pPr>
        <w:pStyle w:val="BodyText"/>
        <w:spacing w:before="5"/>
        <w:rPr>
          <w:i/>
          <w:sz w:val="13"/>
        </w:rPr>
      </w:pPr>
      <w:r>
        <w:rPr/>
        <w:pict>
          <v:group style="position:absolute;margin-left:134.059006pt;margin-top:9.615555pt;width:151.85pt;height:41.6pt;mso-position-horizontal-relative:page;mso-position-vertical-relative:paragraph;z-index:6488;mso-wrap-distance-left:0;mso-wrap-distance-right:0" coordorigin="2681,192" coordsize="3037,832">
            <v:shape style="position:absolute;left:2681;top:192;width:3037;height:832" coordorigin="2681,192" coordsize="3037,832" path="m5525,192l2873,192,2762,195,2705,216,2684,273,2681,384,2681,832,2684,943,2705,1000,2762,1021,2873,1024,5525,1024,5636,1021,5693,1000,5714,943,5717,832,5717,384,5714,273,5693,216,5636,195,5525,192xe" filled="true" fillcolor="#694349" stroked="false">
              <v:path arrowok="t"/>
              <v:fill type="solid"/>
            </v:shape>
            <v:shape style="position:absolute;left:2681;top:192;width:3037;height:832" type="#_x0000_t202" filled="false" stroked="false">
              <v:textbox inset="0,0,0,0">
                <w:txbxContent>
                  <w:p>
                    <w:pPr>
                      <w:spacing w:line="240" w:lineRule="auto" w:before="1"/>
                      <w:rPr>
                        <w:i/>
                        <w:sz w:val="15"/>
                      </w:rPr>
                    </w:pPr>
                  </w:p>
                  <w:p>
                    <w:pPr>
                      <w:spacing w:before="1"/>
                      <w:ind w:left="585" w:right="640" w:firstLine="0"/>
                      <w:jc w:val="center"/>
                      <w:rPr>
                        <w:rFonts w:ascii="Arial"/>
                        <w:b/>
                        <w:sz w:val="16"/>
                      </w:rPr>
                    </w:pPr>
                    <w:r>
                      <w:rPr>
                        <w:rFonts w:ascii="Arial"/>
                        <w:b/>
                        <w:color w:val="FFFFFF"/>
                        <w:sz w:val="16"/>
                      </w:rPr>
                      <w:t>SHARING</w:t>
                    </w:r>
                  </w:p>
                  <w:p>
                    <w:pPr>
                      <w:spacing w:before="45"/>
                      <w:ind w:left="585" w:right="641" w:firstLine="0"/>
                      <w:jc w:val="center"/>
                      <w:rPr>
                        <w:rFonts w:ascii="Verdana"/>
                        <w:sz w:val="16"/>
                      </w:rPr>
                    </w:pPr>
                    <w:r>
                      <w:rPr>
                        <w:rFonts w:ascii="Verdana"/>
                        <w:color w:val="FFFFFF"/>
                        <w:sz w:val="16"/>
                      </w:rPr>
                      <w:t>NEGATIVE EMOTIONS</w:t>
                    </w:r>
                  </w:p>
                </w:txbxContent>
              </v:textbox>
              <w10:wrap type="none"/>
            </v:shape>
            <w10:wrap type="topAndBottom"/>
          </v:group>
        </w:pict>
      </w:r>
      <w:r>
        <w:rPr/>
        <w:pict>
          <v:group style="position:absolute;margin-left:305.838989pt;margin-top:9.615555pt;width:151.85pt;height:41.6pt;mso-position-horizontal-relative:page;mso-position-vertical-relative:paragraph;z-index:6536;mso-wrap-distance-left:0;mso-wrap-distance-right:0" coordorigin="6117,192" coordsize="3037,832">
            <v:shape style="position:absolute;left:6116;top:192;width:3037;height:832" coordorigin="6117,192" coordsize="3037,832" path="m8961,192l6309,192,6198,195,6141,216,6120,273,6117,384,6117,832,6120,943,6141,1000,6198,1021,6309,1024,8961,1024,9072,1021,9129,1000,9150,943,9153,832,9153,384,9150,273,9129,216,9072,195,8961,192xe" filled="true" fillcolor="#585f61" stroked="false">
              <v:path arrowok="t"/>
              <v:fill type="solid"/>
            </v:shape>
            <v:shape style="position:absolute;left:6116;top:192;width:3037;height:832" type="#_x0000_t202" filled="false" stroked="false">
              <v:textbox inset="0,0,0,0">
                <w:txbxContent>
                  <w:p>
                    <w:pPr>
                      <w:spacing w:line="240" w:lineRule="auto" w:before="1"/>
                      <w:rPr>
                        <w:i/>
                        <w:sz w:val="15"/>
                      </w:rPr>
                    </w:pPr>
                  </w:p>
                  <w:p>
                    <w:pPr>
                      <w:spacing w:before="1"/>
                      <w:ind w:left="585" w:right="640" w:firstLine="0"/>
                      <w:jc w:val="center"/>
                      <w:rPr>
                        <w:rFonts w:ascii="Arial"/>
                        <w:b/>
                        <w:sz w:val="16"/>
                      </w:rPr>
                    </w:pPr>
                    <w:r>
                      <w:rPr>
                        <w:rFonts w:ascii="Arial"/>
                        <w:b/>
                        <w:color w:val="FFFFFF"/>
                        <w:sz w:val="16"/>
                      </w:rPr>
                      <w:t>NOT SHARING</w:t>
                    </w:r>
                  </w:p>
                  <w:p>
                    <w:pPr>
                      <w:spacing w:before="45"/>
                      <w:ind w:left="585" w:right="641" w:firstLine="0"/>
                      <w:jc w:val="center"/>
                      <w:rPr>
                        <w:rFonts w:ascii="Verdana"/>
                        <w:sz w:val="16"/>
                      </w:rPr>
                    </w:pPr>
                    <w:r>
                      <w:rPr>
                        <w:rFonts w:ascii="Verdana"/>
                        <w:color w:val="FFFFFF"/>
                        <w:sz w:val="16"/>
                      </w:rPr>
                      <w:t>NEGATIVE EMOTIONS</w:t>
                    </w:r>
                  </w:p>
                </w:txbxContent>
              </v:textbox>
              <w10:wrap type="none"/>
            </v:shape>
            <w10:wrap type="topAndBottom"/>
          </v:group>
        </w:pict>
      </w:r>
      <w:r>
        <w:rPr/>
        <w:pict>
          <v:group style="position:absolute;margin-left:123.210999pt;margin-top:60.938553pt;width:165.1pt;height:99.6pt;mso-position-horizontal-relative:page;mso-position-vertical-relative:paragraph;z-index:6656;mso-wrap-distance-left:0;mso-wrap-distance-right:0" coordorigin="2464,1219" coordsize="3302,1992">
            <v:shape style="position:absolute;left:2705;top:1242;width:3037;height:803" coordorigin="2705,1243" coordsize="3037,803" path="m5549,1243l2897,1243,2786,1246,2729,1267,2708,1324,2705,1435,2705,1853,2708,1964,2729,2021,2786,2042,2897,2045,5549,2045,5660,2042,5717,2021,5738,1964,5741,1853,5741,1435,5738,1324,5717,1267,5660,1246,5549,1243xe" filled="true" fillcolor="#f1f1f1" stroked="false">
              <v:path arrowok="t"/>
              <v:fill type="solid"/>
            </v:shape>
            <v:shape style="position:absolute;left:2705;top:1242;width:3037;height:803" coordorigin="2705,1243" coordsize="3037,803" path="m2897,1243l2786,1246,2729,1267,2708,1324,2705,1435,2705,1853,2708,1964,2729,2021,2786,2042,2897,2045,5549,2045,5660,2042,5717,2021,5738,1964,5741,1853,5741,1435,5738,1324,5717,1267,5660,1246,5549,1243,2897,1243xe" filled="false" stroked="true" strokeweight="2.4pt" strokecolor="#f1f1f1">
              <v:path arrowok="t"/>
              <v:stroke dashstyle="solid"/>
            </v:shape>
            <v:shape style="position:absolute;left:2705;top:2383;width:3037;height:803" coordorigin="2705,2384" coordsize="3037,803" path="m5549,2384l2897,2384,2786,2387,2729,2408,2708,2465,2705,2576,2705,2994,2708,3105,2729,3162,2786,3183,2897,3186,5549,3186,5660,3183,5717,3162,5738,3105,5741,2994,5741,2576,5738,2465,5717,2408,5660,2387,5549,2384xe" filled="true" fillcolor="#f1f1f1" stroked="false">
              <v:path arrowok="t"/>
              <v:fill type="solid"/>
            </v:shape>
            <v:shape style="position:absolute;left:2705;top:2383;width:3037;height:803" coordorigin="2705,2384" coordsize="3037,803" path="m2897,2384l2786,2387,2729,2408,2708,2465,2705,2576,2705,2994,2708,3105,2729,3162,2786,3183,2897,3186,5549,3186,5660,3183,5717,3162,5738,3105,5741,2994,5741,2576,5738,2465,5717,2408,5660,2387,5549,2384,2897,2384xe" filled="false" stroked="true" strokeweight="2.4pt" strokecolor="#f1f1f1">
              <v:path arrowok="t"/>
              <v:stroke dashstyle="solid"/>
            </v:shape>
            <v:shape style="position:absolute;left:3906;top:1941;width:573;height:573" coordorigin="3907,1942" coordsize="573,573" path="m4193,1942l4117,1952,4048,1981,3991,2026,3946,2083,3917,2152,3907,2228,3917,2304,3946,2373,3991,2430,4048,2475,4117,2504,4193,2514,4269,2504,4338,2475,4395,2430,4440,2373,4469,2304,4479,2228,4469,2152,4440,2083,4395,2026,4338,1981,4269,1952,4193,1942xe" filled="true" fillcolor="#585f61" stroked="false">
              <v:path arrowok="t"/>
              <v:fill type="solid"/>
            </v:shape>
            <v:shape style="position:absolute;left:2464;top:2568;width:434;height:434" coordorigin="2464,2568" coordsize="434,434" path="m2681,2568l2613,2579,2553,2610,2506,2657,2475,2716,2464,2785,2475,2854,2506,2913,2553,2960,2613,2991,2681,3002,2750,2991,2809,2960,2856,2913,2887,2854,2898,2785,2887,2716,2856,2657,2809,2610,2750,2579,2681,2568xe" filled="true" fillcolor="#c8c8c8" stroked="false">
              <v:path arrowok="t"/>
              <v:fill type="solid"/>
            </v:shape>
            <v:shape style="position:absolute;left:2464;top:1390;width:434;height:434" coordorigin="2464,1390" coordsize="434,434" path="m2681,1390l2613,1401,2553,1432,2506,1479,2475,1539,2464,1607,2475,1676,2506,1735,2553,1782,2613,1813,2681,1824,2750,1813,2809,1782,2856,1735,2887,1676,2898,1607,2887,1539,2856,1479,2809,1432,2750,1401,2681,1390xe" filled="true" fillcolor="#c8c8c8" stroked="false">
              <v:path arrowok="t"/>
              <v:fill type="solid"/>
            </v:shape>
            <v:shape style="position:absolute;left:2651;top:1478;width:80;height:192" type="#_x0000_t202" filled="false" stroked="false">
              <v:textbox inset="0,0,0,0">
                <w:txbxContent>
                  <w:p>
                    <w:pPr>
                      <w:spacing w:before="8"/>
                      <w:ind w:left="0" w:right="0" w:firstLine="0"/>
                      <w:jc w:val="left"/>
                      <w:rPr>
                        <w:rFonts w:ascii="Arial"/>
                        <w:b/>
                        <w:sz w:val="16"/>
                      </w:rPr>
                    </w:pPr>
                    <w:r>
                      <w:rPr>
                        <w:rFonts w:ascii="Arial"/>
                        <w:b/>
                        <w:color w:val="FFFFFF"/>
                        <w:w w:val="112"/>
                        <w:sz w:val="16"/>
                      </w:rPr>
                      <w:t>-</w:t>
                    </w:r>
                  </w:p>
                </w:txbxContent>
              </v:textbox>
              <w10:wrap type="none"/>
            </v:shape>
            <v:shape style="position:absolute;left:3285;top:1399;width:2135;height:924" type="#_x0000_t202" filled="false" stroked="false">
              <v:textbox inset="0,0,0,0">
                <w:txbxContent>
                  <w:p>
                    <w:pPr>
                      <w:spacing w:before="8"/>
                      <w:ind w:left="0" w:right="17" w:firstLine="0"/>
                      <w:jc w:val="center"/>
                      <w:rPr>
                        <w:rFonts w:ascii="Arial"/>
                        <w:b/>
                        <w:sz w:val="16"/>
                      </w:rPr>
                    </w:pPr>
                    <w:r>
                      <w:rPr>
                        <w:rFonts w:ascii="Arial"/>
                        <w:b/>
                        <w:color w:val="625D5C"/>
                        <w:sz w:val="16"/>
                      </w:rPr>
                      <w:t>VERY SENSITIVE</w:t>
                    </w:r>
                  </w:p>
                  <w:p>
                    <w:pPr>
                      <w:spacing w:before="65"/>
                      <w:ind w:left="0" w:right="18" w:firstLine="0"/>
                      <w:jc w:val="center"/>
                      <w:rPr>
                        <w:rFonts w:ascii="Verdana"/>
                        <w:sz w:val="20"/>
                      </w:rPr>
                    </w:pPr>
                    <w:r>
                      <w:rPr>
                        <w:rFonts w:ascii="Verdana"/>
                        <w:color w:val="625D5C"/>
                        <w:spacing w:val="-3"/>
                        <w:w w:val="95"/>
                        <w:sz w:val="16"/>
                      </w:rPr>
                      <w:t>TO NEGATIVE</w:t>
                    </w:r>
                    <w:r>
                      <w:rPr>
                        <w:rFonts w:ascii="Verdana"/>
                        <w:color w:val="625D5C"/>
                        <w:spacing w:val="-34"/>
                        <w:w w:val="95"/>
                        <w:sz w:val="16"/>
                      </w:rPr>
                      <w:t> </w:t>
                    </w:r>
                    <w:r>
                      <w:rPr>
                        <w:rFonts w:ascii="Verdana"/>
                        <w:color w:val="625D5C"/>
                        <w:w w:val="95"/>
                        <w:sz w:val="20"/>
                      </w:rPr>
                      <w:t>EMOTIONS</w:t>
                    </w:r>
                  </w:p>
                  <w:p>
                    <w:pPr>
                      <w:spacing w:line="240" w:lineRule="auto" w:before="0"/>
                      <w:rPr>
                        <w:i/>
                        <w:sz w:val="21"/>
                      </w:rPr>
                    </w:pPr>
                  </w:p>
                  <w:p>
                    <w:pPr>
                      <w:spacing w:before="1"/>
                      <w:ind w:left="0" w:right="317" w:firstLine="0"/>
                      <w:jc w:val="center"/>
                      <w:rPr>
                        <w:rFonts w:ascii="Arial"/>
                        <w:b/>
                        <w:sz w:val="16"/>
                      </w:rPr>
                    </w:pPr>
                    <w:r>
                      <w:rPr>
                        <w:rFonts w:ascii="Arial"/>
                        <w:b/>
                        <w:color w:val="FFFFFF"/>
                        <w:sz w:val="16"/>
                      </w:rPr>
                      <w:t>OR</w:t>
                    </w:r>
                  </w:p>
                </w:txbxContent>
              </v:textbox>
              <w10:wrap type="none"/>
            </v:shape>
            <v:shape style="position:absolute;left:2634;top:2675;width:113;height:192" type="#_x0000_t202" filled="false" stroked="false">
              <v:textbox inset="0,0,0,0">
                <w:txbxContent>
                  <w:p>
                    <w:pPr>
                      <w:spacing w:before="8"/>
                      <w:ind w:left="0" w:right="0" w:firstLine="0"/>
                      <w:jc w:val="left"/>
                      <w:rPr>
                        <w:rFonts w:ascii="Arial"/>
                        <w:b/>
                        <w:sz w:val="16"/>
                      </w:rPr>
                    </w:pPr>
                    <w:r>
                      <w:rPr>
                        <w:rFonts w:ascii="Arial"/>
                        <w:b/>
                        <w:color w:val="FFFFFF"/>
                        <w:w w:val="99"/>
                        <w:sz w:val="16"/>
                      </w:rPr>
                      <w:t>+</w:t>
                    </w:r>
                  </w:p>
                </w:txbxContent>
              </v:textbox>
              <w10:wrap type="none"/>
            </v:shape>
            <v:shape style="position:absolute;left:3391;top:2597;width:1922;height:432" type="#_x0000_t202" filled="false" stroked="false">
              <v:textbox inset="0,0,0,0">
                <w:txbxContent>
                  <w:p>
                    <w:pPr>
                      <w:spacing w:before="8"/>
                      <w:ind w:left="0" w:right="17" w:firstLine="0"/>
                      <w:jc w:val="center"/>
                      <w:rPr>
                        <w:rFonts w:ascii="Arial"/>
                        <w:b/>
                        <w:sz w:val="16"/>
                      </w:rPr>
                    </w:pPr>
                    <w:r>
                      <w:rPr>
                        <w:rFonts w:ascii="Arial"/>
                        <w:b/>
                        <w:color w:val="625D5C"/>
                        <w:sz w:val="16"/>
                      </w:rPr>
                      <w:t>ACCEPTANCE</w:t>
                    </w:r>
                  </w:p>
                  <w:p>
                    <w:pPr>
                      <w:spacing w:before="45"/>
                      <w:ind w:left="0" w:right="18" w:firstLine="0"/>
                      <w:jc w:val="center"/>
                      <w:rPr>
                        <w:rFonts w:ascii="Verdana"/>
                        <w:sz w:val="16"/>
                      </w:rPr>
                    </w:pPr>
                    <w:r>
                      <w:rPr>
                        <w:rFonts w:ascii="Verdana"/>
                        <w:color w:val="625D5C"/>
                        <w:w w:val="95"/>
                        <w:sz w:val="16"/>
                      </w:rPr>
                      <w:t>OF </w:t>
                    </w:r>
                    <w:r>
                      <w:rPr>
                        <w:rFonts w:ascii="Verdana"/>
                        <w:color w:val="625D5C"/>
                        <w:spacing w:val="-3"/>
                        <w:w w:val="95"/>
                        <w:sz w:val="16"/>
                      </w:rPr>
                      <w:t>NEGATIVE</w:t>
                    </w:r>
                    <w:r>
                      <w:rPr>
                        <w:rFonts w:ascii="Verdana"/>
                        <w:color w:val="625D5C"/>
                        <w:spacing w:val="-30"/>
                        <w:w w:val="95"/>
                        <w:sz w:val="16"/>
                      </w:rPr>
                      <w:t> </w:t>
                    </w:r>
                    <w:r>
                      <w:rPr>
                        <w:rFonts w:ascii="Verdana"/>
                        <w:color w:val="625D5C"/>
                        <w:w w:val="95"/>
                        <w:sz w:val="16"/>
                      </w:rPr>
                      <w:t>EMOTIONS</w:t>
                    </w:r>
                  </w:p>
                </w:txbxContent>
              </v:textbox>
              <w10:wrap type="none"/>
            </v:shape>
            <w10:wrap type="topAndBottom"/>
          </v:group>
        </w:pict>
      </w:r>
      <w:r>
        <w:rPr/>
        <w:pict>
          <v:group style="position:absolute;margin-left:305.838989pt;margin-top:60.938553pt;width:165.1pt;height:99.6pt;mso-position-horizontal-relative:page;mso-position-vertical-relative:paragraph;z-index:6776;mso-wrap-distance-left:0;mso-wrap-distance-right:0" coordorigin="6117,1219" coordsize="3302,1992">
            <v:shape style="position:absolute;left:6140;top:1242;width:3037;height:803" coordorigin="6141,1243" coordsize="3037,803" path="m8985,1243l6333,1243,6222,1246,6165,1267,6144,1324,6141,1435,6141,1853,6144,1964,6165,2021,6222,2042,6333,2045,8985,2045,9096,2042,9153,2021,9174,1964,9177,1853,9177,1435,9174,1324,9153,1267,9096,1246,8985,1243xe" filled="true" fillcolor="#f1f1f1" stroked="false">
              <v:path arrowok="t"/>
              <v:fill type="solid"/>
            </v:shape>
            <v:shape style="position:absolute;left:6140;top:1242;width:3037;height:803" coordorigin="6141,1243" coordsize="3037,803" path="m6333,1243l6222,1246,6165,1267,6144,1324,6141,1435,6141,1853,6144,1964,6165,2021,6222,2042,6333,2045,8985,2045,9096,2042,9153,2021,9174,1964,9177,1853,9177,1435,9174,1324,9153,1267,9096,1246,8985,1243,6333,1243xe" filled="false" stroked="true" strokeweight="2.4pt" strokecolor="#f1f1f1">
              <v:path arrowok="t"/>
              <v:stroke dashstyle="solid"/>
            </v:shape>
            <v:shape style="position:absolute;left:6140;top:2383;width:3037;height:803" coordorigin="6141,2384" coordsize="3037,803" path="m8985,2384l6333,2384,6222,2387,6165,2408,6144,2465,6141,2576,6141,2994,6144,3105,6165,3162,6222,3183,6333,3186,8985,3186,9096,3183,9153,3162,9174,3105,9177,2994,9177,2576,9174,2465,9153,2408,9096,2387,8985,2384xe" filled="true" fillcolor="#f1f1f1" stroked="false">
              <v:path arrowok="t"/>
              <v:fill type="solid"/>
            </v:shape>
            <v:shape style="position:absolute;left:6140;top:2383;width:3037;height:803" coordorigin="6141,2384" coordsize="3037,803" path="m6333,2384l6222,2387,6165,2408,6144,2465,6141,2576,6141,2994,6144,3105,6165,3162,6222,3183,6333,3186,8985,3186,9096,3183,9153,3162,9174,3105,9177,2994,9177,2576,9174,2465,9153,2408,9096,2387,8985,2384,6333,2384xe" filled="false" stroked="true" strokeweight="2.4pt" strokecolor="#f1f1f1">
              <v:path arrowok="t"/>
              <v:stroke dashstyle="solid"/>
            </v:shape>
            <v:shape style="position:absolute;left:7342;top:1941;width:573;height:573" coordorigin="7342,1942" coordsize="573,573" path="m7629,1942l7552,1952,7484,1981,7426,2026,7381,2083,7352,2152,7342,2228,7352,2304,7381,2373,7426,2430,7484,2475,7552,2504,7629,2514,7705,2504,7773,2475,7831,2430,7876,2373,7905,2304,7915,2228,7905,2152,7876,2083,7831,2026,7773,1981,7705,1952,7629,1942xe" filled="true" fillcolor="#585f61" stroked="false">
              <v:path arrowok="t"/>
              <v:fill type="solid"/>
            </v:shape>
            <v:shape style="position:absolute;left:8983;top:1390;width:434;height:434" coordorigin="8984,1390" coordsize="434,434" path="m9201,1390l9132,1401,9073,1432,9026,1479,8995,1539,8984,1607,8995,1676,9026,1735,9073,1782,9132,1813,9201,1824,9269,1813,9329,1782,9376,1735,9407,1676,9418,1607,9407,1539,9376,1479,9329,1432,9269,1401,9201,1390xe" filled="true" fillcolor="#c8c8c8" stroked="false">
              <v:path arrowok="t"/>
              <v:fill type="solid"/>
            </v:shape>
            <v:shape style="position:absolute;left:8983;top:2568;width:434;height:434" coordorigin="8984,2568" coordsize="434,434" path="m9201,2568l9132,2579,9073,2610,9026,2657,8995,2716,8984,2785,8995,2854,9026,2913,9073,2960,9132,2991,9201,3002,9269,2991,9329,2960,9376,2913,9407,2854,9418,2785,9407,2716,9376,2657,9329,2610,9269,2579,9201,2568xe" filled="true" fillcolor="#c8c8c8" stroked="false">
              <v:path arrowok="t"/>
              <v:fill type="solid"/>
            </v:shape>
            <v:shape style="position:absolute;left:6569;top:1399;width:1924;height:432" type="#_x0000_t202" filled="false" stroked="false">
              <v:textbox inset="0,0,0,0">
                <w:txbxContent>
                  <w:p>
                    <w:pPr>
                      <w:spacing w:before="8"/>
                      <w:ind w:left="0" w:right="16" w:firstLine="0"/>
                      <w:jc w:val="center"/>
                      <w:rPr>
                        <w:rFonts w:ascii="Arial"/>
                        <w:b/>
                        <w:sz w:val="16"/>
                      </w:rPr>
                    </w:pPr>
                    <w:r>
                      <w:rPr>
                        <w:rFonts w:ascii="Arial"/>
                        <w:b/>
                        <w:color w:val="625D5C"/>
                        <w:sz w:val="16"/>
                      </w:rPr>
                      <w:t>NOT VERY SENSITIVE</w:t>
                    </w:r>
                  </w:p>
                  <w:p>
                    <w:pPr>
                      <w:spacing w:before="45"/>
                      <w:ind w:left="0" w:right="18" w:firstLine="0"/>
                      <w:jc w:val="center"/>
                      <w:rPr>
                        <w:rFonts w:ascii="Verdana"/>
                        <w:sz w:val="16"/>
                      </w:rPr>
                    </w:pPr>
                    <w:r>
                      <w:rPr>
                        <w:rFonts w:ascii="Verdana"/>
                        <w:color w:val="625D5C"/>
                        <w:spacing w:val="-3"/>
                        <w:w w:val="95"/>
                        <w:sz w:val="16"/>
                      </w:rPr>
                      <w:t>TO NEGATIVE</w:t>
                    </w:r>
                    <w:r>
                      <w:rPr>
                        <w:rFonts w:ascii="Verdana"/>
                        <w:color w:val="625D5C"/>
                        <w:spacing w:val="-25"/>
                        <w:w w:val="95"/>
                        <w:sz w:val="16"/>
                      </w:rPr>
                      <w:t> </w:t>
                    </w:r>
                    <w:r>
                      <w:rPr>
                        <w:rFonts w:ascii="Verdana"/>
                        <w:color w:val="625D5C"/>
                        <w:w w:val="95"/>
                        <w:sz w:val="16"/>
                      </w:rPr>
                      <w:t>EMOTIONS</w:t>
                    </w:r>
                  </w:p>
                </w:txbxContent>
              </v:textbox>
              <w10:wrap type="none"/>
            </v:shape>
            <v:shape style="position:absolute;left:9168;top:1495;width:113;height:192" type="#_x0000_t202" filled="false" stroked="false">
              <v:textbox inset="0,0,0,0">
                <w:txbxContent>
                  <w:p>
                    <w:pPr>
                      <w:spacing w:before="8"/>
                      <w:ind w:left="0" w:right="0" w:firstLine="0"/>
                      <w:jc w:val="left"/>
                      <w:rPr>
                        <w:rFonts w:ascii="Arial"/>
                        <w:b/>
                        <w:sz w:val="16"/>
                      </w:rPr>
                    </w:pPr>
                    <w:r>
                      <w:rPr>
                        <w:rFonts w:ascii="Arial"/>
                        <w:b/>
                        <w:color w:val="FFFFFF"/>
                        <w:w w:val="99"/>
                        <w:sz w:val="16"/>
                      </w:rPr>
                      <w:t>+</w:t>
                    </w:r>
                  </w:p>
                </w:txbxContent>
              </v:textbox>
              <w10:wrap type="none"/>
            </v:shape>
            <v:shape style="position:absolute;left:6571;top:2131;width:1922;height:899" type="#_x0000_t202" filled="false" stroked="false">
              <v:textbox inset="0,0,0,0">
                <w:txbxContent>
                  <w:p>
                    <w:pPr>
                      <w:spacing w:before="8"/>
                      <w:ind w:left="210" w:right="18" w:firstLine="0"/>
                      <w:jc w:val="center"/>
                      <w:rPr>
                        <w:rFonts w:ascii="Arial"/>
                        <w:b/>
                        <w:sz w:val="16"/>
                      </w:rPr>
                    </w:pPr>
                    <w:r>
                      <w:rPr>
                        <w:rFonts w:ascii="Arial"/>
                        <w:b/>
                        <w:color w:val="FFFFFF"/>
                        <w:sz w:val="16"/>
                      </w:rPr>
                      <w:t>OR</w:t>
                    </w:r>
                  </w:p>
                  <w:p>
                    <w:pPr>
                      <w:spacing w:line="240" w:lineRule="auto" w:before="9"/>
                      <w:rPr>
                        <w:i/>
                        <w:sz w:val="24"/>
                      </w:rPr>
                    </w:pPr>
                  </w:p>
                  <w:p>
                    <w:pPr>
                      <w:spacing w:before="0"/>
                      <w:ind w:left="0" w:right="17" w:firstLine="0"/>
                      <w:jc w:val="center"/>
                      <w:rPr>
                        <w:rFonts w:ascii="Arial"/>
                        <w:b/>
                        <w:sz w:val="16"/>
                      </w:rPr>
                    </w:pPr>
                    <w:r>
                      <w:rPr>
                        <w:rFonts w:ascii="Arial"/>
                        <w:b/>
                        <w:color w:val="625D5C"/>
                        <w:sz w:val="16"/>
                      </w:rPr>
                      <w:t>SUPPRESSION</w:t>
                    </w:r>
                  </w:p>
                  <w:p>
                    <w:pPr>
                      <w:spacing w:before="45"/>
                      <w:ind w:left="0" w:right="18" w:firstLine="0"/>
                      <w:jc w:val="center"/>
                      <w:rPr>
                        <w:rFonts w:ascii="Verdana"/>
                        <w:sz w:val="16"/>
                      </w:rPr>
                    </w:pPr>
                    <w:r>
                      <w:rPr>
                        <w:rFonts w:ascii="Verdana"/>
                        <w:color w:val="625D5C"/>
                        <w:w w:val="95"/>
                        <w:sz w:val="16"/>
                      </w:rPr>
                      <w:t>OF </w:t>
                    </w:r>
                    <w:r>
                      <w:rPr>
                        <w:rFonts w:ascii="Verdana"/>
                        <w:color w:val="625D5C"/>
                        <w:spacing w:val="-3"/>
                        <w:w w:val="95"/>
                        <w:sz w:val="16"/>
                      </w:rPr>
                      <w:t>NEGATIVE</w:t>
                    </w:r>
                    <w:r>
                      <w:rPr>
                        <w:rFonts w:ascii="Verdana"/>
                        <w:color w:val="625D5C"/>
                        <w:spacing w:val="-30"/>
                        <w:w w:val="95"/>
                        <w:sz w:val="16"/>
                      </w:rPr>
                      <w:t> </w:t>
                    </w:r>
                    <w:r>
                      <w:rPr>
                        <w:rFonts w:ascii="Verdana"/>
                        <w:color w:val="625D5C"/>
                        <w:w w:val="95"/>
                        <w:sz w:val="16"/>
                      </w:rPr>
                      <w:t>EMOTIONS</w:t>
                    </w:r>
                  </w:p>
                </w:txbxContent>
              </v:textbox>
              <w10:wrap type="none"/>
            </v:shape>
            <v:shape style="position:absolute;left:9187;top:2665;width:80;height:192" type="#_x0000_t202" filled="false" stroked="false">
              <v:textbox inset="0,0,0,0">
                <w:txbxContent>
                  <w:p>
                    <w:pPr>
                      <w:spacing w:before="8"/>
                      <w:ind w:left="0" w:right="0" w:firstLine="0"/>
                      <w:jc w:val="left"/>
                      <w:rPr>
                        <w:rFonts w:ascii="Arial"/>
                        <w:b/>
                        <w:sz w:val="16"/>
                      </w:rPr>
                    </w:pPr>
                    <w:r>
                      <w:rPr>
                        <w:rFonts w:ascii="Arial"/>
                        <w:b/>
                        <w:color w:val="FFFFFF"/>
                        <w:w w:val="112"/>
                        <w:sz w:val="16"/>
                      </w:rPr>
                      <w:t>-</w:t>
                    </w:r>
                  </w:p>
                </w:txbxContent>
              </v:textbox>
              <w10:wrap type="none"/>
            </v:shape>
            <w10:wrap type="topAndBottom"/>
          </v:group>
        </w:pict>
      </w:r>
    </w:p>
    <w:p>
      <w:pPr>
        <w:pStyle w:val="BodyText"/>
        <w:spacing w:before="1"/>
        <w:rPr>
          <w:i/>
          <w:sz w:val="11"/>
        </w:rPr>
      </w:pPr>
    </w:p>
    <w:p>
      <w:pPr>
        <w:spacing w:after="0"/>
        <w:rPr>
          <w:sz w:val="11"/>
        </w:rPr>
        <w:sectPr>
          <w:pgSz w:w="11910" w:h="16840"/>
          <w:pgMar w:header="902" w:footer="1299" w:top="1300" w:bottom="1480" w:left="0" w:right="0"/>
        </w:sectPr>
      </w:pPr>
    </w:p>
    <w:p>
      <w:pPr>
        <w:pStyle w:val="BodyText"/>
        <w:rPr>
          <w:i/>
        </w:rPr>
      </w:pPr>
    </w:p>
    <w:p>
      <w:pPr>
        <w:pStyle w:val="BodyText"/>
        <w:rPr>
          <w:i/>
        </w:rPr>
      </w:pPr>
    </w:p>
    <w:p>
      <w:pPr>
        <w:pStyle w:val="BodyText"/>
        <w:rPr>
          <w:i/>
        </w:rPr>
      </w:pPr>
    </w:p>
    <w:p>
      <w:pPr>
        <w:pStyle w:val="BodyText"/>
        <w:rPr>
          <w:i/>
        </w:rPr>
      </w:pPr>
    </w:p>
    <w:p>
      <w:pPr>
        <w:pStyle w:val="BodyText"/>
        <w:spacing w:before="5"/>
        <w:rPr>
          <w:i/>
          <w:sz w:val="18"/>
        </w:rPr>
      </w:pPr>
    </w:p>
    <w:p>
      <w:pPr>
        <w:pStyle w:val="BodyText"/>
        <w:spacing w:line="295" w:lineRule="auto" w:before="105"/>
        <w:ind w:left="2323" w:right="2321" w:firstLine="720"/>
        <w:jc w:val="both"/>
      </w:pPr>
      <w:r>
        <w:rPr>
          <w:color w:val="333333"/>
          <w:w w:val="105"/>
        </w:rPr>
        <w:t>While</w:t>
      </w:r>
      <w:r>
        <w:rPr>
          <w:color w:val="333333"/>
          <w:spacing w:val="-5"/>
          <w:w w:val="105"/>
        </w:rPr>
        <w:t> </w:t>
      </w:r>
      <w:r>
        <w:rPr>
          <w:color w:val="333333"/>
          <w:w w:val="105"/>
        </w:rPr>
        <w:t>some</w:t>
      </w:r>
      <w:r>
        <w:rPr>
          <w:color w:val="333333"/>
          <w:spacing w:val="-4"/>
          <w:w w:val="105"/>
        </w:rPr>
        <w:t> </w:t>
      </w:r>
      <w:r>
        <w:rPr>
          <w:color w:val="333333"/>
          <w:w w:val="105"/>
        </w:rPr>
        <w:t>people</w:t>
      </w:r>
      <w:r>
        <w:rPr>
          <w:color w:val="333333"/>
          <w:spacing w:val="-4"/>
          <w:w w:val="105"/>
        </w:rPr>
        <w:t> </w:t>
      </w:r>
      <w:r>
        <w:rPr>
          <w:color w:val="333333"/>
          <w:w w:val="105"/>
        </w:rPr>
        <w:t>may</w:t>
      </w:r>
      <w:r>
        <w:rPr>
          <w:color w:val="333333"/>
          <w:spacing w:val="-12"/>
          <w:w w:val="105"/>
        </w:rPr>
        <w:t> </w:t>
      </w:r>
      <w:r>
        <w:rPr>
          <w:color w:val="333333"/>
          <w:w w:val="105"/>
        </w:rPr>
        <w:t>express</w:t>
      </w:r>
      <w:r>
        <w:rPr>
          <w:color w:val="333333"/>
          <w:spacing w:val="-4"/>
          <w:w w:val="105"/>
        </w:rPr>
        <w:t> </w:t>
      </w:r>
      <w:r>
        <w:rPr>
          <w:color w:val="333333"/>
          <w:w w:val="105"/>
        </w:rPr>
        <w:t>emotions</w:t>
      </w:r>
      <w:r>
        <w:rPr>
          <w:color w:val="333333"/>
          <w:spacing w:val="-5"/>
          <w:w w:val="105"/>
        </w:rPr>
        <w:t> </w:t>
      </w:r>
      <w:r>
        <w:rPr>
          <w:color w:val="333333"/>
          <w:w w:val="105"/>
        </w:rPr>
        <w:t>too</w:t>
      </w:r>
      <w:r>
        <w:rPr>
          <w:color w:val="333333"/>
          <w:spacing w:val="-4"/>
          <w:w w:val="105"/>
        </w:rPr>
        <w:t> </w:t>
      </w:r>
      <w:r>
        <w:rPr>
          <w:color w:val="333333"/>
          <w:w w:val="105"/>
        </w:rPr>
        <w:t>soon</w:t>
      </w:r>
      <w:r>
        <w:rPr>
          <w:color w:val="333333"/>
          <w:spacing w:val="-4"/>
          <w:w w:val="105"/>
        </w:rPr>
        <w:t> </w:t>
      </w:r>
      <w:r>
        <w:rPr>
          <w:color w:val="333333"/>
          <w:w w:val="105"/>
        </w:rPr>
        <w:t>and</w:t>
      </w:r>
      <w:r>
        <w:rPr>
          <w:color w:val="333333"/>
          <w:spacing w:val="-4"/>
          <w:w w:val="105"/>
        </w:rPr>
        <w:t> </w:t>
      </w:r>
      <w:r>
        <w:rPr>
          <w:color w:val="333333"/>
          <w:w w:val="105"/>
        </w:rPr>
        <w:t>too</w:t>
      </w:r>
      <w:r>
        <w:rPr>
          <w:color w:val="333333"/>
          <w:spacing w:val="-5"/>
          <w:w w:val="105"/>
        </w:rPr>
        <w:t> </w:t>
      </w:r>
      <w:r>
        <w:rPr>
          <w:color w:val="333333"/>
          <w:w w:val="105"/>
        </w:rPr>
        <w:t>often,</w:t>
      </w:r>
      <w:r>
        <w:rPr>
          <w:color w:val="333333"/>
          <w:spacing w:val="-4"/>
          <w:w w:val="105"/>
        </w:rPr>
        <w:t> </w:t>
      </w:r>
      <w:r>
        <w:rPr>
          <w:color w:val="333333"/>
          <w:w w:val="105"/>
        </w:rPr>
        <w:t>other people may be less prone to expressing their emotions. In the same </w:t>
      </w:r>
      <w:r>
        <w:rPr>
          <w:color w:val="333333"/>
          <w:spacing w:val="-3"/>
          <w:w w:val="105"/>
        </w:rPr>
        <w:t>way </w:t>
      </w:r>
      <w:r>
        <w:rPr>
          <w:color w:val="333333"/>
          <w:w w:val="105"/>
        </w:rPr>
        <w:t>that sharing</w:t>
      </w:r>
      <w:r>
        <w:rPr>
          <w:color w:val="333333"/>
          <w:spacing w:val="-13"/>
          <w:w w:val="105"/>
        </w:rPr>
        <w:t> </w:t>
      </w:r>
      <w:r>
        <w:rPr>
          <w:color w:val="333333"/>
          <w:w w:val="105"/>
        </w:rPr>
        <w:t>emotions</w:t>
      </w:r>
      <w:r>
        <w:rPr>
          <w:color w:val="333333"/>
          <w:spacing w:val="-12"/>
          <w:w w:val="105"/>
        </w:rPr>
        <w:t> </w:t>
      </w:r>
      <w:r>
        <w:rPr>
          <w:color w:val="333333"/>
          <w:w w:val="105"/>
        </w:rPr>
        <w:t>does</w:t>
      </w:r>
      <w:r>
        <w:rPr>
          <w:color w:val="333333"/>
          <w:spacing w:val="-12"/>
          <w:w w:val="105"/>
        </w:rPr>
        <w:t> </w:t>
      </w:r>
      <w:r>
        <w:rPr>
          <w:color w:val="333333"/>
          <w:w w:val="105"/>
        </w:rPr>
        <w:t>not</w:t>
      </w:r>
      <w:r>
        <w:rPr>
          <w:color w:val="333333"/>
          <w:spacing w:val="-12"/>
          <w:w w:val="105"/>
        </w:rPr>
        <w:t> </w:t>
      </w:r>
      <w:r>
        <w:rPr>
          <w:color w:val="333333"/>
          <w:w w:val="105"/>
        </w:rPr>
        <w:t>necessarily</w:t>
      </w:r>
      <w:r>
        <w:rPr>
          <w:color w:val="333333"/>
          <w:spacing w:val="-18"/>
          <w:w w:val="105"/>
        </w:rPr>
        <w:t> </w:t>
      </w:r>
      <w:r>
        <w:rPr>
          <w:color w:val="333333"/>
          <w:w w:val="105"/>
        </w:rPr>
        <w:t>promote</w:t>
      </w:r>
      <w:r>
        <w:rPr>
          <w:color w:val="333333"/>
          <w:spacing w:val="-12"/>
          <w:w w:val="105"/>
        </w:rPr>
        <w:t> </w:t>
      </w:r>
      <w:r>
        <w:rPr>
          <w:color w:val="333333"/>
          <w:w w:val="105"/>
        </w:rPr>
        <w:t>well-being,</w:t>
      </w:r>
      <w:r>
        <w:rPr>
          <w:color w:val="333333"/>
          <w:spacing w:val="-13"/>
          <w:w w:val="105"/>
        </w:rPr>
        <w:t> </w:t>
      </w:r>
      <w:r>
        <w:rPr>
          <w:color w:val="333333"/>
          <w:w w:val="105"/>
        </w:rPr>
        <w:t>not</w:t>
      </w:r>
      <w:r>
        <w:rPr>
          <w:color w:val="333333"/>
          <w:spacing w:val="-12"/>
          <w:w w:val="105"/>
        </w:rPr>
        <w:t> </w:t>
      </w:r>
      <w:r>
        <w:rPr>
          <w:color w:val="333333"/>
          <w:w w:val="105"/>
        </w:rPr>
        <w:t>sharing</w:t>
      </w:r>
      <w:r>
        <w:rPr>
          <w:color w:val="333333"/>
          <w:spacing w:val="-12"/>
          <w:w w:val="105"/>
        </w:rPr>
        <w:t> </w:t>
      </w:r>
      <w:r>
        <w:rPr>
          <w:color w:val="333333"/>
          <w:w w:val="105"/>
        </w:rPr>
        <w:t>negative emotions</w:t>
      </w:r>
      <w:r>
        <w:rPr>
          <w:color w:val="333333"/>
          <w:spacing w:val="-30"/>
          <w:w w:val="105"/>
        </w:rPr>
        <w:t> </w:t>
      </w:r>
      <w:r>
        <w:rPr>
          <w:color w:val="333333"/>
          <w:w w:val="105"/>
        </w:rPr>
        <w:t>does</w:t>
      </w:r>
      <w:r>
        <w:rPr>
          <w:color w:val="333333"/>
          <w:spacing w:val="-30"/>
          <w:w w:val="105"/>
        </w:rPr>
        <w:t> </w:t>
      </w:r>
      <w:r>
        <w:rPr>
          <w:color w:val="333333"/>
          <w:w w:val="105"/>
        </w:rPr>
        <w:t>not</w:t>
      </w:r>
      <w:r>
        <w:rPr>
          <w:color w:val="333333"/>
          <w:spacing w:val="-29"/>
          <w:w w:val="105"/>
        </w:rPr>
        <w:t> </w:t>
      </w:r>
      <w:r>
        <w:rPr>
          <w:color w:val="333333"/>
          <w:w w:val="105"/>
        </w:rPr>
        <w:t>necessarily</w:t>
      </w:r>
      <w:r>
        <w:rPr>
          <w:color w:val="333333"/>
          <w:spacing w:val="-35"/>
          <w:w w:val="105"/>
        </w:rPr>
        <w:t> </w:t>
      </w:r>
      <w:r>
        <w:rPr>
          <w:color w:val="333333"/>
          <w:w w:val="105"/>
        </w:rPr>
        <w:t>imply</w:t>
      </w:r>
      <w:r>
        <w:rPr>
          <w:color w:val="333333"/>
          <w:spacing w:val="-34"/>
          <w:w w:val="105"/>
        </w:rPr>
        <w:t> </w:t>
      </w:r>
      <w:r>
        <w:rPr>
          <w:color w:val="333333"/>
          <w:w w:val="105"/>
        </w:rPr>
        <w:t>negative</w:t>
      </w:r>
      <w:r>
        <w:rPr>
          <w:color w:val="333333"/>
          <w:spacing w:val="-30"/>
          <w:w w:val="105"/>
        </w:rPr>
        <w:t> </w:t>
      </w:r>
      <w:r>
        <w:rPr>
          <w:color w:val="333333"/>
          <w:w w:val="105"/>
        </w:rPr>
        <w:t>consequences</w:t>
      </w:r>
      <w:r>
        <w:rPr>
          <w:color w:val="333333"/>
          <w:spacing w:val="-29"/>
          <w:w w:val="105"/>
        </w:rPr>
        <w:t> </w:t>
      </w:r>
      <w:r>
        <w:rPr>
          <w:color w:val="333333"/>
          <w:w w:val="105"/>
        </w:rPr>
        <w:t>for</w:t>
      </w:r>
      <w:r>
        <w:rPr>
          <w:color w:val="333333"/>
          <w:spacing w:val="-35"/>
          <w:w w:val="105"/>
        </w:rPr>
        <w:t> </w:t>
      </w:r>
      <w:r>
        <w:rPr>
          <w:color w:val="333333"/>
          <w:w w:val="105"/>
        </w:rPr>
        <w:t>well-being.</w:t>
      </w:r>
      <w:r>
        <w:rPr>
          <w:color w:val="333333"/>
          <w:spacing w:val="-33"/>
          <w:w w:val="105"/>
        </w:rPr>
        <w:t> </w:t>
      </w:r>
      <w:r>
        <w:rPr>
          <w:color w:val="333333"/>
          <w:w w:val="105"/>
        </w:rPr>
        <w:t>Again, this has to do with the different causes underlying the infrequent expression</w:t>
      </w:r>
      <w:r>
        <w:rPr>
          <w:color w:val="333333"/>
          <w:spacing w:val="-13"/>
          <w:w w:val="105"/>
        </w:rPr>
        <w:t> </w:t>
      </w:r>
      <w:r>
        <w:rPr>
          <w:color w:val="333333"/>
          <w:w w:val="105"/>
        </w:rPr>
        <w:t>of negative</w:t>
      </w:r>
      <w:r>
        <w:rPr>
          <w:color w:val="333333"/>
          <w:spacing w:val="-13"/>
          <w:w w:val="105"/>
        </w:rPr>
        <w:t> </w:t>
      </w:r>
      <w:r>
        <w:rPr>
          <w:color w:val="333333"/>
          <w:w w:val="105"/>
        </w:rPr>
        <w:t>emotions.</w:t>
      </w:r>
      <w:r>
        <w:rPr>
          <w:color w:val="333333"/>
          <w:spacing w:val="-13"/>
          <w:w w:val="105"/>
        </w:rPr>
        <w:t> </w:t>
      </w:r>
      <w:r>
        <w:rPr>
          <w:color w:val="333333"/>
          <w:w w:val="105"/>
        </w:rPr>
        <w:t>On</w:t>
      </w:r>
      <w:r>
        <w:rPr>
          <w:color w:val="333333"/>
          <w:spacing w:val="-12"/>
          <w:w w:val="105"/>
        </w:rPr>
        <w:t> </w:t>
      </w:r>
      <w:r>
        <w:rPr>
          <w:color w:val="333333"/>
          <w:w w:val="105"/>
        </w:rPr>
        <w:t>one</w:t>
      </w:r>
      <w:r>
        <w:rPr>
          <w:color w:val="333333"/>
          <w:spacing w:val="-13"/>
          <w:w w:val="105"/>
        </w:rPr>
        <w:t> </w:t>
      </w:r>
      <w:r>
        <w:rPr>
          <w:color w:val="333333"/>
          <w:w w:val="105"/>
        </w:rPr>
        <w:t>hand,</w:t>
      </w:r>
      <w:r>
        <w:rPr>
          <w:color w:val="333333"/>
          <w:spacing w:val="-13"/>
          <w:w w:val="105"/>
        </w:rPr>
        <w:t> </w:t>
      </w:r>
      <w:r>
        <w:rPr>
          <w:color w:val="333333"/>
          <w:w w:val="105"/>
        </w:rPr>
        <w:t>some</w:t>
      </w:r>
      <w:r>
        <w:rPr>
          <w:color w:val="333333"/>
          <w:spacing w:val="-12"/>
          <w:w w:val="105"/>
        </w:rPr>
        <w:t> </w:t>
      </w:r>
      <w:r>
        <w:rPr>
          <w:color w:val="333333"/>
          <w:w w:val="105"/>
        </w:rPr>
        <w:t>people</w:t>
      </w:r>
      <w:r>
        <w:rPr>
          <w:color w:val="333333"/>
          <w:spacing w:val="-13"/>
          <w:w w:val="105"/>
        </w:rPr>
        <w:t> </w:t>
      </w:r>
      <w:r>
        <w:rPr>
          <w:color w:val="333333"/>
          <w:w w:val="105"/>
        </w:rPr>
        <w:t>may</w:t>
      </w:r>
      <w:r>
        <w:rPr>
          <w:color w:val="333333"/>
          <w:spacing w:val="-20"/>
          <w:w w:val="105"/>
        </w:rPr>
        <w:t> </w:t>
      </w:r>
      <w:r>
        <w:rPr>
          <w:color w:val="333333"/>
          <w:w w:val="105"/>
        </w:rPr>
        <w:t>be</w:t>
      </w:r>
      <w:r>
        <w:rPr>
          <w:color w:val="333333"/>
          <w:spacing w:val="-12"/>
          <w:w w:val="105"/>
        </w:rPr>
        <w:t> </w:t>
      </w:r>
      <w:r>
        <w:rPr>
          <w:color w:val="333333"/>
          <w:w w:val="105"/>
        </w:rPr>
        <w:t>inexpressive</w:t>
      </w:r>
      <w:r>
        <w:rPr>
          <w:color w:val="333333"/>
          <w:spacing w:val="-13"/>
          <w:w w:val="105"/>
        </w:rPr>
        <w:t> </w:t>
      </w:r>
      <w:r>
        <w:rPr>
          <w:color w:val="333333"/>
          <w:w w:val="105"/>
        </w:rPr>
        <w:t>because</w:t>
      </w:r>
      <w:r>
        <w:rPr>
          <w:color w:val="333333"/>
          <w:spacing w:val="-12"/>
          <w:w w:val="105"/>
        </w:rPr>
        <w:t> </w:t>
      </w:r>
      <w:r>
        <w:rPr>
          <w:color w:val="333333"/>
          <w:w w:val="105"/>
        </w:rPr>
        <w:t>they are</w:t>
      </w:r>
      <w:r>
        <w:rPr>
          <w:color w:val="333333"/>
          <w:spacing w:val="-7"/>
          <w:w w:val="105"/>
        </w:rPr>
        <w:t> </w:t>
      </w:r>
      <w:r>
        <w:rPr>
          <w:color w:val="333333"/>
          <w:w w:val="105"/>
        </w:rPr>
        <w:t>not</w:t>
      </w:r>
      <w:r>
        <w:rPr>
          <w:color w:val="333333"/>
          <w:spacing w:val="-6"/>
          <w:w w:val="105"/>
        </w:rPr>
        <w:t> </w:t>
      </w:r>
      <w:r>
        <w:rPr>
          <w:color w:val="333333"/>
          <w:w w:val="105"/>
        </w:rPr>
        <w:t>very</w:t>
      </w:r>
      <w:r>
        <w:rPr>
          <w:color w:val="333333"/>
          <w:spacing w:val="-13"/>
          <w:w w:val="105"/>
        </w:rPr>
        <w:t> </w:t>
      </w:r>
      <w:r>
        <w:rPr>
          <w:color w:val="333333"/>
          <w:w w:val="105"/>
        </w:rPr>
        <w:t>sensitive</w:t>
      </w:r>
      <w:r>
        <w:rPr>
          <w:color w:val="333333"/>
          <w:spacing w:val="-6"/>
          <w:w w:val="105"/>
        </w:rPr>
        <w:t> </w:t>
      </w:r>
      <w:r>
        <w:rPr>
          <w:color w:val="333333"/>
          <w:w w:val="105"/>
        </w:rPr>
        <w:t>to</w:t>
      </w:r>
      <w:r>
        <w:rPr>
          <w:color w:val="333333"/>
          <w:spacing w:val="-7"/>
          <w:w w:val="105"/>
        </w:rPr>
        <w:t> </w:t>
      </w:r>
      <w:r>
        <w:rPr>
          <w:color w:val="333333"/>
          <w:w w:val="105"/>
        </w:rPr>
        <w:t>negative</w:t>
      </w:r>
      <w:r>
        <w:rPr>
          <w:color w:val="333333"/>
          <w:spacing w:val="-6"/>
          <w:w w:val="105"/>
        </w:rPr>
        <w:t> </w:t>
      </w:r>
      <w:r>
        <w:rPr>
          <w:color w:val="333333"/>
          <w:w w:val="105"/>
        </w:rPr>
        <w:t>emotions.</w:t>
      </w:r>
      <w:r>
        <w:rPr>
          <w:color w:val="333333"/>
          <w:spacing w:val="-6"/>
          <w:w w:val="105"/>
        </w:rPr>
        <w:t> </w:t>
      </w:r>
      <w:r>
        <w:rPr>
          <w:color w:val="333333"/>
          <w:w w:val="105"/>
        </w:rPr>
        <w:t>For</w:t>
      </w:r>
      <w:r>
        <w:rPr>
          <w:color w:val="333333"/>
          <w:spacing w:val="-13"/>
          <w:w w:val="105"/>
        </w:rPr>
        <w:t> </w:t>
      </w:r>
      <w:r>
        <w:rPr>
          <w:color w:val="333333"/>
          <w:w w:val="105"/>
        </w:rPr>
        <w:t>these</w:t>
      </w:r>
      <w:r>
        <w:rPr>
          <w:color w:val="333333"/>
          <w:spacing w:val="-6"/>
          <w:w w:val="105"/>
        </w:rPr>
        <w:t> </w:t>
      </w:r>
      <w:r>
        <w:rPr>
          <w:color w:val="333333"/>
          <w:w w:val="105"/>
        </w:rPr>
        <w:t>people,</w:t>
      </w:r>
      <w:r>
        <w:rPr>
          <w:color w:val="333333"/>
          <w:spacing w:val="-7"/>
          <w:w w:val="105"/>
        </w:rPr>
        <w:t> </w:t>
      </w:r>
      <w:r>
        <w:rPr>
          <w:color w:val="333333"/>
          <w:w w:val="105"/>
        </w:rPr>
        <w:t>there</w:t>
      </w:r>
      <w:r>
        <w:rPr>
          <w:color w:val="333333"/>
          <w:spacing w:val="-6"/>
          <w:w w:val="105"/>
        </w:rPr>
        <w:t> </w:t>
      </w:r>
      <w:r>
        <w:rPr>
          <w:color w:val="333333"/>
          <w:w w:val="105"/>
        </w:rPr>
        <w:t>is</w:t>
      </w:r>
      <w:r>
        <w:rPr>
          <w:color w:val="333333"/>
          <w:spacing w:val="-6"/>
          <w:w w:val="105"/>
        </w:rPr>
        <w:t> </w:t>
      </w:r>
      <w:r>
        <w:rPr>
          <w:color w:val="333333"/>
          <w:w w:val="105"/>
        </w:rPr>
        <w:t>little</w:t>
      </w:r>
      <w:r>
        <w:rPr>
          <w:color w:val="333333"/>
          <w:spacing w:val="-6"/>
          <w:w w:val="105"/>
        </w:rPr>
        <w:t> </w:t>
      </w:r>
      <w:r>
        <w:rPr>
          <w:color w:val="333333"/>
          <w:w w:val="105"/>
        </w:rPr>
        <w:t>need to</w:t>
      </w:r>
      <w:r>
        <w:rPr>
          <w:color w:val="333333"/>
          <w:spacing w:val="-26"/>
          <w:w w:val="105"/>
        </w:rPr>
        <w:t> </w:t>
      </w:r>
      <w:r>
        <w:rPr>
          <w:color w:val="333333"/>
          <w:w w:val="105"/>
        </w:rPr>
        <w:t>express</w:t>
      </w:r>
      <w:r>
        <w:rPr>
          <w:color w:val="333333"/>
          <w:spacing w:val="-25"/>
          <w:w w:val="105"/>
        </w:rPr>
        <w:t> </w:t>
      </w:r>
      <w:r>
        <w:rPr>
          <w:color w:val="333333"/>
          <w:w w:val="105"/>
        </w:rPr>
        <w:t>negative</w:t>
      </w:r>
      <w:r>
        <w:rPr>
          <w:color w:val="333333"/>
          <w:spacing w:val="-25"/>
          <w:w w:val="105"/>
        </w:rPr>
        <w:t> </w:t>
      </w:r>
      <w:r>
        <w:rPr>
          <w:color w:val="333333"/>
          <w:w w:val="105"/>
        </w:rPr>
        <w:t>emotions,</w:t>
      </w:r>
      <w:r>
        <w:rPr>
          <w:color w:val="333333"/>
          <w:spacing w:val="-25"/>
          <w:w w:val="105"/>
        </w:rPr>
        <w:t> </w:t>
      </w:r>
      <w:r>
        <w:rPr>
          <w:color w:val="333333"/>
          <w:w w:val="105"/>
        </w:rPr>
        <w:t>simply</w:t>
      </w:r>
      <w:r>
        <w:rPr>
          <w:color w:val="333333"/>
          <w:spacing w:val="-31"/>
          <w:w w:val="105"/>
        </w:rPr>
        <w:t> </w:t>
      </w:r>
      <w:r>
        <w:rPr>
          <w:color w:val="333333"/>
          <w:w w:val="105"/>
        </w:rPr>
        <w:t>because</w:t>
      </w:r>
      <w:r>
        <w:rPr>
          <w:color w:val="333333"/>
          <w:spacing w:val="-25"/>
          <w:w w:val="105"/>
        </w:rPr>
        <w:t> </w:t>
      </w:r>
      <w:r>
        <w:rPr>
          <w:color w:val="333333"/>
          <w:w w:val="105"/>
        </w:rPr>
        <w:t>these</w:t>
      </w:r>
      <w:r>
        <w:rPr>
          <w:color w:val="333333"/>
          <w:spacing w:val="-25"/>
          <w:w w:val="105"/>
        </w:rPr>
        <w:t> </w:t>
      </w:r>
      <w:r>
        <w:rPr>
          <w:color w:val="333333"/>
          <w:w w:val="105"/>
        </w:rPr>
        <w:t>emotions</w:t>
      </w:r>
      <w:r>
        <w:rPr>
          <w:color w:val="333333"/>
          <w:spacing w:val="-25"/>
          <w:w w:val="105"/>
        </w:rPr>
        <w:t> </w:t>
      </w:r>
      <w:r>
        <w:rPr>
          <w:color w:val="333333"/>
          <w:w w:val="105"/>
        </w:rPr>
        <w:t>are</w:t>
      </w:r>
      <w:r>
        <w:rPr>
          <w:color w:val="333333"/>
          <w:spacing w:val="-25"/>
          <w:w w:val="105"/>
        </w:rPr>
        <w:t> </w:t>
      </w:r>
      <w:r>
        <w:rPr>
          <w:color w:val="333333"/>
          <w:w w:val="105"/>
        </w:rPr>
        <w:t>not</w:t>
      </w:r>
      <w:r>
        <w:rPr>
          <w:color w:val="333333"/>
          <w:spacing w:val="-25"/>
          <w:w w:val="105"/>
        </w:rPr>
        <w:t> </w:t>
      </w:r>
      <w:r>
        <w:rPr>
          <w:color w:val="333333"/>
          <w:w w:val="105"/>
        </w:rPr>
        <w:t>experienced very</w:t>
      </w:r>
      <w:r>
        <w:rPr>
          <w:color w:val="333333"/>
          <w:spacing w:val="-12"/>
          <w:w w:val="105"/>
        </w:rPr>
        <w:t> </w:t>
      </w:r>
      <w:r>
        <w:rPr>
          <w:color w:val="333333"/>
          <w:w w:val="105"/>
        </w:rPr>
        <w:t>often</w:t>
      </w:r>
      <w:r>
        <w:rPr>
          <w:color w:val="333333"/>
          <w:spacing w:val="-2"/>
          <w:w w:val="105"/>
        </w:rPr>
        <w:t> </w:t>
      </w:r>
      <w:r>
        <w:rPr>
          <w:color w:val="333333"/>
          <w:w w:val="105"/>
        </w:rPr>
        <w:t>or</w:t>
      </w:r>
      <w:r>
        <w:rPr>
          <w:color w:val="333333"/>
          <w:spacing w:val="-12"/>
          <w:w w:val="105"/>
        </w:rPr>
        <w:t> </w:t>
      </w:r>
      <w:r>
        <w:rPr>
          <w:color w:val="333333"/>
          <w:w w:val="105"/>
        </w:rPr>
        <w:t>because</w:t>
      </w:r>
      <w:r>
        <w:rPr>
          <w:color w:val="333333"/>
          <w:spacing w:val="-2"/>
          <w:w w:val="105"/>
        </w:rPr>
        <w:t> </w:t>
      </w:r>
      <w:r>
        <w:rPr>
          <w:color w:val="333333"/>
          <w:w w:val="105"/>
        </w:rPr>
        <w:t>they</w:t>
      </w:r>
      <w:r>
        <w:rPr>
          <w:color w:val="333333"/>
          <w:spacing w:val="-12"/>
          <w:w w:val="105"/>
        </w:rPr>
        <w:t> </w:t>
      </w:r>
      <w:r>
        <w:rPr>
          <w:color w:val="333333"/>
          <w:w w:val="105"/>
        </w:rPr>
        <w:t>are</w:t>
      </w:r>
      <w:r>
        <w:rPr>
          <w:color w:val="333333"/>
          <w:spacing w:val="-2"/>
          <w:w w:val="105"/>
        </w:rPr>
        <w:t> </w:t>
      </w:r>
      <w:r>
        <w:rPr>
          <w:color w:val="333333"/>
          <w:w w:val="105"/>
        </w:rPr>
        <w:t>not</w:t>
      </w:r>
      <w:r>
        <w:rPr>
          <w:color w:val="333333"/>
          <w:spacing w:val="-2"/>
          <w:w w:val="105"/>
        </w:rPr>
        <w:t> </w:t>
      </w:r>
      <w:r>
        <w:rPr>
          <w:color w:val="333333"/>
          <w:w w:val="105"/>
        </w:rPr>
        <w:t>troubled</w:t>
      </w:r>
      <w:r>
        <w:rPr>
          <w:color w:val="333333"/>
          <w:spacing w:val="-2"/>
          <w:w w:val="105"/>
        </w:rPr>
        <w:t> </w:t>
      </w:r>
      <w:r>
        <w:rPr>
          <w:color w:val="333333"/>
          <w:w w:val="105"/>
        </w:rPr>
        <w:t>by</w:t>
      </w:r>
      <w:r>
        <w:rPr>
          <w:color w:val="333333"/>
          <w:spacing w:val="-11"/>
          <w:w w:val="105"/>
        </w:rPr>
        <w:t> </w:t>
      </w:r>
      <w:r>
        <w:rPr>
          <w:color w:val="333333"/>
          <w:w w:val="105"/>
        </w:rPr>
        <w:t>them.</w:t>
      </w:r>
    </w:p>
    <w:p>
      <w:pPr>
        <w:pStyle w:val="BodyText"/>
        <w:spacing w:line="295" w:lineRule="auto" w:before="4"/>
        <w:ind w:left="2323" w:right="2320" w:firstLine="720"/>
        <w:jc w:val="both"/>
      </w:pPr>
      <w:r>
        <w:rPr/>
        <w:pict>
          <v:line style="position:absolute;mso-position-horizontal-relative:page;mso-position-vertical-relative:paragraph;z-index:8872" from="117.681pt,195.366547pt" to="117.681pt,462.583547pt" stroked="true" strokeweight="3pt" strokecolor="#77303d">
            <v:stroke dashstyle="solid"/>
            <w10:wrap type="none"/>
          </v:line>
        </w:pict>
      </w:r>
      <w:r>
        <w:rPr>
          <w:color w:val="333333"/>
        </w:rPr>
        <w:t>On the other  hand,  other  people  are  inexpressive  because  they  tend  to suppress or control their expression. The reason why these people are not showing negative emotions is not that they are not present, but because they do not want to show </w:t>
      </w:r>
      <w:r>
        <w:rPr>
          <w:color w:val="333333"/>
          <w:spacing w:val="-4"/>
        </w:rPr>
        <w:t>and/or </w:t>
      </w:r>
      <w:r>
        <w:rPr>
          <w:color w:val="333333"/>
        </w:rPr>
        <w:t>feel them. Although there may be a desire to express emotions, the individual refrains from doing </w:t>
      </w:r>
      <w:r>
        <w:rPr>
          <w:color w:val="333333"/>
          <w:spacing w:val="-3"/>
        </w:rPr>
        <w:t>so. </w:t>
      </w:r>
      <w:r>
        <w:rPr>
          <w:color w:val="333333"/>
        </w:rPr>
        <w:t>This reason for not expressing emotions has been found to be linked with poor psychological and physical well- being. Past research on traits </w:t>
      </w:r>
      <w:r>
        <w:rPr>
          <w:color w:val="333333"/>
          <w:spacing w:val="-3"/>
        </w:rPr>
        <w:t>like </w:t>
      </w:r>
      <w:r>
        <w:rPr>
          <w:color w:val="333333"/>
        </w:rPr>
        <w:t>emotional control (Rogers &amp; Jamieson, 1988; Rogers &amp; </w:t>
      </w:r>
      <w:r>
        <w:rPr>
          <w:color w:val="333333"/>
          <w:spacing w:val="-3"/>
        </w:rPr>
        <w:t>Nesshoever, </w:t>
      </w:r>
      <w:r>
        <w:rPr>
          <w:color w:val="333333"/>
        </w:rPr>
        <w:t>1987) and self-concealment (Larsen &amp; Chastain, 1990) has consistently demonstrated that deliberately holding in one’s feelings and emotions are </w:t>
      </w:r>
      <w:r>
        <w:rPr>
          <w:color w:val="333333"/>
          <w:spacing w:val="-3"/>
        </w:rPr>
        <w:t>unhealthy. </w:t>
      </w:r>
      <w:r>
        <w:rPr>
          <w:color w:val="333333"/>
        </w:rPr>
        <w:t>Rather than inhibiting their emotions, the goal for individuals who deliberately hold in their emotions is to allow them to be present and express them (see fig.</w:t>
      </w:r>
      <w:r>
        <w:rPr>
          <w:color w:val="333333"/>
          <w:spacing w:val="4"/>
        </w:rPr>
        <w:t> </w:t>
      </w:r>
      <w:r>
        <w:rPr>
          <w:color w:val="333333"/>
        </w:rPr>
        <w:t>12.1).</w:t>
      </w:r>
    </w:p>
    <w:p>
      <w:pPr>
        <w:pStyle w:val="BodyText"/>
      </w:pPr>
    </w:p>
    <w:p>
      <w:pPr>
        <w:pStyle w:val="BodyText"/>
        <w:spacing w:before="2"/>
        <w:rPr>
          <w:sz w:val="26"/>
        </w:rPr>
      </w:pPr>
      <w:r>
        <w:rPr/>
        <w:pict>
          <v:shape style="position:absolute;margin-left:119.181pt;margin-top:16.106071pt;width:359.95pt;height:267.25pt;mso-position-horizontal-relative:page;mso-position-vertical-relative:paragraph;z-index:6800;mso-wrap-distance-left:0;mso-wrap-distance-right:0" type="#_x0000_t202" filled="true" fillcolor="#fbfbfb" stroked="false">
            <v:textbox inset="0,0,0,0">
              <w:txbxContent>
                <w:p>
                  <w:pPr>
                    <w:pStyle w:val="BodyText"/>
                    <w:rPr>
                      <w:sz w:val="26"/>
                    </w:rPr>
                  </w:pPr>
                </w:p>
                <w:p>
                  <w:pPr>
                    <w:pStyle w:val="BodyText"/>
                    <w:rPr>
                      <w:sz w:val="25"/>
                    </w:rPr>
                  </w:pPr>
                </w:p>
                <w:p>
                  <w:pPr>
                    <w:spacing w:before="0"/>
                    <w:ind w:left="623" w:right="0" w:firstLine="0"/>
                    <w:jc w:val="left"/>
                    <w:rPr>
                      <w:rFonts w:ascii="Verdana"/>
                      <w:sz w:val="22"/>
                    </w:rPr>
                  </w:pPr>
                  <w:r>
                    <w:rPr>
                      <w:rFonts w:ascii="Verdana"/>
                      <w:sz w:val="22"/>
                    </w:rPr>
                    <w:t>ADDRESS THE REASONS FOR EXPRESSION</w:t>
                  </w:r>
                </w:p>
                <w:p>
                  <w:pPr>
                    <w:pStyle w:val="BodyText"/>
                    <w:spacing w:before="7"/>
                    <w:rPr>
                      <w:sz w:val="30"/>
                    </w:rPr>
                  </w:pPr>
                </w:p>
                <w:p>
                  <w:pPr>
                    <w:spacing w:line="328" w:lineRule="auto" w:before="1"/>
                    <w:ind w:left="623" w:right="620" w:firstLine="0"/>
                    <w:jc w:val="both"/>
                    <w:rPr>
                      <w:sz w:val="18"/>
                    </w:rPr>
                  </w:pPr>
                  <w:r>
                    <w:rPr>
                      <w:color w:val="333333"/>
                      <w:sz w:val="18"/>
                    </w:rPr>
                    <w:t>On the surface, one may</w:t>
                  </w:r>
                  <w:r>
                    <w:rPr>
                      <w:color w:val="333333"/>
                      <w:spacing w:val="-32"/>
                      <w:sz w:val="18"/>
                    </w:rPr>
                    <w:t> </w:t>
                  </w:r>
                  <w:r>
                    <w:rPr>
                      <w:color w:val="333333"/>
                      <w:sz w:val="18"/>
                    </w:rPr>
                    <w:t>think that it is always good to talk about emotions. If this </w:t>
                  </w:r>
                  <w:r>
                    <w:rPr>
                      <w:color w:val="333333"/>
                      <w:spacing w:val="-3"/>
                      <w:sz w:val="18"/>
                    </w:rPr>
                    <w:t>were </w:t>
                  </w:r>
                  <w:r>
                    <w:rPr>
                      <w:color w:val="333333"/>
                      <w:sz w:val="18"/>
                    </w:rPr>
                    <w:t>true, the message for clients would be straightforward and simple: always express emotions and talk about feelings. For practitioners, it is important to realize that when a client is talking about an emotional experience, this can both reflect the good and pooradjustment. Clients who strongly believe that talking about an emotion will reduce the intensity of the emotion can be very motivated to talk about feelings. In some cases, this tendency can reflect a negative relationship with difficult emotions. The client may use the verbal expression of feelings as a </w:t>
                  </w:r>
                  <w:r>
                    <w:rPr>
                      <w:color w:val="333333"/>
                      <w:spacing w:val="-3"/>
                      <w:sz w:val="18"/>
                    </w:rPr>
                    <w:t>way </w:t>
                  </w:r>
                  <w:r>
                    <w:rPr>
                      <w:color w:val="333333"/>
                      <w:sz w:val="18"/>
                    </w:rPr>
                    <w:t>to get rid       of or </w:t>
                  </w:r>
                  <w:r>
                    <w:rPr>
                      <w:color w:val="333333"/>
                      <w:spacing w:val="-3"/>
                      <w:sz w:val="18"/>
                    </w:rPr>
                    <w:t>avoid </w:t>
                  </w:r>
                  <w:r>
                    <w:rPr>
                      <w:color w:val="333333"/>
                      <w:sz w:val="18"/>
                    </w:rPr>
                    <w:t>certain emotions. Rather than allowing oneself to experience the difficult emotion, the client feels compelled to reduce through talking. For instance, after experiencing a negative emotional event, a client immediately</w:t>
                  </w:r>
                  <w:r>
                    <w:rPr>
                      <w:color w:val="333333"/>
                      <w:spacing w:val="22"/>
                      <w:sz w:val="18"/>
                    </w:rPr>
                    <w:t> </w:t>
                  </w:r>
                  <w:r>
                    <w:rPr>
                      <w:color w:val="333333"/>
                      <w:sz w:val="18"/>
                    </w:rPr>
                    <w:t>calls a friend to share the emotional experience in the hope</w:t>
                  </w:r>
                </w:p>
              </w:txbxContent>
            </v:textbox>
            <v:fill type="solid"/>
            <w10:wrap type="topAndBottom"/>
          </v:shape>
        </w:pict>
      </w:r>
    </w:p>
    <w:p>
      <w:pPr>
        <w:spacing w:after="0"/>
        <w:rPr>
          <w:sz w:val="26"/>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pPr>
    </w:p>
    <w:p>
      <w:pPr>
        <w:pStyle w:val="BodyText"/>
        <w:spacing w:before="2"/>
        <w:rPr>
          <w:sz w:val="10"/>
        </w:rPr>
      </w:pPr>
    </w:p>
    <w:p>
      <w:pPr>
        <w:pStyle w:val="BodyText"/>
        <w:ind w:left="2383"/>
      </w:pPr>
      <w:r>
        <w:rPr/>
        <w:pict>
          <v:shape style="width:359.95pt;height:195.35pt;mso-position-horizontal-relative:char;mso-position-vertical-relative:line" type="#_x0000_t202" filled="true" fillcolor="#fbfbfb" stroked="false">
            <w10:anchorlock/>
            <v:textbox inset="0,0,0,0">
              <w:txbxContent>
                <w:p>
                  <w:pPr>
                    <w:pStyle w:val="BodyText"/>
                    <w:rPr>
                      <w:sz w:val="22"/>
                    </w:rPr>
                  </w:pPr>
                </w:p>
                <w:p>
                  <w:pPr>
                    <w:pStyle w:val="BodyText"/>
                    <w:spacing w:before="6"/>
                    <w:rPr>
                      <w:sz w:val="30"/>
                    </w:rPr>
                  </w:pPr>
                </w:p>
                <w:p>
                  <w:pPr>
                    <w:spacing w:line="328" w:lineRule="auto" w:before="0"/>
                    <w:ind w:left="623" w:right="620" w:firstLine="0"/>
                    <w:jc w:val="both"/>
                    <w:rPr>
                      <w:sz w:val="18"/>
                    </w:rPr>
                  </w:pPr>
                  <w:r>
                    <w:rPr>
                      <w:color w:val="333333"/>
                      <w:w w:val="105"/>
                      <w:sz w:val="18"/>
                    </w:rPr>
                    <w:t>that the friend will reassure him or her so that the negative feeling will resolve.</w:t>
                  </w:r>
                  <w:r>
                    <w:rPr>
                      <w:color w:val="333333"/>
                      <w:spacing w:val="-30"/>
                      <w:w w:val="105"/>
                      <w:sz w:val="18"/>
                    </w:rPr>
                    <w:t> </w:t>
                  </w:r>
                  <w:r>
                    <w:rPr>
                      <w:color w:val="333333"/>
                      <w:w w:val="105"/>
                      <w:sz w:val="18"/>
                    </w:rPr>
                    <w:t>Instead</w:t>
                  </w:r>
                  <w:r>
                    <w:rPr>
                      <w:color w:val="333333"/>
                      <w:spacing w:val="-30"/>
                      <w:w w:val="105"/>
                      <w:sz w:val="18"/>
                    </w:rPr>
                    <w:t> </w:t>
                  </w:r>
                  <w:r>
                    <w:rPr>
                      <w:color w:val="333333"/>
                      <w:w w:val="105"/>
                      <w:sz w:val="18"/>
                    </w:rPr>
                    <w:t>of</w:t>
                  </w:r>
                  <w:r>
                    <w:rPr>
                      <w:color w:val="333333"/>
                      <w:spacing w:val="-32"/>
                      <w:w w:val="105"/>
                      <w:sz w:val="18"/>
                    </w:rPr>
                    <w:t> </w:t>
                  </w:r>
                  <w:r>
                    <w:rPr>
                      <w:color w:val="333333"/>
                      <w:w w:val="105"/>
                      <w:sz w:val="18"/>
                    </w:rPr>
                    <w:t>taking</w:t>
                  </w:r>
                  <w:r>
                    <w:rPr>
                      <w:color w:val="333333"/>
                      <w:spacing w:val="-29"/>
                      <w:w w:val="105"/>
                      <w:sz w:val="18"/>
                    </w:rPr>
                    <w:t> </w:t>
                  </w:r>
                  <w:r>
                    <w:rPr>
                      <w:color w:val="333333"/>
                      <w:w w:val="105"/>
                      <w:sz w:val="18"/>
                    </w:rPr>
                    <w:t>some</w:t>
                  </w:r>
                  <w:r>
                    <w:rPr>
                      <w:color w:val="333333"/>
                      <w:spacing w:val="-30"/>
                      <w:w w:val="105"/>
                      <w:sz w:val="18"/>
                    </w:rPr>
                    <w:t> </w:t>
                  </w:r>
                  <w:r>
                    <w:rPr>
                      <w:color w:val="333333"/>
                      <w:w w:val="105"/>
                      <w:sz w:val="18"/>
                    </w:rPr>
                    <w:t>time</w:t>
                  </w:r>
                  <w:r>
                    <w:rPr>
                      <w:color w:val="333333"/>
                      <w:spacing w:val="-30"/>
                      <w:w w:val="105"/>
                      <w:sz w:val="18"/>
                    </w:rPr>
                    <w:t> </w:t>
                  </w:r>
                  <w:r>
                    <w:rPr>
                      <w:color w:val="333333"/>
                      <w:w w:val="105"/>
                      <w:sz w:val="18"/>
                    </w:rPr>
                    <w:t>to</w:t>
                  </w:r>
                  <w:r>
                    <w:rPr>
                      <w:color w:val="333333"/>
                      <w:spacing w:val="-30"/>
                      <w:w w:val="105"/>
                      <w:sz w:val="18"/>
                    </w:rPr>
                    <w:t> </w:t>
                  </w:r>
                  <w:r>
                    <w:rPr>
                      <w:color w:val="333333"/>
                      <w:w w:val="105"/>
                      <w:sz w:val="18"/>
                    </w:rPr>
                    <w:t>connect</w:t>
                  </w:r>
                  <w:r>
                    <w:rPr>
                      <w:color w:val="333333"/>
                      <w:spacing w:val="-30"/>
                      <w:w w:val="105"/>
                      <w:sz w:val="18"/>
                    </w:rPr>
                    <w:t> </w:t>
                  </w:r>
                  <w:r>
                    <w:rPr>
                      <w:color w:val="333333"/>
                      <w:w w:val="105"/>
                      <w:sz w:val="18"/>
                    </w:rPr>
                    <w:t>to</w:t>
                  </w:r>
                  <w:r>
                    <w:rPr>
                      <w:color w:val="333333"/>
                      <w:spacing w:val="-30"/>
                      <w:w w:val="105"/>
                      <w:sz w:val="18"/>
                    </w:rPr>
                    <w:t> </w:t>
                  </w:r>
                  <w:r>
                    <w:rPr>
                      <w:color w:val="333333"/>
                      <w:w w:val="105"/>
                      <w:sz w:val="18"/>
                    </w:rPr>
                    <w:t>the</w:t>
                  </w:r>
                  <w:r>
                    <w:rPr>
                      <w:color w:val="333333"/>
                      <w:spacing w:val="-30"/>
                      <w:w w:val="105"/>
                      <w:sz w:val="18"/>
                    </w:rPr>
                    <w:t> </w:t>
                  </w:r>
                  <w:r>
                    <w:rPr>
                      <w:color w:val="333333"/>
                      <w:w w:val="105"/>
                      <w:sz w:val="18"/>
                    </w:rPr>
                    <w:t>emotional</w:t>
                  </w:r>
                  <w:r>
                    <w:rPr>
                      <w:color w:val="333333"/>
                      <w:spacing w:val="-29"/>
                      <w:w w:val="105"/>
                      <w:sz w:val="18"/>
                    </w:rPr>
                    <w:t> </w:t>
                  </w:r>
                  <w:r>
                    <w:rPr>
                      <w:color w:val="333333"/>
                      <w:w w:val="105"/>
                      <w:sz w:val="18"/>
                    </w:rPr>
                    <w:t>experience </w:t>
                  </w:r>
                  <w:r>
                    <w:rPr>
                      <w:color w:val="333333"/>
                      <w:sz w:val="18"/>
                    </w:rPr>
                    <w:t>(emotional awareness), the client immediately enters into problem-solving </w:t>
                  </w:r>
                  <w:r>
                    <w:rPr>
                      <w:color w:val="333333"/>
                      <w:w w:val="105"/>
                      <w:sz w:val="18"/>
                    </w:rPr>
                    <w:t>mode, with the main purpose being getting rid of the negative feeling</w:t>
                  </w:r>
                  <w:r>
                    <w:rPr>
                      <w:color w:val="333333"/>
                      <w:spacing w:val="-18"/>
                      <w:w w:val="105"/>
                      <w:sz w:val="18"/>
                    </w:rPr>
                    <w:t> </w:t>
                  </w:r>
                  <w:r>
                    <w:rPr>
                      <w:color w:val="333333"/>
                      <w:w w:val="105"/>
                      <w:sz w:val="18"/>
                    </w:rPr>
                    <w:t>as soon as possible. Note that in this example, the person who is listening to the story of the client is expected to serve a function, namely saying things</w:t>
                  </w:r>
                  <w:r>
                    <w:rPr>
                      <w:color w:val="333333"/>
                      <w:spacing w:val="-15"/>
                      <w:w w:val="105"/>
                      <w:sz w:val="18"/>
                    </w:rPr>
                    <w:t> </w:t>
                  </w:r>
                  <w:r>
                    <w:rPr>
                      <w:color w:val="333333"/>
                      <w:w w:val="105"/>
                      <w:sz w:val="18"/>
                    </w:rPr>
                    <w:t>that</w:t>
                  </w:r>
                  <w:r>
                    <w:rPr>
                      <w:color w:val="333333"/>
                      <w:spacing w:val="-14"/>
                      <w:w w:val="105"/>
                      <w:sz w:val="18"/>
                    </w:rPr>
                    <w:t> </w:t>
                  </w:r>
                  <w:r>
                    <w:rPr>
                      <w:color w:val="333333"/>
                      <w:w w:val="105"/>
                      <w:sz w:val="18"/>
                    </w:rPr>
                    <w:t>will</w:t>
                  </w:r>
                  <w:r>
                    <w:rPr>
                      <w:color w:val="333333"/>
                      <w:spacing w:val="-15"/>
                      <w:w w:val="105"/>
                      <w:sz w:val="18"/>
                    </w:rPr>
                    <w:t> </w:t>
                  </w:r>
                  <w:r>
                    <w:rPr>
                      <w:color w:val="333333"/>
                      <w:w w:val="105"/>
                      <w:sz w:val="18"/>
                    </w:rPr>
                    <w:t>allow</w:t>
                  </w:r>
                  <w:r>
                    <w:rPr>
                      <w:color w:val="333333"/>
                      <w:spacing w:val="-19"/>
                      <w:w w:val="105"/>
                      <w:sz w:val="18"/>
                    </w:rPr>
                    <w:t> </w:t>
                  </w:r>
                  <w:r>
                    <w:rPr>
                      <w:color w:val="333333"/>
                      <w:w w:val="105"/>
                      <w:sz w:val="18"/>
                    </w:rPr>
                    <w:t>the</w:t>
                  </w:r>
                  <w:r>
                    <w:rPr>
                      <w:color w:val="333333"/>
                      <w:spacing w:val="-14"/>
                      <w:w w:val="105"/>
                      <w:sz w:val="18"/>
                    </w:rPr>
                    <w:t> </w:t>
                  </w:r>
                  <w:r>
                    <w:rPr>
                      <w:color w:val="333333"/>
                      <w:w w:val="105"/>
                      <w:sz w:val="18"/>
                    </w:rPr>
                    <w:t>negative</w:t>
                  </w:r>
                  <w:r>
                    <w:rPr>
                      <w:color w:val="333333"/>
                      <w:spacing w:val="-15"/>
                      <w:w w:val="105"/>
                      <w:sz w:val="18"/>
                    </w:rPr>
                    <w:t> </w:t>
                  </w:r>
                  <w:r>
                    <w:rPr>
                      <w:color w:val="333333"/>
                      <w:w w:val="105"/>
                      <w:sz w:val="18"/>
                    </w:rPr>
                    <w:t>feeling</w:t>
                  </w:r>
                  <w:r>
                    <w:rPr>
                      <w:color w:val="333333"/>
                      <w:spacing w:val="-14"/>
                      <w:w w:val="105"/>
                      <w:sz w:val="18"/>
                    </w:rPr>
                    <w:t> </w:t>
                  </w:r>
                  <w:r>
                    <w:rPr>
                      <w:color w:val="333333"/>
                      <w:w w:val="105"/>
                      <w:sz w:val="18"/>
                    </w:rPr>
                    <w:t>of</w:t>
                  </w:r>
                  <w:r>
                    <w:rPr>
                      <w:color w:val="333333"/>
                      <w:spacing w:val="-17"/>
                      <w:w w:val="105"/>
                      <w:sz w:val="18"/>
                    </w:rPr>
                    <w:t> </w:t>
                  </w:r>
                  <w:r>
                    <w:rPr>
                      <w:color w:val="333333"/>
                      <w:w w:val="105"/>
                      <w:sz w:val="18"/>
                    </w:rPr>
                    <w:t>the</w:t>
                  </w:r>
                  <w:r>
                    <w:rPr>
                      <w:color w:val="333333"/>
                      <w:spacing w:val="-15"/>
                      <w:w w:val="105"/>
                      <w:sz w:val="18"/>
                    </w:rPr>
                    <w:t> </w:t>
                  </w:r>
                  <w:r>
                    <w:rPr>
                      <w:color w:val="333333"/>
                      <w:w w:val="105"/>
                      <w:sz w:val="18"/>
                    </w:rPr>
                    <w:t>client</w:t>
                  </w:r>
                  <w:r>
                    <w:rPr>
                      <w:color w:val="333333"/>
                      <w:spacing w:val="-14"/>
                      <w:w w:val="105"/>
                      <w:sz w:val="18"/>
                    </w:rPr>
                    <w:t> </w:t>
                  </w:r>
                  <w:r>
                    <w:rPr>
                      <w:color w:val="333333"/>
                      <w:w w:val="105"/>
                      <w:sz w:val="18"/>
                    </w:rPr>
                    <w:t>to</w:t>
                  </w:r>
                  <w:r>
                    <w:rPr>
                      <w:color w:val="333333"/>
                      <w:spacing w:val="-15"/>
                      <w:w w:val="105"/>
                      <w:sz w:val="18"/>
                    </w:rPr>
                    <w:t> </w:t>
                  </w:r>
                  <w:r>
                    <w:rPr>
                      <w:color w:val="333333"/>
                      <w:w w:val="105"/>
                      <w:sz w:val="18"/>
                    </w:rPr>
                    <w:t>reduce.</w:t>
                  </w:r>
                  <w:r>
                    <w:rPr>
                      <w:color w:val="333333"/>
                      <w:spacing w:val="-14"/>
                      <w:w w:val="105"/>
                      <w:sz w:val="18"/>
                    </w:rPr>
                    <w:t> </w:t>
                  </w:r>
                  <w:r>
                    <w:rPr>
                      <w:color w:val="333333"/>
                      <w:w w:val="105"/>
                      <w:sz w:val="18"/>
                    </w:rPr>
                    <w:t>In</w:t>
                  </w:r>
                  <w:r>
                    <w:rPr>
                      <w:color w:val="333333"/>
                      <w:spacing w:val="-15"/>
                      <w:w w:val="105"/>
                      <w:sz w:val="18"/>
                    </w:rPr>
                    <w:t> </w:t>
                  </w:r>
                  <w:r>
                    <w:rPr>
                      <w:color w:val="333333"/>
                      <w:w w:val="105"/>
                      <w:sz w:val="18"/>
                    </w:rPr>
                    <w:t>sum,</w:t>
                  </w:r>
                  <w:r>
                    <w:rPr>
                      <w:color w:val="333333"/>
                      <w:spacing w:val="-14"/>
                      <w:w w:val="105"/>
                      <w:sz w:val="18"/>
                    </w:rPr>
                    <w:t> </w:t>
                  </w:r>
                  <w:r>
                    <w:rPr>
                      <w:color w:val="333333"/>
                      <w:w w:val="105"/>
                      <w:sz w:val="18"/>
                    </w:rPr>
                    <w:t>it is</w:t>
                  </w:r>
                  <w:r>
                    <w:rPr>
                      <w:color w:val="333333"/>
                      <w:spacing w:val="-7"/>
                      <w:w w:val="105"/>
                      <w:sz w:val="18"/>
                    </w:rPr>
                    <w:t> </w:t>
                  </w:r>
                  <w:r>
                    <w:rPr>
                      <w:color w:val="333333"/>
                      <w:w w:val="105"/>
                      <w:sz w:val="18"/>
                    </w:rPr>
                    <w:t>important</w:t>
                  </w:r>
                  <w:r>
                    <w:rPr>
                      <w:color w:val="333333"/>
                      <w:spacing w:val="-7"/>
                      <w:w w:val="105"/>
                      <w:sz w:val="18"/>
                    </w:rPr>
                    <w:t> </w:t>
                  </w:r>
                  <w:r>
                    <w:rPr>
                      <w:color w:val="333333"/>
                      <w:w w:val="105"/>
                      <w:sz w:val="18"/>
                    </w:rPr>
                    <w:t>to</w:t>
                  </w:r>
                  <w:r>
                    <w:rPr>
                      <w:color w:val="333333"/>
                      <w:spacing w:val="-7"/>
                      <w:w w:val="105"/>
                      <w:sz w:val="18"/>
                    </w:rPr>
                    <w:t> </w:t>
                  </w:r>
                  <w:r>
                    <w:rPr>
                      <w:color w:val="333333"/>
                      <w:w w:val="105"/>
                      <w:sz w:val="18"/>
                    </w:rPr>
                    <w:t>address</w:t>
                  </w:r>
                  <w:r>
                    <w:rPr>
                      <w:color w:val="333333"/>
                      <w:spacing w:val="-7"/>
                      <w:w w:val="105"/>
                      <w:sz w:val="18"/>
                    </w:rPr>
                    <w:t> </w:t>
                  </w:r>
                  <w:r>
                    <w:rPr>
                      <w:color w:val="333333"/>
                      <w:w w:val="105"/>
                      <w:sz w:val="18"/>
                    </w:rPr>
                    <w:t>the</w:t>
                  </w:r>
                  <w:r>
                    <w:rPr>
                      <w:color w:val="333333"/>
                      <w:spacing w:val="-7"/>
                      <w:w w:val="105"/>
                      <w:sz w:val="18"/>
                    </w:rPr>
                    <w:t> </w:t>
                  </w:r>
                  <w:r>
                    <w:rPr>
                      <w:color w:val="333333"/>
                      <w:w w:val="105"/>
                      <w:sz w:val="18"/>
                    </w:rPr>
                    <w:t>reason</w:t>
                  </w:r>
                  <w:r>
                    <w:rPr>
                      <w:color w:val="333333"/>
                      <w:spacing w:val="-7"/>
                      <w:w w:val="105"/>
                      <w:sz w:val="18"/>
                    </w:rPr>
                    <w:t> </w:t>
                  </w:r>
                  <w:r>
                    <w:rPr>
                      <w:color w:val="333333"/>
                      <w:w w:val="105"/>
                      <w:sz w:val="18"/>
                    </w:rPr>
                    <w:t>for</w:t>
                  </w:r>
                  <w:r>
                    <w:rPr>
                      <w:color w:val="333333"/>
                      <w:spacing w:val="-13"/>
                      <w:w w:val="105"/>
                      <w:sz w:val="18"/>
                    </w:rPr>
                    <w:t> </w:t>
                  </w:r>
                  <w:r>
                    <w:rPr>
                      <w:color w:val="333333"/>
                      <w:w w:val="105"/>
                      <w:sz w:val="18"/>
                    </w:rPr>
                    <w:t>why</w:t>
                  </w:r>
                  <w:r>
                    <w:rPr>
                      <w:color w:val="333333"/>
                      <w:spacing w:val="-13"/>
                      <w:w w:val="105"/>
                      <w:sz w:val="18"/>
                    </w:rPr>
                    <w:t> </w:t>
                  </w:r>
                  <w:r>
                    <w:rPr>
                      <w:color w:val="333333"/>
                      <w:w w:val="105"/>
                      <w:sz w:val="18"/>
                    </w:rPr>
                    <w:t>clients</w:t>
                  </w:r>
                  <w:r>
                    <w:rPr>
                      <w:color w:val="333333"/>
                      <w:spacing w:val="-7"/>
                      <w:w w:val="105"/>
                      <w:sz w:val="18"/>
                    </w:rPr>
                    <w:t> </w:t>
                  </w:r>
                  <w:r>
                    <w:rPr>
                      <w:color w:val="333333"/>
                      <w:w w:val="105"/>
                      <w:sz w:val="18"/>
                    </w:rPr>
                    <w:t>are</w:t>
                  </w:r>
                  <w:r>
                    <w:rPr>
                      <w:color w:val="333333"/>
                      <w:spacing w:val="-7"/>
                      <w:w w:val="105"/>
                      <w:sz w:val="18"/>
                    </w:rPr>
                    <w:t> </w:t>
                  </w:r>
                  <w:r>
                    <w:rPr>
                      <w:color w:val="333333"/>
                      <w:w w:val="105"/>
                      <w:sz w:val="18"/>
                    </w:rPr>
                    <w:t>compelled</w:t>
                  </w:r>
                  <w:r>
                    <w:rPr>
                      <w:color w:val="333333"/>
                      <w:spacing w:val="-7"/>
                      <w:w w:val="105"/>
                      <w:sz w:val="18"/>
                    </w:rPr>
                    <w:t> </w:t>
                  </w:r>
                  <w:r>
                    <w:rPr>
                      <w:color w:val="333333"/>
                      <w:w w:val="105"/>
                      <w:sz w:val="18"/>
                    </w:rPr>
                    <w:t>to</w:t>
                  </w:r>
                  <w:r>
                    <w:rPr>
                      <w:color w:val="333333"/>
                      <w:spacing w:val="-7"/>
                      <w:w w:val="105"/>
                      <w:sz w:val="18"/>
                    </w:rPr>
                    <w:t> </w:t>
                  </w:r>
                  <w:r>
                    <w:rPr>
                      <w:color w:val="333333"/>
                      <w:w w:val="105"/>
                      <w:sz w:val="18"/>
                    </w:rPr>
                    <w:t>share their emotional experiences with others rather than simply</w:t>
                  </w:r>
                  <w:r>
                    <w:rPr>
                      <w:color w:val="333333"/>
                      <w:spacing w:val="-27"/>
                      <w:w w:val="105"/>
                      <w:sz w:val="18"/>
                    </w:rPr>
                    <w:t> </w:t>
                  </w:r>
                  <w:r>
                    <w:rPr>
                      <w:color w:val="333333"/>
                      <w:w w:val="105"/>
                      <w:sz w:val="18"/>
                    </w:rPr>
                    <w:t>encouraging them to do</w:t>
                  </w:r>
                  <w:r>
                    <w:rPr>
                      <w:color w:val="333333"/>
                      <w:spacing w:val="-5"/>
                      <w:w w:val="105"/>
                      <w:sz w:val="18"/>
                    </w:rPr>
                    <w:t> </w:t>
                  </w:r>
                  <w:r>
                    <w:rPr>
                      <w:color w:val="333333"/>
                      <w:spacing w:val="-3"/>
                      <w:w w:val="105"/>
                      <w:sz w:val="18"/>
                    </w:rPr>
                    <w:t>so.</w:t>
                  </w:r>
                </w:p>
              </w:txbxContent>
            </v:textbox>
            <v:fill type="solid"/>
          </v:shape>
        </w:pict>
      </w:r>
      <w:r>
        <w:rPr/>
      </w:r>
    </w:p>
    <w:p>
      <w:pPr>
        <w:pStyle w:val="BodyText"/>
      </w:pPr>
    </w:p>
    <w:p>
      <w:pPr>
        <w:pStyle w:val="BodyText"/>
        <w:spacing w:before="5"/>
        <w:rPr>
          <w:sz w:val="28"/>
        </w:rPr>
      </w:pPr>
    </w:p>
    <w:p>
      <w:pPr>
        <w:pStyle w:val="Heading3"/>
        <w:numPr>
          <w:ilvl w:val="1"/>
          <w:numId w:val="11"/>
        </w:numPr>
        <w:tabs>
          <w:tab w:pos="2664" w:val="left" w:leader="none"/>
        </w:tabs>
        <w:spacing w:line="240" w:lineRule="auto" w:before="90" w:after="0"/>
        <w:ind w:left="2663" w:right="0" w:hanging="340"/>
        <w:jc w:val="left"/>
      </w:pPr>
      <w:r>
        <w:rPr/>
        <w:pict>
          <v:line style="position:absolute;mso-position-horizontal-relative:page;mso-position-vertical-relative:paragraph;z-index:8920" from="117.681pt,-224.028397pt" to="117.681pt,-28.718397pt" stroked="true" strokeweight="3pt" strokecolor="#77303d">
            <v:stroke dashstyle="solid"/>
            <w10:wrap type="none"/>
          </v:line>
        </w:pict>
      </w:r>
      <w:r>
        <w:rPr>
          <w:w w:val="120"/>
          <w:position w:val="1"/>
        </w:rPr>
        <w:t>expression of positive</w:t>
      </w:r>
      <w:r>
        <w:rPr>
          <w:spacing w:val="-57"/>
          <w:w w:val="120"/>
          <w:position w:val="1"/>
        </w:rPr>
        <w:t> </w:t>
      </w:r>
      <w:r>
        <w:rPr>
          <w:w w:val="120"/>
          <w:position w:val="1"/>
        </w:rPr>
        <w:t>emotions</w:t>
      </w:r>
    </w:p>
    <w:p>
      <w:pPr>
        <w:pStyle w:val="BodyText"/>
        <w:spacing w:before="1"/>
        <w:rPr>
          <w:rFonts w:ascii="Verdana"/>
          <w:sz w:val="33"/>
        </w:rPr>
      </w:pPr>
    </w:p>
    <w:p>
      <w:pPr>
        <w:pStyle w:val="BodyText"/>
        <w:spacing w:line="295" w:lineRule="auto" w:before="1"/>
        <w:ind w:left="2323" w:right="2320"/>
        <w:jc w:val="both"/>
      </w:pPr>
      <w:r>
        <w:rPr>
          <w:color w:val="333333"/>
        </w:rPr>
        <w:t>So </w:t>
      </w:r>
      <w:r>
        <w:rPr>
          <w:color w:val="333333"/>
          <w:spacing w:val="-4"/>
        </w:rPr>
        <w:t>far, </w:t>
      </w:r>
      <w:r>
        <w:rPr>
          <w:color w:val="333333"/>
          <w:spacing w:val="-3"/>
        </w:rPr>
        <w:t>we have </w:t>
      </w:r>
      <w:r>
        <w:rPr>
          <w:color w:val="333333"/>
        </w:rPr>
        <w:t>focused on the expression of negative emotions. </w:t>
      </w:r>
      <w:r>
        <w:rPr>
          <w:color w:val="333333"/>
          <w:spacing w:val="-4"/>
        </w:rPr>
        <w:t>However, </w:t>
      </w:r>
      <w:r>
        <w:rPr>
          <w:color w:val="333333"/>
        </w:rPr>
        <w:t>both research and theory suggest that the expression of positive emotions is important as</w:t>
      </w:r>
      <w:r>
        <w:rPr>
          <w:color w:val="333333"/>
          <w:spacing w:val="-17"/>
        </w:rPr>
        <w:t> </w:t>
      </w:r>
      <w:r>
        <w:rPr>
          <w:color w:val="333333"/>
        </w:rPr>
        <w:t>well</w:t>
      </w:r>
      <w:r>
        <w:rPr>
          <w:color w:val="333333"/>
          <w:spacing w:val="-16"/>
        </w:rPr>
        <w:t> </w:t>
      </w:r>
      <w:r>
        <w:rPr>
          <w:color w:val="333333"/>
          <w:spacing w:val="-3"/>
        </w:rPr>
        <w:t>(e.g.,</w:t>
      </w:r>
      <w:r>
        <w:rPr>
          <w:color w:val="333333"/>
          <w:spacing w:val="-17"/>
        </w:rPr>
        <w:t> </w:t>
      </w:r>
      <w:r>
        <w:rPr>
          <w:color w:val="333333"/>
        </w:rPr>
        <w:t>Bonanno</w:t>
      </w:r>
      <w:r>
        <w:rPr>
          <w:color w:val="333333"/>
          <w:spacing w:val="-16"/>
        </w:rPr>
        <w:t> </w:t>
      </w:r>
      <w:r>
        <w:rPr>
          <w:color w:val="333333"/>
        </w:rPr>
        <w:t>&amp;</w:t>
      </w:r>
      <w:r>
        <w:rPr>
          <w:color w:val="333333"/>
          <w:spacing w:val="-16"/>
        </w:rPr>
        <w:t> </w:t>
      </w:r>
      <w:r>
        <w:rPr>
          <w:color w:val="333333"/>
          <w:spacing w:val="-3"/>
        </w:rPr>
        <w:t>Keltner,</w:t>
      </w:r>
      <w:r>
        <w:rPr>
          <w:color w:val="333333"/>
          <w:spacing w:val="-17"/>
        </w:rPr>
        <w:t> </w:t>
      </w:r>
      <w:r>
        <w:rPr>
          <w:color w:val="333333"/>
        </w:rPr>
        <w:t>1997;</w:t>
      </w:r>
      <w:r>
        <w:rPr>
          <w:color w:val="333333"/>
          <w:spacing w:val="-16"/>
        </w:rPr>
        <w:t> </w:t>
      </w:r>
      <w:r>
        <w:rPr>
          <w:color w:val="333333"/>
        </w:rPr>
        <w:t>Fredrickson,</w:t>
      </w:r>
      <w:r>
        <w:rPr>
          <w:color w:val="333333"/>
          <w:spacing w:val="-16"/>
        </w:rPr>
        <w:t> </w:t>
      </w:r>
      <w:r>
        <w:rPr>
          <w:color w:val="333333"/>
        </w:rPr>
        <w:t>1998;</w:t>
      </w:r>
      <w:r>
        <w:rPr>
          <w:color w:val="333333"/>
          <w:spacing w:val="-17"/>
        </w:rPr>
        <w:t> </w:t>
      </w:r>
      <w:r>
        <w:rPr>
          <w:color w:val="333333"/>
        </w:rPr>
        <w:t>Keltner</w:t>
      </w:r>
      <w:r>
        <w:rPr>
          <w:color w:val="333333"/>
          <w:spacing w:val="-25"/>
        </w:rPr>
        <w:t> </w:t>
      </w:r>
      <w:r>
        <w:rPr>
          <w:color w:val="333333"/>
        </w:rPr>
        <w:t>&amp;</w:t>
      </w:r>
      <w:r>
        <w:rPr>
          <w:color w:val="333333"/>
          <w:spacing w:val="-16"/>
        </w:rPr>
        <w:t> </w:t>
      </w:r>
      <w:r>
        <w:rPr>
          <w:color w:val="333333"/>
        </w:rPr>
        <w:t>Bonanno,</w:t>
      </w:r>
      <w:r>
        <w:rPr>
          <w:color w:val="333333"/>
          <w:spacing w:val="-17"/>
        </w:rPr>
        <w:t> </w:t>
      </w:r>
      <w:r>
        <w:rPr>
          <w:color w:val="333333"/>
        </w:rPr>
        <w:t>1997). Positive emotions can counterbalance negative emotions: </w:t>
      </w:r>
      <w:r>
        <w:rPr>
          <w:color w:val="333333"/>
          <w:spacing w:val="-3"/>
        </w:rPr>
        <w:t>love </w:t>
      </w:r>
      <w:r>
        <w:rPr>
          <w:color w:val="333333"/>
        </w:rPr>
        <w:t>and humor can reduce sadness, hope and acceptance can help to bear trauma-related feelings,</w:t>
      </w:r>
      <w:r>
        <w:rPr>
          <w:color w:val="333333"/>
          <w:spacing w:val="-33"/>
        </w:rPr>
        <w:t> </w:t>
      </w:r>
      <w:r>
        <w:rPr>
          <w:color w:val="333333"/>
        </w:rPr>
        <w:t>and </w:t>
      </w:r>
      <w:r>
        <w:rPr>
          <w:color w:val="333333"/>
          <w:spacing w:val="2"/>
        </w:rPr>
        <w:t>empathycan</w:t>
      </w:r>
      <w:r>
        <w:rPr>
          <w:color w:val="333333"/>
          <w:spacing w:val="-9"/>
        </w:rPr>
        <w:t> </w:t>
      </w:r>
      <w:r>
        <w:rPr>
          <w:color w:val="333333"/>
        </w:rPr>
        <w:t>defuse</w:t>
      </w:r>
      <w:r>
        <w:rPr>
          <w:color w:val="333333"/>
          <w:spacing w:val="-9"/>
        </w:rPr>
        <w:t> </w:t>
      </w:r>
      <w:r>
        <w:rPr>
          <w:color w:val="333333"/>
          <w:spacing w:val="-3"/>
        </w:rPr>
        <w:t>anger.</w:t>
      </w:r>
      <w:r>
        <w:rPr>
          <w:color w:val="333333"/>
          <w:spacing w:val="-9"/>
        </w:rPr>
        <w:t> </w:t>
      </w:r>
      <w:r>
        <w:rPr>
          <w:color w:val="333333"/>
        </w:rPr>
        <w:t>Research</w:t>
      </w:r>
      <w:r>
        <w:rPr>
          <w:color w:val="333333"/>
          <w:spacing w:val="-9"/>
        </w:rPr>
        <w:t> </w:t>
      </w:r>
      <w:r>
        <w:rPr>
          <w:color w:val="333333"/>
        </w:rPr>
        <w:t>by</w:t>
      </w:r>
      <w:r>
        <w:rPr>
          <w:color w:val="333333"/>
          <w:spacing w:val="-20"/>
        </w:rPr>
        <w:t> </w:t>
      </w:r>
      <w:r>
        <w:rPr>
          <w:color w:val="333333"/>
        </w:rPr>
        <w:t>Pennebaker</w:t>
      </w:r>
      <w:r>
        <w:rPr>
          <w:color w:val="333333"/>
          <w:spacing w:val="-19"/>
        </w:rPr>
        <w:t> </w:t>
      </w:r>
      <w:r>
        <w:rPr>
          <w:color w:val="333333"/>
        </w:rPr>
        <w:t>and</w:t>
      </w:r>
      <w:r>
        <w:rPr>
          <w:color w:val="333333"/>
          <w:spacing w:val="-9"/>
        </w:rPr>
        <w:t> </w:t>
      </w:r>
      <w:r>
        <w:rPr>
          <w:color w:val="333333"/>
        </w:rPr>
        <w:t>Francis</w:t>
      </w:r>
      <w:r>
        <w:rPr>
          <w:color w:val="333333"/>
          <w:spacing w:val="-9"/>
        </w:rPr>
        <w:t> </w:t>
      </w:r>
      <w:r>
        <w:rPr>
          <w:color w:val="333333"/>
        </w:rPr>
        <w:t>(1996)</w:t>
      </w:r>
      <w:r>
        <w:rPr>
          <w:color w:val="333333"/>
          <w:spacing w:val="-9"/>
        </w:rPr>
        <w:t> </w:t>
      </w:r>
      <w:r>
        <w:rPr>
          <w:color w:val="333333"/>
        </w:rPr>
        <w:t>showed</w:t>
      </w:r>
      <w:r>
        <w:rPr>
          <w:color w:val="333333"/>
          <w:spacing w:val="-9"/>
        </w:rPr>
        <w:t> </w:t>
      </w:r>
      <w:r>
        <w:rPr>
          <w:color w:val="333333"/>
        </w:rPr>
        <w:t>that expression of both negative and positive emotions was linked to health outcomes. In this </w:t>
      </w:r>
      <w:r>
        <w:rPr>
          <w:color w:val="333333"/>
          <w:spacing w:val="-4"/>
        </w:rPr>
        <w:t>study, </w:t>
      </w:r>
      <w:r>
        <w:rPr>
          <w:color w:val="333333"/>
        </w:rPr>
        <w:t>positive words </w:t>
      </w:r>
      <w:r>
        <w:rPr>
          <w:color w:val="333333"/>
          <w:spacing w:val="-3"/>
        </w:rPr>
        <w:t>were </w:t>
      </w:r>
      <w:r>
        <w:rPr>
          <w:color w:val="333333"/>
        </w:rPr>
        <w:t>a stronger predictor of health than </w:t>
      </w:r>
      <w:r>
        <w:rPr>
          <w:color w:val="333333"/>
          <w:spacing w:val="-3"/>
        </w:rPr>
        <w:t>were </w:t>
      </w:r>
      <w:r>
        <w:rPr>
          <w:color w:val="333333"/>
        </w:rPr>
        <w:t>negative </w:t>
      </w:r>
      <w:r>
        <w:rPr>
          <w:color w:val="333333"/>
          <w:spacing w:val="-3"/>
        </w:rPr>
        <w:t>words. </w:t>
      </w:r>
      <w:r>
        <w:rPr>
          <w:color w:val="333333"/>
        </w:rPr>
        <w:t>In another </w:t>
      </w:r>
      <w:r>
        <w:rPr>
          <w:color w:val="333333"/>
          <w:spacing w:val="-4"/>
        </w:rPr>
        <w:t>study, </w:t>
      </w:r>
      <w:r>
        <w:rPr>
          <w:color w:val="333333"/>
        </w:rPr>
        <w:t>Pennebaker (1997) showed that a moderate number of negative emotion words and a relatively large number of positive emotion words reflected the best results from writing about traumatic experiences. This finding may imply that optimal healing </w:t>
      </w:r>
      <w:r>
        <w:rPr>
          <w:color w:val="333333"/>
          <w:spacing w:val="-3"/>
        </w:rPr>
        <w:t>involves </w:t>
      </w:r>
      <w:r>
        <w:rPr>
          <w:color w:val="333333"/>
        </w:rPr>
        <w:t>the combination of an acknowledgment  of problems with a sense of</w:t>
      </w:r>
      <w:r>
        <w:rPr>
          <w:color w:val="333333"/>
          <w:spacing w:val="9"/>
        </w:rPr>
        <w:t> </w:t>
      </w:r>
      <w:r>
        <w:rPr>
          <w:color w:val="333333"/>
        </w:rPr>
        <w:t>optimism.</w:t>
      </w:r>
    </w:p>
    <w:p>
      <w:pPr>
        <w:pStyle w:val="BodyText"/>
        <w:spacing w:line="295" w:lineRule="auto" w:before="6"/>
        <w:ind w:left="2323" w:right="2321" w:firstLine="720"/>
        <w:jc w:val="both"/>
      </w:pPr>
      <w:r>
        <w:rPr>
          <w:color w:val="333333"/>
        </w:rPr>
        <w:t>In the past, several studies </w:t>
      </w:r>
      <w:r>
        <w:rPr>
          <w:color w:val="333333"/>
          <w:spacing w:val="-3"/>
        </w:rPr>
        <w:t>have </w:t>
      </w:r>
      <w:r>
        <w:rPr>
          <w:color w:val="333333"/>
        </w:rPr>
        <w:t>addressed the impact of expressing positive</w:t>
      </w:r>
      <w:r>
        <w:rPr>
          <w:color w:val="333333"/>
          <w:spacing w:val="-11"/>
        </w:rPr>
        <w:t> </w:t>
      </w:r>
      <w:r>
        <w:rPr>
          <w:color w:val="333333"/>
        </w:rPr>
        <w:t>emotions</w:t>
      </w:r>
      <w:r>
        <w:rPr>
          <w:color w:val="333333"/>
          <w:spacing w:val="-11"/>
        </w:rPr>
        <w:t> </w:t>
      </w:r>
      <w:r>
        <w:rPr>
          <w:color w:val="333333"/>
          <w:spacing w:val="-4"/>
        </w:rPr>
        <w:t>only.</w:t>
      </w:r>
      <w:r>
        <w:rPr>
          <w:color w:val="333333"/>
          <w:spacing w:val="-10"/>
        </w:rPr>
        <w:t> </w:t>
      </w:r>
      <w:r>
        <w:rPr>
          <w:color w:val="333333"/>
        </w:rPr>
        <w:t>Forinstance,</w:t>
      </w:r>
      <w:r>
        <w:rPr>
          <w:color w:val="333333"/>
          <w:spacing w:val="-11"/>
        </w:rPr>
        <w:t> </w:t>
      </w:r>
      <w:r>
        <w:rPr>
          <w:color w:val="333333"/>
        </w:rPr>
        <w:t>a</w:t>
      </w:r>
      <w:r>
        <w:rPr>
          <w:color w:val="333333"/>
          <w:spacing w:val="-11"/>
        </w:rPr>
        <w:t> </w:t>
      </w:r>
      <w:r>
        <w:rPr>
          <w:color w:val="333333"/>
          <w:spacing w:val="2"/>
        </w:rPr>
        <w:t>studyby</w:t>
      </w:r>
      <w:r>
        <w:rPr>
          <w:color w:val="333333"/>
          <w:spacing w:val="-22"/>
        </w:rPr>
        <w:t> </w:t>
      </w:r>
      <w:r>
        <w:rPr>
          <w:color w:val="333333"/>
        </w:rPr>
        <w:t>King</w:t>
      </w:r>
      <w:r>
        <w:rPr>
          <w:color w:val="333333"/>
          <w:spacing w:val="-10"/>
        </w:rPr>
        <w:t> </w:t>
      </w:r>
      <w:r>
        <w:rPr>
          <w:color w:val="333333"/>
        </w:rPr>
        <w:t>and</w:t>
      </w:r>
      <w:r>
        <w:rPr>
          <w:color w:val="333333"/>
          <w:spacing w:val="-11"/>
        </w:rPr>
        <w:t> </w:t>
      </w:r>
      <w:r>
        <w:rPr>
          <w:color w:val="333333"/>
          <w:spacing w:val="2"/>
        </w:rPr>
        <w:t>Miner(2000)</w:t>
      </w:r>
      <w:r>
        <w:rPr>
          <w:color w:val="333333"/>
          <w:spacing w:val="-11"/>
        </w:rPr>
        <w:t> </w:t>
      </w:r>
      <w:r>
        <w:rPr>
          <w:color w:val="333333"/>
        </w:rPr>
        <w:t>revealed</w:t>
      </w:r>
      <w:r>
        <w:rPr>
          <w:color w:val="333333"/>
          <w:spacing w:val="-10"/>
        </w:rPr>
        <w:t> </w:t>
      </w:r>
      <w:r>
        <w:rPr>
          <w:color w:val="333333"/>
        </w:rPr>
        <w:t>that writing only about the positive aspects of a traumatic experience was associated with the same health benefits as writing about trauma. In another study by Burton and King (2004), participants either wrote about either an intensely positive experience (IPE) or a neutral topic for 20 min each day for three consecutive days. Mood measures </w:t>
      </w:r>
      <w:r>
        <w:rPr>
          <w:color w:val="333333"/>
          <w:spacing w:val="-3"/>
        </w:rPr>
        <w:t>were </w:t>
      </w:r>
      <w:r>
        <w:rPr>
          <w:color w:val="333333"/>
        </w:rPr>
        <w:t>taken before and after writing. The results showed that writing about IPEs was associated with enhanced positive mood and significantly </w:t>
      </w:r>
      <w:r>
        <w:rPr>
          <w:color w:val="333333"/>
          <w:spacing w:val="-3"/>
        </w:rPr>
        <w:t>fewer </w:t>
      </w:r>
      <w:r>
        <w:rPr>
          <w:color w:val="333333"/>
        </w:rPr>
        <w:t>health center visits for illness, compared to controls. In sum, these findings suggest</w:t>
      </w:r>
      <w:r>
        <w:rPr>
          <w:color w:val="333333"/>
          <w:spacing w:val="36"/>
        </w:rPr>
        <w:t> </w:t>
      </w:r>
      <w:r>
        <w:rPr>
          <w:color w:val="333333"/>
        </w:rPr>
        <w:t>that</w:t>
      </w:r>
      <w:r>
        <w:rPr>
          <w:color w:val="333333"/>
          <w:spacing w:val="37"/>
        </w:rPr>
        <w:t> </w:t>
      </w:r>
      <w:r>
        <w:rPr>
          <w:color w:val="333333"/>
        </w:rPr>
        <w:t>the</w:t>
      </w:r>
      <w:r>
        <w:rPr>
          <w:color w:val="333333"/>
          <w:spacing w:val="36"/>
        </w:rPr>
        <w:t> </w:t>
      </w:r>
      <w:r>
        <w:rPr>
          <w:color w:val="333333"/>
        </w:rPr>
        <w:t>positive</w:t>
      </w:r>
      <w:r>
        <w:rPr>
          <w:color w:val="333333"/>
          <w:spacing w:val="37"/>
        </w:rPr>
        <w:t> </w:t>
      </w:r>
      <w:r>
        <w:rPr>
          <w:color w:val="333333"/>
        </w:rPr>
        <w:t>effects</w:t>
      </w:r>
      <w:r>
        <w:rPr>
          <w:color w:val="333333"/>
          <w:spacing w:val="36"/>
        </w:rPr>
        <w:t> </w:t>
      </w:r>
      <w:r>
        <w:rPr>
          <w:color w:val="333333"/>
        </w:rPr>
        <w:t>of</w:t>
      </w:r>
      <w:r>
        <w:rPr>
          <w:color w:val="333333"/>
          <w:spacing w:val="33"/>
        </w:rPr>
        <w:t> </w:t>
      </w:r>
      <w:r>
        <w:rPr>
          <w:color w:val="333333"/>
        </w:rPr>
        <w:t>emotional</w:t>
      </w:r>
      <w:r>
        <w:rPr>
          <w:color w:val="333333"/>
          <w:spacing w:val="36"/>
        </w:rPr>
        <w:t> </w:t>
      </w:r>
      <w:r>
        <w:rPr>
          <w:color w:val="333333"/>
        </w:rPr>
        <w:t>expression</w:t>
      </w:r>
      <w:r>
        <w:rPr>
          <w:color w:val="333333"/>
          <w:spacing w:val="37"/>
        </w:rPr>
        <w:t> </w:t>
      </w:r>
      <w:r>
        <w:rPr>
          <w:color w:val="333333"/>
        </w:rPr>
        <w:t>are</w:t>
      </w:r>
      <w:r>
        <w:rPr>
          <w:color w:val="333333"/>
          <w:spacing w:val="36"/>
        </w:rPr>
        <w:t> </w:t>
      </w:r>
      <w:r>
        <w:rPr>
          <w:color w:val="333333"/>
        </w:rPr>
        <w:t>not</w:t>
      </w:r>
      <w:r>
        <w:rPr>
          <w:color w:val="333333"/>
          <w:spacing w:val="37"/>
        </w:rPr>
        <w:t> </w:t>
      </w:r>
      <w:r>
        <w:rPr>
          <w:color w:val="333333"/>
        </w:rPr>
        <w:t>limited</w:t>
      </w:r>
      <w:r>
        <w:rPr>
          <w:color w:val="333333"/>
          <w:spacing w:val="37"/>
        </w:rPr>
        <w:t> </w:t>
      </w:r>
      <w:r>
        <w:rPr>
          <w:color w:val="333333"/>
        </w:rPr>
        <w:t>to</w:t>
      </w:r>
      <w:r>
        <w:rPr>
          <w:color w:val="333333"/>
          <w:spacing w:val="36"/>
        </w:rPr>
        <w:t> </w:t>
      </w:r>
      <w:r>
        <w:rPr>
          <w:color w:val="333333"/>
        </w:rPr>
        <w:t>the</w:t>
      </w:r>
    </w:p>
    <w:p>
      <w:pPr>
        <w:spacing w:after="0" w:line="295" w:lineRule="auto"/>
        <w:jc w:val="both"/>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5"/>
        <w:rPr>
          <w:sz w:val="18"/>
        </w:rPr>
      </w:pPr>
    </w:p>
    <w:p>
      <w:pPr>
        <w:pStyle w:val="BodyText"/>
        <w:spacing w:line="295" w:lineRule="auto" w:before="105"/>
        <w:ind w:left="2323" w:right="2312"/>
      </w:pPr>
      <w:r>
        <w:rPr>
          <w:color w:val="333333"/>
          <w:w w:val="105"/>
        </w:rPr>
        <w:t>expression</w:t>
      </w:r>
      <w:r>
        <w:rPr>
          <w:color w:val="333333"/>
          <w:spacing w:val="-21"/>
          <w:w w:val="105"/>
        </w:rPr>
        <w:t> </w:t>
      </w:r>
      <w:r>
        <w:rPr>
          <w:color w:val="333333"/>
          <w:w w:val="105"/>
        </w:rPr>
        <w:t>of</w:t>
      </w:r>
      <w:r>
        <w:rPr>
          <w:color w:val="333333"/>
          <w:spacing w:val="-24"/>
          <w:w w:val="105"/>
        </w:rPr>
        <w:t> </w:t>
      </w:r>
      <w:r>
        <w:rPr>
          <w:color w:val="333333"/>
          <w:w w:val="105"/>
        </w:rPr>
        <w:t>negative</w:t>
      </w:r>
      <w:r>
        <w:rPr>
          <w:color w:val="333333"/>
          <w:spacing w:val="-21"/>
          <w:w w:val="105"/>
        </w:rPr>
        <w:t> </w:t>
      </w:r>
      <w:r>
        <w:rPr>
          <w:color w:val="333333"/>
          <w:w w:val="105"/>
        </w:rPr>
        <w:t>emotions,</w:t>
      </w:r>
      <w:r>
        <w:rPr>
          <w:color w:val="333333"/>
          <w:spacing w:val="-21"/>
          <w:w w:val="105"/>
        </w:rPr>
        <w:t> </w:t>
      </w:r>
      <w:r>
        <w:rPr>
          <w:color w:val="333333"/>
          <w:w w:val="105"/>
        </w:rPr>
        <w:t>but</w:t>
      </w:r>
      <w:r>
        <w:rPr>
          <w:color w:val="333333"/>
          <w:spacing w:val="-21"/>
          <w:w w:val="105"/>
        </w:rPr>
        <w:t> </w:t>
      </w:r>
      <w:r>
        <w:rPr>
          <w:color w:val="333333"/>
          <w:w w:val="105"/>
        </w:rPr>
        <w:t>apply</w:t>
      </w:r>
      <w:r>
        <w:rPr>
          <w:color w:val="333333"/>
          <w:spacing w:val="-27"/>
          <w:w w:val="105"/>
        </w:rPr>
        <w:t> </w:t>
      </w:r>
      <w:r>
        <w:rPr>
          <w:color w:val="333333"/>
          <w:w w:val="105"/>
        </w:rPr>
        <w:t>to</w:t>
      </w:r>
      <w:r>
        <w:rPr>
          <w:color w:val="333333"/>
          <w:spacing w:val="-21"/>
          <w:w w:val="105"/>
        </w:rPr>
        <w:t> </w:t>
      </w:r>
      <w:r>
        <w:rPr>
          <w:color w:val="333333"/>
          <w:w w:val="105"/>
        </w:rPr>
        <w:t>the</w:t>
      </w:r>
      <w:r>
        <w:rPr>
          <w:color w:val="333333"/>
          <w:spacing w:val="-21"/>
          <w:w w:val="105"/>
        </w:rPr>
        <w:t> </w:t>
      </w:r>
      <w:r>
        <w:rPr>
          <w:color w:val="333333"/>
          <w:w w:val="105"/>
        </w:rPr>
        <w:t>expression</w:t>
      </w:r>
      <w:r>
        <w:rPr>
          <w:color w:val="333333"/>
          <w:spacing w:val="-21"/>
          <w:w w:val="105"/>
        </w:rPr>
        <w:t> </w:t>
      </w:r>
      <w:r>
        <w:rPr>
          <w:color w:val="333333"/>
          <w:w w:val="105"/>
        </w:rPr>
        <w:t>of</w:t>
      </w:r>
      <w:r>
        <w:rPr>
          <w:color w:val="333333"/>
          <w:spacing w:val="-23"/>
          <w:w w:val="105"/>
        </w:rPr>
        <w:t> </w:t>
      </w:r>
      <w:r>
        <w:rPr>
          <w:color w:val="333333"/>
          <w:w w:val="105"/>
        </w:rPr>
        <w:t>positive</w:t>
      </w:r>
      <w:r>
        <w:rPr>
          <w:color w:val="333333"/>
          <w:spacing w:val="-21"/>
          <w:w w:val="105"/>
        </w:rPr>
        <w:t> </w:t>
      </w:r>
      <w:r>
        <w:rPr>
          <w:color w:val="333333"/>
          <w:w w:val="105"/>
        </w:rPr>
        <w:t>emotions as</w:t>
      </w:r>
      <w:r>
        <w:rPr>
          <w:color w:val="333333"/>
          <w:spacing w:val="-1"/>
          <w:w w:val="105"/>
        </w:rPr>
        <w:t> </w:t>
      </w:r>
      <w:r>
        <w:rPr>
          <w:color w:val="333333"/>
          <w:w w:val="105"/>
        </w:rPr>
        <w:t>well.</w:t>
      </w:r>
    </w:p>
    <w:p>
      <w:pPr>
        <w:spacing w:after="0" w:line="295" w:lineRule="auto"/>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rPr>
          <w:sz w:val="25"/>
        </w:rPr>
      </w:pPr>
    </w:p>
    <w:p>
      <w:pPr>
        <w:pStyle w:val="Heading3"/>
        <w:numPr>
          <w:ilvl w:val="1"/>
          <w:numId w:val="11"/>
        </w:numPr>
        <w:tabs>
          <w:tab w:pos="2664" w:val="left" w:leader="none"/>
        </w:tabs>
        <w:spacing w:line="240" w:lineRule="auto" w:before="90" w:after="0"/>
        <w:ind w:left="2663" w:right="0" w:hanging="340"/>
        <w:jc w:val="left"/>
      </w:pPr>
      <w:r>
        <w:rPr>
          <w:w w:val="115"/>
          <w:position w:val="1"/>
        </w:rPr>
        <w:t>references</w:t>
      </w:r>
    </w:p>
    <w:p>
      <w:pPr>
        <w:pStyle w:val="BodyText"/>
        <w:spacing w:before="9"/>
        <w:rPr>
          <w:rFonts w:ascii="Verdana"/>
          <w:sz w:val="32"/>
        </w:rPr>
      </w:pP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Barrio, </w:t>
      </w:r>
      <w:r>
        <w:rPr>
          <w:color w:val="333333"/>
          <w:spacing w:val="-7"/>
          <w:sz w:val="20"/>
        </w:rPr>
        <w:t>V. </w:t>
      </w:r>
      <w:r>
        <w:rPr>
          <w:color w:val="333333"/>
          <w:spacing w:val="-3"/>
          <w:sz w:val="20"/>
        </w:rPr>
        <w:t>D., </w:t>
      </w:r>
      <w:r>
        <w:rPr>
          <w:color w:val="333333"/>
          <w:sz w:val="20"/>
        </w:rPr>
        <w:t>Aluja, A., &amp; García, L. </w:t>
      </w:r>
      <w:r>
        <w:rPr>
          <w:color w:val="333333"/>
          <w:spacing w:val="-6"/>
          <w:sz w:val="20"/>
        </w:rPr>
        <w:t>F. </w:t>
      </w:r>
      <w:r>
        <w:rPr>
          <w:color w:val="333333"/>
          <w:sz w:val="20"/>
        </w:rPr>
        <w:t>(2004). Relationship between empathy and the Big Five personality traits in a sample of Spanish adolescents. </w:t>
      </w:r>
      <w:r>
        <w:rPr>
          <w:i/>
          <w:color w:val="333333"/>
          <w:sz w:val="20"/>
        </w:rPr>
        <w:t>Social </w:t>
      </w:r>
      <w:r>
        <w:rPr>
          <w:i/>
          <w:color w:val="333333"/>
          <w:sz w:val="20"/>
        </w:rPr>
        <w:t>Behavior</w:t>
      </w:r>
      <w:r>
        <w:rPr>
          <w:i/>
          <w:color w:val="333333"/>
          <w:spacing w:val="-14"/>
          <w:sz w:val="20"/>
        </w:rPr>
        <w:t> </w:t>
      </w:r>
      <w:r>
        <w:rPr>
          <w:i/>
          <w:color w:val="333333"/>
          <w:sz w:val="20"/>
        </w:rPr>
        <w:t>and</w:t>
      </w:r>
      <w:r>
        <w:rPr>
          <w:i/>
          <w:color w:val="333333"/>
          <w:spacing w:val="-13"/>
          <w:sz w:val="20"/>
        </w:rPr>
        <w:t> </w:t>
      </w:r>
      <w:r>
        <w:rPr>
          <w:i/>
          <w:color w:val="333333"/>
          <w:sz w:val="20"/>
        </w:rPr>
        <w:t>Personality:</w:t>
      </w:r>
      <w:r>
        <w:rPr>
          <w:i/>
          <w:color w:val="333333"/>
          <w:spacing w:val="-13"/>
          <w:sz w:val="20"/>
        </w:rPr>
        <w:t> </w:t>
      </w:r>
      <w:r>
        <w:rPr>
          <w:i/>
          <w:color w:val="333333"/>
          <w:sz w:val="20"/>
        </w:rPr>
        <w:t>an</w:t>
      </w:r>
      <w:r>
        <w:rPr>
          <w:i/>
          <w:color w:val="333333"/>
          <w:spacing w:val="-13"/>
          <w:sz w:val="20"/>
        </w:rPr>
        <w:t> </w:t>
      </w:r>
      <w:r>
        <w:rPr>
          <w:i/>
          <w:color w:val="333333"/>
          <w:sz w:val="20"/>
        </w:rPr>
        <w:t>International</w:t>
      </w:r>
      <w:r>
        <w:rPr>
          <w:i/>
          <w:color w:val="333333"/>
          <w:spacing w:val="-13"/>
          <w:sz w:val="20"/>
        </w:rPr>
        <w:t> </w:t>
      </w:r>
      <w:r>
        <w:rPr>
          <w:i/>
          <w:color w:val="333333"/>
          <w:sz w:val="20"/>
        </w:rPr>
        <w:t>Journal,</w:t>
      </w:r>
      <w:r>
        <w:rPr>
          <w:i/>
          <w:color w:val="333333"/>
          <w:spacing w:val="-14"/>
          <w:sz w:val="20"/>
        </w:rPr>
        <w:t> </w:t>
      </w:r>
      <w:r>
        <w:rPr>
          <w:i/>
          <w:color w:val="333333"/>
          <w:sz w:val="20"/>
        </w:rPr>
        <w:t>32,</w:t>
      </w:r>
      <w:r>
        <w:rPr>
          <w:i/>
          <w:color w:val="333333"/>
          <w:spacing w:val="-11"/>
          <w:sz w:val="20"/>
        </w:rPr>
        <w:t> </w:t>
      </w:r>
      <w:r>
        <w:rPr>
          <w:color w:val="333333"/>
          <w:sz w:val="20"/>
        </w:rPr>
        <w:t>677-681.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Blake,</w:t>
      </w:r>
      <w:r>
        <w:rPr>
          <w:color w:val="333333"/>
          <w:spacing w:val="-25"/>
          <w:w w:val="95"/>
          <w:sz w:val="20"/>
        </w:rPr>
        <w:t> </w:t>
      </w:r>
      <w:r>
        <w:rPr>
          <w:color w:val="333333"/>
          <w:w w:val="95"/>
          <w:sz w:val="20"/>
        </w:rPr>
        <w:t>S.</w:t>
      </w:r>
      <w:r>
        <w:rPr>
          <w:color w:val="333333"/>
          <w:spacing w:val="-24"/>
          <w:w w:val="95"/>
          <w:sz w:val="20"/>
        </w:rPr>
        <w:t> </w:t>
      </w:r>
      <w:r>
        <w:rPr>
          <w:color w:val="333333"/>
          <w:w w:val="95"/>
          <w:sz w:val="20"/>
        </w:rPr>
        <w:t>M.</w:t>
      </w:r>
      <w:r>
        <w:rPr>
          <w:color w:val="333333"/>
          <w:spacing w:val="-25"/>
          <w:w w:val="95"/>
          <w:sz w:val="20"/>
        </w:rPr>
        <w:t> </w:t>
      </w:r>
      <w:r>
        <w:rPr>
          <w:color w:val="333333"/>
          <w:w w:val="95"/>
          <w:sz w:val="20"/>
        </w:rPr>
        <w:t>(2002).</w:t>
      </w:r>
      <w:r>
        <w:rPr>
          <w:color w:val="333333"/>
          <w:spacing w:val="-24"/>
          <w:w w:val="95"/>
          <w:sz w:val="20"/>
        </w:rPr>
        <w:t> </w:t>
      </w:r>
      <w:r>
        <w:rPr>
          <w:i/>
          <w:color w:val="333333"/>
          <w:w w:val="95"/>
          <w:sz w:val="20"/>
        </w:rPr>
        <w:t>A</w:t>
      </w:r>
      <w:r>
        <w:rPr>
          <w:i/>
          <w:color w:val="333333"/>
          <w:spacing w:val="-25"/>
          <w:w w:val="95"/>
          <w:sz w:val="20"/>
        </w:rPr>
        <w:t> </w:t>
      </w:r>
      <w:r>
        <w:rPr>
          <w:i/>
          <w:color w:val="333333"/>
          <w:w w:val="95"/>
          <w:sz w:val="20"/>
        </w:rPr>
        <w:t>step</w:t>
      </w:r>
      <w:r>
        <w:rPr>
          <w:i/>
          <w:color w:val="333333"/>
          <w:spacing w:val="-24"/>
          <w:w w:val="95"/>
          <w:sz w:val="20"/>
        </w:rPr>
        <w:t> </w:t>
      </w:r>
      <w:r>
        <w:rPr>
          <w:i/>
          <w:color w:val="333333"/>
          <w:w w:val="95"/>
          <w:sz w:val="20"/>
        </w:rPr>
        <w:t>toward</w:t>
      </w:r>
      <w:r>
        <w:rPr>
          <w:i/>
          <w:color w:val="333333"/>
          <w:spacing w:val="-25"/>
          <w:w w:val="95"/>
          <w:sz w:val="20"/>
        </w:rPr>
        <w:t> </w:t>
      </w:r>
      <w:r>
        <w:rPr>
          <w:i/>
          <w:color w:val="333333"/>
          <w:w w:val="95"/>
          <w:sz w:val="20"/>
        </w:rPr>
        <w:t>violence</w:t>
      </w:r>
      <w:r>
        <w:rPr>
          <w:i/>
          <w:color w:val="333333"/>
          <w:spacing w:val="-25"/>
          <w:w w:val="95"/>
          <w:sz w:val="20"/>
        </w:rPr>
        <w:t> </w:t>
      </w:r>
      <w:r>
        <w:rPr>
          <w:i/>
          <w:color w:val="333333"/>
          <w:w w:val="95"/>
          <w:sz w:val="20"/>
        </w:rPr>
        <w:t>prevention:</w:t>
      </w:r>
      <w:r>
        <w:rPr>
          <w:i/>
          <w:color w:val="333333"/>
          <w:spacing w:val="-25"/>
          <w:w w:val="95"/>
          <w:sz w:val="20"/>
        </w:rPr>
        <w:t> </w:t>
      </w:r>
      <w:r>
        <w:rPr>
          <w:i/>
          <w:color w:val="333333"/>
          <w:w w:val="95"/>
          <w:sz w:val="20"/>
        </w:rPr>
        <w:t>Non-violent</w:t>
      </w:r>
      <w:r>
        <w:rPr>
          <w:i/>
          <w:color w:val="333333"/>
          <w:spacing w:val="-25"/>
          <w:w w:val="95"/>
          <w:sz w:val="20"/>
        </w:rPr>
        <w:t> </w:t>
      </w:r>
      <w:r>
        <w:rPr>
          <w:i/>
          <w:color w:val="333333"/>
          <w:w w:val="95"/>
          <w:sz w:val="20"/>
        </w:rPr>
        <w:t>communication </w:t>
      </w:r>
      <w:r>
        <w:rPr>
          <w:i/>
          <w:color w:val="333333"/>
          <w:sz w:val="20"/>
        </w:rPr>
        <w:t>as</w:t>
      </w:r>
      <w:r>
        <w:rPr>
          <w:i/>
          <w:color w:val="333333"/>
          <w:spacing w:val="-10"/>
          <w:sz w:val="20"/>
        </w:rPr>
        <w:t> </w:t>
      </w:r>
      <w:r>
        <w:rPr>
          <w:i/>
          <w:color w:val="333333"/>
          <w:sz w:val="20"/>
        </w:rPr>
        <w:t>part</w:t>
      </w:r>
      <w:r>
        <w:rPr>
          <w:i/>
          <w:color w:val="333333"/>
          <w:spacing w:val="-10"/>
          <w:sz w:val="20"/>
        </w:rPr>
        <w:t> </w:t>
      </w:r>
      <w:r>
        <w:rPr>
          <w:i/>
          <w:color w:val="333333"/>
          <w:sz w:val="20"/>
        </w:rPr>
        <w:t>of</w:t>
      </w:r>
      <w:r>
        <w:rPr>
          <w:i/>
          <w:color w:val="333333"/>
          <w:spacing w:val="-9"/>
          <w:sz w:val="20"/>
        </w:rPr>
        <w:t> </w:t>
      </w:r>
      <w:r>
        <w:rPr>
          <w:i/>
          <w:color w:val="333333"/>
          <w:sz w:val="20"/>
        </w:rPr>
        <w:t>a</w:t>
      </w:r>
      <w:r>
        <w:rPr>
          <w:i/>
          <w:color w:val="333333"/>
          <w:spacing w:val="-10"/>
          <w:sz w:val="20"/>
        </w:rPr>
        <w:t> </w:t>
      </w:r>
      <w:r>
        <w:rPr>
          <w:i/>
          <w:color w:val="333333"/>
          <w:sz w:val="20"/>
        </w:rPr>
        <w:t>college</w:t>
      </w:r>
      <w:r>
        <w:rPr>
          <w:i/>
          <w:color w:val="333333"/>
          <w:spacing w:val="-10"/>
          <w:sz w:val="20"/>
        </w:rPr>
        <w:t> </w:t>
      </w:r>
      <w:r>
        <w:rPr>
          <w:i/>
          <w:color w:val="333333"/>
          <w:sz w:val="20"/>
        </w:rPr>
        <w:t>curriculum</w:t>
      </w:r>
      <w:r>
        <w:rPr>
          <w:color w:val="333333"/>
          <w:sz w:val="20"/>
        </w:rPr>
        <w:t>.</w:t>
      </w:r>
      <w:r>
        <w:rPr>
          <w:color w:val="333333"/>
          <w:spacing w:val="-8"/>
          <w:sz w:val="20"/>
        </w:rPr>
        <w:t> </w:t>
      </w:r>
      <w:r>
        <w:rPr>
          <w:color w:val="333333"/>
          <w:sz w:val="20"/>
        </w:rPr>
        <w:t>Boca</w:t>
      </w:r>
      <w:r>
        <w:rPr>
          <w:color w:val="333333"/>
          <w:spacing w:val="-8"/>
          <w:sz w:val="20"/>
        </w:rPr>
        <w:t> </w:t>
      </w:r>
      <w:r>
        <w:rPr>
          <w:color w:val="333333"/>
          <w:sz w:val="20"/>
        </w:rPr>
        <w:t>Raton:</w:t>
      </w:r>
      <w:r>
        <w:rPr>
          <w:color w:val="333333"/>
          <w:spacing w:val="-8"/>
          <w:sz w:val="20"/>
        </w:rPr>
        <w:t> </w:t>
      </w:r>
      <w:r>
        <w:rPr>
          <w:color w:val="333333"/>
          <w:sz w:val="20"/>
        </w:rPr>
        <w:t>Florida</w:t>
      </w:r>
      <w:r>
        <w:rPr>
          <w:color w:val="333333"/>
          <w:spacing w:val="-14"/>
          <w:sz w:val="20"/>
        </w:rPr>
        <w:t> </w:t>
      </w:r>
      <w:r>
        <w:rPr>
          <w:color w:val="333333"/>
          <w:sz w:val="20"/>
        </w:rPr>
        <w:t>Atlantic</w:t>
      </w:r>
      <w:r>
        <w:rPr>
          <w:color w:val="333333"/>
          <w:spacing w:val="-9"/>
          <w:sz w:val="20"/>
        </w:rPr>
        <w:t> </w:t>
      </w:r>
      <w:r>
        <w:rPr>
          <w:color w:val="333333"/>
          <w:spacing w:val="-3"/>
          <w:sz w:val="20"/>
        </w:rPr>
        <w:t>University.</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Bonanno, G. A., &amp; </w:t>
      </w:r>
      <w:r>
        <w:rPr>
          <w:color w:val="333333"/>
          <w:spacing w:val="-3"/>
          <w:sz w:val="20"/>
        </w:rPr>
        <w:t>Keltner, </w:t>
      </w:r>
      <w:r>
        <w:rPr>
          <w:color w:val="333333"/>
          <w:spacing w:val="-4"/>
          <w:sz w:val="20"/>
        </w:rPr>
        <w:t>D. </w:t>
      </w:r>
      <w:r>
        <w:rPr>
          <w:color w:val="333333"/>
          <w:sz w:val="20"/>
        </w:rPr>
        <w:t>(1997). Facial expressions of emotion and the course</w:t>
      </w:r>
      <w:r>
        <w:rPr>
          <w:color w:val="333333"/>
          <w:spacing w:val="-29"/>
          <w:sz w:val="20"/>
        </w:rPr>
        <w:t> </w:t>
      </w:r>
      <w:r>
        <w:rPr>
          <w:color w:val="333333"/>
          <w:sz w:val="20"/>
        </w:rPr>
        <w:t>of</w:t>
      </w:r>
      <w:r>
        <w:rPr>
          <w:color w:val="333333"/>
          <w:spacing w:val="-31"/>
          <w:sz w:val="20"/>
        </w:rPr>
        <w:t> </w:t>
      </w:r>
      <w:r>
        <w:rPr>
          <w:color w:val="333333"/>
          <w:sz w:val="20"/>
        </w:rPr>
        <w:t>conjugal</w:t>
      </w:r>
      <w:r>
        <w:rPr>
          <w:color w:val="333333"/>
          <w:spacing w:val="-29"/>
          <w:sz w:val="20"/>
        </w:rPr>
        <w:t> </w:t>
      </w:r>
      <w:r>
        <w:rPr>
          <w:color w:val="333333"/>
          <w:sz w:val="20"/>
        </w:rPr>
        <w:t>bereavement.</w:t>
      </w:r>
      <w:r>
        <w:rPr>
          <w:color w:val="333333"/>
          <w:spacing w:val="-29"/>
          <w:sz w:val="20"/>
        </w:rPr>
        <w:t> </w:t>
      </w:r>
      <w:r>
        <w:rPr>
          <w:i/>
          <w:color w:val="333333"/>
          <w:sz w:val="20"/>
        </w:rPr>
        <w:t>Journal</w:t>
      </w:r>
      <w:r>
        <w:rPr>
          <w:i/>
          <w:color w:val="333333"/>
          <w:spacing w:val="-30"/>
          <w:sz w:val="20"/>
        </w:rPr>
        <w:t> </w:t>
      </w:r>
      <w:r>
        <w:rPr>
          <w:i/>
          <w:color w:val="333333"/>
          <w:sz w:val="20"/>
        </w:rPr>
        <w:t>of</w:t>
      </w:r>
      <w:r>
        <w:rPr>
          <w:i/>
          <w:color w:val="333333"/>
          <w:spacing w:val="-30"/>
          <w:sz w:val="20"/>
        </w:rPr>
        <w:t> </w:t>
      </w:r>
      <w:r>
        <w:rPr>
          <w:i/>
          <w:color w:val="333333"/>
          <w:sz w:val="20"/>
        </w:rPr>
        <w:t>Abnormal</w:t>
      </w:r>
      <w:r>
        <w:rPr>
          <w:i/>
          <w:color w:val="333333"/>
          <w:spacing w:val="-30"/>
          <w:sz w:val="20"/>
        </w:rPr>
        <w:t> </w:t>
      </w:r>
      <w:r>
        <w:rPr>
          <w:i/>
          <w:color w:val="333333"/>
          <w:sz w:val="20"/>
        </w:rPr>
        <w:t>Psychology,</w:t>
      </w:r>
      <w:r>
        <w:rPr>
          <w:i/>
          <w:color w:val="333333"/>
          <w:spacing w:val="-29"/>
          <w:sz w:val="20"/>
        </w:rPr>
        <w:t> </w:t>
      </w:r>
      <w:r>
        <w:rPr>
          <w:i/>
          <w:color w:val="333333"/>
          <w:sz w:val="20"/>
        </w:rPr>
        <w:t>106,</w:t>
      </w:r>
      <w:r>
        <w:rPr>
          <w:i/>
          <w:color w:val="333333"/>
          <w:spacing w:val="-29"/>
          <w:sz w:val="20"/>
        </w:rPr>
        <w:t> </w:t>
      </w:r>
      <w:r>
        <w:rPr>
          <w:color w:val="333333"/>
          <w:sz w:val="20"/>
        </w:rPr>
        <w:t>126-137.</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Burton, C. M., &amp; King, L. A. (2004). The health benefits of writing about intensely</w:t>
      </w:r>
      <w:r>
        <w:rPr>
          <w:color w:val="333333"/>
          <w:spacing w:val="-30"/>
          <w:sz w:val="20"/>
        </w:rPr>
        <w:t> </w:t>
      </w:r>
      <w:r>
        <w:rPr>
          <w:color w:val="333333"/>
          <w:sz w:val="20"/>
        </w:rPr>
        <w:t>positive</w:t>
      </w:r>
      <w:r>
        <w:rPr>
          <w:color w:val="333333"/>
          <w:spacing w:val="-25"/>
          <w:sz w:val="20"/>
        </w:rPr>
        <w:t> </w:t>
      </w:r>
      <w:r>
        <w:rPr>
          <w:color w:val="333333"/>
          <w:sz w:val="20"/>
        </w:rPr>
        <w:t>experiences.</w:t>
      </w:r>
      <w:r>
        <w:rPr>
          <w:color w:val="333333"/>
          <w:spacing w:val="-25"/>
          <w:sz w:val="20"/>
        </w:rPr>
        <w:t> </w:t>
      </w:r>
      <w:r>
        <w:rPr>
          <w:i/>
          <w:color w:val="333333"/>
          <w:sz w:val="20"/>
        </w:rPr>
        <w:t>Journal</w:t>
      </w:r>
      <w:r>
        <w:rPr>
          <w:i/>
          <w:color w:val="333333"/>
          <w:spacing w:val="-25"/>
          <w:sz w:val="20"/>
        </w:rPr>
        <w:t> </w:t>
      </w:r>
      <w:r>
        <w:rPr>
          <w:i/>
          <w:color w:val="333333"/>
          <w:sz w:val="20"/>
        </w:rPr>
        <w:t>of</w:t>
      </w:r>
      <w:r>
        <w:rPr>
          <w:i/>
          <w:color w:val="333333"/>
          <w:spacing w:val="-26"/>
          <w:sz w:val="20"/>
        </w:rPr>
        <w:t> </w:t>
      </w:r>
      <w:r>
        <w:rPr>
          <w:i/>
          <w:color w:val="333333"/>
          <w:sz w:val="20"/>
        </w:rPr>
        <w:t>Research</w:t>
      </w:r>
      <w:r>
        <w:rPr>
          <w:i/>
          <w:color w:val="333333"/>
          <w:spacing w:val="-26"/>
          <w:sz w:val="20"/>
        </w:rPr>
        <w:t> </w:t>
      </w:r>
      <w:r>
        <w:rPr>
          <w:i/>
          <w:color w:val="333333"/>
          <w:sz w:val="20"/>
        </w:rPr>
        <w:t>in</w:t>
      </w:r>
      <w:r>
        <w:rPr>
          <w:i/>
          <w:color w:val="333333"/>
          <w:spacing w:val="-25"/>
          <w:sz w:val="20"/>
        </w:rPr>
        <w:t> </w:t>
      </w:r>
      <w:r>
        <w:rPr>
          <w:i/>
          <w:color w:val="333333"/>
          <w:sz w:val="20"/>
        </w:rPr>
        <w:t>Personality,</w:t>
      </w:r>
      <w:r>
        <w:rPr>
          <w:i/>
          <w:color w:val="333333"/>
          <w:spacing w:val="-26"/>
          <w:sz w:val="20"/>
        </w:rPr>
        <w:t> </w:t>
      </w:r>
      <w:r>
        <w:rPr>
          <w:i/>
          <w:color w:val="333333"/>
          <w:sz w:val="20"/>
        </w:rPr>
        <w:t>38,</w:t>
      </w:r>
      <w:r>
        <w:rPr>
          <w:i/>
          <w:color w:val="333333"/>
          <w:spacing w:val="-25"/>
          <w:sz w:val="20"/>
        </w:rPr>
        <w:t> </w:t>
      </w:r>
      <w:r>
        <w:rPr>
          <w:color w:val="333333"/>
          <w:sz w:val="20"/>
        </w:rPr>
        <w:t>150-163.</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pacing w:val="-3"/>
          <w:sz w:val="20"/>
        </w:rPr>
        <w:t>Carver, </w:t>
      </w:r>
      <w:r>
        <w:rPr>
          <w:color w:val="333333"/>
          <w:sz w:val="20"/>
        </w:rPr>
        <w:t>C. S., Scheier, M. </w:t>
      </w:r>
      <w:r>
        <w:rPr>
          <w:color w:val="333333"/>
          <w:spacing w:val="-4"/>
          <w:sz w:val="20"/>
        </w:rPr>
        <w:t>F., </w:t>
      </w:r>
      <w:r>
        <w:rPr>
          <w:color w:val="333333"/>
          <w:sz w:val="20"/>
        </w:rPr>
        <w:t>&amp; </w:t>
      </w:r>
      <w:r>
        <w:rPr>
          <w:color w:val="333333"/>
          <w:spacing w:val="-3"/>
          <w:sz w:val="20"/>
        </w:rPr>
        <w:t>Weintraub, </w:t>
      </w:r>
      <w:r>
        <w:rPr>
          <w:color w:val="333333"/>
          <w:sz w:val="20"/>
        </w:rPr>
        <w:t>J. K. (1989). Assessing coping strategies: a theoretically based approach. </w:t>
      </w:r>
      <w:r>
        <w:rPr>
          <w:i/>
          <w:color w:val="333333"/>
          <w:sz w:val="20"/>
        </w:rPr>
        <w:t>Journal of Personality and Social </w:t>
      </w:r>
      <w:r>
        <w:rPr>
          <w:i/>
          <w:color w:val="333333"/>
          <w:sz w:val="20"/>
        </w:rPr>
        <w:t>Psychology, 56,</w:t>
      </w:r>
      <w:r>
        <w:rPr>
          <w:i/>
          <w:color w:val="333333"/>
          <w:spacing w:val="-3"/>
          <w:sz w:val="20"/>
        </w:rPr>
        <w:t> </w:t>
      </w:r>
      <w:r>
        <w:rPr>
          <w:color w:val="333333"/>
          <w:sz w:val="20"/>
        </w:rPr>
        <w:t>267-283.</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Clark,</w:t>
      </w:r>
      <w:r>
        <w:rPr>
          <w:color w:val="333333"/>
          <w:spacing w:val="-3"/>
          <w:sz w:val="20"/>
        </w:rPr>
        <w:t> </w:t>
      </w:r>
      <w:r>
        <w:rPr>
          <w:color w:val="333333"/>
          <w:sz w:val="20"/>
        </w:rPr>
        <w:t>L.</w:t>
      </w:r>
      <w:r>
        <w:rPr>
          <w:color w:val="333333"/>
          <w:spacing w:val="-10"/>
          <w:sz w:val="20"/>
        </w:rPr>
        <w:t> </w:t>
      </w:r>
      <w:r>
        <w:rPr>
          <w:color w:val="333333"/>
          <w:sz w:val="20"/>
        </w:rPr>
        <w:t>A.,</w:t>
      </w:r>
      <w:r>
        <w:rPr>
          <w:color w:val="333333"/>
          <w:spacing w:val="-3"/>
          <w:sz w:val="20"/>
        </w:rPr>
        <w:t> </w:t>
      </w:r>
      <w:r>
        <w:rPr>
          <w:color w:val="333333"/>
          <w:sz w:val="20"/>
        </w:rPr>
        <w:t>&amp;</w:t>
      </w:r>
      <w:r>
        <w:rPr>
          <w:color w:val="333333"/>
          <w:spacing w:val="-7"/>
          <w:sz w:val="20"/>
        </w:rPr>
        <w:t> </w:t>
      </w:r>
      <w:r>
        <w:rPr>
          <w:color w:val="333333"/>
          <w:sz w:val="20"/>
        </w:rPr>
        <w:t>Watson,</w:t>
      </w:r>
      <w:r>
        <w:rPr>
          <w:color w:val="333333"/>
          <w:spacing w:val="-3"/>
          <w:sz w:val="20"/>
        </w:rPr>
        <w:t> </w:t>
      </w:r>
      <w:r>
        <w:rPr>
          <w:color w:val="333333"/>
          <w:spacing w:val="-4"/>
          <w:sz w:val="20"/>
        </w:rPr>
        <w:t>D.</w:t>
      </w:r>
      <w:r>
        <w:rPr>
          <w:color w:val="333333"/>
          <w:spacing w:val="-3"/>
          <w:sz w:val="20"/>
        </w:rPr>
        <w:t> </w:t>
      </w:r>
      <w:r>
        <w:rPr>
          <w:color w:val="333333"/>
          <w:sz w:val="20"/>
        </w:rPr>
        <w:t>(1991).</w:t>
      </w:r>
      <w:r>
        <w:rPr>
          <w:color w:val="333333"/>
          <w:spacing w:val="-3"/>
          <w:sz w:val="20"/>
        </w:rPr>
        <w:t> </w:t>
      </w:r>
      <w:r>
        <w:rPr>
          <w:color w:val="333333"/>
          <w:sz w:val="20"/>
        </w:rPr>
        <w:t>General</w:t>
      </w:r>
      <w:r>
        <w:rPr>
          <w:color w:val="333333"/>
          <w:spacing w:val="-2"/>
          <w:sz w:val="20"/>
        </w:rPr>
        <w:t> </w:t>
      </w:r>
      <w:r>
        <w:rPr>
          <w:color w:val="333333"/>
          <w:sz w:val="20"/>
        </w:rPr>
        <w:t>affective</w:t>
      </w:r>
      <w:r>
        <w:rPr>
          <w:color w:val="333333"/>
          <w:spacing w:val="-3"/>
          <w:sz w:val="20"/>
        </w:rPr>
        <w:t> </w:t>
      </w:r>
      <w:r>
        <w:rPr>
          <w:color w:val="333333"/>
          <w:sz w:val="20"/>
        </w:rPr>
        <w:t>dispositions</w:t>
      </w:r>
      <w:r>
        <w:rPr>
          <w:color w:val="333333"/>
          <w:spacing w:val="-3"/>
          <w:sz w:val="20"/>
        </w:rPr>
        <w:t> </w:t>
      </w:r>
      <w:r>
        <w:rPr>
          <w:color w:val="333333"/>
          <w:sz w:val="20"/>
        </w:rPr>
        <w:t>in</w:t>
      </w:r>
      <w:r>
        <w:rPr>
          <w:color w:val="333333"/>
          <w:spacing w:val="-3"/>
          <w:sz w:val="20"/>
        </w:rPr>
        <w:t> </w:t>
      </w:r>
      <w:r>
        <w:rPr>
          <w:color w:val="333333"/>
          <w:sz w:val="20"/>
        </w:rPr>
        <w:t>physical</w:t>
      </w:r>
      <w:r>
        <w:rPr>
          <w:color w:val="333333"/>
          <w:spacing w:val="-3"/>
          <w:sz w:val="20"/>
        </w:rPr>
        <w:t> </w:t>
      </w:r>
      <w:r>
        <w:rPr>
          <w:color w:val="333333"/>
          <w:sz w:val="20"/>
        </w:rPr>
        <w:t>and psychological</w:t>
      </w:r>
      <w:r>
        <w:rPr>
          <w:color w:val="333333"/>
          <w:spacing w:val="-12"/>
          <w:sz w:val="20"/>
        </w:rPr>
        <w:t> </w:t>
      </w:r>
      <w:r>
        <w:rPr>
          <w:color w:val="333333"/>
          <w:sz w:val="20"/>
        </w:rPr>
        <w:t>health.</w:t>
      </w:r>
      <w:r>
        <w:rPr>
          <w:color w:val="333333"/>
          <w:spacing w:val="-11"/>
          <w:sz w:val="20"/>
        </w:rPr>
        <w:t> </w:t>
      </w:r>
      <w:r>
        <w:rPr>
          <w:color w:val="333333"/>
          <w:sz w:val="20"/>
        </w:rPr>
        <w:t>In</w:t>
      </w:r>
      <w:r>
        <w:rPr>
          <w:color w:val="333333"/>
          <w:spacing w:val="-11"/>
          <w:sz w:val="20"/>
        </w:rPr>
        <w:t> </w:t>
      </w:r>
      <w:r>
        <w:rPr>
          <w:color w:val="333333"/>
          <w:sz w:val="20"/>
        </w:rPr>
        <w:t>C.</w:t>
      </w:r>
      <w:r>
        <w:rPr>
          <w:color w:val="333333"/>
          <w:spacing w:val="-11"/>
          <w:sz w:val="20"/>
        </w:rPr>
        <w:t> </w:t>
      </w:r>
      <w:r>
        <w:rPr>
          <w:color w:val="333333"/>
          <w:sz w:val="20"/>
        </w:rPr>
        <w:t>R.</w:t>
      </w:r>
      <w:r>
        <w:rPr>
          <w:color w:val="333333"/>
          <w:spacing w:val="-11"/>
          <w:sz w:val="20"/>
        </w:rPr>
        <w:t> </w:t>
      </w:r>
      <w:r>
        <w:rPr>
          <w:color w:val="333333"/>
          <w:sz w:val="20"/>
        </w:rPr>
        <w:t>Snyder</w:t>
      </w:r>
      <w:r>
        <w:rPr>
          <w:color w:val="333333"/>
          <w:spacing w:val="-19"/>
          <w:sz w:val="20"/>
        </w:rPr>
        <w:t> </w:t>
      </w:r>
      <w:r>
        <w:rPr>
          <w:color w:val="333333"/>
          <w:sz w:val="20"/>
        </w:rPr>
        <w:t>&amp;</w:t>
      </w:r>
      <w:r>
        <w:rPr>
          <w:color w:val="333333"/>
          <w:spacing w:val="-11"/>
          <w:sz w:val="20"/>
        </w:rPr>
        <w:t> </w:t>
      </w:r>
      <w:r>
        <w:rPr>
          <w:color w:val="333333"/>
          <w:spacing w:val="-4"/>
          <w:sz w:val="20"/>
        </w:rPr>
        <w:t>D.</w:t>
      </w:r>
      <w:r>
        <w:rPr>
          <w:color w:val="333333"/>
          <w:spacing w:val="-11"/>
          <w:sz w:val="20"/>
        </w:rPr>
        <w:t> </w:t>
      </w:r>
      <w:r>
        <w:rPr>
          <w:color w:val="333333"/>
          <w:sz w:val="20"/>
        </w:rPr>
        <w:t>R.</w:t>
      </w:r>
      <w:r>
        <w:rPr>
          <w:color w:val="333333"/>
          <w:spacing w:val="-11"/>
          <w:sz w:val="20"/>
        </w:rPr>
        <w:t> </w:t>
      </w:r>
      <w:r>
        <w:rPr>
          <w:color w:val="333333"/>
          <w:sz w:val="20"/>
        </w:rPr>
        <w:t>Forsyth</w:t>
      </w:r>
      <w:r>
        <w:rPr>
          <w:color w:val="333333"/>
          <w:spacing w:val="-11"/>
          <w:sz w:val="20"/>
        </w:rPr>
        <w:t> </w:t>
      </w:r>
      <w:r>
        <w:rPr>
          <w:color w:val="333333"/>
          <w:sz w:val="20"/>
        </w:rPr>
        <w:t>(Eds.),</w:t>
      </w:r>
      <w:r>
        <w:rPr>
          <w:color w:val="333333"/>
          <w:spacing w:val="-11"/>
          <w:sz w:val="20"/>
        </w:rPr>
        <w:t> </w:t>
      </w:r>
      <w:r>
        <w:rPr>
          <w:i/>
          <w:color w:val="333333"/>
          <w:sz w:val="20"/>
        </w:rPr>
        <w:t>Handbook</w:t>
      </w:r>
      <w:r>
        <w:rPr>
          <w:i/>
          <w:color w:val="333333"/>
          <w:spacing w:val="-13"/>
          <w:sz w:val="20"/>
        </w:rPr>
        <w:t> </w:t>
      </w:r>
      <w:r>
        <w:rPr>
          <w:i/>
          <w:color w:val="333333"/>
          <w:sz w:val="20"/>
        </w:rPr>
        <w:t>of</w:t>
      </w:r>
      <w:r>
        <w:rPr>
          <w:i/>
          <w:color w:val="333333"/>
          <w:spacing w:val="-13"/>
          <w:sz w:val="20"/>
        </w:rPr>
        <w:t> </w:t>
      </w:r>
      <w:r>
        <w:rPr>
          <w:i/>
          <w:color w:val="333333"/>
          <w:sz w:val="20"/>
        </w:rPr>
        <w:t>social </w:t>
      </w:r>
      <w:r>
        <w:rPr>
          <w:i/>
          <w:color w:val="333333"/>
          <w:sz w:val="20"/>
        </w:rPr>
        <w:t>and</w:t>
      </w:r>
      <w:r>
        <w:rPr>
          <w:i/>
          <w:color w:val="333333"/>
          <w:spacing w:val="-9"/>
          <w:sz w:val="20"/>
        </w:rPr>
        <w:t> </w:t>
      </w:r>
      <w:r>
        <w:rPr>
          <w:i/>
          <w:color w:val="333333"/>
          <w:sz w:val="20"/>
        </w:rPr>
        <w:t>clinical</w:t>
      </w:r>
      <w:r>
        <w:rPr>
          <w:i/>
          <w:color w:val="333333"/>
          <w:spacing w:val="-8"/>
          <w:sz w:val="20"/>
        </w:rPr>
        <w:t> </w:t>
      </w:r>
      <w:r>
        <w:rPr>
          <w:i/>
          <w:color w:val="333333"/>
          <w:sz w:val="20"/>
        </w:rPr>
        <w:t>psychology</w:t>
      </w:r>
      <w:r>
        <w:rPr>
          <w:i/>
          <w:color w:val="333333"/>
          <w:spacing w:val="-8"/>
          <w:sz w:val="20"/>
        </w:rPr>
        <w:t> </w:t>
      </w:r>
      <w:r>
        <w:rPr>
          <w:color w:val="333333"/>
          <w:spacing w:val="-3"/>
          <w:sz w:val="20"/>
        </w:rPr>
        <w:t>(pp.</w:t>
      </w:r>
      <w:r>
        <w:rPr>
          <w:color w:val="333333"/>
          <w:spacing w:val="-7"/>
          <w:sz w:val="20"/>
        </w:rPr>
        <w:t> </w:t>
      </w:r>
      <w:r>
        <w:rPr>
          <w:color w:val="333333"/>
          <w:sz w:val="20"/>
        </w:rPr>
        <w:t>221-245).</w:t>
      </w:r>
      <w:r>
        <w:rPr>
          <w:color w:val="333333"/>
          <w:spacing w:val="-6"/>
          <w:sz w:val="20"/>
        </w:rPr>
        <w:t> </w:t>
      </w:r>
      <w:r>
        <w:rPr>
          <w:color w:val="333333"/>
          <w:sz w:val="20"/>
        </w:rPr>
        <w:t>New</w:t>
      </w:r>
      <w:r>
        <w:rPr>
          <w:color w:val="333333"/>
          <w:spacing w:val="-18"/>
          <w:sz w:val="20"/>
        </w:rPr>
        <w:t> </w:t>
      </w:r>
      <w:r>
        <w:rPr>
          <w:color w:val="333333"/>
          <w:spacing w:val="-4"/>
          <w:sz w:val="20"/>
        </w:rPr>
        <w:t>York:</w:t>
      </w:r>
      <w:r>
        <w:rPr>
          <w:color w:val="333333"/>
          <w:spacing w:val="-7"/>
          <w:sz w:val="20"/>
        </w:rPr>
        <w:t> </w:t>
      </w:r>
      <w:r>
        <w:rPr>
          <w:color w:val="333333"/>
          <w:sz w:val="20"/>
        </w:rPr>
        <w:t>Pergamon</w:t>
      </w:r>
      <w:r>
        <w:rPr>
          <w:color w:val="333333"/>
          <w:spacing w:val="-7"/>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Cohen,</w:t>
      </w:r>
      <w:r>
        <w:rPr>
          <w:color w:val="333333"/>
          <w:spacing w:val="-14"/>
          <w:sz w:val="20"/>
        </w:rPr>
        <w:t> </w:t>
      </w:r>
      <w:r>
        <w:rPr>
          <w:color w:val="333333"/>
          <w:spacing w:val="-3"/>
          <w:sz w:val="20"/>
        </w:rPr>
        <w:t>D.,</w:t>
      </w:r>
      <w:r>
        <w:rPr>
          <w:color w:val="333333"/>
          <w:spacing w:val="-13"/>
          <w:sz w:val="20"/>
        </w:rPr>
        <w:t> </w:t>
      </w:r>
      <w:r>
        <w:rPr>
          <w:color w:val="333333"/>
          <w:sz w:val="20"/>
        </w:rPr>
        <w:t>&amp;</w:t>
      </w:r>
      <w:r>
        <w:rPr>
          <w:color w:val="333333"/>
          <w:spacing w:val="-14"/>
          <w:sz w:val="20"/>
        </w:rPr>
        <w:t> </w:t>
      </w:r>
      <w:r>
        <w:rPr>
          <w:color w:val="333333"/>
          <w:spacing w:val="-4"/>
          <w:sz w:val="20"/>
        </w:rPr>
        <w:t>Strayer,</w:t>
      </w:r>
      <w:r>
        <w:rPr>
          <w:color w:val="333333"/>
          <w:spacing w:val="-13"/>
          <w:sz w:val="20"/>
        </w:rPr>
        <w:t> </w:t>
      </w:r>
      <w:r>
        <w:rPr>
          <w:color w:val="333333"/>
          <w:sz w:val="20"/>
        </w:rPr>
        <w:t>J.</w:t>
      </w:r>
      <w:r>
        <w:rPr>
          <w:color w:val="333333"/>
          <w:spacing w:val="-13"/>
          <w:sz w:val="20"/>
        </w:rPr>
        <w:t> </w:t>
      </w:r>
      <w:r>
        <w:rPr>
          <w:color w:val="333333"/>
          <w:sz w:val="20"/>
        </w:rPr>
        <w:t>(1996).</w:t>
      </w:r>
      <w:r>
        <w:rPr>
          <w:color w:val="333333"/>
          <w:spacing w:val="-14"/>
          <w:sz w:val="20"/>
        </w:rPr>
        <w:t> </w:t>
      </w:r>
      <w:r>
        <w:rPr>
          <w:color w:val="333333"/>
          <w:spacing w:val="2"/>
          <w:sz w:val="20"/>
        </w:rPr>
        <w:t>Empathyin</w:t>
      </w:r>
      <w:r>
        <w:rPr>
          <w:color w:val="333333"/>
          <w:spacing w:val="-13"/>
          <w:sz w:val="20"/>
        </w:rPr>
        <w:t> </w:t>
      </w:r>
      <w:r>
        <w:rPr>
          <w:color w:val="333333"/>
          <w:sz w:val="20"/>
        </w:rPr>
        <w:t>conduct-disordered</w:t>
      </w:r>
      <w:r>
        <w:rPr>
          <w:color w:val="333333"/>
          <w:spacing w:val="-13"/>
          <w:sz w:val="20"/>
        </w:rPr>
        <w:t> </w:t>
      </w:r>
      <w:r>
        <w:rPr>
          <w:color w:val="333333"/>
          <w:sz w:val="20"/>
        </w:rPr>
        <w:t>and</w:t>
      </w:r>
      <w:r>
        <w:rPr>
          <w:color w:val="333333"/>
          <w:spacing w:val="-14"/>
          <w:sz w:val="20"/>
        </w:rPr>
        <w:t> </w:t>
      </w:r>
      <w:r>
        <w:rPr>
          <w:color w:val="333333"/>
          <w:sz w:val="20"/>
        </w:rPr>
        <w:t>comparison youth. </w:t>
      </w:r>
      <w:r>
        <w:rPr>
          <w:i/>
          <w:color w:val="333333"/>
          <w:sz w:val="20"/>
        </w:rPr>
        <w:t>Developmental Psychology, 32,</w:t>
      </w:r>
      <w:r>
        <w:rPr>
          <w:i/>
          <w:color w:val="333333"/>
          <w:spacing w:val="-18"/>
          <w:sz w:val="20"/>
        </w:rPr>
        <w:t> </w:t>
      </w:r>
      <w:r>
        <w:rPr>
          <w:color w:val="333333"/>
          <w:sz w:val="20"/>
        </w:rPr>
        <w:t>988-998.</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Cooke, </w:t>
      </w:r>
      <w:r>
        <w:rPr>
          <w:color w:val="333333"/>
          <w:spacing w:val="-4"/>
          <w:sz w:val="20"/>
        </w:rPr>
        <w:t>D. </w:t>
      </w:r>
      <w:r>
        <w:rPr>
          <w:color w:val="333333"/>
          <w:sz w:val="20"/>
        </w:rPr>
        <w:t>(1959). </w:t>
      </w:r>
      <w:r>
        <w:rPr>
          <w:i/>
          <w:color w:val="333333"/>
          <w:sz w:val="20"/>
        </w:rPr>
        <w:t>The Language of Music</w:t>
      </w:r>
      <w:r>
        <w:rPr>
          <w:color w:val="333333"/>
          <w:sz w:val="20"/>
        </w:rPr>
        <w:t>. London. Oxford: University</w:t>
      </w:r>
      <w:r>
        <w:rPr>
          <w:color w:val="333333"/>
          <w:spacing w:val="-30"/>
          <w:sz w:val="20"/>
        </w:rPr>
        <w:t> </w:t>
      </w:r>
      <w:r>
        <w:rPr>
          <w:color w:val="333333"/>
          <w:sz w:val="20"/>
        </w:rPr>
        <w:t>Press.</w:t>
      </w:r>
    </w:p>
    <w:p>
      <w:pPr>
        <w:pStyle w:val="ListParagraph"/>
        <w:numPr>
          <w:ilvl w:val="0"/>
          <w:numId w:val="16"/>
        </w:numPr>
        <w:tabs>
          <w:tab w:pos="2684" w:val="left" w:leader="none"/>
        </w:tabs>
        <w:spacing w:line="295" w:lineRule="auto" w:before="27" w:after="0"/>
        <w:ind w:left="2683" w:right="2321" w:hanging="360"/>
        <w:jc w:val="both"/>
        <w:rPr>
          <w:rFonts w:ascii="Arial"/>
          <w:color w:val="333333"/>
          <w:sz w:val="20"/>
        </w:rPr>
      </w:pPr>
      <w:r>
        <w:rPr>
          <w:color w:val="333333"/>
          <w:sz w:val="20"/>
        </w:rPr>
        <w:t>Ebbesen, E. B., Duncan, B., &amp; Konecni, </w:t>
      </w:r>
      <w:r>
        <w:rPr>
          <w:color w:val="333333"/>
          <w:spacing w:val="-7"/>
          <w:sz w:val="20"/>
        </w:rPr>
        <w:t>V. </w:t>
      </w:r>
      <w:r>
        <w:rPr>
          <w:color w:val="333333"/>
          <w:sz w:val="20"/>
        </w:rPr>
        <w:t>J. (1975). Effects of content of verbal aggression on future verbal aggression: A field experiment. </w:t>
      </w:r>
      <w:r>
        <w:rPr>
          <w:i/>
          <w:color w:val="333333"/>
          <w:sz w:val="20"/>
        </w:rPr>
        <w:t>Journal of </w:t>
      </w:r>
      <w:r>
        <w:rPr>
          <w:i/>
          <w:color w:val="333333"/>
          <w:sz w:val="20"/>
        </w:rPr>
        <w:t>Experimental Social Psychology, 11,</w:t>
      </w:r>
      <w:r>
        <w:rPr>
          <w:i/>
          <w:color w:val="333333"/>
          <w:spacing w:val="-20"/>
          <w:sz w:val="20"/>
        </w:rPr>
        <w:t> </w:t>
      </w:r>
      <w:r>
        <w:rPr>
          <w:color w:val="333333"/>
          <w:sz w:val="20"/>
        </w:rPr>
        <w:t>192-204.</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z w:val="20"/>
        </w:rPr>
        <w:t>Frattaroli, J. (2006). Experimental disclosure and its moderators: a meta- analysis. </w:t>
      </w:r>
      <w:r>
        <w:rPr>
          <w:i/>
          <w:color w:val="333333"/>
          <w:sz w:val="20"/>
        </w:rPr>
        <w:t>Psychological Bulletin, 132,</w:t>
      </w:r>
      <w:r>
        <w:rPr>
          <w:i/>
          <w:color w:val="333333"/>
          <w:spacing w:val="-15"/>
          <w:sz w:val="20"/>
        </w:rPr>
        <w:t> </w:t>
      </w:r>
      <w:r>
        <w:rPr>
          <w:color w:val="333333"/>
          <w:sz w:val="20"/>
        </w:rPr>
        <w:t>823-865.</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z w:val="20"/>
        </w:rPr>
        <w:t>Fredrickson,</w:t>
      </w:r>
      <w:r>
        <w:rPr>
          <w:color w:val="333333"/>
          <w:spacing w:val="-14"/>
          <w:sz w:val="20"/>
        </w:rPr>
        <w:t> </w:t>
      </w:r>
      <w:r>
        <w:rPr>
          <w:color w:val="333333"/>
          <w:sz w:val="20"/>
        </w:rPr>
        <w:t>B.</w:t>
      </w:r>
      <w:r>
        <w:rPr>
          <w:color w:val="333333"/>
          <w:spacing w:val="-13"/>
          <w:sz w:val="20"/>
        </w:rPr>
        <w:t> </w:t>
      </w:r>
      <w:r>
        <w:rPr>
          <w:color w:val="333333"/>
          <w:sz w:val="20"/>
        </w:rPr>
        <w:t>L.</w:t>
      </w:r>
      <w:r>
        <w:rPr>
          <w:color w:val="333333"/>
          <w:spacing w:val="-13"/>
          <w:sz w:val="20"/>
        </w:rPr>
        <w:t> </w:t>
      </w:r>
      <w:r>
        <w:rPr>
          <w:color w:val="333333"/>
          <w:sz w:val="20"/>
        </w:rPr>
        <w:t>(1998).</w:t>
      </w:r>
      <w:r>
        <w:rPr>
          <w:color w:val="333333"/>
          <w:spacing w:val="-17"/>
          <w:sz w:val="20"/>
        </w:rPr>
        <w:t> </w:t>
      </w:r>
      <w:r>
        <w:rPr>
          <w:color w:val="333333"/>
          <w:sz w:val="20"/>
        </w:rPr>
        <w:t>What</w:t>
      </w:r>
      <w:r>
        <w:rPr>
          <w:color w:val="333333"/>
          <w:spacing w:val="-13"/>
          <w:sz w:val="20"/>
        </w:rPr>
        <w:t> </w:t>
      </w:r>
      <w:r>
        <w:rPr>
          <w:color w:val="333333"/>
          <w:sz w:val="20"/>
        </w:rPr>
        <w:t>good</w:t>
      </w:r>
      <w:r>
        <w:rPr>
          <w:color w:val="333333"/>
          <w:spacing w:val="-13"/>
          <w:sz w:val="20"/>
        </w:rPr>
        <w:t> </w:t>
      </w:r>
      <w:r>
        <w:rPr>
          <w:color w:val="333333"/>
          <w:sz w:val="20"/>
        </w:rPr>
        <w:t>are</w:t>
      </w:r>
      <w:r>
        <w:rPr>
          <w:color w:val="333333"/>
          <w:spacing w:val="-13"/>
          <w:sz w:val="20"/>
        </w:rPr>
        <w:t> </w:t>
      </w:r>
      <w:r>
        <w:rPr>
          <w:color w:val="333333"/>
          <w:sz w:val="20"/>
        </w:rPr>
        <w:t>positive</w:t>
      </w:r>
      <w:r>
        <w:rPr>
          <w:color w:val="333333"/>
          <w:spacing w:val="-13"/>
          <w:sz w:val="20"/>
        </w:rPr>
        <w:t> </w:t>
      </w:r>
      <w:r>
        <w:rPr>
          <w:color w:val="333333"/>
          <w:sz w:val="20"/>
        </w:rPr>
        <w:t>emotions?.</w:t>
      </w:r>
      <w:r>
        <w:rPr>
          <w:color w:val="333333"/>
          <w:spacing w:val="-13"/>
          <w:sz w:val="20"/>
        </w:rPr>
        <w:t> </w:t>
      </w:r>
      <w:r>
        <w:rPr>
          <w:i/>
          <w:color w:val="333333"/>
          <w:sz w:val="20"/>
        </w:rPr>
        <w:t>Review</w:t>
      </w:r>
      <w:r>
        <w:rPr>
          <w:i/>
          <w:color w:val="333333"/>
          <w:spacing w:val="-14"/>
          <w:sz w:val="20"/>
        </w:rPr>
        <w:t> </w:t>
      </w:r>
      <w:r>
        <w:rPr>
          <w:i/>
          <w:color w:val="333333"/>
          <w:sz w:val="20"/>
        </w:rPr>
        <w:t>of</w:t>
      </w:r>
      <w:r>
        <w:rPr>
          <w:i/>
          <w:color w:val="333333"/>
          <w:spacing w:val="-14"/>
          <w:sz w:val="20"/>
        </w:rPr>
        <w:t> </w:t>
      </w:r>
      <w:r>
        <w:rPr>
          <w:i/>
          <w:color w:val="333333"/>
          <w:sz w:val="20"/>
        </w:rPr>
        <w:t>General </w:t>
      </w:r>
      <w:r>
        <w:rPr>
          <w:i/>
          <w:color w:val="333333"/>
          <w:sz w:val="20"/>
        </w:rPr>
        <w:t>Psychology, 2,</w:t>
      </w:r>
      <w:r>
        <w:rPr>
          <w:i/>
          <w:color w:val="333333"/>
          <w:spacing w:val="-3"/>
          <w:sz w:val="20"/>
        </w:rPr>
        <w:t> </w:t>
      </w:r>
      <w:r>
        <w:rPr>
          <w:color w:val="333333"/>
          <w:sz w:val="20"/>
        </w:rPr>
        <w:t>300-319.</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Gabrielsson,</w:t>
      </w:r>
      <w:r>
        <w:rPr>
          <w:color w:val="333333"/>
          <w:spacing w:val="14"/>
          <w:sz w:val="20"/>
        </w:rPr>
        <w:t> </w:t>
      </w:r>
      <w:r>
        <w:rPr>
          <w:color w:val="333333"/>
          <w:sz w:val="20"/>
        </w:rPr>
        <w:t>A.,</w:t>
      </w:r>
      <w:r>
        <w:rPr>
          <w:color w:val="333333"/>
          <w:spacing w:val="22"/>
          <w:sz w:val="20"/>
        </w:rPr>
        <w:t> </w:t>
      </w:r>
      <w:r>
        <w:rPr>
          <w:color w:val="333333"/>
          <w:sz w:val="20"/>
        </w:rPr>
        <w:t>&amp;</w:t>
      </w:r>
      <w:r>
        <w:rPr>
          <w:color w:val="333333"/>
          <w:spacing w:val="23"/>
          <w:sz w:val="20"/>
        </w:rPr>
        <w:t> </w:t>
      </w:r>
      <w:r>
        <w:rPr>
          <w:color w:val="333333"/>
          <w:sz w:val="20"/>
        </w:rPr>
        <w:t>Juslin,</w:t>
      </w:r>
      <w:r>
        <w:rPr>
          <w:color w:val="333333"/>
          <w:spacing w:val="22"/>
          <w:sz w:val="20"/>
        </w:rPr>
        <w:t> </w:t>
      </w:r>
      <w:r>
        <w:rPr>
          <w:color w:val="333333"/>
          <w:spacing w:val="-10"/>
          <w:sz w:val="20"/>
        </w:rPr>
        <w:t>P.</w:t>
      </w:r>
      <w:r>
        <w:rPr>
          <w:color w:val="333333"/>
          <w:spacing w:val="23"/>
          <w:sz w:val="20"/>
        </w:rPr>
        <w:t> </w:t>
      </w:r>
      <w:r>
        <w:rPr>
          <w:color w:val="333333"/>
          <w:sz w:val="20"/>
        </w:rPr>
        <w:t>N.</w:t>
      </w:r>
      <w:r>
        <w:rPr>
          <w:color w:val="333333"/>
          <w:spacing w:val="22"/>
          <w:sz w:val="20"/>
        </w:rPr>
        <w:t> </w:t>
      </w:r>
      <w:r>
        <w:rPr>
          <w:color w:val="333333"/>
          <w:sz w:val="20"/>
        </w:rPr>
        <w:t>(2003).</w:t>
      </w:r>
      <w:r>
        <w:rPr>
          <w:color w:val="333333"/>
          <w:spacing w:val="23"/>
          <w:sz w:val="20"/>
        </w:rPr>
        <w:t> </w:t>
      </w:r>
      <w:r>
        <w:rPr>
          <w:color w:val="333333"/>
          <w:sz w:val="20"/>
        </w:rPr>
        <w:t>Emotional</w:t>
      </w:r>
      <w:r>
        <w:rPr>
          <w:color w:val="333333"/>
          <w:spacing w:val="22"/>
          <w:sz w:val="20"/>
        </w:rPr>
        <w:t> </w:t>
      </w:r>
      <w:r>
        <w:rPr>
          <w:color w:val="333333"/>
          <w:sz w:val="20"/>
        </w:rPr>
        <w:t>expression</w:t>
      </w:r>
      <w:r>
        <w:rPr>
          <w:color w:val="333333"/>
          <w:spacing w:val="22"/>
          <w:sz w:val="20"/>
        </w:rPr>
        <w:t> </w:t>
      </w:r>
      <w:r>
        <w:rPr>
          <w:color w:val="333333"/>
          <w:sz w:val="20"/>
        </w:rPr>
        <w:t>in</w:t>
      </w:r>
      <w:r>
        <w:rPr>
          <w:color w:val="333333"/>
          <w:spacing w:val="23"/>
          <w:sz w:val="20"/>
        </w:rPr>
        <w:t> </w:t>
      </w:r>
      <w:r>
        <w:rPr>
          <w:color w:val="333333"/>
          <w:sz w:val="20"/>
        </w:rPr>
        <w:t>music.</w:t>
      </w:r>
      <w:r>
        <w:rPr>
          <w:color w:val="333333"/>
          <w:spacing w:val="22"/>
          <w:sz w:val="20"/>
        </w:rPr>
        <w:t> </w:t>
      </w:r>
      <w:r>
        <w:rPr>
          <w:color w:val="333333"/>
          <w:sz w:val="20"/>
        </w:rPr>
        <w:t>In</w:t>
      </w:r>
      <w:r>
        <w:rPr>
          <w:color w:val="333333"/>
          <w:spacing w:val="23"/>
          <w:sz w:val="20"/>
        </w:rPr>
        <w:t> </w:t>
      </w:r>
      <w:r>
        <w:rPr>
          <w:color w:val="333333"/>
          <w:sz w:val="20"/>
        </w:rPr>
        <w:t>R.</w:t>
      </w:r>
    </w:p>
    <w:p>
      <w:pPr>
        <w:spacing w:line="295" w:lineRule="auto" w:before="46"/>
        <w:ind w:left="2683" w:right="2320" w:firstLine="0"/>
        <w:jc w:val="both"/>
        <w:rPr>
          <w:sz w:val="20"/>
        </w:rPr>
      </w:pPr>
      <w:r>
        <w:rPr>
          <w:color w:val="333333"/>
          <w:sz w:val="20"/>
        </w:rPr>
        <w:t>J.</w:t>
      </w:r>
      <w:r>
        <w:rPr>
          <w:color w:val="333333"/>
          <w:spacing w:val="-11"/>
          <w:sz w:val="20"/>
        </w:rPr>
        <w:t> </w:t>
      </w:r>
      <w:r>
        <w:rPr>
          <w:color w:val="333333"/>
          <w:sz w:val="20"/>
        </w:rPr>
        <w:t>Davidson,</w:t>
      </w:r>
      <w:r>
        <w:rPr>
          <w:color w:val="333333"/>
          <w:spacing w:val="-10"/>
          <w:sz w:val="20"/>
        </w:rPr>
        <w:t> </w:t>
      </w:r>
      <w:r>
        <w:rPr>
          <w:color w:val="333333"/>
          <w:sz w:val="20"/>
        </w:rPr>
        <w:t>K.</w:t>
      </w:r>
      <w:r>
        <w:rPr>
          <w:color w:val="333333"/>
          <w:spacing w:val="-10"/>
          <w:sz w:val="20"/>
        </w:rPr>
        <w:t> </w:t>
      </w:r>
      <w:r>
        <w:rPr>
          <w:color w:val="333333"/>
          <w:sz w:val="20"/>
        </w:rPr>
        <w:t>R.</w:t>
      </w:r>
      <w:r>
        <w:rPr>
          <w:color w:val="333333"/>
          <w:spacing w:val="-10"/>
          <w:sz w:val="20"/>
        </w:rPr>
        <w:t> </w:t>
      </w:r>
      <w:r>
        <w:rPr>
          <w:color w:val="333333"/>
          <w:spacing w:val="-3"/>
          <w:sz w:val="20"/>
        </w:rPr>
        <w:t>Scherer,</w:t>
      </w:r>
      <w:r>
        <w:rPr>
          <w:color w:val="333333"/>
          <w:spacing w:val="-10"/>
          <w:sz w:val="20"/>
        </w:rPr>
        <w:t> </w:t>
      </w:r>
      <w:r>
        <w:rPr>
          <w:color w:val="333333"/>
          <w:sz w:val="20"/>
        </w:rPr>
        <w:t>&amp;</w:t>
      </w:r>
      <w:r>
        <w:rPr>
          <w:color w:val="333333"/>
          <w:spacing w:val="-11"/>
          <w:sz w:val="20"/>
        </w:rPr>
        <w:t> </w:t>
      </w:r>
      <w:r>
        <w:rPr>
          <w:color w:val="333333"/>
          <w:sz w:val="20"/>
        </w:rPr>
        <w:t>H.</w:t>
      </w:r>
      <w:r>
        <w:rPr>
          <w:color w:val="333333"/>
          <w:spacing w:val="-10"/>
          <w:sz w:val="20"/>
        </w:rPr>
        <w:t> </w:t>
      </w:r>
      <w:r>
        <w:rPr>
          <w:color w:val="333333"/>
          <w:sz w:val="20"/>
        </w:rPr>
        <w:t>H.</w:t>
      </w:r>
      <w:r>
        <w:rPr>
          <w:color w:val="333333"/>
          <w:spacing w:val="-10"/>
          <w:sz w:val="20"/>
        </w:rPr>
        <w:t> </w:t>
      </w:r>
      <w:r>
        <w:rPr>
          <w:color w:val="333333"/>
          <w:sz w:val="20"/>
        </w:rPr>
        <w:t>Goldsmith</w:t>
      </w:r>
      <w:r>
        <w:rPr>
          <w:color w:val="333333"/>
          <w:spacing w:val="-10"/>
          <w:sz w:val="20"/>
        </w:rPr>
        <w:t> </w:t>
      </w:r>
      <w:r>
        <w:rPr>
          <w:color w:val="333333"/>
          <w:sz w:val="20"/>
        </w:rPr>
        <w:t>(Eds.),</w:t>
      </w:r>
      <w:r>
        <w:rPr>
          <w:color w:val="333333"/>
          <w:spacing w:val="-10"/>
          <w:sz w:val="20"/>
        </w:rPr>
        <w:t> </w:t>
      </w:r>
      <w:r>
        <w:rPr>
          <w:i/>
          <w:color w:val="333333"/>
          <w:sz w:val="20"/>
        </w:rPr>
        <w:t>Series</w:t>
      </w:r>
      <w:r>
        <w:rPr>
          <w:i/>
          <w:color w:val="333333"/>
          <w:spacing w:val="-11"/>
          <w:sz w:val="20"/>
        </w:rPr>
        <w:t> </w:t>
      </w:r>
      <w:r>
        <w:rPr>
          <w:i/>
          <w:color w:val="333333"/>
          <w:sz w:val="20"/>
        </w:rPr>
        <w:t>in</w:t>
      </w:r>
      <w:r>
        <w:rPr>
          <w:i/>
          <w:color w:val="333333"/>
          <w:spacing w:val="-11"/>
          <w:sz w:val="20"/>
        </w:rPr>
        <w:t> </w:t>
      </w:r>
      <w:r>
        <w:rPr>
          <w:i/>
          <w:color w:val="333333"/>
          <w:sz w:val="20"/>
        </w:rPr>
        <w:t>affective</w:t>
      </w:r>
      <w:r>
        <w:rPr>
          <w:i/>
          <w:color w:val="333333"/>
          <w:spacing w:val="-11"/>
          <w:sz w:val="20"/>
        </w:rPr>
        <w:t> </w:t>
      </w:r>
      <w:r>
        <w:rPr>
          <w:i/>
          <w:color w:val="333333"/>
          <w:sz w:val="20"/>
        </w:rPr>
        <w:t>science. </w:t>
      </w:r>
      <w:r>
        <w:rPr>
          <w:i/>
          <w:color w:val="333333"/>
          <w:w w:val="95"/>
          <w:sz w:val="20"/>
        </w:rPr>
        <w:t>Handbook</w:t>
      </w:r>
      <w:r>
        <w:rPr>
          <w:i/>
          <w:color w:val="333333"/>
          <w:spacing w:val="-11"/>
          <w:w w:val="95"/>
          <w:sz w:val="20"/>
        </w:rPr>
        <w:t> </w:t>
      </w:r>
      <w:r>
        <w:rPr>
          <w:i/>
          <w:color w:val="333333"/>
          <w:w w:val="95"/>
          <w:sz w:val="20"/>
        </w:rPr>
        <w:t>of</w:t>
      </w:r>
      <w:r>
        <w:rPr>
          <w:i/>
          <w:color w:val="333333"/>
          <w:spacing w:val="-10"/>
          <w:w w:val="95"/>
          <w:sz w:val="20"/>
        </w:rPr>
        <w:t> </w:t>
      </w:r>
      <w:r>
        <w:rPr>
          <w:i/>
          <w:color w:val="333333"/>
          <w:w w:val="95"/>
          <w:sz w:val="20"/>
        </w:rPr>
        <w:t>affective</w:t>
      </w:r>
      <w:r>
        <w:rPr>
          <w:i/>
          <w:color w:val="333333"/>
          <w:spacing w:val="-11"/>
          <w:w w:val="95"/>
          <w:sz w:val="20"/>
        </w:rPr>
        <w:t> </w:t>
      </w:r>
      <w:r>
        <w:rPr>
          <w:i/>
          <w:color w:val="333333"/>
          <w:w w:val="95"/>
          <w:sz w:val="20"/>
        </w:rPr>
        <w:t>sciences</w:t>
      </w:r>
      <w:r>
        <w:rPr>
          <w:i/>
          <w:color w:val="333333"/>
          <w:spacing w:val="-9"/>
          <w:w w:val="95"/>
          <w:sz w:val="20"/>
        </w:rPr>
        <w:t> </w:t>
      </w:r>
      <w:r>
        <w:rPr>
          <w:color w:val="333333"/>
          <w:w w:val="95"/>
          <w:sz w:val="20"/>
        </w:rPr>
        <w:t>(pp.</w:t>
      </w:r>
      <w:r>
        <w:rPr>
          <w:color w:val="333333"/>
          <w:spacing w:val="-10"/>
          <w:w w:val="95"/>
          <w:sz w:val="20"/>
        </w:rPr>
        <w:t> </w:t>
      </w:r>
      <w:r>
        <w:rPr>
          <w:color w:val="333333"/>
          <w:w w:val="95"/>
          <w:sz w:val="20"/>
        </w:rPr>
        <w:t>503-534).</w:t>
      </w:r>
      <w:r>
        <w:rPr>
          <w:color w:val="333333"/>
          <w:spacing w:val="-9"/>
          <w:w w:val="95"/>
          <w:sz w:val="20"/>
        </w:rPr>
        <w:t> </w:t>
      </w:r>
      <w:r>
        <w:rPr>
          <w:color w:val="333333"/>
          <w:w w:val="95"/>
          <w:sz w:val="20"/>
        </w:rPr>
        <w:t>New</w:t>
      </w:r>
      <w:r>
        <w:rPr>
          <w:color w:val="333333"/>
          <w:spacing w:val="-23"/>
          <w:w w:val="95"/>
          <w:sz w:val="20"/>
        </w:rPr>
        <w:t> </w:t>
      </w:r>
      <w:r>
        <w:rPr>
          <w:color w:val="333333"/>
          <w:spacing w:val="-4"/>
          <w:w w:val="95"/>
          <w:sz w:val="20"/>
        </w:rPr>
        <w:t>York,</w:t>
      </w:r>
      <w:r>
        <w:rPr>
          <w:color w:val="333333"/>
          <w:spacing w:val="-10"/>
          <w:w w:val="95"/>
          <w:sz w:val="20"/>
        </w:rPr>
        <w:t> </w:t>
      </w:r>
      <w:r>
        <w:rPr>
          <w:color w:val="333333"/>
          <w:spacing w:val="-5"/>
          <w:w w:val="95"/>
          <w:sz w:val="20"/>
        </w:rPr>
        <w:t>NY,</w:t>
      </w:r>
      <w:r>
        <w:rPr>
          <w:color w:val="333333"/>
          <w:spacing w:val="-9"/>
          <w:w w:val="95"/>
          <w:sz w:val="20"/>
        </w:rPr>
        <w:t> </w:t>
      </w:r>
      <w:r>
        <w:rPr>
          <w:color w:val="333333"/>
          <w:w w:val="95"/>
          <w:sz w:val="20"/>
        </w:rPr>
        <w:t>US:</w:t>
      </w:r>
      <w:r>
        <w:rPr>
          <w:color w:val="333333"/>
          <w:spacing w:val="-10"/>
          <w:w w:val="95"/>
          <w:sz w:val="20"/>
        </w:rPr>
        <w:t> </w:t>
      </w:r>
      <w:r>
        <w:rPr>
          <w:color w:val="333333"/>
          <w:w w:val="95"/>
          <w:sz w:val="20"/>
        </w:rPr>
        <w:t>Oxford</w:t>
      </w:r>
      <w:r>
        <w:rPr>
          <w:color w:val="333333"/>
          <w:spacing w:val="-9"/>
          <w:w w:val="95"/>
          <w:sz w:val="20"/>
        </w:rPr>
        <w:t> </w:t>
      </w:r>
      <w:r>
        <w:rPr>
          <w:color w:val="333333"/>
          <w:w w:val="95"/>
          <w:sz w:val="20"/>
        </w:rPr>
        <w:t>University </w:t>
      </w:r>
      <w:r>
        <w:rPr>
          <w:color w:val="333333"/>
          <w:sz w:val="20"/>
        </w:rPr>
        <w:t>Press.</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z w:val="20"/>
        </w:rPr>
        <w:t>Greenberg,</w:t>
      </w:r>
      <w:r>
        <w:rPr>
          <w:color w:val="333333"/>
          <w:spacing w:val="-3"/>
          <w:sz w:val="20"/>
        </w:rPr>
        <w:t> </w:t>
      </w:r>
      <w:r>
        <w:rPr>
          <w:color w:val="333333"/>
          <w:sz w:val="20"/>
        </w:rPr>
        <w:t>M.</w:t>
      </w:r>
      <w:r>
        <w:rPr>
          <w:color w:val="333333"/>
          <w:spacing w:val="-9"/>
          <w:sz w:val="20"/>
        </w:rPr>
        <w:t> </w:t>
      </w:r>
      <w:r>
        <w:rPr>
          <w:color w:val="333333"/>
          <w:sz w:val="20"/>
        </w:rPr>
        <w:t>A.,</w:t>
      </w:r>
      <w:r>
        <w:rPr>
          <w:color w:val="333333"/>
          <w:spacing w:val="-7"/>
          <w:sz w:val="20"/>
        </w:rPr>
        <w:t> </w:t>
      </w:r>
      <w:r>
        <w:rPr>
          <w:color w:val="333333"/>
          <w:sz w:val="20"/>
        </w:rPr>
        <w:t>Wortman,</w:t>
      </w:r>
      <w:r>
        <w:rPr>
          <w:color w:val="333333"/>
          <w:spacing w:val="-3"/>
          <w:sz w:val="20"/>
        </w:rPr>
        <w:t> </w:t>
      </w:r>
      <w:r>
        <w:rPr>
          <w:color w:val="333333"/>
          <w:sz w:val="20"/>
        </w:rPr>
        <w:t>C.</w:t>
      </w:r>
      <w:r>
        <w:rPr>
          <w:color w:val="333333"/>
          <w:spacing w:val="-3"/>
          <w:sz w:val="20"/>
        </w:rPr>
        <w:t> </w:t>
      </w:r>
      <w:r>
        <w:rPr>
          <w:color w:val="333333"/>
          <w:sz w:val="20"/>
        </w:rPr>
        <w:t>B.,</w:t>
      </w:r>
      <w:r>
        <w:rPr>
          <w:color w:val="333333"/>
          <w:spacing w:val="-3"/>
          <w:sz w:val="20"/>
        </w:rPr>
        <w:t> </w:t>
      </w:r>
      <w:r>
        <w:rPr>
          <w:color w:val="333333"/>
          <w:sz w:val="20"/>
        </w:rPr>
        <w:t>&amp;</w:t>
      </w:r>
      <w:r>
        <w:rPr>
          <w:color w:val="333333"/>
          <w:spacing w:val="-2"/>
          <w:sz w:val="20"/>
        </w:rPr>
        <w:t> </w:t>
      </w:r>
      <w:r>
        <w:rPr>
          <w:color w:val="333333"/>
          <w:sz w:val="20"/>
        </w:rPr>
        <w:t>Stone,</w:t>
      </w:r>
      <w:r>
        <w:rPr>
          <w:color w:val="333333"/>
          <w:spacing w:val="-9"/>
          <w:sz w:val="20"/>
        </w:rPr>
        <w:t> </w:t>
      </w:r>
      <w:r>
        <w:rPr>
          <w:color w:val="333333"/>
          <w:sz w:val="20"/>
        </w:rPr>
        <w:t>A.</w:t>
      </w:r>
      <w:r>
        <w:rPr>
          <w:color w:val="333333"/>
          <w:spacing w:val="-9"/>
          <w:sz w:val="20"/>
        </w:rPr>
        <w:t> </w:t>
      </w:r>
      <w:r>
        <w:rPr>
          <w:color w:val="333333"/>
          <w:sz w:val="20"/>
        </w:rPr>
        <w:t>A.</w:t>
      </w:r>
      <w:r>
        <w:rPr>
          <w:color w:val="333333"/>
          <w:spacing w:val="-3"/>
          <w:sz w:val="20"/>
        </w:rPr>
        <w:t> </w:t>
      </w:r>
      <w:r>
        <w:rPr>
          <w:color w:val="333333"/>
          <w:sz w:val="20"/>
        </w:rPr>
        <w:t>(1996).</w:t>
      </w:r>
      <w:r>
        <w:rPr>
          <w:color w:val="333333"/>
          <w:spacing w:val="-3"/>
          <w:sz w:val="20"/>
        </w:rPr>
        <w:t> </w:t>
      </w:r>
      <w:r>
        <w:rPr>
          <w:color w:val="333333"/>
          <w:sz w:val="20"/>
        </w:rPr>
        <w:t>Emotional</w:t>
      </w:r>
      <w:r>
        <w:rPr>
          <w:color w:val="333333"/>
          <w:spacing w:val="-3"/>
          <w:sz w:val="20"/>
        </w:rPr>
        <w:t> </w:t>
      </w:r>
      <w:r>
        <w:rPr>
          <w:color w:val="333333"/>
          <w:sz w:val="20"/>
        </w:rPr>
        <w:t>expression and</w:t>
      </w:r>
      <w:r>
        <w:rPr>
          <w:color w:val="333333"/>
          <w:spacing w:val="-10"/>
          <w:sz w:val="20"/>
        </w:rPr>
        <w:t> </w:t>
      </w:r>
      <w:r>
        <w:rPr>
          <w:color w:val="333333"/>
          <w:sz w:val="20"/>
        </w:rPr>
        <w:t>physical</w:t>
      </w:r>
      <w:r>
        <w:rPr>
          <w:color w:val="333333"/>
          <w:spacing w:val="-9"/>
          <w:sz w:val="20"/>
        </w:rPr>
        <w:t> </w:t>
      </w:r>
      <w:r>
        <w:rPr>
          <w:color w:val="333333"/>
          <w:sz w:val="20"/>
        </w:rPr>
        <w:t>health:</w:t>
      </w:r>
      <w:r>
        <w:rPr>
          <w:color w:val="333333"/>
          <w:spacing w:val="-9"/>
          <w:sz w:val="20"/>
        </w:rPr>
        <w:t> </w:t>
      </w:r>
      <w:r>
        <w:rPr>
          <w:color w:val="333333"/>
          <w:sz w:val="20"/>
        </w:rPr>
        <w:t>Revising</w:t>
      </w:r>
      <w:r>
        <w:rPr>
          <w:color w:val="333333"/>
          <w:spacing w:val="-9"/>
          <w:sz w:val="20"/>
        </w:rPr>
        <w:t> </w:t>
      </w:r>
      <w:r>
        <w:rPr>
          <w:color w:val="333333"/>
          <w:sz w:val="20"/>
        </w:rPr>
        <w:t>traumatic</w:t>
      </w:r>
      <w:r>
        <w:rPr>
          <w:color w:val="333333"/>
          <w:spacing w:val="-9"/>
          <w:sz w:val="20"/>
        </w:rPr>
        <w:t> </w:t>
      </w:r>
      <w:r>
        <w:rPr>
          <w:color w:val="333333"/>
          <w:sz w:val="20"/>
        </w:rPr>
        <w:t>memories</w:t>
      </w:r>
      <w:r>
        <w:rPr>
          <w:color w:val="333333"/>
          <w:spacing w:val="-9"/>
          <w:sz w:val="20"/>
        </w:rPr>
        <w:t> </w:t>
      </w:r>
      <w:r>
        <w:rPr>
          <w:color w:val="333333"/>
          <w:sz w:val="20"/>
        </w:rPr>
        <w:t>or</w:t>
      </w:r>
      <w:r>
        <w:rPr>
          <w:color w:val="333333"/>
          <w:spacing w:val="-20"/>
          <w:sz w:val="20"/>
        </w:rPr>
        <w:t> </w:t>
      </w:r>
      <w:r>
        <w:rPr>
          <w:color w:val="333333"/>
          <w:sz w:val="20"/>
        </w:rPr>
        <w:t>fostering</w:t>
      </w:r>
      <w:r>
        <w:rPr>
          <w:color w:val="333333"/>
          <w:spacing w:val="-9"/>
          <w:sz w:val="20"/>
        </w:rPr>
        <w:t> </w:t>
      </w:r>
      <w:r>
        <w:rPr>
          <w:color w:val="333333"/>
          <w:sz w:val="20"/>
        </w:rPr>
        <w:t>self-regulation?. </w:t>
      </w:r>
      <w:r>
        <w:rPr>
          <w:i/>
          <w:color w:val="333333"/>
          <w:sz w:val="20"/>
        </w:rPr>
        <w:t>Journal</w:t>
      </w:r>
      <w:r>
        <w:rPr>
          <w:i/>
          <w:color w:val="333333"/>
          <w:spacing w:val="-10"/>
          <w:sz w:val="20"/>
        </w:rPr>
        <w:t> </w:t>
      </w:r>
      <w:r>
        <w:rPr>
          <w:i/>
          <w:color w:val="333333"/>
          <w:sz w:val="20"/>
        </w:rPr>
        <w:t>of</w:t>
      </w:r>
      <w:r>
        <w:rPr>
          <w:i/>
          <w:color w:val="333333"/>
          <w:spacing w:val="-10"/>
          <w:sz w:val="20"/>
        </w:rPr>
        <w:t> </w:t>
      </w:r>
      <w:r>
        <w:rPr>
          <w:i/>
          <w:color w:val="333333"/>
          <w:sz w:val="20"/>
        </w:rPr>
        <w:t>Personality</w:t>
      </w:r>
      <w:r>
        <w:rPr>
          <w:i/>
          <w:color w:val="333333"/>
          <w:spacing w:val="-9"/>
          <w:sz w:val="20"/>
        </w:rPr>
        <w:t> </w:t>
      </w:r>
      <w:r>
        <w:rPr>
          <w:i/>
          <w:color w:val="333333"/>
          <w:sz w:val="20"/>
        </w:rPr>
        <w:t>and</w:t>
      </w:r>
      <w:r>
        <w:rPr>
          <w:i/>
          <w:color w:val="333333"/>
          <w:spacing w:val="-10"/>
          <w:sz w:val="20"/>
        </w:rPr>
        <w:t> </w:t>
      </w:r>
      <w:r>
        <w:rPr>
          <w:i/>
          <w:color w:val="333333"/>
          <w:sz w:val="20"/>
        </w:rPr>
        <w:t>Social</w:t>
      </w:r>
      <w:r>
        <w:rPr>
          <w:i/>
          <w:color w:val="333333"/>
          <w:spacing w:val="-10"/>
          <w:sz w:val="20"/>
        </w:rPr>
        <w:t> </w:t>
      </w:r>
      <w:r>
        <w:rPr>
          <w:i/>
          <w:color w:val="333333"/>
          <w:sz w:val="20"/>
        </w:rPr>
        <w:t>Psychology,</w:t>
      </w:r>
      <w:r>
        <w:rPr>
          <w:i/>
          <w:color w:val="333333"/>
          <w:spacing w:val="-9"/>
          <w:sz w:val="20"/>
        </w:rPr>
        <w:t> </w:t>
      </w:r>
      <w:r>
        <w:rPr>
          <w:i/>
          <w:color w:val="333333"/>
          <w:sz w:val="20"/>
        </w:rPr>
        <w:t>71,</w:t>
      </w:r>
      <w:r>
        <w:rPr>
          <w:i/>
          <w:color w:val="333333"/>
          <w:spacing w:val="-10"/>
          <w:sz w:val="20"/>
        </w:rPr>
        <w:t> </w:t>
      </w:r>
      <w:r>
        <w:rPr>
          <w:color w:val="333333"/>
          <w:sz w:val="20"/>
        </w:rPr>
        <w:t>588-602.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Gunderman, R. B. (2011). Emotional intelligence. </w:t>
      </w:r>
      <w:r>
        <w:rPr>
          <w:i/>
          <w:color w:val="333333"/>
          <w:w w:val="95"/>
          <w:sz w:val="20"/>
        </w:rPr>
        <w:t>Journal of the American</w:t>
      </w:r>
      <w:r>
        <w:rPr>
          <w:i/>
          <w:color w:val="333333"/>
          <w:spacing w:val="-24"/>
          <w:w w:val="95"/>
          <w:sz w:val="20"/>
        </w:rPr>
        <w:t> </w:t>
      </w:r>
      <w:r>
        <w:rPr>
          <w:i/>
          <w:color w:val="333333"/>
          <w:w w:val="95"/>
          <w:sz w:val="20"/>
        </w:rPr>
        <w:t>College </w:t>
      </w:r>
      <w:r>
        <w:rPr>
          <w:i/>
          <w:color w:val="333333"/>
          <w:sz w:val="20"/>
        </w:rPr>
        <w:t>of Radiology, 8,</w:t>
      </w:r>
      <w:r>
        <w:rPr>
          <w:i/>
          <w:color w:val="333333"/>
          <w:spacing w:val="-4"/>
          <w:sz w:val="20"/>
        </w:rPr>
        <w:t> </w:t>
      </w:r>
      <w:r>
        <w:rPr>
          <w:color w:val="333333"/>
          <w:sz w:val="20"/>
        </w:rPr>
        <w:t>298-299.</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pacing w:val="-3"/>
          <w:sz w:val="20"/>
        </w:rPr>
        <w:t>Henry, </w:t>
      </w:r>
      <w:r>
        <w:rPr>
          <w:color w:val="333333"/>
          <w:sz w:val="20"/>
        </w:rPr>
        <w:t>C. S., </w:t>
      </w:r>
      <w:r>
        <w:rPr>
          <w:color w:val="333333"/>
          <w:spacing w:val="-3"/>
          <w:sz w:val="20"/>
        </w:rPr>
        <w:t>Sager, </w:t>
      </w:r>
      <w:r>
        <w:rPr>
          <w:color w:val="333333"/>
          <w:spacing w:val="-4"/>
          <w:sz w:val="20"/>
        </w:rPr>
        <w:t>D. W., </w:t>
      </w:r>
      <w:r>
        <w:rPr>
          <w:color w:val="333333"/>
          <w:sz w:val="20"/>
        </w:rPr>
        <w:t>&amp; Plunkett, S. </w:t>
      </w:r>
      <w:r>
        <w:rPr>
          <w:color w:val="333333"/>
          <w:spacing w:val="-5"/>
          <w:sz w:val="20"/>
        </w:rPr>
        <w:t>W. </w:t>
      </w:r>
      <w:r>
        <w:rPr>
          <w:color w:val="333333"/>
          <w:sz w:val="20"/>
        </w:rPr>
        <w:t>(1996). Adolescents’ perceptions</w:t>
      </w:r>
      <w:r>
        <w:rPr>
          <w:color w:val="333333"/>
          <w:spacing w:val="-27"/>
          <w:sz w:val="20"/>
        </w:rPr>
        <w:t> </w:t>
      </w:r>
      <w:r>
        <w:rPr>
          <w:color w:val="333333"/>
          <w:sz w:val="20"/>
        </w:rPr>
        <w:t>of family system characteristics, parent-adolescent dyadic behaviors, adolescent qualities,</w:t>
      </w:r>
      <w:r>
        <w:rPr>
          <w:color w:val="333333"/>
          <w:spacing w:val="-6"/>
          <w:sz w:val="20"/>
        </w:rPr>
        <w:t> </w:t>
      </w:r>
      <w:r>
        <w:rPr>
          <w:color w:val="333333"/>
          <w:sz w:val="20"/>
        </w:rPr>
        <w:t>and</w:t>
      </w:r>
      <w:r>
        <w:rPr>
          <w:color w:val="333333"/>
          <w:spacing w:val="-5"/>
          <w:sz w:val="20"/>
        </w:rPr>
        <w:t> </w:t>
      </w:r>
      <w:r>
        <w:rPr>
          <w:color w:val="333333"/>
          <w:sz w:val="20"/>
        </w:rPr>
        <w:t>adolescent</w:t>
      </w:r>
      <w:r>
        <w:rPr>
          <w:color w:val="333333"/>
          <w:spacing w:val="-5"/>
          <w:sz w:val="20"/>
        </w:rPr>
        <w:t> </w:t>
      </w:r>
      <w:r>
        <w:rPr>
          <w:color w:val="333333"/>
          <w:spacing w:val="-3"/>
          <w:sz w:val="20"/>
        </w:rPr>
        <w:t>empathy.</w:t>
      </w:r>
      <w:r>
        <w:rPr>
          <w:color w:val="333333"/>
          <w:spacing w:val="-6"/>
          <w:sz w:val="20"/>
        </w:rPr>
        <w:t> </w:t>
      </w:r>
      <w:r>
        <w:rPr>
          <w:i/>
          <w:color w:val="333333"/>
          <w:sz w:val="20"/>
        </w:rPr>
        <w:t>Family</w:t>
      </w:r>
      <w:r>
        <w:rPr>
          <w:i/>
          <w:color w:val="333333"/>
          <w:spacing w:val="-7"/>
          <w:sz w:val="20"/>
        </w:rPr>
        <w:t> </w:t>
      </w:r>
      <w:r>
        <w:rPr>
          <w:i/>
          <w:color w:val="333333"/>
          <w:sz w:val="20"/>
        </w:rPr>
        <w:t>Relations,</w:t>
      </w:r>
      <w:r>
        <w:rPr>
          <w:i/>
          <w:color w:val="333333"/>
          <w:spacing w:val="-7"/>
          <w:sz w:val="20"/>
        </w:rPr>
        <w:t> </w:t>
      </w:r>
      <w:r>
        <w:rPr>
          <w:i/>
          <w:color w:val="333333"/>
          <w:sz w:val="20"/>
        </w:rPr>
        <w:t>45,</w:t>
      </w:r>
      <w:r>
        <w:rPr>
          <w:i/>
          <w:color w:val="333333"/>
          <w:spacing w:val="-5"/>
          <w:sz w:val="20"/>
        </w:rPr>
        <w:t> </w:t>
      </w:r>
      <w:r>
        <w:rPr>
          <w:color w:val="333333"/>
          <w:sz w:val="20"/>
        </w:rPr>
        <w:t>283–292.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Jolliffe, </w:t>
      </w:r>
      <w:r>
        <w:rPr>
          <w:color w:val="333333"/>
          <w:spacing w:val="-3"/>
          <w:sz w:val="20"/>
        </w:rPr>
        <w:t>D., </w:t>
      </w:r>
      <w:r>
        <w:rPr>
          <w:color w:val="333333"/>
          <w:sz w:val="20"/>
        </w:rPr>
        <w:t>&amp; Farrington, </w:t>
      </w:r>
      <w:r>
        <w:rPr>
          <w:color w:val="333333"/>
          <w:spacing w:val="-4"/>
          <w:sz w:val="20"/>
        </w:rPr>
        <w:t>D. </w:t>
      </w:r>
      <w:r>
        <w:rPr>
          <w:color w:val="333333"/>
          <w:spacing w:val="-10"/>
          <w:sz w:val="20"/>
        </w:rPr>
        <w:t>P. </w:t>
      </w:r>
      <w:r>
        <w:rPr>
          <w:color w:val="333333"/>
          <w:sz w:val="20"/>
        </w:rPr>
        <w:t>(2004). Empathy and offending: A systematic </w:t>
      </w:r>
      <w:r>
        <w:rPr>
          <w:color w:val="333333"/>
          <w:spacing w:val="-2"/>
          <w:sz w:val="20"/>
        </w:rPr>
        <w:t>review</w:t>
      </w:r>
      <w:r>
        <w:rPr>
          <w:color w:val="333333"/>
          <w:spacing w:val="-14"/>
          <w:sz w:val="20"/>
        </w:rPr>
        <w:t> </w:t>
      </w:r>
      <w:r>
        <w:rPr>
          <w:color w:val="333333"/>
          <w:sz w:val="20"/>
        </w:rPr>
        <w:t>and</w:t>
      </w:r>
      <w:r>
        <w:rPr>
          <w:color w:val="333333"/>
          <w:spacing w:val="-10"/>
          <w:sz w:val="20"/>
        </w:rPr>
        <w:t> </w:t>
      </w:r>
      <w:r>
        <w:rPr>
          <w:color w:val="333333"/>
          <w:sz w:val="20"/>
        </w:rPr>
        <w:t>meta-analysis.</w:t>
      </w:r>
      <w:r>
        <w:rPr>
          <w:color w:val="333333"/>
          <w:spacing w:val="-9"/>
          <w:sz w:val="20"/>
        </w:rPr>
        <w:t> </w:t>
      </w:r>
      <w:r>
        <w:rPr>
          <w:i/>
          <w:color w:val="333333"/>
          <w:sz w:val="20"/>
        </w:rPr>
        <w:t>Aggression</w:t>
      </w:r>
      <w:r>
        <w:rPr>
          <w:i/>
          <w:color w:val="333333"/>
          <w:spacing w:val="-11"/>
          <w:sz w:val="20"/>
        </w:rPr>
        <w:t> </w:t>
      </w:r>
      <w:r>
        <w:rPr>
          <w:i/>
          <w:color w:val="333333"/>
          <w:sz w:val="20"/>
        </w:rPr>
        <w:t>and</w:t>
      </w:r>
      <w:r>
        <w:rPr>
          <w:i/>
          <w:color w:val="333333"/>
          <w:spacing w:val="-11"/>
          <w:sz w:val="20"/>
        </w:rPr>
        <w:t> </w:t>
      </w:r>
      <w:r>
        <w:rPr>
          <w:i/>
          <w:color w:val="333333"/>
          <w:sz w:val="20"/>
        </w:rPr>
        <w:t>Violent</w:t>
      </w:r>
      <w:r>
        <w:rPr>
          <w:i/>
          <w:color w:val="333333"/>
          <w:spacing w:val="-11"/>
          <w:sz w:val="20"/>
        </w:rPr>
        <w:t> </w:t>
      </w:r>
      <w:r>
        <w:rPr>
          <w:i/>
          <w:color w:val="333333"/>
          <w:sz w:val="20"/>
        </w:rPr>
        <w:t>Behavior,</w:t>
      </w:r>
      <w:r>
        <w:rPr>
          <w:i/>
          <w:color w:val="333333"/>
          <w:spacing w:val="-11"/>
          <w:sz w:val="20"/>
        </w:rPr>
        <w:t> </w:t>
      </w:r>
      <w:r>
        <w:rPr>
          <w:i/>
          <w:color w:val="333333"/>
          <w:sz w:val="20"/>
        </w:rPr>
        <w:t>9,</w:t>
      </w:r>
      <w:r>
        <w:rPr>
          <w:i/>
          <w:color w:val="333333"/>
          <w:spacing w:val="-9"/>
          <w:sz w:val="20"/>
        </w:rPr>
        <w:t> </w:t>
      </w:r>
      <w:r>
        <w:rPr>
          <w:color w:val="333333"/>
          <w:sz w:val="20"/>
        </w:rPr>
        <w:t>441-476.</w:t>
      </w:r>
    </w:p>
    <w:p>
      <w:pPr>
        <w:pStyle w:val="ListParagraph"/>
        <w:numPr>
          <w:ilvl w:val="0"/>
          <w:numId w:val="16"/>
        </w:numPr>
        <w:tabs>
          <w:tab w:pos="2684" w:val="left" w:leader="none"/>
          <w:tab w:pos="2685" w:val="left" w:leader="none"/>
        </w:tabs>
        <w:spacing w:line="228" w:lineRule="exact" w:before="0" w:after="0"/>
        <w:ind w:left="2684" w:right="0" w:hanging="360"/>
        <w:jc w:val="left"/>
        <w:rPr>
          <w:rFonts w:ascii="Arial"/>
          <w:color w:val="333333"/>
          <w:sz w:val="20"/>
        </w:rPr>
      </w:pPr>
      <w:r>
        <w:rPr>
          <w:color w:val="333333"/>
          <w:sz w:val="20"/>
        </w:rPr>
        <w:t>Juslin,</w:t>
      </w:r>
      <w:r>
        <w:rPr>
          <w:color w:val="333333"/>
          <w:spacing w:val="-26"/>
          <w:sz w:val="20"/>
        </w:rPr>
        <w:t> </w:t>
      </w:r>
      <w:r>
        <w:rPr>
          <w:color w:val="333333"/>
          <w:sz w:val="20"/>
        </w:rPr>
        <w:t>P.N.,&amp;</w:t>
      </w:r>
      <w:r>
        <w:rPr>
          <w:color w:val="333333"/>
          <w:spacing w:val="-26"/>
          <w:sz w:val="20"/>
        </w:rPr>
        <w:t> </w:t>
      </w:r>
      <w:r>
        <w:rPr>
          <w:color w:val="333333"/>
          <w:sz w:val="20"/>
        </w:rPr>
        <w:t>Laukka,</w:t>
      </w:r>
      <w:r>
        <w:rPr>
          <w:color w:val="333333"/>
          <w:spacing w:val="-26"/>
          <w:sz w:val="20"/>
        </w:rPr>
        <w:t> </w:t>
      </w:r>
      <w:r>
        <w:rPr>
          <w:color w:val="333333"/>
          <w:sz w:val="20"/>
        </w:rPr>
        <w:t>P.(2003).</w:t>
      </w:r>
      <w:r>
        <w:rPr>
          <w:color w:val="333333"/>
          <w:spacing w:val="-26"/>
          <w:sz w:val="20"/>
        </w:rPr>
        <w:t> </w:t>
      </w:r>
      <w:r>
        <w:rPr>
          <w:color w:val="333333"/>
          <w:spacing w:val="2"/>
          <w:sz w:val="20"/>
        </w:rPr>
        <w:t>Communicationofemotionsinvocalexpression</w:t>
      </w:r>
    </w:p>
    <w:p>
      <w:pPr>
        <w:spacing w:after="0" w:line="228" w:lineRule="exact"/>
        <w:jc w:val="left"/>
        <w:rPr>
          <w:rFonts w:ascii="Arial"/>
          <w:sz w:val="20"/>
        </w:rPr>
        <w:sectPr>
          <w:pgSz w:w="11910" w:h="16840"/>
          <w:pgMar w:header="902" w:footer="1299" w:top="1300" w:bottom="1480" w:left="0" w:right="0"/>
        </w:sectPr>
      </w:pPr>
    </w:p>
    <w:p>
      <w:pPr>
        <w:pStyle w:val="BodyText"/>
      </w:pPr>
    </w:p>
    <w:p>
      <w:pPr>
        <w:pStyle w:val="BodyText"/>
      </w:pPr>
    </w:p>
    <w:p>
      <w:pPr>
        <w:pStyle w:val="BodyText"/>
      </w:pPr>
    </w:p>
    <w:p>
      <w:pPr>
        <w:pStyle w:val="BodyText"/>
      </w:pPr>
    </w:p>
    <w:p>
      <w:pPr>
        <w:pStyle w:val="BodyText"/>
        <w:spacing w:before="1"/>
        <w:rPr>
          <w:sz w:val="18"/>
        </w:rPr>
      </w:pPr>
    </w:p>
    <w:p>
      <w:pPr>
        <w:spacing w:line="295" w:lineRule="auto" w:before="109"/>
        <w:ind w:left="2683" w:right="2310" w:firstLine="0"/>
        <w:jc w:val="left"/>
        <w:rPr>
          <w:sz w:val="20"/>
        </w:rPr>
      </w:pPr>
      <w:r>
        <w:rPr>
          <w:color w:val="333333"/>
          <w:sz w:val="20"/>
        </w:rPr>
        <w:t>and</w:t>
      </w:r>
      <w:r>
        <w:rPr>
          <w:color w:val="333333"/>
          <w:spacing w:val="-13"/>
          <w:sz w:val="20"/>
        </w:rPr>
        <w:t> </w:t>
      </w:r>
      <w:r>
        <w:rPr>
          <w:color w:val="333333"/>
          <w:sz w:val="20"/>
        </w:rPr>
        <w:t>music</w:t>
      </w:r>
      <w:r>
        <w:rPr>
          <w:color w:val="333333"/>
          <w:spacing w:val="-12"/>
          <w:sz w:val="20"/>
        </w:rPr>
        <w:t> </w:t>
      </w:r>
      <w:r>
        <w:rPr>
          <w:color w:val="333333"/>
          <w:sz w:val="20"/>
        </w:rPr>
        <w:t>performance:</w:t>
      </w:r>
      <w:r>
        <w:rPr>
          <w:color w:val="333333"/>
          <w:spacing w:val="-12"/>
          <w:sz w:val="20"/>
        </w:rPr>
        <w:t> </w:t>
      </w:r>
      <w:r>
        <w:rPr>
          <w:color w:val="333333"/>
          <w:sz w:val="20"/>
        </w:rPr>
        <w:t>different</w:t>
      </w:r>
      <w:r>
        <w:rPr>
          <w:color w:val="333333"/>
          <w:spacing w:val="-13"/>
          <w:sz w:val="20"/>
        </w:rPr>
        <w:t> </w:t>
      </w:r>
      <w:r>
        <w:rPr>
          <w:color w:val="333333"/>
          <w:sz w:val="20"/>
        </w:rPr>
        <w:t>channels,</w:t>
      </w:r>
      <w:r>
        <w:rPr>
          <w:color w:val="333333"/>
          <w:spacing w:val="-12"/>
          <w:sz w:val="20"/>
        </w:rPr>
        <w:t> </w:t>
      </w:r>
      <w:r>
        <w:rPr>
          <w:color w:val="333333"/>
          <w:sz w:val="20"/>
        </w:rPr>
        <w:t>same</w:t>
      </w:r>
      <w:r>
        <w:rPr>
          <w:color w:val="333333"/>
          <w:spacing w:val="-12"/>
          <w:sz w:val="20"/>
        </w:rPr>
        <w:t> </w:t>
      </w:r>
      <w:r>
        <w:rPr>
          <w:color w:val="333333"/>
          <w:sz w:val="20"/>
        </w:rPr>
        <w:t>code?</w:t>
      </w:r>
      <w:r>
        <w:rPr>
          <w:color w:val="333333"/>
          <w:spacing w:val="-13"/>
          <w:sz w:val="20"/>
        </w:rPr>
        <w:t> </w:t>
      </w:r>
      <w:r>
        <w:rPr>
          <w:i/>
          <w:color w:val="333333"/>
          <w:sz w:val="20"/>
        </w:rPr>
        <w:t>Psychological</w:t>
      </w:r>
      <w:r>
        <w:rPr>
          <w:i/>
          <w:color w:val="333333"/>
          <w:spacing w:val="-13"/>
          <w:sz w:val="20"/>
        </w:rPr>
        <w:t> </w:t>
      </w:r>
      <w:r>
        <w:rPr>
          <w:i/>
          <w:color w:val="333333"/>
          <w:sz w:val="20"/>
        </w:rPr>
        <w:t>Bulletin, </w:t>
      </w:r>
      <w:r>
        <w:rPr>
          <w:i/>
          <w:color w:val="333333"/>
          <w:sz w:val="20"/>
        </w:rPr>
        <w:t>129, </w:t>
      </w:r>
      <w:r>
        <w:rPr>
          <w:color w:val="333333"/>
          <w:sz w:val="20"/>
        </w:rPr>
        <w:t>770–</w:t>
      </w:r>
      <w:r>
        <w:rPr>
          <w:color w:val="333333"/>
          <w:spacing w:val="2"/>
          <w:sz w:val="20"/>
        </w:rPr>
        <w:t> </w:t>
      </w:r>
      <w:r>
        <w:rPr>
          <w:color w:val="333333"/>
          <w:sz w:val="20"/>
        </w:rPr>
        <w:t>814.</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Keltner, D., </w:t>
      </w:r>
      <w:r>
        <w:rPr>
          <w:color w:val="333333"/>
          <w:sz w:val="20"/>
        </w:rPr>
        <w:t>&amp; Bonanno, G. A. (1997). A study of laughter and dissociation: distinct correlates of laughter and smiling during bereavement. </w:t>
      </w:r>
      <w:r>
        <w:rPr>
          <w:i/>
          <w:color w:val="333333"/>
          <w:sz w:val="20"/>
        </w:rPr>
        <w:t>Journal of </w:t>
      </w:r>
      <w:r>
        <w:rPr>
          <w:i/>
          <w:color w:val="333333"/>
          <w:sz w:val="20"/>
        </w:rPr>
        <w:t>Personality and Social Psychology, 73,</w:t>
      </w:r>
      <w:r>
        <w:rPr>
          <w:i/>
          <w:color w:val="333333"/>
          <w:spacing w:val="-27"/>
          <w:sz w:val="20"/>
        </w:rPr>
        <w:t> </w:t>
      </w:r>
      <w:r>
        <w:rPr>
          <w:color w:val="333333"/>
          <w:sz w:val="20"/>
        </w:rPr>
        <w:t>687-702.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Kennedy-Moore, E., &amp; Watson, J. C. (1999). </w:t>
      </w:r>
      <w:r>
        <w:rPr>
          <w:i/>
          <w:color w:val="333333"/>
          <w:sz w:val="20"/>
        </w:rPr>
        <w:t>Expressing emotion</w:t>
      </w:r>
      <w:r>
        <w:rPr>
          <w:color w:val="333333"/>
          <w:sz w:val="20"/>
        </w:rPr>
        <w:t>. New </w:t>
      </w:r>
      <w:r>
        <w:rPr>
          <w:color w:val="333333"/>
          <w:spacing w:val="-4"/>
          <w:sz w:val="20"/>
        </w:rPr>
        <w:t>York: </w:t>
      </w:r>
      <w:r>
        <w:rPr>
          <w:color w:val="333333"/>
          <w:sz w:val="20"/>
        </w:rPr>
        <w:t>Guilford</w:t>
      </w:r>
      <w:r>
        <w:rPr>
          <w:color w:val="333333"/>
          <w:spacing w:val="1"/>
          <w:sz w:val="20"/>
        </w:rPr>
        <w:t> </w:t>
      </w:r>
      <w:r>
        <w:rPr>
          <w:color w:val="333333"/>
          <w:sz w:val="20"/>
        </w:rPr>
        <w:t>Press.</w:t>
      </w:r>
    </w:p>
    <w:p>
      <w:pPr>
        <w:pStyle w:val="ListParagraph"/>
        <w:numPr>
          <w:ilvl w:val="0"/>
          <w:numId w:val="16"/>
        </w:numPr>
        <w:tabs>
          <w:tab w:pos="2684" w:val="left" w:leader="none"/>
        </w:tabs>
        <w:spacing w:line="295" w:lineRule="auto" w:before="0" w:after="0"/>
        <w:ind w:left="2683" w:right="2323" w:hanging="360"/>
        <w:jc w:val="both"/>
        <w:rPr>
          <w:rFonts w:ascii="Arial"/>
          <w:color w:val="333333"/>
          <w:sz w:val="20"/>
        </w:rPr>
      </w:pPr>
      <w:r>
        <w:rPr>
          <w:color w:val="333333"/>
          <w:sz w:val="20"/>
        </w:rPr>
        <w:t>King, L. A., &amp; </w:t>
      </w:r>
      <w:r>
        <w:rPr>
          <w:color w:val="333333"/>
          <w:spacing w:val="-3"/>
          <w:sz w:val="20"/>
        </w:rPr>
        <w:t>Miner, </w:t>
      </w:r>
      <w:r>
        <w:rPr>
          <w:color w:val="333333"/>
          <w:sz w:val="20"/>
        </w:rPr>
        <w:t>K. N. (2000). Writing about the perceived benefits of traumatic events: Implications for physical health. </w:t>
      </w:r>
      <w:r>
        <w:rPr>
          <w:i/>
          <w:color w:val="333333"/>
          <w:sz w:val="20"/>
        </w:rPr>
        <w:t>Personality and Social </w:t>
      </w:r>
      <w:r>
        <w:rPr>
          <w:i/>
          <w:color w:val="333333"/>
          <w:sz w:val="20"/>
        </w:rPr>
        <w:t>Psychology Bulletin, 26,</w:t>
      </w:r>
      <w:r>
        <w:rPr>
          <w:i/>
          <w:color w:val="333333"/>
          <w:spacing w:val="-8"/>
          <w:sz w:val="20"/>
        </w:rPr>
        <w:t> </w:t>
      </w:r>
      <w:r>
        <w:rPr>
          <w:color w:val="333333"/>
          <w:sz w:val="20"/>
        </w:rPr>
        <w:t>220-230.</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Kosmicki, </w:t>
      </w:r>
      <w:r>
        <w:rPr>
          <w:color w:val="333333"/>
          <w:spacing w:val="-6"/>
          <w:sz w:val="20"/>
        </w:rPr>
        <w:t>F. </w:t>
      </w:r>
      <w:r>
        <w:rPr>
          <w:color w:val="333333"/>
          <w:sz w:val="20"/>
        </w:rPr>
        <w:t>X., &amp; Glickauf-Hughes, C. (1997). Catharsis in</w:t>
      </w:r>
      <w:r>
        <w:rPr>
          <w:color w:val="333333"/>
          <w:spacing w:val="3"/>
          <w:sz w:val="20"/>
        </w:rPr>
        <w:t> </w:t>
      </w:r>
      <w:r>
        <w:rPr>
          <w:color w:val="333333"/>
          <w:spacing w:val="-3"/>
          <w:sz w:val="20"/>
        </w:rPr>
        <w:t>psychotherapy.</w:t>
      </w:r>
    </w:p>
    <w:p>
      <w:pPr>
        <w:spacing w:before="42"/>
        <w:ind w:left="2683" w:right="0" w:firstLine="0"/>
        <w:jc w:val="left"/>
        <w:rPr>
          <w:sz w:val="20"/>
        </w:rPr>
      </w:pPr>
      <w:r>
        <w:rPr>
          <w:i/>
          <w:color w:val="333333"/>
          <w:sz w:val="20"/>
        </w:rPr>
        <w:t>Psychotherapy: Theory, Research, Practice, Training, 34, </w:t>
      </w:r>
      <w:r>
        <w:rPr>
          <w:color w:val="333333"/>
          <w:sz w:val="20"/>
        </w:rPr>
        <w:t>154-159.</w:t>
      </w:r>
    </w:p>
    <w:p>
      <w:pPr>
        <w:pStyle w:val="ListParagraph"/>
        <w:numPr>
          <w:ilvl w:val="0"/>
          <w:numId w:val="16"/>
        </w:numPr>
        <w:tabs>
          <w:tab w:pos="2684" w:val="left" w:leader="none"/>
        </w:tabs>
        <w:spacing w:line="295" w:lineRule="auto" w:before="48" w:after="0"/>
        <w:ind w:left="2683" w:right="2321" w:hanging="360"/>
        <w:jc w:val="both"/>
        <w:rPr>
          <w:rFonts w:ascii="Arial"/>
          <w:color w:val="333333"/>
          <w:sz w:val="20"/>
        </w:rPr>
      </w:pPr>
      <w:r>
        <w:rPr>
          <w:color w:val="333333"/>
          <w:sz w:val="20"/>
        </w:rPr>
        <w:t>Krystal,</w:t>
      </w:r>
      <w:r>
        <w:rPr>
          <w:color w:val="333333"/>
          <w:spacing w:val="-24"/>
          <w:sz w:val="20"/>
        </w:rPr>
        <w:t> </w:t>
      </w:r>
      <w:r>
        <w:rPr>
          <w:color w:val="333333"/>
          <w:sz w:val="20"/>
        </w:rPr>
        <w:t>H.</w:t>
      </w:r>
      <w:r>
        <w:rPr>
          <w:color w:val="333333"/>
          <w:spacing w:val="-23"/>
          <w:sz w:val="20"/>
        </w:rPr>
        <w:t> </w:t>
      </w:r>
      <w:r>
        <w:rPr>
          <w:color w:val="333333"/>
          <w:sz w:val="20"/>
        </w:rPr>
        <w:t>(1978).</w:t>
      </w:r>
      <w:r>
        <w:rPr>
          <w:color w:val="333333"/>
          <w:spacing w:val="-27"/>
          <w:sz w:val="20"/>
        </w:rPr>
        <w:t> </w:t>
      </w:r>
      <w:r>
        <w:rPr>
          <w:color w:val="333333"/>
          <w:sz w:val="20"/>
        </w:rPr>
        <w:t>Trauma</w:t>
      </w:r>
      <w:r>
        <w:rPr>
          <w:color w:val="333333"/>
          <w:spacing w:val="-24"/>
          <w:sz w:val="20"/>
        </w:rPr>
        <w:t> </w:t>
      </w:r>
      <w:r>
        <w:rPr>
          <w:color w:val="333333"/>
          <w:sz w:val="20"/>
        </w:rPr>
        <w:t>and</w:t>
      </w:r>
      <w:r>
        <w:rPr>
          <w:color w:val="333333"/>
          <w:spacing w:val="-23"/>
          <w:sz w:val="20"/>
        </w:rPr>
        <w:t> </w:t>
      </w:r>
      <w:r>
        <w:rPr>
          <w:color w:val="333333"/>
          <w:sz w:val="20"/>
        </w:rPr>
        <w:t>affects.</w:t>
      </w:r>
      <w:r>
        <w:rPr>
          <w:color w:val="333333"/>
          <w:spacing w:val="-23"/>
          <w:sz w:val="20"/>
        </w:rPr>
        <w:t> </w:t>
      </w:r>
      <w:r>
        <w:rPr>
          <w:i/>
          <w:color w:val="333333"/>
          <w:sz w:val="20"/>
        </w:rPr>
        <w:t>Psychoanalytic</w:t>
      </w:r>
      <w:r>
        <w:rPr>
          <w:i/>
          <w:color w:val="333333"/>
          <w:spacing w:val="-24"/>
          <w:sz w:val="20"/>
        </w:rPr>
        <w:t> </w:t>
      </w:r>
      <w:r>
        <w:rPr>
          <w:i/>
          <w:color w:val="333333"/>
          <w:sz w:val="20"/>
        </w:rPr>
        <w:t>Study</w:t>
      </w:r>
      <w:r>
        <w:rPr>
          <w:i/>
          <w:color w:val="333333"/>
          <w:spacing w:val="-24"/>
          <w:sz w:val="20"/>
        </w:rPr>
        <w:t> </w:t>
      </w:r>
      <w:r>
        <w:rPr>
          <w:i/>
          <w:color w:val="333333"/>
          <w:sz w:val="20"/>
        </w:rPr>
        <w:t>of</w:t>
      </w:r>
      <w:r>
        <w:rPr>
          <w:i/>
          <w:color w:val="333333"/>
          <w:spacing w:val="-23"/>
          <w:sz w:val="20"/>
        </w:rPr>
        <w:t> </w:t>
      </w:r>
      <w:r>
        <w:rPr>
          <w:i/>
          <w:color w:val="333333"/>
          <w:sz w:val="20"/>
        </w:rPr>
        <w:t>the</w:t>
      </w:r>
      <w:r>
        <w:rPr>
          <w:i/>
          <w:color w:val="333333"/>
          <w:spacing w:val="-24"/>
          <w:sz w:val="20"/>
        </w:rPr>
        <w:t> </w:t>
      </w:r>
      <w:r>
        <w:rPr>
          <w:i/>
          <w:color w:val="333333"/>
          <w:sz w:val="20"/>
        </w:rPr>
        <w:t>Child,</w:t>
      </w:r>
      <w:r>
        <w:rPr>
          <w:i/>
          <w:color w:val="333333"/>
          <w:spacing w:val="-24"/>
          <w:sz w:val="20"/>
        </w:rPr>
        <w:t> </w:t>
      </w:r>
      <w:r>
        <w:rPr>
          <w:i/>
          <w:color w:val="333333"/>
          <w:sz w:val="20"/>
        </w:rPr>
        <w:t>33,</w:t>
      </w:r>
      <w:r>
        <w:rPr>
          <w:i/>
          <w:color w:val="333333"/>
          <w:spacing w:val="-23"/>
          <w:sz w:val="20"/>
        </w:rPr>
        <w:t> </w:t>
      </w:r>
      <w:r>
        <w:rPr>
          <w:color w:val="333333"/>
          <w:sz w:val="20"/>
        </w:rPr>
        <w:t>81- </w:t>
      </w:r>
      <w:r>
        <w:rPr>
          <w:color w:val="333333"/>
          <w:spacing w:val="-3"/>
          <w:sz w:val="20"/>
        </w:rPr>
        <w:t>117.</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Larsen, </w:t>
      </w:r>
      <w:r>
        <w:rPr>
          <w:color w:val="333333"/>
          <w:spacing w:val="-3"/>
          <w:sz w:val="20"/>
        </w:rPr>
        <w:t>D., </w:t>
      </w:r>
      <w:r>
        <w:rPr>
          <w:color w:val="333333"/>
          <w:sz w:val="20"/>
        </w:rPr>
        <w:t>&amp; Chastain, R. L. (1990). Self-concealment: Conceptualization, </w:t>
      </w:r>
      <w:r>
        <w:rPr>
          <w:color w:val="333333"/>
          <w:w w:val="95"/>
          <w:sz w:val="20"/>
        </w:rPr>
        <w:t>measurement, and health implications. </w:t>
      </w:r>
      <w:r>
        <w:rPr>
          <w:i/>
          <w:color w:val="333333"/>
          <w:w w:val="95"/>
          <w:sz w:val="20"/>
        </w:rPr>
        <w:t>Journal of Social and Clinical</w:t>
      </w:r>
      <w:r>
        <w:rPr>
          <w:i/>
          <w:color w:val="333333"/>
          <w:spacing w:val="-14"/>
          <w:w w:val="95"/>
          <w:sz w:val="20"/>
        </w:rPr>
        <w:t> </w:t>
      </w:r>
      <w:r>
        <w:rPr>
          <w:i/>
          <w:color w:val="333333"/>
          <w:w w:val="95"/>
          <w:sz w:val="20"/>
        </w:rPr>
        <w:t>Psychology, </w:t>
      </w:r>
      <w:r>
        <w:rPr>
          <w:i/>
          <w:color w:val="333333"/>
          <w:sz w:val="20"/>
        </w:rPr>
        <w:t>9,</w:t>
      </w:r>
      <w:r>
        <w:rPr>
          <w:i/>
          <w:color w:val="333333"/>
          <w:spacing w:val="1"/>
          <w:sz w:val="20"/>
        </w:rPr>
        <w:t> </w:t>
      </w:r>
      <w:r>
        <w:rPr>
          <w:color w:val="333333"/>
          <w:sz w:val="20"/>
        </w:rPr>
        <w:t>439-455.</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pacing w:val="-3"/>
          <w:sz w:val="20"/>
        </w:rPr>
        <w:t>Major,</w:t>
      </w:r>
      <w:r>
        <w:rPr>
          <w:color w:val="333333"/>
          <w:spacing w:val="-10"/>
          <w:sz w:val="20"/>
        </w:rPr>
        <w:t> </w:t>
      </w:r>
      <w:r>
        <w:rPr>
          <w:color w:val="333333"/>
          <w:sz w:val="20"/>
        </w:rPr>
        <w:t>B.,</w:t>
      </w:r>
      <w:r>
        <w:rPr>
          <w:color w:val="333333"/>
          <w:spacing w:val="-9"/>
          <w:sz w:val="20"/>
        </w:rPr>
        <w:t> </w:t>
      </w:r>
      <w:r>
        <w:rPr>
          <w:color w:val="333333"/>
          <w:sz w:val="20"/>
        </w:rPr>
        <w:t>Cozzarelli,</w:t>
      </w:r>
      <w:r>
        <w:rPr>
          <w:color w:val="333333"/>
          <w:spacing w:val="-9"/>
          <w:sz w:val="20"/>
        </w:rPr>
        <w:t> </w:t>
      </w:r>
      <w:r>
        <w:rPr>
          <w:color w:val="333333"/>
          <w:sz w:val="20"/>
        </w:rPr>
        <w:t>C.,</w:t>
      </w:r>
      <w:r>
        <w:rPr>
          <w:color w:val="333333"/>
          <w:spacing w:val="-9"/>
          <w:sz w:val="20"/>
        </w:rPr>
        <w:t> </w:t>
      </w:r>
      <w:r>
        <w:rPr>
          <w:color w:val="333333"/>
          <w:sz w:val="20"/>
        </w:rPr>
        <w:t>Sciacchitano,</w:t>
      </w:r>
      <w:r>
        <w:rPr>
          <w:color w:val="333333"/>
          <w:spacing w:val="-17"/>
          <w:sz w:val="20"/>
        </w:rPr>
        <w:t> </w:t>
      </w:r>
      <w:r>
        <w:rPr>
          <w:color w:val="333333"/>
          <w:sz w:val="20"/>
        </w:rPr>
        <w:t>A.</w:t>
      </w:r>
      <w:r>
        <w:rPr>
          <w:color w:val="333333"/>
          <w:spacing w:val="-9"/>
          <w:sz w:val="20"/>
        </w:rPr>
        <w:t> </w:t>
      </w:r>
      <w:r>
        <w:rPr>
          <w:color w:val="333333"/>
          <w:sz w:val="20"/>
        </w:rPr>
        <w:t>M.,</w:t>
      </w:r>
      <w:r>
        <w:rPr>
          <w:color w:val="333333"/>
          <w:spacing w:val="-9"/>
          <w:sz w:val="20"/>
        </w:rPr>
        <w:t> </w:t>
      </w:r>
      <w:r>
        <w:rPr>
          <w:color w:val="333333"/>
          <w:spacing w:val="-3"/>
          <w:sz w:val="20"/>
        </w:rPr>
        <w:t>Cooper,</w:t>
      </w:r>
      <w:r>
        <w:rPr>
          <w:color w:val="333333"/>
          <w:spacing w:val="-9"/>
          <w:sz w:val="20"/>
        </w:rPr>
        <w:t> </w:t>
      </w:r>
      <w:r>
        <w:rPr>
          <w:color w:val="333333"/>
          <w:sz w:val="20"/>
        </w:rPr>
        <w:t>M.</w:t>
      </w:r>
      <w:r>
        <w:rPr>
          <w:color w:val="333333"/>
          <w:spacing w:val="-9"/>
          <w:sz w:val="20"/>
        </w:rPr>
        <w:t> </w:t>
      </w:r>
      <w:r>
        <w:rPr>
          <w:color w:val="333333"/>
          <w:sz w:val="20"/>
        </w:rPr>
        <w:t>L.,</w:t>
      </w:r>
      <w:r>
        <w:rPr>
          <w:color w:val="333333"/>
          <w:spacing w:val="-19"/>
          <w:sz w:val="20"/>
        </w:rPr>
        <w:t> </w:t>
      </w:r>
      <w:r>
        <w:rPr>
          <w:color w:val="333333"/>
          <w:sz w:val="20"/>
        </w:rPr>
        <w:t>Testa,</w:t>
      </w:r>
      <w:r>
        <w:rPr>
          <w:color w:val="333333"/>
          <w:spacing w:val="-9"/>
          <w:sz w:val="20"/>
        </w:rPr>
        <w:t> </w:t>
      </w:r>
      <w:r>
        <w:rPr>
          <w:color w:val="333333"/>
          <w:sz w:val="20"/>
        </w:rPr>
        <w:t>M.,</w:t>
      </w:r>
      <w:r>
        <w:rPr>
          <w:color w:val="333333"/>
          <w:spacing w:val="-9"/>
          <w:sz w:val="20"/>
        </w:rPr>
        <w:t> </w:t>
      </w:r>
      <w:r>
        <w:rPr>
          <w:color w:val="333333"/>
          <w:sz w:val="20"/>
        </w:rPr>
        <w:t>&amp;</w:t>
      </w:r>
      <w:r>
        <w:rPr>
          <w:color w:val="333333"/>
          <w:spacing w:val="-9"/>
          <w:sz w:val="20"/>
        </w:rPr>
        <w:t> </w:t>
      </w:r>
      <w:r>
        <w:rPr>
          <w:color w:val="333333"/>
          <w:sz w:val="20"/>
        </w:rPr>
        <w:t>Mueller,</w:t>
      </w:r>
    </w:p>
    <w:p>
      <w:pPr>
        <w:pStyle w:val="BodyText"/>
        <w:spacing w:before="49"/>
        <w:ind w:left="2683"/>
      </w:pPr>
      <w:r>
        <w:rPr>
          <w:color w:val="333333"/>
        </w:rPr>
        <w:t>P. M. (1990). Perceived social support, self-efficacy, and adjustment to abortion.</w:t>
      </w:r>
    </w:p>
    <w:p>
      <w:pPr>
        <w:spacing w:before="53"/>
        <w:ind w:left="2683" w:right="0" w:firstLine="0"/>
        <w:jc w:val="left"/>
        <w:rPr>
          <w:sz w:val="20"/>
        </w:rPr>
      </w:pPr>
      <w:r>
        <w:rPr>
          <w:i/>
          <w:color w:val="333333"/>
          <w:sz w:val="20"/>
        </w:rPr>
        <w:t>Journal of Personality and Social Psychology, 59, </w:t>
      </w:r>
      <w:r>
        <w:rPr>
          <w:color w:val="333333"/>
          <w:sz w:val="20"/>
        </w:rPr>
        <w:t>452–463.</w:t>
      </w:r>
    </w:p>
    <w:p>
      <w:pPr>
        <w:pStyle w:val="ListParagraph"/>
        <w:numPr>
          <w:ilvl w:val="0"/>
          <w:numId w:val="16"/>
        </w:numPr>
        <w:tabs>
          <w:tab w:pos="2683" w:val="left" w:leader="none"/>
          <w:tab w:pos="2684" w:val="left" w:leader="none"/>
        </w:tabs>
        <w:spacing w:line="240" w:lineRule="auto" w:before="49" w:after="0"/>
        <w:ind w:left="2683" w:right="0" w:hanging="360"/>
        <w:jc w:val="left"/>
        <w:rPr>
          <w:rFonts w:ascii="Arial"/>
          <w:color w:val="333333"/>
          <w:sz w:val="20"/>
        </w:rPr>
      </w:pPr>
      <w:r>
        <w:rPr>
          <w:color w:val="333333"/>
          <w:spacing w:val="-4"/>
          <w:sz w:val="20"/>
        </w:rPr>
        <w:t>Mayer,</w:t>
      </w:r>
      <w:r>
        <w:rPr>
          <w:color w:val="333333"/>
          <w:spacing w:val="-9"/>
          <w:sz w:val="20"/>
        </w:rPr>
        <w:t> </w:t>
      </w:r>
      <w:r>
        <w:rPr>
          <w:color w:val="333333"/>
          <w:sz w:val="20"/>
        </w:rPr>
        <w:t>J.</w:t>
      </w:r>
      <w:r>
        <w:rPr>
          <w:color w:val="333333"/>
          <w:spacing w:val="-8"/>
          <w:sz w:val="20"/>
        </w:rPr>
        <w:t> </w:t>
      </w:r>
      <w:r>
        <w:rPr>
          <w:color w:val="333333"/>
          <w:spacing w:val="-3"/>
          <w:sz w:val="20"/>
        </w:rPr>
        <w:t>D.,</w:t>
      </w:r>
      <w:r>
        <w:rPr>
          <w:color w:val="333333"/>
          <w:spacing w:val="-8"/>
          <w:sz w:val="20"/>
        </w:rPr>
        <w:t> </w:t>
      </w:r>
      <w:r>
        <w:rPr>
          <w:color w:val="333333"/>
          <w:sz w:val="20"/>
        </w:rPr>
        <w:t>&amp;</w:t>
      </w:r>
      <w:r>
        <w:rPr>
          <w:color w:val="333333"/>
          <w:spacing w:val="-8"/>
          <w:sz w:val="20"/>
        </w:rPr>
        <w:t> </w:t>
      </w:r>
      <w:r>
        <w:rPr>
          <w:color w:val="333333"/>
          <w:spacing w:val="-4"/>
          <w:sz w:val="20"/>
        </w:rPr>
        <w:t>Salovey,</w:t>
      </w:r>
      <w:r>
        <w:rPr>
          <w:color w:val="333333"/>
          <w:spacing w:val="-8"/>
          <w:sz w:val="20"/>
        </w:rPr>
        <w:t> </w:t>
      </w:r>
      <w:r>
        <w:rPr>
          <w:color w:val="333333"/>
          <w:spacing w:val="-10"/>
          <w:sz w:val="20"/>
        </w:rPr>
        <w:t>P.</w:t>
      </w:r>
      <w:r>
        <w:rPr>
          <w:color w:val="333333"/>
          <w:spacing w:val="-8"/>
          <w:sz w:val="20"/>
        </w:rPr>
        <w:t> </w:t>
      </w:r>
      <w:r>
        <w:rPr>
          <w:color w:val="333333"/>
          <w:sz w:val="20"/>
        </w:rPr>
        <w:t>(1997).</w:t>
      </w:r>
      <w:r>
        <w:rPr>
          <w:color w:val="333333"/>
          <w:spacing w:val="-14"/>
          <w:sz w:val="20"/>
        </w:rPr>
        <w:t> </w:t>
      </w:r>
      <w:r>
        <w:rPr>
          <w:color w:val="333333"/>
          <w:sz w:val="20"/>
        </w:rPr>
        <w:t>What</w:t>
      </w:r>
      <w:r>
        <w:rPr>
          <w:color w:val="333333"/>
          <w:spacing w:val="-8"/>
          <w:sz w:val="20"/>
        </w:rPr>
        <w:t> </w:t>
      </w:r>
      <w:r>
        <w:rPr>
          <w:color w:val="333333"/>
          <w:sz w:val="20"/>
        </w:rPr>
        <w:t>is</w:t>
      </w:r>
      <w:r>
        <w:rPr>
          <w:color w:val="333333"/>
          <w:spacing w:val="-8"/>
          <w:sz w:val="20"/>
        </w:rPr>
        <w:t> </w:t>
      </w:r>
      <w:r>
        <w:rPr>
          <w:color w:val="333333"/>
          <w:sz w:val="20"/>
        </w:rPr>
        <w:t>emotional</w:t>
      </w:r>
      <w:r>
        <w:rPr>
          <w:color w:val="333333"/>
          <w:spacing w:val="-8"/>
          <w:sz w:val="20"/>
        </w:rPr>
        <w:t> </w:t>
      </w:r>
      <w:r>
        <w:rPr>
          <w:color w:val="333333"/>
          <w:sz w:val="20"/>
        </w:rPr>
        <w:t>intelligence?</w:t>
      </w:r>
      <w:r>
        <w:rPr>
          <w:color w:val="333333"/>
          <w:spacing w:val="-8"/>
          <w:sz w:val="20"/>
        </w:rPr>
        <w:t> </w:t>
      </w:r>
      <w:r>
        <w:rPr>
          <w:color w:val="333333"/>
          <w:sz w:val="20"/>
        </w:rPr>
        <w:t>In</w:t>
      </w:r>
      <w:r>
        <w:rPr>
          <w:color w:val="333333"/>
          <w:spacing w:val="-9"/>
          <w:sz w:val="20"/>
        </w:rPr>
        <w:t> </w:t>
      </w:r>
      <w:r>
        <w:rPr>
          <w:color w:val="333333"/>
          <w:spacing w:val="-10"/>
          <w:sz w:val="20"/>
        </w:rPr>
        <w:t>P.</w:t>
      </w:r>
      <w:r>
        <w:rPr>
          <w:color w:val="333333"/>
          <w:spacing w:val="-8"/>
          <w:sz w:val="20"/>
        </w:rPr>
        <w:t> </w:t>
      </w:r>
      <w:r>
        <w:rPr>
          <w:color w:val="333333"/>
          <w:sz w:val="20"/>
        </w:rPr>
        <w:t>Salovey</w:t>
      </w:r>
      <w:r>
        <w:rPr>
          <w:color w:val="333333"/>
          <w:spacing w:val="-18"/>
          <w:sz w:val="20"/>
        </w:rPr>
        <w:t> </w:t>
      </w:r>
      <w:r>
        <w:rPr>
          <w:color w:val="333333"/>
          <w:sz w:val="20"/>
        </w:rPr>
        <w:t>&amp;</w:t>
      </w:r>
    </w:p>
    <w:p>
      <w:pPr>
        <w:spacing w:line="295" w:lineRule="auto" w:before="52"/>
        <w:ind w:left="2683" w:right="2305" w:firstLine="0"/>
        <w:jc w:val="left"/>
        <w:rPr>
          <w:sz w:val="20"/>
        </w:rPr>
      </w:pPr>
      <w:r>
        <w:rPr>
          <w:color w:val="333333"/>
          <w:spacing w:val="-4"/>
          <w:w w:val="95"/>
          <w:sz w:val="20"/>
        </w:rPr>
        <w:t>D.</w:t>
      </w:r>
      <w:r>
        <w:rPr>
          <w:color w:val="333333"/>
          <w:spacing w:val="-29"/>
          <w:w w:val="95"/>
          <w:sz w:val="20"/>
        </w:rPr>
        <w:t> </w:t>
      </w:r>
      <w:r>
        <w:rPr>
          <w:color w:val="333333"/>
          <w:w w:val="95"/>
          <w:sz w:val="20"/>
        </w:rPr>
        <w:t>J.</w:t>
      </w:r>
      <w:r>
        <w:rPr>
          <w:color w:val="333333"/>
          <w:spacing w:val="-29"/>
          <w:w w:val="95"/>
          <w:sz w:val="20"/>
        </w:rPr>
        <w:t> </w:t>
      </w:r>
      <w:r>
        <w:rPr>
          <w:color w:val="333333"/>
          <w:w w:val="95"/>
          <w:sz w:val="20"/>
        </w:rPr>
        <w:t>Sluyter</w:t>
      </w:r>
      <w:r>
        <w:rPr>
          <w:color w:val="333333"/>
          <w:spacing w:val="-32"/>
          <w:w w:val="95"/>
          <w:sz w:val="20"/>
        </w:rPr>
        <w:t> </w:t>
      </w:r>
      <w:r>
        <w:rPr>
          <w:color w:val="333333"/>
          <w:w w:val="95"/>
          <w:sz w:val="20"/>
        </w:rPr>
        <w:t>(Eds.),</w:t>
      </w:r>
      <w:r>
        <w:rPr>
          <w:color w:val="333333"/>
          <w:spacing w:val="-29"/>
          <w:w w:val="95"/>
          <w:sz w:val="20"/>
        </w:rPr>
        <w:t> </w:t>
      </w:r>
      <w:r>
        <w:rPr>
          <w:i/>
          <w:color w:val="333333"/>
          <w:w w:val="95"/>
          <w:sz w:val="20"/>
        </w:rPr>
        <w:t>Emotional</w:t>
      </w:r>
      <w:r>
        <w:rPr>
          <w:i/>
          <w:color w:val="333333"/>
          <w:spacing w:val="-29"/>
          <w:w w:val="95"/>
          <w:sz w:val="20"/>
        </w:rPr>
        <w:t> </w:t>
      </w:r>
      <w:r>
        <w:rPr>
          <w:i/>
          <w:color w:val="333333"/>
          <w:w w:val="95"/>
          <w:sz w:val="20"/>
        </w:rPr>
        <w:t>development</w:t>
      </w:r>
      <w:r>
        <w:rPr>
          <w:i/>
          <w:color w:val="333333"/>
          <w:spacing w:val="-29"/>
          <w:w w:val="95"/>
          <w:sz w:val="20"/>
        </w:rPr>
        <w:t> </w:t>
      </w:r>
      <w:r>
        <w:rPr>
          <w:i/>
          <w:color w:val="333333"/>
          <w:w w:val="95"/>
          <w:sz w:val="20"/>
        </w:rPr>
        <w:t>and</w:t>
      </w:r>
      <w:r>
        <w:rPr>
          <w:i/>
          <w:color w:val="333333"/>
          <w:spacing w:val="-29"/>
          <w:w w:val="95"/>
          <w:sz w:val="20"/>
        </w:rPr>
        <w:t> </w:t>
      </w:r>
      <w:r>
        <w:rPr>
          <w:i/>
          <w:color w:val="333333"/>
          <w:w w:val="95"/>
          <w:sz w:val="20"/>
        </w:rPr>
        <w:t>emotional</w:t>
      </w:r>
      <w:r>
        <w:rPr>
          <w:i/>
          <w:color w:val="333333"/>
          <w:spacing w:val="-29"/>
          <w:w w:val="95"/>
          <w:sz w:val="20"/>
        </w:rPr>
        <w:t> </w:t>
      </w:r>
      <w:r>
        <w:rPr>
          <w:i/>
          <w:color w:val="333333"/>
          <w:w w:val="95"/>
          <w:sz w:val="20"/>
        </w:rPr>
        <w:t>intelligence:</w:t>
      </w:r>
      <w:r>
        <w:rPr>
          <w:i/>
          <w:color w:val="333333"/>
          <w:spacing w:val="-29"/>
          <w:w w:val="95"/>
          <w:sz w:val="20"/>
        </w:rPr>
        <w:t> </w:t>
      </w:r>
      <w:r>
        <w:rPr>
          <w:i/>
          <w:color w:val="333333"/>
          <w:w w:val="95"/>
          <w:sz w:val="20"/>
        </w:rPr>
        <w:t>Educational </w:t>
      </w:r>
      <w:r>
        <w:rPr>
          <w:i/>
          <w:color w:val="333333"/>
          <w:sz w:val="20"/>
        </w:rPr>
        <w:t>implications </w:t>
      </w:r>
      <w:r>
        <w:rPr>
          <w:color w:val="333333"/>
          <w:sz w:val="20"/>
        </w:rPr>
        <w:t>(pp. 3-34). New </w:t>
      </w:r>
      <w:r>
        <w:rPr>
          <w:color w:val="333333"/>
          <w:spacing w:val="-4"/>
          <w:sz w:val="20"/>
        </w:rPr>
        <w:t>York: </w:t>
      </w:r>
      <w:r>
        <w:rPr>
          <w:color w:val="333333"/>
          <w:sz w:val="20"/>
        </w:rPr>
        <w:t>Harper</w:t>
      </w:r>
      <w:r>
        <w:rPr>
          <w:color w:val="333333"/>
          <w:spacing w:val="-24"/>
          <w:sz w:val="20"/>
        </w:rPr>
        <w:t> </w:t>
      </w:r>
      <w:r>
        <w:rPr>
          <w:color w:val="333333"/>
          <w:sz w:val="20"/>
        </w:rPr>
        <w:t>Collins.</w:t>
      </w:r>
    </w:p>
    <w:p>
      <w:pPr>
        <w:pStyle w:val="ListParagraph"/>
        <w:numPr>
          <w:ilvl w:val="0"/>
          <w:numId w:val="16"/>
        </w:numPr>
        <w:tabs>
          <w:tab w:pos="2684" w:val="left" w:leader="none"/>
        </w:tabs>
        <w:spacing w:line="295" w:lineRule="auto" w:before="0" w:after="0"/>
        <w:ind w:left="2683" w:right="2320" w:hanging="360"/>
        <w:jc w:val="both"/>
        <w:rPr>
          <w:rFonts w:ascii="Arial"/>
          <w:color w:val="333333"/>
          <w:sz w:val="20"/>
        </w:rPr>
      </w:pPr>
      <w:r>
        <w:rPr>
          <w:color w:val="333333"/>
          <w:sz w:val="20"/>
        </w:rPr>
        <w:t>Neff, K. </w:t>
      </w:r>
      <w:r>
        <w:rPr>
          <w:color w:val="333333"/>
          <w:spacing w:val="-4"/>
          <w:sz w:val="20"/>
        </w:rPr>
        <w:t>D. </w:t>
      </w:r>
      <w:r>
        <w:rPr>
          <w:color w:val="333333"/>
          <w:sz w:val="20"/>
        </w:rPr>
        <w:t>(2003). The development and validation of a scale to measure </w:t>
      </w:r>
      <w:r>
        <w:rPr>
          <w:color w:val="333333"/>
          <w:spacing w:val="-3"/>
          <w:sz w:val="20"/>
        </w:rPr>
        <w:t>self- </w:t>
      </w:r>
      <w:r>
        <w:rPr>
          <w:color w:val="333333"/>
          <w:sz w:val="20"/>
        </w:rPr>
        <w:t>compassion. </w:t>
      </w:r>
      <w:r>
        <w:rPr>
          <w:i/>
          <w:color w:val="333333"/>
          <w:sz w:val="20"/>
        </w:rPr>
        <w:t>Self and Identity, 2,</w:t>
      </w:r>
      <w:r>
        <w:rPr>
          <w:i/>
          <w:color w:val="333333"/>
          <w:spacing w:val="-11"/>
          <w:sz w:val="20"/>
        </w:rPr>
        <w:t> </w:t>
      </w:r>
      <w:r>
        <w:rPr>
          <w:color w:val="333333"/>
          <w:sz w:val="20"/>
        </w:rPr>
        <w:t>223-250.</w:t>
      </w:r>
    </w:p>
    <w:p>
      <w:pPr>
        <w:pStyle w:val="ListParagraph"/>
        <w:numPr>
          <w:ilvl w:val="0"/>
          <w:numId w:val="16"/>
        </w:numPr>
        <w:tabs>
          <w:tab w:pos="2684" w:val="left" w:leader="none"/>
        </w:tabs>
        <w:spacing w:line="295" w:lineRule="auto" w:before="0" w:after="0"/>
        <w:ind w:left="2683" w:right="2320" w:hanging="360"/>
        <w:jc w:val="both"/>
        <w:rPr>
          <w:rFonts w:ascii="Arial" w:hAnsi="Arial"/>
          <w:color w:val="333333"/>
          <w:sz w:val="20"/>
        </w:rPr>
      </w:pPr>
      <w:r>
        <w:rPr>
          <w:color w:val="333333"/>
          <w:sz w:val="20"/>
        </w:rPr>
        <w:t>Nils, </w:t>
      </w:r>
      <w:r>
        <w:rPr>
          <w:color w:val="333333"/>
          <w:spacing w:val="-4"/>
          <w:sz w:val="20"/>
        </w:rPr>
        <w:t>F., </w:t>
      </w:r>
      <w:r>
        <w:rPr>
          <w:color w:val="333333"/>
          <w:sz w:val="20"/>
        </w:rPr>
        <w:t>&amp; Rimé, B. (2012). Beyond the myth of venting: Social sharing modes determine the benefits of emotional disclosure. </w:t>
      </w:r>
      <w:r>
        <w:rPr>
          <w:i/>
          <w:color w:val="333333"/>
          <w:sz w:val="20"/>
        </w:rPr>
        <w:t>European Journal of Social </w:t>
      </w:r>
      <w:r>
        <w:rPr>
          <w:i/>
          <w:color w:val="333333"/>
          <w:sz w:val="20"/>
        </w:rPr>
        <w:t>Psychology, 42,</w:t>
      </w:r>
      <w:r>
        <w:rPr>
          <w:i/>
          <w:color w:val="333333"/>
          <w:spacing w:val="-3"/>
          <w:sz w:val="20"/>
        </w:rPr>
        <w:t> </w:t>
      </w:r>
      <w:r>
        <w:rPr>
          <w:color w:val="333333"/>
          <w:sz w:val="20"/>
        </w:rPr>
        <w:t>672-681.</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Nolen-Hoeksema, S. (1991). Responses to depression and their effects on the </w:t>
      </w:r>
      <w:r>
        <w:rPr>
          <w:color w:val="333333"/>
          <w:w w:val="95"/>
          <w:sz w:val="20"/>
        </w:rPr>
        <w:t>duration of depressive episodes. </w:t>
      </w:r>
      <w:r>
        <w:rPr>
          <w:i/>
          <w:color w:val="333333"/>
          <w:w w:val="95"/>
          <w:sz w:val="20"/>
        </w:rPr>
        <w:t>Journal of Abnormal Psychology, 100,</w:t>
      </w:r>
      <w:r>
        <w:rPr>
          <w:i/>
          <w:color w:val="333333"/>
          <w:spacing w:val="15"/>
          <w:w w:val="95"/>
          <w:sz w:val="20"/>
        </w:rPr>
        <w:t> </w:t>
      </w:r>
      <w:r>
        <w:rPr>
          <w:color w:val="333333"/>
          <w:w w:val="95"/>
          <w:sz w:val="20"/>
        </w:rPr>
        <w:t>569-582.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Oberle, E., Schonert-Reichl, K. A., &amp; Thomson, K. C. (2010). Understanding the link between social and emotional well-being and peer relations in early adolescence: Gender-specific predictors of peer acceptance. </w:t>
      </w:r>
      <w:r>
        <w:rPr>
          <w:i/>
          <w:color w:val="333333"/>
          <w:sz w:val="20"/>
        </w:rPr>
        <w:t>Journal of Youth </w:t>
      </w:r>
      <w:r>
        <w:rPr>
          <w:i/>
          <w:color w:val="333333"/>
          <w:sz w:val="20"/>
        </w:rPr>
        <w:t>and Adolescence, 39,</w:t>
      </w:r>
      <w:r>
        <w:rPr>
          <w:i/>
          <w:color w:val="333333"/>
          <w:spacing w:val="-7"/>
          <w:sz w:val="20"/>
        </w:rPr>
        <w:t> </w:t>
      </w:r>
      <w:r>
        <w:rPr>
          <w:color w:val="333333"/>
          <w:sz w:val="20"/>
        </w:rPr>
        <w:t>1330-1342.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w:t>
      </w:r>
      <w:r>
        <w:rPr>
          <w:color w:val="333333"/>
          <w:spacing w:val="-21"/>
          <w:sz w:val="20"/>
        </w:rPr>
        <w:t> </w:t>
      </w:r>
      <w:r>
        <w:rPr>
          <w:color w:val="333333"/>
          <w:sz w:val="20"/>
        </w:rPr>
        <w:t>J.</w:t>
      </w:r>
      <w:r>
        <w:rPr>
          <w:color w:val="333333"/>
          <w:spacing w:val="-22"/>
          <w:sz w:val="20"/>
        </w:rPr>
        <w:t> </w:t>
      </w:r>
      <w:r>
        <w:rPr>
          <w:color w:val="333333"/>
          <w:spacing w:val="-5"/>
          <w:sz w:val="20"/>
        </w:rPr>
        <w:t>W.</w:t>
      </w:r>
      <w:r>
        <w:rPr>
          <w:color w:val="333333"/>
          <w:spacing w:val="-20"/>
          <w:sz w:val="20"/>
        </w:rPr>
        <w:t> </w:t>
      </w:r>
      <w:r>
        <w:rPr>
          <w:color w:val="333333"/>
          <w:sz w:val="20"/>
        </w:rPr>
        <w:t>(1990).</w:t>
      </w:r>
      <w:r>
        <w:rPr>
          <w:color w:val="333333"/>
          <w:spacing w:val="-21"/>
          <w:sz w:val="20"/>
        </w:rPr>
        <w:t> </w:t>
      </w:r>
      <w:r>
        <w:rPr>
          <w:i/>
          <w:color w:val="333333"/>
          <w:sz w:val="20"/>
        </w:rPr>
        <w:t>Opening</w:t>
      </w:r>
      <w:r>
        <w:rPr>
          <w:i/>
          <w:color w:val="333333"/>
          <w:spacing w:val="-20"/>
          <w:sz w:val="20"/>
        </w:rPr>
        <w:t> </w:t>
      </w:r>
      <w:r>
        <w:rPr>
          <w:i/>
          <w:color w:val="333333"/>
          <w:sz w:val="20"/>
        </w:rPr>
        <w:t>up:</w:t>
      </w:r>
      <w:r>
        <w:rPr>
          <w:i/>
          <w:color w:val="333333"/>
          <w:spacing w:val="-21"/>
          <w:sz w:val="20"/>
        </w:rPr>
        <w:t> </w:t>
      </w:r>
      <w:r>
        <w:rPr>
          <w:i/>
          <w:color w:val="333333"/>
          <w:sz w:val="20"/>
        </w:rPr>
        <w:t>The</w:t>
      </w:r>
      <w:r>
        <w:rPr>
          <w:i/>
          <w:color w:val="333333"/>
          <w:spacing w:val="-20"/>
          <w:sz w:val="20"/>
        </w:rPr>
        <w:t> </w:t>
      </w:r>
      <w:r>
        <w:rPr>
          <w:i/>
          <w:color w:val="333333"/>
          <w:sz w:val="20"/>
        </w:rPr>
        <w:t>healing</w:t>
      </w:r>
      <w:r>
        <w:rPr>
          <w:i/>
          <w:color w:val="333333"/>
          <w:spacing w:val="-21"/>
          <w:sz w:val="20"/>
        </w:rPr>
        <w:t> </w:t>
      </w:r>
      <w:r>
        <w:rPr>
          <w:i/>
          <w:color w:val="333333"/>
          <w:sz w:val="20"/>
        </w:rPr>
        <w:t>power</w:t>
      </w:r>
      <w:r>
        <w:rPr>
          <w:i/>
          <w:color w:val="333333"/>
          <w:spacing w:val="-21"/>
          <w:sz w:val="20"/>
        </w:rPr>
        <w:t> </w:t>
      </w:r>
      <w:r>
        <w:rPr>
          <w:i/>
          <w:color w:val="333333"/>
          <w:sz w:val="20"/>
        </w:rPr>
        <w:t>of</w:t>
      </w:r>
      <w:r>
        <w:rPr>
          <w:i/>
          <w:color w:val="333333"/>
          <w:spacing w:val="-20"/>
          <w:sz w:val="20"/>
        </w:rPr>
        <w:t> </w:t>
      </w:r>
      <w:r>
        <w:rPr>
          <w:i/>
          <w:color w:val="333333"/>
          <w:sz w:val="20"/>
        </w:rPr>
        <w:t>confiding</w:t>
      </w:r>
      <w:r>
        <w:rPr>
          <w:i/>
          <w:color w:val="333333"/>
          <w:spacing w:val="-21"/>
          <w:sz w:val="20"/>
        </w:rPr>
        <w:t> </w:t>
      </w:r>
      <w:r>
        <w:rPr>
          <w:i/>
          <w:color w:val="333333"/>
          <w:sz w:val="20"/>
        </w:rPr>
        <w:t>in</w:t>
      </w:r>
      <w:r>
        <w:rPr>
          <w:i/>
          <w:color w:val="333333"/>
          <w:spacing w:val="-21"/>
          <w:sz w:val="20"/>
        </w:rPr>
        <w:t> </w:t>
      </w:r>
      <w:r>
        <w:rPr>
          <w:i/>
          <w:color w:val="333333"/>
          <w:sz w:val="20"/>
        </w:rPr>
        <w:t>others</w:t>
      </w:r>
      <w:r>
        <w:rPr>
          <w:color w:val="333333"/>
          <w:sz w:val="20"/>
        </w:rPr>
        <w:t>. New </w:t>
      </w:r>
      <w:r>
        <w:rPr>
          <w:color w:val="333333"/>
          <w:spacing w:val="-4"/>
          <w:sz w:val="20"/>
        </w:rPr>
        <w:t>York: </w:t>
      </w:r>
      <w:r>
        <w:rPr>
          <w:color w:val="333333"/>
          <w:sz w:val="20"/>
        </w:rPr>
        <w:t>William</w:t>
      </w:r>
      <w:r>
        <w:rPr>
          <w:color w:val="333333"/>
          <w:spacing w:val="-11"/>
          <w:sz w:val="20"/>
        </w:rPr>
        <w:t> </w:t>
      </w:r>
      <w:r>
        <w:rPr>
          <w:color w:val="333333"/>
          <w:spacing w:val="-3"/>
          <w:sz w:val="20"/>
        </w:rPr>
        <w:t>Morrow.</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 </w:t>
      </w:r>
      <w:r>
        <w:rPr>
          <w:color w:val="333333"/>
          <w:sz w:val="20"/>
        </w:rPr>
        <w:t>J. </w:t>
      </w:r>
      <w:r>
        <w:rPr>
          <w:color w:val="333333"/>
          <w:spacing w:val="-5"/>
          <w:sz w:val="20"/>
        </w:rPr>
        <w:t>W. </w:t>
      </w:r>
      <w:r>
        <w:rPr>
          <w:color w:val="333333"/>
          <w:sz w:val="20"/>
        </w:rPr>
        <w:t>(1993). Putting stress into words: Health, linguistic, and therapeutic</w:t>
      </w:r>
      <w:r>
        <w:rPr>
          <w:color w:val="333333"/>
          <w:spacing w:val="-15"/>
          <w:sz w:val="20"/>
        </w:rPr>
        <w:t> </w:t>
      </w:r>
      <w:r>
        <w:rPr>
          <w:color w:val="333333"/>
          <w:sz w:val="20"/>
        </w:rPr>
        <w:t>implications.</w:t>
      </w:r>
      <w:r>
        <w:rPr>
          <w:color w:val="333333"/>
          <w:spacing w:val="-14"/>
          <w:sz w:val="20"/>
        </w:rPr>
        <w:t> </w:t>
      </w:r>
      <w:r>
        <w:rPr>
          <w:i/>
          <w:color w:val="333333"/>
          <w:sz w:val="20"/>
        </w:rPr>
        <w:t>Behaviour</w:t>
      </w:r>
      <w:r>
        <w:rPr>
          <w:i/>
          <w:color w:val="333333"/>
          <w:spacing w:val="-15"/>
          <w:sz w:val="20"/>
        </w:rPr>
        <w:t> </w:t>
      </w:r>
      <w:r>
        <w:rPr>
          <w:i/>
          <w:color w:val="333333"/>
          <w:sz w:val="20"/>
        </w:rPr>
        <w:t>Research</w:t>
      </w:r>
      <w:r>
        <w:rPr>
          <w:i/>
          <w:color w:val="333333"/>
          <w:spacing w:val="-16"/>
          <w:sz w:val="20"/>
        </w:rPr>
        <w:t> </w:t>
      </w:r>
      <w:r>
        <w:rPr>
          <w:i/>
          <w:color w:val="333333"/>
          <w:sz w:val="20"/>
        </w:rPr>
        <w:t>and</w:t>
      </w:r>
      <w:r>
        <w:rPr>
          <w:i/>
          <w:color w:val="333333"/>
          <w:spacing w:val="-15"/>
          <w:sz w:val="20"/>
        </w:rPr>
        <w:t> </w:t>
      </w:r>
      <w:r>
        <w:rPr>
          <w:i/>
          <w:color w:val="333333"/>
          <w:sz w:val="20"/>
        </w:rPr>
        <w:t>Therapy,</w:t>
      </w:r>
      <w:r>
        <w:rPr>
          <w:i/>
          <w:color w:val="333333"/>
          <w:spacing w:val="-16"/>
          <w:sz w:val="20"/>
        </w:rPr>
        <w:t> </w:t>
      </w:r>
      <w:r>
        <w:rPr>
          <w:i/>
          <w:color w:val="333333"/>
          <w:sz w:val="20"/>
        </w:rPr>
        <w:t>31,</w:t>
      </w:r>
      <w:r>
        <w:rPr>
          <w:i/>
          <w:color w:val="333333"/>
          <w:spacing w:val="-14"/>
          <w:sz w:val="20"/>
        </w:rPr>
        <w:t> </w:t>
      </w:r>
      <w:r>
        <w:rPr>
          <w:color w:val="333333"/>
          <w:sz w:val="20"/>
        </w:rPr>
        <w:t>539-548.</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w:t>
      </w:r>
      <w:r>
        <w:rPr>
          <w:color w:val="333333"/>
          <w:spacing w:val="-8"/>
          <w:sz w:val="20"/>
        </w:rPr>
        <w:t> </w:t>
      </w:r>
      <w:r>
        <w:rPr>
          <w:color w:val="333333"/>
          <w:sz w:val="20"/>
        </w:rPr>
        <w:t>J.</w:t>
      </w:r>
      <w:r>
        <w:rPr>
          <w:color w:val="333333"/>
          <w:spacing w:val="-13"/>
          <w:sz w:val="20"/>
        </w:rPr>
        <w:t> </w:t>
      </w:r>
      <w:r>
        <w:rPr>
          <w:color w:val="333333"/>
          <w:spacing w:val="-5"/>
          <w:sz w:val="20"/>
        </w:rPr>
        <w:t>W.</w:t>
      </w:r>
      <w:r>
        <w:rPr>
          <w:color w:val="333333"/>
          <w:spacing w:val="-8"/>
          <w:sz w:val="20"/>
        </w:rPr>
        <w:t> </w:t>
      </w:r>
      <w:r>
        <w:rPr>
          <w:color w:val="333333"/>
          <w:sz w:val="20"/>
        </w:rPr>
        <w:t>(1997).</w:t>
      </w:r>
      <w:r>
        <w:rPr>
          <w:color w:val="333333"/>
          <w:spacing w:val="-13"/>
          <w:sz w:val="20"/>
        </w:rPr>
        <w:t> </w:t>
      </w:r>
      <w:r>
        <w:rPr>
          <w:color w:val="333333"/>
          <w:sz w:val="20"/>
        </w:rPr>
        <w:t>Writing</w:t>
      </w:r>
      <w:r>
        <w:rPr>
          <w:color w:val="333333"/>
          <w:spacing w:val="-7"/>
          <w:sz w:val="20"/>
        </w:rPr>
        <w:t> </w:t>
      </w:r>
      <w:r>
        <w:rPr>
          <w:color w:val="333333"/>
          <w:sz w:val="20"/>
        </w:rPr>
        <w:t>about</w:t>
      </w:r>
      <w:r>
        <w:rPr>
          <w:color w:val="333333"/>
          <w:spacing w:val="-8"/>
          <w:sz w:val="20"/>
        </w:rPr>
        <w:t> </w:t>
      </w:r>
      <w:r>
        <w:rPr>
          <w:color w:val="333333"/>
          <w:sz w:val="20"/>
        </w:rPr>
        <w:t>emotional</w:t>
      </w:r>
      <w:r>
        <w:rPr>
          <w:color w:val="333333"/>
          <w:spacing w:val="-8"/>
          <w:sz w:val="20"/>
        </w:rPr>
        <w:t> </w:t>
      </w:r>
      <w:r>
        <w:rPr>
          <w:color w:val="333333"/>
          <w:sz w:val="20"/>
        </w:rPr>
        <w:t>experiences</w:t>
      </w:r>
      <w:r>
        <w:rPr>
          <w:color w:val="333333"/>
          <w:spacing w:val="-7"/>
          <w:sz w:val="20"/>
        </w:rPr>
        <w:t> </w:t>
      </w:r>
      <w:r>
        <w:rPr>
          <w:color w:val="333333"/>
          <w:sz w:val="20"/>
        </w:rPr>
        <w:t>as</w:t>
      </w:r>
      <w:r>
        <w:rPr>
          <w:color w:val="333333"/>
          <w:spacing w:val="-8"/>
          <w:sz w:val="20"/>
        </w:rPr>
        <w:t> </w:t>
      </w:r>
      <w:r>
        <w:rPr>
          <w:color w:val="333333"/>
          <w:sz w:val="20"/>
        </w:rPr>
        <w:t>a</w:t>
      </w:r>
      <w:r>
        <w:rPr>
          <w:color w:val="333333"/>
          <w:spacing w:val="-7"/>
          <w:sz w:val="20"/>
        </w:rPr>
        <w:t> </w:t>
      </w:r>
      <w:r>
        <w:rPr>
          <w:color w:val="333333"/>
          <w:sz w:val="20"/>
        </w:rPr>
        <w:t>therapeutic process. </w:t>
      </w:r>
      <w:r>
        <w:rPr>
          <w:i/>
          <w:color w:val="333333"/>
          <w:sz w:val="20"/>
        </w:rPr>
        <w:t>Psychological Science, 8,</w:t>
      </w:r>
      <w:r>
        <w:rPr>
          <w:i/>
          <w:color w:val="333333"/>
          <w:spacing w:val="-10"/>
          <w:sz w:val="20"/>
        </w:rPr>
        <w:t> </w:t>
      </w:r>
      <w:r>
        <w:rPr>
          <w:color w:val="333333"/>
          <w:sz w:val="20"/>
        </w:rPr>
        <w:t>162-166.</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 </w:t>
      </w:r>
      <w:r>
        <w:rPr>
          <w:color w:val="333333"/>
          <w:sz w:val="20"/>
        </w:rPr>
        <w:t>J. </w:t>
      </w:r>
      <w:r>
        <w:rPr>
          <w:color w:val="333333"/>
          <w:spacing w:val="-4"/>
          <w:sz w:val="20"/>
        </w:rPr>
        <w:t>W., </w:t>
      </w:r>
      <w:r>
        <w:rPr>
          <w:color w:val="333333"/>
          <w:sz w:val="20"/>
        </w:rPr>
        <w:t>&amp; Beall, S. K. (1986). Confronting a traumatic event:</w:t>
      </w:r>
      <w:r>
        <w:rPr>
          <w:color w:val="333333"/>
          <w:spacing w:val="-22"/>
          <w:sz w:val="20"/>
        </w:rPr>
        <w:t> </w:t>
      </w:r>
      <w:r>
        <w:rPr>
          <w:color w:val="333333"/>
          <w:spacing w:val="-3"/>
          <w:sz w:val="20"/>
        </w:rPr>
        <w:t>toward </w:t>
      </w:r>
      <w:r>
        <w:rPr>
          <w:color w:val="333333"/>
          <w:sz w:val="20"/>
        </w:rPr>
        <w:t>an</w:t>
      </w:r>
      <w:r>
        <w:rPr>
          <w:color w:val="333333"/>
          <w:spacing w:val="-31"/>
          <w:sz w:val="20"/>
        </w:rPr>
        <w:t> </w:t>
      </w:r>
      <w:r>
        <w:rPr>
          <w:color w:val="333333"/>
          <w:sz w:val="20"/>
        </w:rPr>
        <w:t>understanding</w:t>
      </w:r>
      <w:r>
        <w:rPr>
          <w:color w:val="333333"/>
          <w:spacing w:val="-31"/>
          <w:sz w:val="20"/>
        </w:rPr>
        <w:t> </w:t>
      </w:r>
      <w:r>
        <w:rPr>
          <w:color w:val="333333"/>
          <w:sz w:val="20"/>
        </w:rPr>
        <w:t>of</w:t>
      </w:r>
      <w:r>
        <w:rPr>
          <w:color w:val="333333"/>
          <w:spacing w:val="-32"/>
          <w:sz w:val="20"/>
        </w:rPr>
        <w:t> </w:t>
      </w:r>
      <w:r>
        <w:rPr>
          <w:color w:val="333333"/>
          <w:sz w:val="20"/>
        </w:rPr>
        <w:t>inhibition</w:t>
      </w:r>
      <w:r>
        <w:rPr>
          <w:color w:val="333333"/>
          <w:spacing w:val="-31"/>
          <w:sz w:val="20"/>
        </w:rPr>
        <w:t> </w:t>
      </w:r>
      <w:r>
        <w:rPr>
          <w:color w:val="333333"/>
          <w:sz w:val="20"/>
        </w:rPr>
        <w:t>and</w:t>
      </w:r>
      <w:r>
        <w:rPr>
          <w:color w:val="333333"/>
          <w:spacing w:val="-31"/>
          <w:sz w:val="20"/>
        </w:rPr>
        <w:t> </w:t>
      </w:r>
      <w:r>
        <w:rPr>
          <w:color w:val="333333"/>
          <w:sz w:val="20"/>
        </w:rPr>
        <w:t>disease.</w:t>
      </w:r>
      <w:r>
        <w:rPr>
          <w:color w:val="333333"/>
          <w:spacing w:val="-31"/>
          <w:sz w:val="20"/>
        </w:rPr>
        <w:t> </w:t>
      </w:r>
      <w:r>
        <w:rPr>
          <w:i/>
          <w:color w:val="333333"/>
          <w:sz w:val="20"/>
        </w:rPr>
        <w:t>Journal</w:t>
      </w:r>
      <w:r>
        <w:rPr>
          <w:i/>
          <w:color w:val="333333"/>
          <w:spacing w:val="-31"/>
          <w:sz w:val="20"/>
        </w:rPr>
        <w:t> </w:t>
      </w:r>
      <w:r>
        <w:rPr>
          <w:i/>
          <w:color w:val="333333"/>
          <w:sz w:val="20"/>
        </w:rPr>
        <w:t>of</w:t>
      </w:r>
      <w:r>
        <w:rPr>
          <w:i/>
          <w:color w:val="333333"/>
          <w:spacing w:val="-31"/>
          <w:sz w:val="20"/>
        </w:rPr>
        <w:t> </w:t>
      </w:r>
      <w:r>
        <w:rPr>
          <w:i/>
          <w:color w:val="333333"/>
          <w:sz w:val="20"/>
        </w:rPr>
        <w:t>Abnormal</w:t>
      </w:r>
      <w:r>
        <w:rPr>
          <w:i/>
          <w:color w:val="333333"/>
          <w:spacing w:val="-32"/>
          <w:sz w:val="20"/>
        </w:rPr>
        <w:t> </w:t>
      </w:r>
      <w:r>
        <w:rPr>
          <w:i/>
          <w:color w:val="333333"/>
          <w:sz w:val="20"/>
        </w:rPr>
        <w:t>Psychology,</w:t>
      </w:r>
      <w:r>
        <w:rPr>
          <w:i/>
          <w:color w:val="333333"/>
          <w:spacing w:val="-31"/>
          <w:sz w:val="20"/>
        </w:rPr>
        <w:t> </w:t>
      </w:r>
      <w:r>
        <w:rPr>
          <w:i/>
          <w:color w:val="333333"/>
          <w:sz w:val="20"/>
        </w:rPr>
        <w:t>95, </w:t>
      </w:r>
      <w:r>
        <w:rPr>
          <w:color w:val="333333"/>
          <w:spacing w:val="-3"/>
          <w:sz w:val="20"/>
        </w:rPr>
        <w:t>274-281.</w:t>
      </w:r>
    </w:p>
    <w:p>
      <w:pPr>
        <w:spacing w:after="0" w:line="295" w:lineRule="auto"/>
        <w:jc w:val="both"/>
        <w:rPr>
          <w:rFonts w:ascii="Arial"/>
          <w:sz w:val="20"/>
        </w:rPr>
        <w:sectPr>
          <w:pgSz w:w="11910" w:h="16840"/>
          <w:pgMar w:header="902" w:footer="1150" w:top="1300" w:bottom="1340" w:left="0" w:right="0"/>
        </w:sectPr>
      </w:pPr>
    </w:p>
    <w:p>
      <w:pPr>
        <w:pStyle w:val="BodyText"/>
      </w:pPr>
    </w:p>
    <w:p>
      <w:pPr>
        <w:pStyle w:val="BodyText"/>
      </w:pPr>
    </w:p>
    <w:p>
      <w:pPr>
        <w:pStyle w:val="BodyText"/>
      </w:pPr>
    </w:p>
    <w:p>
      <w:pPr>
        <w:pStyle w:val="BodyText"/>
      </w:pPr>
    </w:p>
    <w:p>
      <w:pPr>
        <w:pStyle w:val="BodyText"/>
        <w:spacing w:before="5"/>
        <w:rPr>
          <w:sz w:val="18"/>
        </w:rPr>
      </w:pPr>
    </w:p>
    <w:p>
      <w:pPr>
        <w:pStyle w:val="ListParagraph"/>
        <w:numPr>
          <w:ilvl w:val="0"/>
          <w:numId w:val="16"/>
        </w:numPr>
        <w:tabs>
          <w:tab w:pos="2684" w:val="left" w:leader="none"/>
        </w:tabs>
        <w:spacing w:line="295" w:lineRule="auto" w:before="100" w:after="0"/>
        <w:ind w:left="2683" w:right="2321" w:hanging="360"/>
        <w:jc w:val="both"/>
        <w:rPr>
          <w:rFonts w:ascii="Arial"/>
          <w:color w:val="333333"/>
          <w:sz w:val="20"/>
        </w:rPr>
      </w:pPr>
      <w:r>
        <w:rPr>
          <w:color w:val="333333"/>
          <w:spacing w:val="-3"/>
          <w:sz w:val="20"/>
        </w:rPr>
        <w:t>Pennebaker, </w:t>
      </w:r>
      <w:r>
        <w:rPr>
          <w:color w:val="333333"/>
          <w:sz w:val="20"/>
        </w:rPr>
        <w:t>J. </w:t>
      </w:r>
      <w:r>
        <w:rPr>
          <w:color w:val="333333"/>
          <w:spacing w:val="-4"/>
          <w:sz w:val="20"/>
        </w:rPr>
        <w:t>W., </w:t>
      </w:r>
      <w:r>
        <w:rPr>
          <w:color w:val="333333"/>
          <w:sz w:val="20"/>
        </w:rPr>
        <w:t>&amp; Beall, S. K. (1986). Confronting a traumatic event:</w:t>
      </w:r>
      <w:r>
        <w:rPr>
          <w:color w:val="333333"/>
          <w:spacing w:val="-22"/>
          <w:sz w:val="20"/>
        </w:rPr>
        <w:t> </w:t>
      </w:r>
      <w:r>
        <w:rPr>
          <w:color w:val="333333"/>
          <w:spacing w:val="-3"/>
          <w:sz w:val="20"/>
        </w:rPr>
        <w:t>toward </w:t>
      </w:r>
      <w:r>
        <w:rPr>
          <w:color w:val="333333"/>
          <w:sz w:val="20"/>
        </w:rPr>
        <w:t>an</w:t>
      </w:r>
      <w:r>
        <w:rPr>
          <w:color w:val="333333"/>
          <w:spacing w:val="-31"/>
          <w:sz w:val="20"/>
        </w:rPr>
        <w:t> </w:t>
      </w:r>
      <w:r>
        <w:rPr>
          <w:color w:val="333333"/>
          <w:sz w:val="20"/>
        </w:rPr>
        <w:t>understanding</w:t>
      </w:r>
      <w:r>
        <w:rPr>
          <w:color w:val="333333"/>
          <w:spacing w:val="-31"/>
          <w:sz w:val="20"/>
        </w:rPr>
        <w:t> </w:t>
      </w:r>
      <w:r>
        <w:rPr>
          <w:color w:val="333333"/>
          <w:sz w:val="20"/>
        </w:rPr>
        <w:t>of</w:t>
      </w:r>
      <w:r>
        <w:rPr>
          <w:color w:val="333333"/>
          <w:spacing w:val="-32"/>
          <w:sz w:val="20"/>
        </w:rPr>
        <w:t> </w:t>
      </w:r>
      <w:r>
        <w:rPr>
          <w:color w:val="333333"/>
          <w:sz w:val="20"/>
        </w:rPr>
        <w:t>inhibition</w:t>
      </w:r>
      <w:r>
        <w:rPr>
          <w:color w:val="333333"/>
          <w:spacing w:val="-31"/>
          <w:sz w:val="20"/>
        </w:rPr>
        <w:t> </w:t>
      </w:r>
      <w:r>
        <w:rPr>
          <w:color w:val="333333"/>
          <w:sz w:val="20"/>
        </w:rPr>
        <w:t>and</w:t>
      </w:r>
      <w:r>
        <w:rPr>
          <w:color w:val="333333"/>
          <w:spacing w:val="-31"/>
          <w:sz w:val="20"/>
        </w:rPr>
        <w:t> </w:t>
      </w:r>
      <w:r>
        <w:rPr>
          <w:color w:val="333333"/>
          <w:sz w:val="20"/>
        </w:rPr>
        <w:t>disease.</w:t>
      </w:r>
      <w:r>
        <w:rPr>
          <w:color w:val="333333"/>
          <w:spacing w:val="-31"/>
          <w:sz w:val="20"/>
        </w:rPr>
        <w:t> </w:t>
      </w:r>
      <w:r>
        <w:rPr>
          <w:i/>
          <w:color w:val="333333"/>
          <w:sz w:val="20"/>
        </w:rPr>
        <w:t>Journal</w:t>
      </w:r>
      <w:r>
        <w:rPr>
          <w:i/>
          <w:color w:val="333333"/>
          <w:spacing w:val="-31"/>
          <w:sz w:val="20"/>
        </w:rPr>
        <w:t> </w:t>
      </w:r>
      <w:r>
        <w:rPr>
          <w:i/>
          <w:color w:val="333333"/>
          <w:sz w:val="20"/>
        </w:rPr>
        <w:t>of</w:t>
      </w:r>
      <w:r>
        <w:rPr>
          <w:i/>
          <w:color w:val="333333"/>
          <w:spacing w:val="-31"/>
          <w:sz w:val="20"/>
        </w:rPr>
        <w:t> </w:t>
      </w:r>
      <w:r>
        <w:rPr>
          <w:i/>
          <w:color w:val="333333"/>
          <w:sz w:val="20"/>
        </w:rPr>
        <w:t>Abnormal</w:t>
      </w:r>
      <w:r>
        <w:rPr>
          <w:i/>
          <w:color w:val="333333"/>
          <w:spacing w:val="-32"/>
          <w:sz w:val="20"/>
        </w:rPr>
        <w:t> </w:t>
      </w:r>
      <w:r>
        <w:rPr>
          <w:i/>
          <w:color w:val="333333"/>
          <w:sz w:val="20"/>
        </w:rPr>
        <w:t>Psychology,</w:t>
      </w:r>
      <w:r>
        <w:rPr>
          <w:i/>
          <w:color w:val="333333"/>
          <w:spacing w:val="-31"/>
          <w:sz w:val="20"/>
        </w:rPr>
        <w:t> </w:t>
      </w:r>
      <w:r>
        <w:rPr>
          <w:i/>
          <w:color w:val="333333"/>
          <w:sz w:val="20"/>
        </w:rPr>
        <w:t>95, </w:t>
      </w:r>
      <w:r>
        <w:rPr>
          <w:color w:val="333333"/>
          <w:spacing w:val="-3"/>
          <w:sz w:val="20"/>
        </w:rPr>
        <w:t>274-281.</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pacing w:val="-3"/>
          <w:sz w:val="20"/>
        </w:rPr>
        <w:t>Pennebaker, </w:t>
      </w:r>
      <w:r>
        <w:rPr>
          <w:color w:val="333333"/>
          <w:sz w:val="20"/>
        </w:rPr>
        <w:t>J. </w:t>
      </w:r>
      <w:r>
        <w:rPr>
          <w:color w:val="333333"/>
          <w:spacing w:val="-4"/>
          <w:sz w:val="20"/>
        </w:rPr>
        <w:t>W., </w:t>
      </w:r>
      <w:r>
        <w:rPr>
          <w:color w:val="333333"/>
          <w:sz w:val="20"/>
        </w:rPr>
        <w:t>&amp; Francis, M. E. (1996). Cognitive, emotional, and</w:t>
      </w:r>
      <w:r>
        <w:rPr>
          <w:color w:val="333333"/>
          <w:spacing w:val="-25"/>
          <w:sz w:val="20"/>
        </w:rPr>
        <w:t> </w:t>
      </w:r>
      <w:r>
        <w:rPr>
          <w:color w:val="333333"/>
          <w:sz w:val="20"/>
        </w:rPr>
        <w:t>language processes in disclosure. </w:t>
      </w:r>
      <w:r>
        <w:rPr>
          <w:i/>
          <w:color w:val="333333"/>
          <w:sz w:val="20"/>
        </w:rPr>
        <w:t>Cognition and Emotion, 10,</w:t>
      </w:r>
      <w:r>
        <w:rPr>
          <w:i/>
          <w:color w:val="333333"/>
          <w:spacing w:val="-26"/>
          <w:sz w:val="20"/>
        </w:rPr>
        <w:t> </w:t>
      </w:r>
      <w:r>
        <w:rPr>
          <w:color w:val="333333"/>
          <w:sz w:val="20"/>
        </w:rPr>
        <w:t>601-626.</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 </w:t>
      </w:r>
      <w:r>
        <w:rPr>
          <w:color w:val="333333"/>
          <w:sz w:val="20"/>
        </w:rPr>
        <w:t>J. </w:t>
      </w:r>
      <w:r>
        <w:rPr>
          <w:color w:val="333333"/>
          <w:spacing w:val="-4"/>
          <w:sz w:val="20"/>
        </w:rPr>
        <w:t>W., </w:t>
      </w:r>
      <w:r>
        <w:rPr>
          <w:color w:val="333333"/>
          <w:spacing w:val="-3"/>
          <w:sz w:val="20"/>
        </w:rPr>
        <w:t>Colder, </w:t>
      </w:r>
      <w:r>
        <w:rPr>
          <w:color w:val="333333"/>
          <w:sz w:val="20"/>
        </w:rPr>
        <w:t>M., &amp; Sharp, L. K. (1990). Accelerating the coping process.</w:t>
      </w:r>
      <w:r>
        <w:rPr>
          <w:color w:val="333333"/>
          <w:spacing w:val="-13"/>
          <w:sz w:val="20"/>
        </w:rPr>
        <w:t> </w:t>
      </w:r>
      <w:r>
        <w:rPr>
          <w:i/>
          <w:color w:val="333333"/>
          <w:sz w:val="20"/>
        </w:rPr>
        <w:t>Journal</w:t>
      </w:r>
      <w:r>
        <w:rPr>
          <w:i/>
          <w:color w:val="333333"/>
          <w:spacing w:val="-14"/>
          <w:sz w:val="20"/>
        </w:rPr>
        <w:t> </w:t>
      </w:r>
      <w:r>
        <w:rPr>
          <w:i/>
          <w:color w:val="333333"/>
          <w:sz w:val="20"/>
        </w:rPr>
        <w:t>of</w:t>
      </w:r>
      <w:r>
        <w:rPr>
          <w:i/>
          <w:color w:val="333333"/>
          <w:spacing w:val="-15"/>
          <w:sz w:val="20"/>
        </w:rPr>
        <w:t> </w:t>
      </w:r>
      <w:r>
        <w:rPr>
          <w:i/>
          <w:color w:val="333333"/>
          <w:sz w:val="20"/>
        </w:rPr>
        <w:t>Personality</w:t>
      </w:r>
      <w:r>
        <w:rPr>
          <w:i/>
          <w:color w:val="333333"/>
          <w:spacing w:val="-14"/>
          <w:sz w:val="20"/>
        </w:rPr>
        <w:t> </w:t>
      </w:r>
      <w:r>
        <w:rPr>
          <w:i/>
          <w:color w:val="333333"/>
          <w:sz w:val="20"/>
        </w:rPr>
        <w:t>and</w:t>
      </w:r>
      <w:r>
        <w:rPr>
          <w:i/>
          <w:color w:val="333333"/>
          <w:spacing w:val="-14"/>
          <w:sz w:val="20"/>
        </w:rPr>
        <w:t> </w:t>
      </w:r>
      <w:r>
        <w:rPr>
          <w:i/>
          <w:color w:val="333333"/>
          <w:sz w:val="20"/>
        </w:rPr>
        <w:t>Social</w:t>
      </w:r>
      <w:r>
        <w:rPr>
          <w:i/>
          <w:color w:val="333333"/>
          <w:spacing w:val="-14"/>
          <w:sz w:val="20"/>
        </w:rPr>
        <w:t> </w:t>
      </w:r>
      <w:r>
        <w:rPr>
          <w:i/>
          <w:color w:val="333333"/>
          <w:sz w:val="20"/>
        </w:rPr>
        <w:t>Psychology,</w:t>
      </w:r>
      <w:r>
        <w:rPr>
          <w:i/>
          <w:color w:val="333333"/>
          <w:spacing w:val="-14"/>
          <w:sz w:val="20"/>
        </w:rPr>
        <w:t> </w:t>
      </w:r>
      <w:r>
        <w:rPr>
          <w:i/>
          <w:color w:val="333333"/>
          <w:sz w:val="20"/>
        </w:rPr>
        <w:t>58,</w:t>
      </w:r>
      <w:r>
        <w:rPr>
          <w:i/>
          <w:color w:val="333333"/>
          <w:spacing w:val="-13"/>
          <w:sz w:val="20"/>
        </w:rPr>
        <w:t> </w:t>
      </w:r>
      <w:r>
        <w:rPr>
          <w:color w:val="333333"/>
          <w:sz w:val="20"/>
        </w:rPr>
        <w:t>528-537.</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pacing w:val="-3"/>
          <w:sz w:val="20"/>
        </w:rPr>
        <w:t>Pennebaker, </w:t>
      </w:r>
      <w:r>
        <w:rPr>
          <w:color w:val="333333"/>
          <w:sz w:val="20"/>
        </w:rPr>
        <w:t>J. </w:t>
      </w:r>
      <w:r>
        <w:rPr>
          <w:color w:val="333333"/>
          <w:spacing w:val="-4"/>
          <w:sz w:val="20"/>
        </w:rPr>
        <w:t>W., </w:t>
      </w:r>
      <w:r>
        <w:rPr>
          <w:color w:val="333333"/>
          <w:spacing w:val="-3"/>
          <w:sz w:val="20"/>
        </w:rPr>
        <w:t>Kiecolt-Glaser, </w:t>
      </w:r>
      <w:r>
        <w:rPr>
          <w:color w:val="333333"/>
          <w:sz w:val="20"/>
        </w:rPr>
        <w:t>J. K., &amp; </w:t>
      </w:r>
      <w:r>
        <w:rPr>
          <w:color w:val="333333"/>
          <w:spacing w:val="-3"/>
          <w:sz w:val="20"/>
        </w:rPr>
        <w:t>Glaser, </w:t>
      </w:r>
      <w:r>
        <w:rPr>
          <w:color w:val="333333"/>
          <w:sz w:val="20"/>
        </w:rPr>
        <w:t>R. (1988). Disclosure of traumas</w:t>
      </w:r>
      <w:r>
        <w:rPr>
          <w:color w:val="333333"/>
          <w:spacing w:val="-8"/>
          <w:sz w:val="20"/>
        </w:rPr>
        <w:t> </w:t>
      </w:r>
      <w:r>
        <w:rPr>
          <w:color w:val="333333"/>
          <w:sz w:val="20"/>
        </w:rPr>
        <w:t>and</w:t>
      </w:r>
      <w:r>
        <w:rPr>
          <w:color w:val="333333"/>
          <w:spacing w:val="-7"/>
          <w:sz w:val="20"/>
        </w:rPr>
        <w:t> </w:t>
      </w:r>
      <w:r>
        <w:rPr>
          <w:color w:val="333333"/>
          <w:sz w:val="20"/>
        </w:rPr>
        <w:t>immune</w:t>
      </w:r>
      <w:r>
        <w:rPr>
          <w:color w:val="333333"/>
          <w:spacing w:val="-8"/>
          <w:sz w:val="20"/>
        </w:rPr>
        <w:t> </w:t>
      </w:r>
      <w:r>
        <w:rPr>
          <w:color w:val="333333"/>
          <w:sz w:val="20"/>
        </w:rPr>
        <w:t>function:</w:t>
      </w:r>
      <w:r>
        <w:rPr>
          <w:color w:val="333333"/>
          <w:spacing w:val="-7"/>
          <w:sz w:val="20"/>
        </w:rPr>
        <w:t> </w:t>
      </w:r>
      <w:r>
        <w:rPr>
          <w:color w:val="333333"/>
          <w:sz w:val="20"/>
        </w:rPr>
        <w:t>Health</w:t>
      </w:r>
      <w:r>
        <w:rPr>
          <w:color w:val="333333"/>
          <w:spacing w:val="-8"/>
          <w:sz w:val="20"/>
        </w:rPr>
        <w:t> </w:t>
      </w:r>
      <w:r>
        <w:rPr>
          <w:color w:val="333333"/>
          <w:sz w:val="20"/>
        </w:rPr>
        <w:t>implications</w:t>
      </w:r>
      <w:r>
        <w:rPr>
          <w:color w:val="333333"/>
          <w:spacing w:val="-7"/>
          <w:sz w:val="20"/>
        </w:rPr>
        <w:t> </w:t>
      </w:r>
      <w:r>
        <w:rPr>
          <w:color w:val="333333"/>
          <w:sz w:val="20"/>
        </w:rPr>
        <w:t>for</w:t>
      </w:r>
      <w:r>
        <w:rPr>
          <w:color w:val="333333"/>
          <w:spacing w:val="-17"/>
          <w:sz w:val="20"/>
        </w:rPr>
        <w:t> </w:t>
      </w:r>
      <w:r>
        <w:rPr>
          <w:color w:val="333333"/>
          <w:spacing w:val="-3"/>
          <w:sz w:val="20"/>
        </w:rPr>
        <w:t>psychotherapy.</w:t>
      </w:r>
      <w:r>
        <w:rPr>
          <w:color w:val="333333"/>
          <w:spacing w:val="-8"/>
          <w:sz w:val="20"/>
        </w:rPr>
        <w:t> </w:t>
      </w:r>
      <w:r>
        <w:rPr>
          <w:i/>
          <w:color w:val="333333"/>
          <w:sz w:val="20"/>
        </w:rPr>
        <w:t>Journal </w:t>
      </w:r>
      <w:r>
        <w:rPr>
          <w:i/>
          <w:color w:val="333333"/>
          <w:sz w:val="20"/>
        </w:rPr>
        <w:t>of</w:t>
      </w:r>
      <w:r>
        <w:rPr>
          <w:i/>
          <w:color w:val="333333"/>
          <w:spacing w:val="-7"/>
          <w:sz w:val="20"/>
        </w:rPr>
        <w:t> </w:t>
      </w:r>
      <w:r>
        <w:rPr>
          <w:i/>
          <w:color w:val="333333"/>
          <w:sz w:val="20"/>
        </w:rPr>
        <w:t>Consulting</w:t>
      </w:r>
      <w:r>
        <w:rPr>
          <w:i/>
          <w:color w:val="333333"/>
          <w:spacing w:val="-6"/>
          <w:sz w:val="20"/>
        </w:rPr>
        <w:t> </w:t>
      </w:r>
      <w:r>
        <w:rPr>
          <w:i/>
          <w:color w:val="333333"/>
          <w:sz w:val="20"/>
        </w:rPr>
        <w:t>and</w:t>
      </w:r>
      <w:r>
        <w:rPr>
          <w:i/>
          <w:color w:val="333333"/>
          <w:spacing w:val="-6"/>
          <w:sz w:val="20"/>
        </w:rPr>
        <w:t> </w:t>
      </w:r>
      <w:r>
        <w:rPr>
          <w:i/>
          <w:color w:val="333333"/>
          <w:sz w:val="20"/>
        </w:rPr>
        <w:t>Clinical</w:t>
      </w:r>
      <w:r>
        <w:rPr>
          <w:i/>
          <w:color w:val="333333"/>
          <w:spacing w:val="-7"/>
          <w:sz w:val="20"/>
        </w:rPr>
        <w:t> </w:t>
      </w:r>
      <w:r>
        <w:rPr>
          <w:i/>
          <w:color w:val="333333"/>
          <w:sz w:val="20"/>
        </w:rPr>
        <w:t>Psychology,</w:t>
      </w:r>
      <w:r>
        <w:rPr>
          <w:i/>
          <w:color w:val="333333"/>
          <w:spacing w:val="-6"/>
          <w:sz w:val="20"/>
        </w:rPr>
        <w:t> </w:t>
      </w:r>
      <w:r>
        <w:rPr>
          <w:i/>
          <w:color w:val="333333"/>
          <w:sz w:val="20"/>
        </w:rPr>
        <w:t>56,</w:t>
      </w:r>
      <w:r>
        <w:rPr>
          <w:i/>
          <w:color w:val="333333"/>
          <w:spacing w:val="-4"/>
          <w:sz w:val="20"/>
        </w:rPr>
        <w:t> </w:t>
      </w:r>
      <w:r>
        <w:rPr>
          <w:color w:val="333333"/>
          <w:sz w:val="20"/>
        </w:rPr>
        <w:t>239-245.</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Rimé, B., Herbette, G., &amp; Corsini, S. (2004). The social sharing of emotion: </w:t>
      </w:r>
      <w:r>
        <w:rPr>
          <w:color w:val="333333"/>
          <w:spacing w:val="2"/>
          <w:sz w:val="20"/>
        </w:rPr>
        <w:t>Illusoryand</w:t>
      </w:r>
      <w:r>
        <w:rPr>
          <w:color w:val="333333"/>
          <w:spacing w:val="-10"/>
          <w:sz w:val="20"/>
        </w:rPr>
        <w:t> </w:t>
      </w:r>
      <w:r>
        <w:rPr>
          <w:color w:val="333333"/>
          <w:sz w:val="20"/>
        </w:rPr>
        <w:t>real</w:t>
      </w:r>
      <w:r>
        <w:rPr>
          <w:color w:val="333333"/>
          <w:spacing w:val="-9"/>
          <w:sz w:val="20"/>
        </w:rPr>
        <w:t> </w:t>
      </w:r>
      <w:r>
        <w:rPr>
          <w:color w:val="333333"/>
          <w:sz w:val="20"/>
        </w:rPr>
        <w:t>benefits</w:t>
      </w:r>
      <w:r>
        <w:rPr>
          <w:color w:val="333333"/>
          <w:spacing w:val="-9"/>
          <w:sz w:val="20"/>
        </w:rPr>
        <w:t> </w:t>
      </w:r>
      <w:r>
        <w:rPr>
          <w:color w:val="333333"/>
          <w:sz w:val="20"/>
        </w:rPr>
        <w:t>of</w:t>
      </w:r>
      <w:r>
        <w:rPr>
          <w:color w:val="333333"/>
          <w:spacing w:val="-14"/>
          <w:sz w:val="20"/>
        </w:rPr>
        <w:t> </w:t>
      </w:r>
      <w:r>
        <w:rPr>
          <w:color w:val="333333"/>
          <w:sz w:val="20"/>
        </w:rPr>
        <w:t>talking</w:t>
      </w:r>
      <w:r>
        <w:rPr>
          <w:color w:val="333333"/>
          <w:spacing w:val="-10"/>
          <w:sz w:val="20"/>
        </w:rPr>
        <w:t> </w:t>
      </w:r>
      <w:r>
        <w:rPr>
          <w:color w:val="333333"/>
          <w:sz w:val="20"/>
        </w:rPr>
        <w:t>about</w:t>
      </w:r>
      <w:r>
        <w:rPr>
          <w:color w:val="333333"/>
          <w:spacing w:val="-9"/>
          <w:sz w:val="20"/>
        </w:rPr>
        <w:t> </w:t>
      </w:r>
      <w:r>
        <w:rPr>
          <w:color w:val="333333"/>
          <w:sz w:val="20"/>
        </w:rPr>
        <w:t>emotional</w:t>
      </w:r>
      <w:r>
        <w:rPr>
          <w:color w:val="333333"/>
          <w:spacing w:val="-9"/>
          <w:sz w:val="20"/>
        </w:rPr>
        <w:t> </w:t>
      </w:r>
      <w:r>
        <w:rPr>
          <w:color w:val="333333"/>
          <w:sz w:val="20"/>
        </w:rPr>
        <w:t>experiences.</w:t>
      </w:r>
      <w:r>
        <w:rPr>
          <w:color w:val="333333"/>
          <w:spacing w:val="-10"/>
          <w:sz w:val="20"/>
        </w:rPr>
        <w:t> </w:t>
      </w:r>
      <w:r>
        <w:rPr>
          <w:color w:val="333333"/>
          <w:sz w:val="20"/>
        </w:rPr>
        <w:t>In</w:t>
      </w:r>
      <w:r>
        <w:rPr>
          <w:color w:val="333333"/>
          <w:spacing w:val="-9"/>
          <w:sz w:val="20"/>
        </w:rPr>
        <w:t> </w:t>
      </w:r>
      <w:r>
        <w:rPr>
          <w:color w:val="333333"/>
          <w:sz w:val="20"/>
        </w:rPr>
        <w:t>I.</w:t>
      </w:r>
      <w:r>
        <w:rPr>
          <w:color w:val="333333"/>
          <w:spacing w:val="-9"/>
          <w:sz w:val="20"/>
        </w:rPr>
        <w:t> </w:t>
      </w:r>
      <w:r>
        <w:rPr>
          <w:color w:val="333333"/>
          <w:sz w:val="20"/>
        </w:rPr>
        <w:t>Nyklíček,</w:t>
      </w:r>
    </w:p>
    <w:p>
      <w:pPr>
        <w:spacing w:line="295" w:lineRule="auto" w:before="0"/>
        <w:ind w:left="2683" w:right="2321" w:firstLine="0"/>
        <w:jc w:val="both"/>
        <w:rPr>
          <w:sz w:val="20"/>
        </w:rPr>
      </w:pPr>
      <w:r>
        <w:rPr>
          <w:color w:val="333333"/>
          <w:w w:val="95"/>
          <w:sz w:val="20"/>
        </w:rPr>
        <w:t>L.</w:t>
      </w:r>
      <w:r>
        <w:rPr>
          <w:color w:val="333333"/>
          <w:spacing w:val="-17"/>
          <w:w w:val="95"/>
          <w:sz w:val="20"/>
        </w:rPr>
        <w:t> </w:t>
      </w:r>
      <w:r>
        <w:rPr>
          <w:color w:val="333333"/>
          <w:w w:val="95"/>
          <w:sz w:val="20"/>
        </w:rPr>
        <w:t>Temoshok,</w:t>
      </w:r>
      <w:r>
        <w:rPr>
          <w:color w:val="333333"/>
          <w:spacing w:val="-7"/>
          <w:w w:val="95"/>
          <w:sz w:val="20"/>
        </w:rPr>
        <w:t> </w:t>
      </w:r>
      <w:r>
        <w:rPr>
          <w:color w:val="333333"/>
          <w:w w:val="95"/>
          <w:sz w:val="20"/>
        </w:rPr>
        <w:t>&amp;</w:t>
      </w:r>
      <w:r>
        <w:rPr>
          <w:color w:val="333333"/>
          <w:spacing w:val="-15"/>
          <w:w w:val="95"/>
          <w:sz w:val="20"/>
        </w:rPr>
        <w:t> </w:t>
      </w:r>
      <w:r>
        <w:rPr>
          <w:color w:val="333333"/>
          <w:w w:val="95"/>
          <w:sz w:val="20"/>
        </w:rPr>
        <w:t>A.</w:t>
      </w:r>
      <w:r>
        <w:rPr>
          <w:color w:val="333333"/>
          <w:spacing w:val="-17"/>
          <w:w w:val="95"/>
          <w:sz w:val="20"/>
        </w:rPr>
        <w:t> </w:t>
      </w:r>
      <w:r>
        <w:rPr>
          <w:color w:val="333333"/>
          <w:w w:val="95"/>
          <w:sz w:val="20"/>
        </w:rPr>
        <w:t>Vingerhoets</w:t>
      </w:r>
      <w:r>
        <w:rPr>
          <w:color w:val="333333"/>
          <w:spacing w:val="-7"/>
          <w:w w:val="95"/>
          <w:sz w:val="20"/>
        </w:rPr>
        <w:t> </w:t>
      </w:r>
      <w:r>
        <w:rPr>
          <w:color w:val="333333"/>
          <w:w w:val="95"/>
          <w:sz w:val="20"/>
        </w:rPr>
        <w:t>(Eds.),</w:t>
      </w:r>
      <w:r>
        <w:rPr>
          <w:color w:val="333333"/>
          <w:spacing w:val="-7"/>
          <w:w w:val="95"/>
          <w:sz w:val="20"/>
        </w:rPr>
        <w:t> </w:t>
      </w:r>
      <w:r>
        <w:rPr>
          <w:i/>
          <w:color w:val="333333"/>
          <w:w w:val="95"/>
          <w:sz w:val="20"/>
        </w:rPr>
        <w:t>Emotional</w:t>
      </w:r>
      <w:r>
        <w:rPr>
          <w:i/>
          <w:color w:val="333333"/>
          <w:spacing w:val="-8"/>
          <w:w w:val="95"/>
          <w:sz w:val="20"/>
        </w:rPr>
        <w:t> </w:t>
      </w:r>
      <w:r>
        <w:rPr>
          <w:i/>
          <w:color w:val="333333"/>
          <w:w w:val="95"/>
          <w:sz w:val="20"/>
        </w:rPr>
        <w:t>expression</w:t>
      </w:r>
      <w:r>
        <w:rPr>
          <w:i/>
          <w:color w:val="333333"/>
          <w:spacing w:val="-9"/>
          <w:w w:val="95"/>
          <w:sz w:val="20"/>
        </w:rPr>
        <w:t> </w:t>
      </w:r>
      <w:r>
        <w:rPr>
          <w:i/>
          <w:color w:val="333333"/>
          <w:w w:val="95"/>
          <w:sz w:val="20"/>
        </w:rPr>
        <w:t>and</w:t>
      </w:r>
      <w:r>
        <w:rPr>
          <w:i/>
          <w:color w:val="333333"/>
          <w:spacing w:val="-8"/>
          <w:w w:val="95"/>
          <w:sz w:val="20"/>
        </w:rPr>
        <w:t> </w:t>
      </w:r>
      <w:r>
        <w:rPr>
          <w:i/>
          <w:color w:val="333333"/>
          <w:w w:val="95"/>
          <w:sz w:val="20"/>
        </w:rPr>
        <w:t>health:</w:t>
      </w:r>
      <w:r>
        <w:rPr>
          <w:i/>
          <w:color w:val="333333"/>
          <w:spacing w:val="-8"/>
          <w:w w:val="95"/>
          <w:sz w:val="20"/>
        </w:rPr>
        <w:t> </w:t>
      </w:r>
      <w:r>
        <w:rPr>
          <w:i/>
          <w:color w:val="333333"/>
          <w:w w:val="95"/>
          <w:sz w:val="20"/>
        </w:rPr>
        <w:t>Advances </w:t>
      </w:r>
      <w:r>
        <w:rPr>
          <w:i/>
          <w:color w:val="333333"/>
          <w:sz w:val="20"/>
        </w:rPr>
        <w:t>in</w:t>
      </w:r>
      <w:r>
        <w:rPr>
          <w:i/>
          <w:color w:val="333333"/>
          <w:spacing w:val="-7"/>
          <w:sz w:val="20"/>
        </w:rPr>
        <w:t> </w:t>
      </w:r>
      <w:r>
        <w:rPr>
          <w:i/>
          <w:color w:val="333333"/>
          <w:sz w:val="20"/>
        </w:rPr>
        <w:t>theory,</w:t>
      </w:r>
      <w:r>
        <w:rPr>
          <w:i/>
          <w:color w:val="333333"/>
          <w:spacing w:val="-6"/>
          <w:sz w:val="20"/>
        </w:rPr>
        <w:t> </w:t>
      </w:r>
      <w:r>
        <w:rPr>
          <w:i/>
          <w:color w:val="333333"/>
          <w:sz w:val="20"/>
        </w:rPr>
        <w:t>assessment</w:t>
      </w:r>
      <w:r>
        <w:rPr>
          <w:i/>
          <w:color w:val="333333"/>
          <w:spacing w:val="-6"/>
          <w:sz w:val="20"/>
        </w:rPr>
        <w:t> </w:t>
      </w:r>
      <w:r>
        <w:rPr>
          <w:i/>
          <w:color w:val="333333"/>
          <w:sz w:val="20"/>
        </w:rPr>
        <w:t>and</w:t>
      </w:r>
      <w:r>
        <w:rPr>
          <w:i/>
          <w:color w:val="333333"/>
          <w:spacing w:val="-6"/>
          <w:sz w:val="20"/>
        </w:rPr>
        <w:t> </w:t>
      </w:r>
      <w:r>
        <w:rPr>
          <w:i/>
          <w:color w:val="333333"/>
          <w:sz w:val="20"/>
        </w:rPr>
        <w:t>clinical</w:t>
      </w:r>
      <w:r>
        <w:rPr>
          <w:i/>
          <w:color w:val="333333"/>
          <w:spacing w:val="-6"/>
          <w:sz w:val="20"/>
        </w:rPr>
        <w:t> </w:t>
      </w:r>
      <w:r>
        <w:rPr>
          <w:i/>
          <w:color w:val="333333"/>
          <w:sz w:val="20"/>
        </w:rPr>
        <w:t>applications</w:t>
      </w:r>
      <w:r>
        <w:rPr>
          <w:i/>
          <w:color w:val="333333"/>
          <w:spacing w:val="-5"/>
          <w:sz w:val="20"/>
        </w:rPr>
        <w:t> </w:t>
      </w:r>
      <w:r>
        <w:rPr>
          <w:color w:val="333333"/>
          <w:sz w:val="20"/>
        </w:rPr>
        <w:t>(pp.</w:t>
      </w:r>
      <w:r>
        <w:rPr>
          <w:color w:val="333333"/>
          <w:spacing w:val="-5"/>
          <w:sz w:val="20"/>
        </w:rPr>
        <w:t> </w:t>
      </w:r>
      <w:r>
        <w:rPr>
          <w:color w:val="333333"/>
          <w:sz w:val="20"/>
        </w:rPr>
        <w:t>29-42).</w:t>
      </w:r>
      <w:r>
        <w:rPr>
          <w:color w:val="333333"/>
          <w:spacing w:val="-5"/>
          <w:sz w:val="20"/>
        </w:rPr>
        <w:t> </w:t>
      </w:r>
      <w:r>
        <w:rPr>
          <w:color w:val="333333"/>
          <w:sz w:val="20"/>
        </w:rPr>
        <w:t>New</w:t>
      </w:r>
      <w:r>
        <w:rPr>
          <w:color w:val="333333"/>
          <w:spacing w:val="-13"/>
          <w:sz w:val="20"/>
        </w:rPr>
        <w:t> </w:t>
      </w:r>
      <w:r>
        <w:rPr>
          <w:color w:val="333333"/>
          <w:spacing w:val="-4"/>
          <w:sz w:val="20"/>
        </w:rPr>
        <w:t>York,</w:t>
      </w:r>
      <w:r>
        <w:rPr>
          <w:color w:val="333333"/>
          <w:spacing w:val="-5"/>
          <w:sz w:val="20"/>
        </w:rPr>
        <w:t> NY, </w:t>
      </w:r>
      <w:r>
        <w:rPr>
          <w:color w:val="333333"/>
          <w:sz w:val="20"/>
        </w:rPr>
        <w:t>US: Brunner-Routledge.</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Rogers, </w:t>
      </w:r>
      <w:r>
        <w:rPr>
          <w:color w:val="333333"/>
          <w:spacing w:val="-3"/>
          <w:sz w:val="20"/>
        </w:rPr>
        <w:t>D., </w:t>
      </w:r>
      <w:r>
        <w:rPr>
          <w:color w:val="333333"/>
          <w:sz w:val="20"/>
        </w:rPr>
        <w:t>&amp; Jamieson, J. (1988). Individual differences in delayed heart-rate recovery following stress: The role of</w:t>
      </w:r>
      <w:r>
        <w:rPr>
          <w:color w:val="333333"/>
          <w:spacing w:val="-35"/>
          <w:sz w:val="20"/>
        </w:rPr>
        <w:t> </w:t>
      </w:r>
      <w:r>
        <w:rPr>
          <w:color w:val="333333"/>
          <w:sz w:val="20"/>
        </w:rPr>
        <w:t>extraversion, neuroticism, and emotional control.</w:t>
      </w:r>
      <w:r>
        <w:rPr>
          <w:color w:val="333333"/>
          <w:spacing w:val="-7"/>
          <w:sz w:val="20"/>
        </w:rPr>
        <w:t> </w:t>
      </w:r>
      <w:r>
        <w:rPr>
          <w:i/>
          <w:color w:val="333333"/>
          <w:sz w:val="20"/>
        </w:rPr>
        <w:t>Personality</w:t>
      </w:r>
      <w:r>
        <w:rPr>
          <w:i/>
          <w:color w:val="333333"/>
          <w:spacing w:val="-7"/>
          <w:sz w:val="20"/>
        </w:rPr>
        <w:t> </w:t>
      </w:r>
      <w:r>
        <w:rPr>
          <w:i/>
          <w:color w:val="333333"/>
          <w:sz w:val="20"/>
        </w:rPr>
        <w:t>and</w:t>
      </w:r>
      <w:r>
        <w:rPr>
          <w:i/>
          <w:color w:val="333333"/>
          <w:spacing w:val="-8"/>
          <w:sz w:val="20"/>
        </w:rPr>
        <w:t> </w:t>
      </w:r>
      <w:r>
        <w:rPr>
          <w:i/>
          <w:color w:val="333333"/>
          <w:sz w:val="20"/>
        </w:rPr>
        <w:t>Individual</w:t>
      </w:r>
      <w:r>
        <w:rPr>
          <w:i/>
          <w:color w:val="333333"/>
          <w:spacing w:val="-8"/>
          <w:sz w:val="20"/>
        </w:rPr>
        <w:t> </w:t>
      </w:r>
      <w:r>
        <w:rPr>
          <w:i/>
          <w:color w:val="333333"/>
          <w:sz w:val="20"/>
        </w:rPr>
        <w:t>Differences,</w:t>
      </w:r>
      <w:r>
        <w:rPr>
          <w:i/>
          <w:color w:val="333333"/>
          <w:spacing w:val="-7"/>
          <w:sz w:val="20"/>
        </w:rPr>
        <w:t> </w:t>
      </w:r>
      <w:r>
        <w:rPr>
          <w:i/>
          <w:color w:val="333333"/>
          <w:sz w:val="20"/>
        </w:rPr>
        <w:t>9,</w:t>
      </w:r>
      <w:r>
        <w:rPr>
          <w:i/>
          <w:color w:val="333333"/>
          <w:spacing w:val="-7"/>
          <w:sz w:val="20"/>
        </w:rPr>
        <w:t> </w:t>
      </w:r>
      <w:r>
        <w:rPr>
          <w:color w:val="333333"/>
          <w:sz w:val="20"/>
        </w:rPr>
        <w:t>721-726.</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Rogers, </w:t>
      </w:r>
      <w:r>
        <w:rPr>
          <w:color w:val="333333"/>
          <w:spacing w:val="-3"/>
          <w:sz w:val="20"/>
        </w:rPr>
        <w:t>D., </w:t>
      </w:r>
      <w:r>
        <w:rPr>
          <w:color w:val="333333"/>
          <w:sz w:val="20"/>
        </w:rPr>
        <w:t>&amp; </w:t>
      </w:r>
      <w:r>
        <w:rPr>
          <w:color w:val="333333"/>
          <w:spacing w:val="-3"/>
          <w:sz w:val="20"/>
        </w:rPr>
        <w:t>Nesshoever, </w:t>
      </w:r>
      <w:r>
        <w:rPr>
          <w:color w:val="333333"/>
          <w:spacing w:val="-5"/>
          <w:sz w:val="20"/>
        </w:rPr>
        <w:t>W. </w:t>
      </w:r>
      <w:r>
        <w:rPr>
          <w:color w:val="333333"/>
          <w:sz w:val="20"/>
        </w:rPr>
        <w:t>(1987). The construction and preliminary validation</w:t>
      </w:r>
      <w:r>
        <w:rPr>
          <w:color w:val="333333"/>
          <w:spacing w:val="-26"/>
          <w:sz w:val="20"/>
        </w:rPr>
        <w:t> </w:t>
      </w:r>
      <w:r>
        <w:rPr>
          <w:color w:val="333333"/>
          <w:sz w:val="20"/>
        </w:rPr>
        <w:t>of</w:t>
      </w:r>
      <w:r>
        <w:rPr>
          <w:color w:val="333333"/>
          <w:spacing w:val="-27"/>
          <w:sz w:val="20"/>
        </w:rPr>
        <w:t> </w:t>
      </w:r>
      <w:r>
        <w:rPr>
          <w:color w:val="333333"/>
          <w:sz w:val="20"/>
        </w:rPr>
        <w:t>a</w:t>
      </w:r>
      <w:r>
        <w:rPr>
          <w:color w:val="333333"/>
          <w:spacing w:val="-25"/>
          <w:sz w:val="20"/>
        </w:rPr>
        <w:t> </w:t>
      </w:r>
      <w:r>
        <w:rPr>
          <w:color w:val="333333"/>
          <w:sz w:val="20"/>
        </w:rPr>
        <w:t>scale</w:t>
      </w:r>
      <w:r>
        <w:rPr>
          <w:color w:val="333333"/>
          <w:spacing w:val="-25"/>
          <w:sz w:val="20"/>
        </w:rPr>
        <w:t> </w:t>
      </w:r>
      <w:r>
        <w:rPr>
          <w:color w:val="333333"/>
          <w:sz w:val="20"/>
        </w:rPr>
        <w:t>for</w:t>
      </w:r>
      <w:r>
        <w:rPr>
          <w:color w:val="333333"/>
          <w:spacing w:val="-31"/>
          <w:sz w:val="20"/>
        </w:rPr>
        <w:t> </w:t>
      </w:r>
      <w:r>
        <w:rPr>
          <w:color w:val="333333"/>
          <w:sz w:val="20"/>
        </w:rPr>
        <w:t>measuring</w:t>
      </w:r>
      <w:r>
        <w:rPr>
          <w:color w:val="333333"/>
          <w:spacing w:val="-26"/>
          <w:sz w:val="20"/>
        </w:rPr>
        <w:t> </w:t>
      </w:r>
      <w:r>
        <w:rPr>
          <w:color w:val="333333"/>
          <w:sz w:val="20"/>
        </w:rPr>
        <w:t>emotional</w:t>
      </w:r>
      <w:r>
        <w:rPr>
          <w:color w:val="333333"/>
          <w:spacing w:val="-25"/>
          <w:sz w:val="20"/>
        </w:rPr>
        <w:t> </w:t>
      </w:r>
      <w:r>
        <w:rPr>
          <w:color w:val="333333"/>
          <w:sz w:val="20"/>
        </w:rPr>
        <w:t>control.</w:t>
      </w:r>
      <w:r>
        <w:rPr>
          <w:color w:val="333333"/>
          <w:spacing w:val="-25"/>
          <w:sz w:val="20"/>
        </w:rPr>
        <w:t> </w:t>
      </w:r>
      <w:r>
        <w:rPr>
          <w:i/>
          <w:color w:val="333333"/>
          <w:sz w:val="20"/>
        </w:rPr>
        <w:t>Personality</w:t>
      </w:r>
      <w:r>
        <w:rPr>
          <w:i/>
          <w:color w:val="333333"/>
          <w:spacing w:val="-26"/>
          <w:sz w:val="20"/>
        </w:rPr>
        <w:t> </w:t>
      </w:r>
      <w:r>
        <w:rPr>
          <w:i/>
          <w:color w:val="333333"/>
          <w:sz w:val="20"/>
        </w:rPr>
        <w:t>and</w:t>
      </w:r>
      <w:r>
        <w:rPr>
          <w:i/>
          <w:color w:val="333333"/>
          <w:spacing w:val="-27"/>
          <w:sz w:val="20"/>
        </w:rPr>
        <w:t> </w:t>
      </w:r>
      <w:r>
        <w:rPr>
          <w:i/>
          <w:color w:val="333333"/>
          <w:sz w:val="20"/>
        </w:rPr>
        <w:t>Individual </w:t>
      </w:r>
      <w:r>
        <w:rPr>
          <w:i/>
          <w:color w:val="333333"/>
          <w:sz w:val="20"/>
        </w:rPr>
        <w:t>Differences, 8,</w:t>
      </w:r>
      <w:r>
        <w:rPr>
          <w:i/>
          <w:color w:val="333333"/>
          <w:spacing w:val="-2"/>
          <w:sz w:val="20"/>
        </w:rPr>
        <w:t> </w:t>
      </w:r>
      <w:r>
        <w:rPr>
          <w:color w:val="333333"/>
          <w:sz w:val="20"/>
        </w:rPr>
        <w:t>527-534.</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w w:val="95"/>
          <w:sz w:val="20"/>
        </w:rPr>
        <w:t>Rosenberg, M. B. (2005). </w:t>
      </w:r>
      <w:r>
        <w:rPr>
          <w:i/>
          <w:color w:val="333333"/>
          <w:w w:val="95"/>
          <w:sz w:val="20"/>
        </w:rPr>
        <w:t>Nonviolent communication: A language of compassion</w:t>
      </w:r>
      <w:r>
        <w:rPr>
          <w:color w:val="333333"/>
          <w:w w:val="95"/>
          <w:sz w:val="20"/>
        </w:rPr>
        <w:t>. </w:t>
      </w:r>
      <w:r>
        <w:rPr>
          <w:color w:val="333333"/>
          <w:sz w:val="20"/>
        </w:rPr>
        <w:t>Del </w:t>
      </w:r>
      <w:r>
        <w:rPr>
          <w:color w:val="333333"/>
          <w:spacing w:val="-4"/>
          <w:sz w:val="20"/>
        </w:rPr>
        <w:t>Mar, </w:t>
      </w:r>
      <w:r>
        <w:rPr>
          <w:color w:val="333333"/>
          <w:sz w:val="20"/>
        </w:rPr>
        <w:t>CA: PuddleDancer</w:t>
      </w:r>
      <w:r>
        <w:rPr>
          <w:color w:val="333333"/>
          <w:spacing w:val="-2"/>
          <w:sz w:val="20"/>
        </w:rPr>
        <w:t> </w:t>
      </w:r>
      <w:r>
        <w:rPr>
          <w:color w:val="333333"/>
          <w:sz w:val="20"/>
        </w:rPr>
        <w:t>Press.</w:t>
      </w:r>
    </w:p>
    <w:p>
      <w:pPr>
        <w:pStyle w:val="ListParagraph"/>
        <w:numPr>
          <w:ilvl w:val="0"/>
          <w:numId w:val="16"/>
        </w:numPr>
        <w:tabs>
          <w:tab w:pos="2684" w:val="left" w:leader="none"/>
        </w:tabs>
        <w:spacing w:line="295" w:lineRule="auto" w:before="0" w:after="0"/>
        <w:ind w:left="2683" w:right="2321" w:hanging="360"/>
        <w:jc w:val="both"/>
        <w:rPr>
          <w:rFonts w:ascii="Arial" w:hAnsi="Arial"/>
          <w:color w:val="333333"/>
          <w:sz w:val="20"/>
        </w:rPr>
      </w:pPr>
      <w:r>
        <w:rPr>
          <w:color w:val="333333"/>
          <w:sz w:val="20"/>
        </w:rPr>
        <w:t>Smyth,</w:t>
      </w:r>
      <w:r>
        <w:rPr>
          <w:color w:val="333333"/>
          <w:spacing w:val="-11"/>
          <w:sz w:val="20"/>
        </w:rPr>
        <w:t> </w:t>
      </w:r>
      <w:r>
        <w:rPr>
          <w:color w:val="333333"/>
          <w:sz w:val="20"/>
        </w:rPr>
        <w:t>J.</w:t>
      </w:r>
      <w:r>
        <w:rPr>
          <w:color w:val="333333"/>
          <w:spacing w:val="-10"/>
          <w:sz w:val="20"/>
        </w:rPr>
        <w:t> </w:t>
      </w:r>
      <w:r>
        <w:rPr>
          <w:color w:val="333333"/>
          <w:sz w:val="20"/>
        </w:rPr>
        <w:t>M.</w:t>
      </w:r>
      <w:r>
        <w:rPr>
          <w:color w:val="333333"/>
          <w:spacing w:val="-10"/>
          <w:sz w:val="20"/>
        </w:rPr>
        <w:t> </w:t>
      </w:r>
      <w:r>
        <w:rPr>
          <w:color w:val="333333"/>
          <w:sz w:val="20"/>
        </w:rPr>
        <w:t>(1998).</w:t>
      </w:r>
      <w:r>
        <w:rPr>
          <w:color w:val="333333"/>
          <w:spacing w:val="-16"/>
          <w:sz w:val="20"/>
        </w:rPr>
        <w:t> </w:t>
      </w:r>
      <w:r>
        <w:rPr>
          <w:color w:val="333333"/>
          <w:sz w:val="20"/>
        </w:rPr>
        <w:t>Written</w:t>
      </w:r>
      <w:r>
        <w:rPr>
          <w:color w:val="333333"/>
          <w:spacing w:val="-10"/>
          <w:sz w:val="20"/>
        </w:rPr>
        <w:t> </w:t>
      </w:r>
      <w:r>
        <w:rPr>
          <w:color w:val="333333"/>
          <w:sz w:val="20"/>
        </w:rPr>
        <w:t>emotional</w:t>
      </w:r>
      <w:r>
        <w:rPr>
          <w:color w:val="333333"/>
          <w:spacing w:val="-10"/>
          <w:sz w:val="20"/>
        </w:rPr>
        <w:t> </w:t>
      </w:r>
      <w:r>
        <w:rPr>
          <w:color w:val="333333"/>
          <w:sz w:val="20"/>
        </w:rPr>
        <w:t>expression:</w:t>
      </w:r>
      <w:r>
        <w:rPr>
          <w:color w:val="333333"/>
          <w:spacing w:val="-11"/>
          <w:sz w:val="20"/>
        </w:rPr>
        <w:t> </w:t>
      </w:r>
      <w:r>
        <w:rPr>
          <w:color w:val="333333"/>
          <w:sz w:val="20"/>
        </w:rPr>
        <w:t>Effect</w:t>
      </w:r>
      <w:r>
        <w:rPr>
          <w:color w:val="333333"/>
          <w:spacing w:val="-10"/>
          <w:sz w:val="20"/>
        </w:rPr>
        <w:t> </w:t>
      </w:r>
      <w:r>
        <w:rPr>
          <w:color w:val="333333"/>
          <w:sz w:val="20"/>
        </w:rPr>
        <w:t>sizes,</w:t>
      </w:r>
      <w:r>
        <w:rPr>
          <w:color w:val="333333"/>
          <w:spacing w:val="-10"/>
          <w:sz w:val="20"/>
        </w:rPr>
        <w:t> </w:t>
      </w:r>
      <w:r>
        <w:rPr>
          <w:color w:val="333333"/>
          <w:sz w:val="20"/>
        </w:rPr>
        <w:t>outcome</w:t>
      </w:r>
      <w:r>
        <w:rPr>
          <w:color w:val="333333"/>
          <w:spacing w:val="-10"/>
          <w:sz w:val="20"/>
        </w:rPr>
        <w:t> </w:t>
      </w:r>
      <w:r>
        <w:rPr>
          <w:color w:val="333333"/>
          <w:sz w:val="20"/>
        </w:rPr>
        <w:t>types, </w:t>
      </w:r>
      <w:r>
        <w:rPr>
          <w:color w:val="333333"/>
          <w:w w:val="95"/>
          <w:sz w:val="20"/>
        </w:rPr>
        <w:t>and</w:t>
      </w:r>
      <w:r>
        <w:rPr>
          <w:color w:val="333333"/>
          <w:spacing w:val="-8"/>
          <w:w w:val="95"/>
          <w:sz w:val="20"/>
        </w:rPr>
        <w:t> </w:t>
      </w:r>
      <w:r>
        <w:rPr>
          <w:color w:val="333333"/>
          <w:w w:val="95"/>
          <w:sz w:val="20"/>
        </w:rPr>
        <w:t>moderating</w:t>
      </w:r>
      <w:r>
        <w:rPr>
          <w:color w:val="333333"/>
          <w:spacing w:val="-7"/>
          <w:w w:val="95"/>
          <w:sz w:val="20"/>
        </w:rPr>
        <w:t> </w:t>
      </w:r>
      <w:r>
        <w:rPr>
          <w:color w:val="333333"/>
          <w:w w:val="95"/>
          <w:sz w:val="20"/>
        </w:rPr>
        <w:t>variables.</w:t>
      </w:r>
      <w:r>
        <w:rPr>
          <w:color w:val="333333"/>
          <w:spacing w:val="-7"/>
          <w:w w:val="95"/>
          <w:sz w:val="20"/>
        </w:rPr>
        <w:t> </w:t>
      </w:r>
      <w:r>
        <w:rPr>
          <w:i/>
          <w:color w:val="333333"/>
          <w:w w:val="95"/>
          <w:sz w:val="20"/>
        </w:rPr>
        <w:t>Journal</w:t>
      </w:r>
      <w:r>
        <w:rPr>
          <w:i/>
          <w:color w:val="333333"/>
          <w:spacing w:val="-9"/>
          <w:w w:val="95"/>
          <w:sz w:val="20"/>
        </w:rPr>
        <w:t> </w:t>
      </w:r>
      <w:r>
        <w:rPr>
          <w:i/>
          <w:color w:val="333333"/>
          <w:w w:val="95"/>
          <w:sz w:val="20"/>
        </w:rPr>
        <w:t>of</w:t>
      </w:r>
      <w:r>
        <w:rPr>
          <w:i/>
          <w:color w:val="333333"/>
          <w:spacing w:val="-9"/>
          <w:w w:val="95"/>
          <w:sz w:val="20"/>
        </w:rPr>
        <w:t> </w:t>
      </w:r>
      <w:r>
        <w:rPr>
          <w:i/>
          <w:color w:val="333333"/>
          <w:w w:val="95"/>
          <w:sz w:val="20"/>
        </w:rPr>
        <w:t>Consulting</w:t>
      </w:r>
      <w:r>
        <w:rPr>
          <w:i/>
          <w:color w:val="333333"/>
          <w:spacing w:val="-9"/>
          <w:w w:val="95"/>
          <w:sz w:val="20"/>
        </w:rPr>
        <w:t> </w:t>
      </w:r>
      <w:r>
        <w:rPr>
          <w:i/>
          <w:color w:val="333333"/>
          <w:w w:val="95"/>
          <w:sz w:val="20"/>
        </w:rPr>
        <w:t>and</w:t>
      </w:r>
      <w:r>
        <w:rPr>
          <w:i/>
          <w:color w:val="333333"/>
          <w:spacing w:val="-9"/>
          <w:w w:val="95"/>
          <w:sz w:val="20"/>
        </w:rPr>
        <w:t> </w:t>
      </w:r>
      <w:r>
        <w:rPr>
          <w:i/>
          <w:color w:val="333333"/>
          <w:w w:val="95"/>
          <w:sz w:val="20"/>
        </w:rPr>
        <w:t>Clinical</w:t>
      </w:r>
      <w:r>
        <w:rPr>
          <w:i/>
          <w:color w:val="333333"/>
          <w:spacing w:val="-9"/>
          <w:w w:val="95"/>
          <w:sz w:val="20"/>
        </w:rPr>
        <w:t> </w:t>
      </w:r>
      <w:r>
        <w:rPr>
          <w:i/>
          <w:color w:val="333333"/>
          <w:w w:val="95"/>
          <w:sz w:val="20"/>
        </w:rPr>
        <w:t>Psychology,</w:t>
      </w:r>
      <w:r>
        <w:rPr>
          <w:i/>
          <w:color w:val="333333"/>
          <w:spacing w:val="-8"/>
          <w:w w:val="95"/>
          <w:sz w:val="20"/>
        </w:rPr>
        <w:t> </w:t>
      </w:r>
      <w:r>
        <w:rPr>
          <w:i/>
          <w:color w:val="333333"/>
          <w:w w:val="95"/>
          <w:sz w:val="20"/>
        </w:rPr>
        <w:t>66,</w:t>
      </w:r>
      <w:r>
        <w:rPr>
          <w:i/>
          <w:color w:val="333333"/>
          <w:spacing w:val="-9"/>
          <w:w w:val="95"/>
          <w:sz w:val="20"/>
        </w:rPr>
        <w:t> </w:t>
      </w:r>
      <w:r>
        <w:rPr>
          <w:color w:val="333333"/>
          <w:spacing w:val="-4"/>
          <w:w w:val="95"/>
          <w:sz w:val="20"/>
        </w:rPr>
        <w:t>174– </w:t>
      </w:r>
      <w:r>
        <w:rPr>
          <w:color w:val="333333"/>
          <w:sz w:val="20"/>
        </w:rPr>
        <w:t>184.</w:t>
      </w:r>
    </w:p>
    <w:p>
      <w:pPr>
        <w:pStyle w:val="ListParagraph"/>
        <w:numPr>
          <w:ilvl w:val="0"/>
          <w:numId w:val="16"/>
        </w:numPr>
        <w:tabs>
          <w:tab w:pos="2684" w:val="left" w:leader="none"/>
        </w:tabs>
        <w:spacing w:line="295" w:lineRule="auto" w:before="0" w:after="0"/>
        <w:ind w:left="2683" w:right="2322" w:hanging="360"/>
        <w:jc w:val="both"/>
        <w:rPr>
          <w:rFonts w:ascii="Arial"/>
          <w:color w:val="333333"/>
          <w:sz w:val="20"/>
        </w:rPr>
      </w:pPr>
      <w:r>
        <w:rPr>
          <w:color w:val="333333"/>
          <w:spacing w:val="-3"/>
          <w:sz w:val="20"/>
        </w:rPr>
        <w:t>Tavris,</w:t>
      </w:r>
      <w:r>
        <w:rPr>
          <w:color w:val="333333"/>
          <w:spacing w:val="-13"/>
          <w:sz w:val="20"/>
        </w:rPr>
        <w:t> </w:t>
      </w:r>
      <w:r>
        <w:rPr>
          <w:color w:val="333333"/>
          <w:sz w:val="20"/>
        </w:rPr>
        <w:t>C.</w:t>
      </w:r>
      <w:r>
        <w:rPr>
          <w:color w:val="333333"/>
          <w:spacing w:val="-12"/>
          <w:sz w:val="20"/>
        </w:rPr>
        <w:t> </w:t>
      </w:r>
      <w:r>
        <w:rPr>
          <w:color w:val="333333"/>
          <w:sz w:val="20"/>
        </w:rPr>
        <w:t>(1984).</w:t>
      </w:r>
      <w:r>
        <w:rPr>
          <w:color w:val="333333"/>
          <w:spacing w:val="-13"/>
          <w:sz w:val="20"/>
        </w:rPr>
        <w:t> </w:t>
      </w:r>
      <w:r>
        <w:rPr>
          <w:color w:val="333333"/>
          <w:sz w:val="20"/>
        </w:rPr>
        <w:t>On</w:t>
      </w:r>
      <w:r>
        <w:rPr>
          <w:color w:val="333333"/>
          <w:spacing w:val="-12"/>
          <w:sz w:val="20"/>
        </w:rPr>
        <w:t> </w:t>
      </w:r>
      <w:r>
        <w:rPr>
          <w:color w:val="333333"/>
          <w:sz w:val="20"/>
        </w:rPr>
        <w:t>the</w:t>
      </w:r>
      <w:r>
        <w:rPr>
          <w:color w:val="333333"/>
          <w:spacing w:val="-13"/>
          <w:sz w:val="20"/>
        </w:rPr>
        <w:t> </w:t>
      </w:r>
      <w:r>
        <w:rPr>
          <w:color w:val="333333"/>
          <w:sz w:val="20"/>
        </w:rPr>
        <w:t>wisdom</w:t>
      </w:r>
      <w:r>
        <w:rPr>
          <w:color w:val="333333"/>
          <w:spacing w:val="-12"/>
          <w:sz w:val="20"/>
        </w:rPr>
        <w:t> </w:t>
      </w:r>
      <w:r>
        <w:rPr>
          <w:color w:val="333333"/>
          <w:sz w:val="20"/>
        </w:rPr>
        <w:t>of</w:t>
      </w:r>
      <w:r>
        <w:rPr>
          <w:color w:val="333333"/>
          <w:spacing w:val="-17"/>
          <w:sz w:val="20"/>
        </w:rPr>
        <w:t> </w:t>
      </w:r>
      <w:r>
        <w:rPr>
          <w:color w:val="333333"/>
          <w:sz w:val="20"/>
        </w:rPr>
        <w:t>counting</w:t>
      </w:r>
      <w:r>
        <w:rPr>
          <w:color w:val="333333"/>
          <w:spacing w:val="-12"/>
          <w:sz w:val="20"/>
        </w:rPr>
        <w:t> </w:t>
      </w:r>
      <w:r>
        <w:rPr>
          <w:color w:val="333333"/>
          <w:sz w:val="20"/>
        </w:rPr>
        <w:t>to</w:t>
      </w:r>
      <w:r>
        <w:rPr>
          <w:color w:val="333333"/>
          <w:spacing w:val="-12"/>
          <w:sz w:val="20"/>
        </w:rPr>
        <w:t> </w:t>
      </w:r>
      <w:r>
        <w:rPr>
          <w:color w:val="333333"/>
          <w:sz w:val="20"/>
        </w:rPr>
        <w:t>ten:</w:t>
      </w:r>
      <w:r>
        <w:rPr>
          <w:color w:val="333333"/>
          <w:spacing w:val="-13"/>
          <w:sz w:val="20"/>
        </w:rPr>
        <w:t> </w:t>
      </w:r>
      <w:r>
        <w:rPr>
          <w:color w:val="333333"/>
          <w:sz w:val="20"/>
        </w:rPr>
        <w:t>Personal</w:t>
      </w:r>
      <w:r>
        <w:rPr>
          <w:color w:val="333333"/>
          <w:spacing w:val="-12"/>
          <w:sz w:val="20"/>
        </w:rPr>
        <w:t> </w:t>
      </w:r>
      <w:r>
        <w:rPr>
          <w:color w:val="333333"/>
          <w:sz w:val="20"/>
        </w:rPr>
        <w:t>and</w:t>
      </w:r>
      <w:r>
        <w:rPr>
          <w:color w:val="333333"/>
          <w:spacing w:val="-13"/>
          <w:sz w:val="20"/>
        </w:rPr>
        <w:t> </w:t>
      </w:r>
      <w:r>
        <w:rPr>
          <w:color w:val="333333"/>
          <w:sz w:val="20"/>
        </w:rPr>
        <w:t>social</w:t>
      </w:r>
      <w:r>
        <w:rPr>
          <w:color w:val="333333"/>
          <w:spacing w:val="-12"/>
          <w:sz w:val="20"/>
        </w:rPr>
        <w:t> </w:t>
      </w:r>
      <w:r>
        <w:rPr>
          <w:color w:val="333333"/>
          <w:sz w:val="20"/>
        </w:rPr>
        <w:t>dangers of</w:t>
      </w:r>
      <w:r>
        <w:rPr>
          <w:color w:val="333333"/>
          <w:spacing w:val="-24"/>
          <w:sz w:val="20"/>
        </w:rPr>
        <w:t> </w:t>
      </w:r>
      <w:r>
        <w:rPr>
          <w:color w:val="333333"/>
          <w:sz w:val="20"/>
        </w:rPr>
        <w:t>anger</w:t>
      </w:r>
      <w:r>
        <w:rPr>
          <w:color w:val="333333"/>
          <w:spacing w:val="-27"/>
          <w:sz w:val="20"/>
        </w:rPr>
        <w:t> </w:t>
      </w:r>
      <w:r>
        <w:rPr>
          <w:color w:val="333333"/>
          <w:sz w:val="20"/>
        </w:rPr>
        <w:t>expression.</w:t>
      </w:r>
      <w:r>
        <w:rPr>
          <w:color w:val="333333"/>
          <w:spacing w:val="-21"/>
          <w:sz w:val="20"/>
        </w:rPr>
        <w:t> </w:t>
      </w:r>
      <w:r>
        <w:rPr>
          <w:i/>
          <w:color w:val="333333"/>
          <w:sz w:val="20"/>
        </w:rPr>
        <w:t>Review</w:t>
      </w:r>
      <w:r>
        <w:rPr>
          <w:i/>
          <w:color w:val="333333"/>
          <w:spacing w:val="-23"/>
          <w:sz w:val="20"/>
        </w:rPr>
        <w:t> </w:t>
      </w:r>
      <w:r>
        <w:rPr>
          <w:i/>
          <w:color w:val="333333"/>
          <w:sz w:val="20"/>
        </w:rPr>
        <w:t>of</w:t>
      </w:r>
      <w:r>
        <w:rPr>
          <w:i/>
          <w:color w:val="333333"/>
          <w:spacing w:val="-22"/>
          <w:sz w:val="20"/>
        </w:rPr>
        <w:t> </w:t>
      </w:r>
      <w:r>
        <w:rPr>
          <w:i/>
          <w:color w:val="333333"/>
          <w:sz w:val="20"/>
        </w:rPr>
        <w:t>Personality</w:t>
      </w:r>
      <w:r>
        <w:rPr>
          <w:i/>
          <w:color w:val="333333"/>
          <w:spacing w:val="-22"/>
          <w:sz w:val="20"/>
        </w:rPr>
        <w:t> </w:t>
      </w:r>
      <w:r>
        <w:rPr>
          <w:i/>
          <w:color w:val="333333"/>
          <w:sz w:val="20"/>
        </w:rPr>
        <w:t>and</w:t>
      </w:r>
      <w:r>
        <w:rPr>
          <w:i/>
          <w:color w:val="333333"/>
          <w:spacing w:val="-23"/>
          <w:sz w:val="20"/>
        </w:rPr>
        <w:t> </w:t>
      </w:r>
      <w:r>
        <w:rPr>
          <w:i/>
          <w:color w:val="333333"/>
          <w:sz w:val="20"/>
        </w:rPr>
        <w:t>Social</w:t>
      </w:r>
      <w:r>
        <w:rPr>
          <w:i/>
          <w:color w:val="333333"/>
          <w:spacing w:val="-22"/>
          <w:sz w:val="20"/>
        </w:rPr>
        <w:t> </w:t>
      </w:r>
      <w:r>
        <w:rPr>
          <w:i/>
          <w:color w:val="333333"/>
          <w:sz w:val="20"/>
        </w:rPr>
        <w:t>Psychology,</w:t>
      </w:r>
      <w:r>
        <w:rPr>
          <w:i/>
          <w:color w:val="333333"/>
          <w:spacing w:val="-23"/>
          <w:sz w:val="20"/>
        </w:rPr>
        <w:t> </w:t>
      </w:r>
      <w:r>
        <w:rPr>
          <w:i/>
          <w:color w:val="333333"/>
          <w:sz w:val="20"/>
        </w:rPr>
        <w:t>5,</w:t>
      </w:r>
      <w:r>
        <w:rPr>
          <w:i/>
          <w:color w:val="333333"/>
          <w:spacing w:val="-21"/>
          <w:sz w:val="20"/>
        </w:rPr>
        <w:t> </w:t>
      </w:r>
      <w:r>
        <w:rPr>
          <w:color w:val="333333"/>
          <w:sz w:val="20"/>
        </w:rPr>
        <w:t>170-191.</w:t>
      </w:r>
    </w:p>
    <w:p>
      <w:pPr>
        <w:pStyle w:val="ListParagraph"/>
        <w:numPr>
          <w:ilvl w:val="0"/>
          <w:numId w:val="16"/>
        </w:numPr>
        <w:tabs>
          <w:tab w:pos="2683" w:val="left" w:leader="none"/>
          <w:tab w:pos="2684" w:val="left" w:leader="none"/>
        </w:tabs>
        <w:spacing w:line="228" w:lineRule="exact" w:before="0" w:after="0"/>
        <w:ind w:left="2683" w:right="0" w:hanging="360"/>
        <w:jc w:val="left"/>
        <w:rPr>
          <w:rFonts w:ascii="Arial"/>
          <w:color w:val="333333"/>
          <w:sz w:val="20"/>
        </w:rPr>
      </w:pPr>
      <w:r>
        <w:rPr>
          <w:color w:val="333333"/>
          <w:sz w:val="20"/>
        </w:rPr>
        <w:t>Watson, </w:t>
      </w:r>
      <w:r>
        <w:rPr>
          <w:color w:val="333333"/>
          <w:spacing w:val="-4"/>
          <w:sz w:val="20"/>
        </w:rPr>
        <w:t>D. </w:t>
      </w:r>
      <w:r>
        <w:rPr>
          <w:color w:val="333333"/>
          <w:sz w:val="20"/>
        </w:rPr>
        <w:t>(2000). </w:t>
      </w:r>
      <w:r>
        <w:rPr>
          <w:i/>
          <w:color w:val="333333"/>
          <w:sz w:val="20"/>
        </w:rPr>
        <w:t>Mood and temperament</w:t>
      </w:r>
      <w:r>
        <w:rPr>
          <w:color w:val="333333"/>
          <w:sz w:val="20"/>
        </w:rPr>
        <w:t>. New </w:t>
      </w:r>
      <w:r>
        <w:rPr>
          <w:color w:val="333333"/>
          <w:spacing w:val="-4"/>
          <w:sz w:val="20"/>
        </w:rPr>
        <w:t>York: </w:t>
      </w:r>
      <w:r>
        <w:rPr>
          <w:color w:val="333333"/>
          <w:sz w:val="20"/>
        </w:rPr>
        <w:t>Guilford</w:t>
      </w:r>
      <w:r>
        <w:rPr>
          <w:color w:val="333333"/>
          <w:spacing w:val="-26"/>
          <w:sz w:val="20"/>
        </w:rPr>
        <w:t> </w:t>
      </w:r>
      <w:r>
        <w:rPr>
          <w:color w:val="333333"/>
          <w:sz w:val="20"/>
        </w:rPr>
        <w:t>Press.</w:t>
      </w:r>
    </w:p>
    <w:p>
      <w:pPr>
        <w:pStyle w:val="ListParagraph"/>
        <w:numPr>
          <w:ilvl w:val="0"/>
          <w:numId w:val="16"/>
        </w:numPr>
        <w:tabs>
          <w:tab w:pos="2684" w:val="left" w:leader="none"/>
        </w:tabs>
        <w:spacing w:line="295" w:lineRule="auto" w:before="18" w:after="0"/>
        <w:ind w:left="2683" w:right="2323" w:hanging="360"/>
        <w:jc w:val="both"/>
        <w:rPr>
          <w:rFonts w:ascii="Arial"/>
          <w:color w:val="333333"/>
          <w:sz w:val="20"/>
        </w:rPr>
      </w:pPr>
      <w:r>
        <w:rPr>
          <w:color w:val="333333"/>
          <w:spacing w:val="-4"/>
          <w:sz w:val="20"/>
        </w:rPr>
        <w:t>Wegner,</w:t>
      </w:r>
      <w:r>
        <w:rPr>
          <w:color w:val="333333"/>
          <w:spacing w:val="-17"/>
          <w:sz w:val="20"/>
        </w:rPr>
        <w:t> </w:t>
      </w:r>
      <w:r>
        <w:rPr>
          <w:color w:val="333333"/>
          <w:spacing w:val="-4"/>
          <w:sz w:val="20"/>
        </w:rPr>
        <w:t>D.</w:t>
      </w:r>
      <w:r>
        <w:rPr>
          <w:color w:val="333333"/>
          <w:spacing w:val="-17"/>
          <w:sz w:val="20"/>
        </w:rPr>
        <w:t> </w:t>
      </w:r>
      <w:r>
        <w:rPr>
          <w:color w:val="333333"/>
          <w:sz w:val="20"/>
        </w:rPr>
        <w:t>M.</w:t>
      </w:r>
      <w:r>
        <w:rPr>
          <w:color w:val="333333"/>
          <w:spacing w:val="-16"/>
          <w:sz w:val="20"/>
        </w:rPr>
        <w:t> </w:t>
      </w:r>
      <w:r>
        <w:rPr>
          <w:color w:val="333333"/>
          <w:sz w:val="20"/>
        </w:rPr>
        <w:t>(1994).</w:t>
      </w:r>
      <w:r>
        <w:rPr>
          <w:color w:val="333333"/>
          <w:spacing w:val="-17"/>
          <w:sz w:val="20"/>
        </w:rPr>
        <w:t> </w:t>
      </w:r>
      <w:r>
        <w:rPr>
          <w:color w:val="333333"/>
          <w:sz w:val="20"/>
        </w:rPr>
        <w:t>Ironic</w:t>
      </w:r>
      <w:r>
        <w:rPr>
          <w:color w:val="333333"/>
          <w:spacing w:val="-17"/>
          <w:sz w:val="20"/>
        </w:rPr>
        <w:t> </w:t>
      </w:r>
      <w:r>
        <w:rPr>
          <w:color w:val="333333"/>
          <w:sz w:val="20"/>
        </w:rPr>
        <w:t>processes</w:t>
      </w:r>
      <w:r>
        <w:rPr>
          <w:color w:val="333333"/>
          <w:spacing w:val="-16"/>
          <w:sz w:val="20"/>
        </w:rPr>
        <w:t> </w:t>
      </w:r>
      <w:r>
        <w:rPr>
          <w:color w:val="333333"/>
          <w:sz w:val="20"/>
        </w:rPr>
        <w:t>of</w:t>
      </w:r>
      <w:r>
        <w:rPr>
          <w:color w:val="333333"/>
          <w:spacing w:val="-19"/>
          <w:sz w:val="20"/>
        </w:rPr>
        <w:t> </w:t>
      </w:r>
      <w:r>
        <w:rPr>
          <w:color w:val="333333"/>
          <w:sz w:val="20"/>
        </w:rPr>
        <w:t>mental</w:t>
      </w:r>
      <w:r>
        <w:rPr>
          <w:color w:val="333333"/>
          <w:spacing w:val="-17"/>
          <w:sz w:val="20"/>
        </w:rPr>
        <w:t> </w:t>
      </w:r>
      <w:r>
        <w:rPr>
          <w:color w:val="333333"/>
          <w:sz w:val="20"/>
        </w:rPr>
        <w:t>control.</w:t>
      </w:r>
      <w:r>
        <w:rPr>
          <w:color w:val="333333"/>
          <w:spacing w:val="-17"/>
          <w:sz w:val="20"/>
        </w:rPr>
        <w:t> </w:t>
      </w:r>
      <w:r>
        <w:rPr>
          <w:i/>
          <w:color w:val="333333"/>
          <w:sz w:val="20"/>
        </w:rPr>
        <w:t>Psychological</w:t>
      </w:r>
      <w:r>
        <w:rPr>
          <w:i/>
          <w:color w:val="333333"/>
          <w:spacing w:val="-17"/>
          <w:sz w:val="20"/>
        </w:rPr>
        <w:t> </w:t>
      </w:r>
      <w:r>
        <w:rPr>
          <w:i/>
          <w:color w:val="333333"/>
          <w:sz w:val="20"/>
        </w:rPr>
        <w:t>Review, </w:t>
      </w:r>
      <w:r>
        <w:rPr>
          <w:i/>
          <w:color w:val="333333"/>
          <w:sz w:val="20"/>
        </w:rPr>
        <w:t>101,</w:t>
      </w:r>
      <w:r>
        <w:rPr>
          <w:i/>
          <w:color w:val="333333"/>
          <w:spacing w:val="1"/>
          <w:sz w:val="20"/>
        </w:rPr>
        <w:t> </w:t>
      </w:r>
      <w:r>
        <w:rPr>
          <w:color w:val="333333"/>
          <w:sz w:val="20"/>
        </w:rPr>
        <w:t>34-52.</w:t>
      </w:r>
    </w:p>
    <w:p>
      <w:pPr>
        <w:pStyle w:val="ListParagraph"/>
        <w:numPr>
          <w:ilvl w:val="0"/>
          <w:numId w:val="16"/>
        </w:numPr>
        <w:tabs>
          <w:tab w:pos="2684" w:val="left" w:leader="none"/>
        </w:tabs>
        <w:spacing w:line="295" w:lineRule="auto" w:before="0" w:after="0"/>
        <w:ind w:left="2683" w:right="2321" w:hanging="360"/>
        <w:jc w:val="both"/>
        <w:rPr>
          <w:rFonts w:ascii="Arial"/>
          <w:color w:val="333333"/>
          <w:sz w:val="20"/>
        </w:rPr>
      </w:pPr>
      <w:r>
        <w:rPr>
          <w:color w:val="333333"/>
          <w:sz w:val="20"/>
        </w:rPr>
        <w:t>Zech, E. (2000). The effects of the communication of emotional experiences </w:t>
      </w:r>
      <w:r>
        <w:rPr>
          <w:i/>
          <w:color w:val="333333"/>
          <w:sz w:val="20"/>
        </w:rPr>
        <w:t>[unpublished doctoral dissertation]</w:t>
      </w:r>
      <w:r>
        <w:rPr>
          <w:color w:val="333333"/>
          <w:sz w:val="20"/>
        </w:rPr>
        <w:t>. University of Louvain,</w:t>
      </w:r>
      <w:r>
        <w:rPr>
          <w:color w:val="333333"/>
          <w:spacing w:val="-29"/>
          <w:sz w:val="20"/>
        </w:rPr>
        <w:t> </w:t>
      </w:r>
      <w:r>
        <w:rPr>
          <w:color w:val="333333"/>
          <w:sz w:val="20"/>
        </w:rPr>
        <w:t>Louvain-la-Neuve, Belgium.</w:t>
      </w:r>
    </w:p>
    <w:p>
      <w:pPr>
        <w:pStyle w:val="ListParagraph"/>
        <w:numPr>
          <w:ilvl w:val="0"/>
          <w:numId w:val="16"/>
        </w:numPr>
        <w:tabs>
          <w:tab w:pos="2684" w:val="left" w:leader="none"/>
        </w:tabs>
        <w:spacing w:line="295" w:lineRule="auto" w:before="0" w:after="0"/>
        <w:ind w:left="2683" w:right="2320" w:hanging="360"/>
        <w:jc w:val="both"/>
        <w:rPr>
          <w:rFonts w:ascii="Arial" w:hAnsi="Arial"/>
          <w:color w:val="333333"/>
          <w:sz w:val="20"/>
        </w:rPr>
      </w:pPr>
      <w:r>
        <w:rPr>
          <w:color w:val="333333"/>
          <w:sz w:val="20"/>
        </w:rPr>
        <w:t>Zech,</w:t>
      </w:r>
      <w:r>
        <w:rPr>
          <w:color w:val="333333"/>
          <w:spacing w:val="-9"/>
          <w:sz w:val="20"/>
        </w:rPr>
        <w:t> </w:t>
      </w:r>
      <w:r>
        <w:rPr>
          <w:color w:val="333333"/>
          <w:sz w:val="20"/>
        </w:rPr>
        <w:t>E.,</w:t>
      </w:r>
      <w:r>
        <w:rPr>
          <w:color w:val="333333"/>
          <w:spacing w:val="-8"/>
          <w:sz w:val="20"/>
        </w:rPr>
        <w:t> </w:t>
      </w:r>
      <w:r>
        <w:rPr>
          <w:color w:val="333333"/>
          <w:sz w:val="20"/>
        </w:rPr>
        <w:t>&amp;</w:t>
      </w:r>
      <w:r>
        <w:rPr>
          <w:color w:val="333333"/>
          <w:spacing w:val="-9"/>
          <w:sz w:val="20"/>
        </w:rPr>
        <w:t> </w:t>
      </w:r>
      <w:r>
        <w:rPr>
          <w:color w:val="333333"/>
          <w:sz w:val="20"/>
        </w:rPr>
        <w:t>Rimé,</w:t>
      </w:r>
      <w:r>
        <w:rPr>
          <w:color w:val="333333"/>
          <w:spacing w:val="-8"/>
          <w:sz w:val="20"/>
        </w:rPr>
        <w:t> </w:t>
      </w:r>
      <w:r>
        <w:rPr>
          <w:color w:val="333333"/>
          <w:sz w:val="20"/>
        </w:rPr>
        <w:t>B.</w:t>
      </w:r>
      <w:r>
        <w:rPr>
          <w:color w:val="333333"/>
          <w:spacing w:val="-8"/>
          <w:sz w:val="20"/>
        </w:rPr>
        <w:t> </w:t>
      </w:r>
      <w:r>
        <w:rPr>
          <w:color w:val="333333"/>
          <w:sz w:val="20"/>
        </w:rPr>
        <w:t>(2005)</w:t>
      </w:r>
      <w:r>
        <w:rPr>
          <w:color w:val="333333"/>
          <w:spacing w:val="-9"/>
          <w:sz w:val="20"/>
        </w:rPr>
        <w:t> </w:t>
      </w:r>
      <w:r>
        <w:rPr>
          <w:color w:val="333333"/>
          <w:sz w:val="20"/>
        </w:rPr>
        <w:t>Is</w:t>
      </w:r>
      <w:r>
        <w:rPr>
          <w:color w:val="333333"/>
          <w:spacing w:val="-8"/>
          <w:sz w:val="20"/>
        </w:rPr>
        <w:t> </w:t>
      </w:r>
      <w:r>
        <w:rPr>
          <w:color w:val="333333"/>
          <w:sz w:val="20"/>
        </w:rPr>
        <w:t>it</w:t>
      </w:r>
      <w:r>
        <w:rPr>
          <w:color w:val="333333"/>
          <w:spacing w:val="-8"/>
          <w:sz w:val="20"/>
        </w:rPr>
        <w:t> </w:t>
      </w:r>
      <w:r>
        <w:rPr>
          <w:color w:val="333333"/>
          <w:sz w:val="20"/>
        </w:rPr>
        <w:t>talking</w:t>
      </w:r>
      <w:r>
        <w:rPr>
          <w:color w:val="333333"/>
          <w:spacing w:val="-9"/>
          <w:sz w:val="20"/>
        </w:rPr>
        <w:t> </w:t>
      </w:r>
      <w:r>
        <w:rPr>
          <w:color w:val="333333"/>
          <w:sz w:val="20"/>
        </w:rPr>
        <w:t>about</w:t>
      </w:r>
      <w:r>
        <w:rPr>
          <w:color w:val="333333"/>
          <w:spacing w:val="-8"/>
          <w:sz w:val="20"/>
        </w:rPr>
        <w:t> </w:t>
      </w:r>
      <w:r>
        <w:rPr>
          <w:color w:val="333333"/>
          <w:sz w:val="20"/>
        </w:rPr>
        <w:t>an</w:t>
      </w:r>
      <w:r>
        <w:rPr>
          <w:color w:val="333333"/>
          <w:spacing w:val="-8"/>
          <w:sz w:val="20"/>
        </w:rPr>
        <w:t> </w:t>
      </w:r>
      <w:r>
        <w:rPr>
          <w:color w:val="333333"/>
          <w:sz w:val="20"/>
        </w:rPr>
        <w:t>emotional</w:t>
      </w:r>
      <w:r>
        <w:rPr>
          <w:color w:val="333333"/>
          <w:spacing w:val="-9"/>
          <w:sz w:val="20"/>
        </w:rPr>
        <w:t> </w:t>
      </w:r>
      <w:r>
        <w:rPr>
          <w:color w:val="333333"/>
          <w:sz w:val="20"/>
        </w:rPr>
        <w:t>experience</w:t>
      </w:r>
      <w:r>
        <w:rPr>
          <w:color w:val="333333"/>
          <w:spacing w:val="-8"/>
          <w:sz w:val="20"/>
        </w:rPr>
        <w:t> </w:t>
      </w:r>
      <w:r>
        <w:rPr>
          <w:color w:val="333333"/>
          <w:sz w:val="20"/>
        </w:rPr>
        <w:t>helpful? Effects on emotional recovery and perceived benefits. </w:t>
      </w:r>
      <w:r>
        <w:rPr>
          <w:i/>
          <w:color w:val="333333"/>
          <w:sz w:val="20"/>
        </w:rPr>
        <w:t>Clinical Psychology and </w:t>
      </w:r>
      <w:r>
        <w:rPr>
          <w:i/>
          <w:color w:val="333333"/>
          <w:sz w:val="20"/>
        </w:rPr>
        <w:t>Psychotherapy, 12,</w:t>
      </w:r>
      <w:r>
        <w:rPr>
          <w:i/>
          <w:color w:val="333333"/>
          <w:spacing w:val="-4"/>
          <w:sz w:val="20"/>
        </w:rPr>
        <w:t> </w:t>
      </w:r>
      <w:r>
        <w:rPr>
          <w:color w:val="333333"/>
          <w:spacing w:val="-3"/>
          <w:sz w:val="20"/>
        </w:rPr>
        <w:t>270–287.</w:t>
      </w:r>
    </w:p>
    <w:sectPr>
      <w:pgSz w:w="11910" w:h="16840"/>
      <w:pgMar w:header="902" w:footer="1299" w:top="1300" w:bottom="1480" w:left="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Verdana">
    <w:altName w:val="Verdana"/>
    <w:charset w:val="0"/>
    <w:family w:val="swiss"/>
    <w:pitch w:val="variable"/>
  </w:font>
  <w:font w:name="Arial">
    <w:altName w:val="Arial"/>
    <w:charset w:val="0"/>
    <w:family w:val="swiss"/>
    <w:pitch w:val="variable"/>
  </w:font>
  <w:font w:name="Wingdings">
    <w:altName w:val="Wingdings"/>
    <w:charset w:val="2"/>
    <w:family w:val="auto"/>
    <w:pitch w:val="variable"/>
  </w:font>
  <w:font w:name="Georgia">
    <w:altName w:val="Georgia"/>
    <w:charset w:val="0"/>
    <w:family w:val="roman"/>
    <w:pitch w:val="variable"/>
  </w:font>
  <w:font w:name="Trebuchet MS">
    <w:altName w:val="Trebuchet MS"/>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288.196991pt;margin-top:765.9505pt;width:17.650pt;height:14pt;mso-position-horizontal-relative:page;mso-position-vertical-relative:page;z-index:-145408" type="#_x0000_t202" filled="false" stroked="false">
          <v:textbox inset="0,0,0,0">
            <w:txbxContent>
              <w:p>
                <w:pPr>
                  <w:pStyle w:val="BodyText"/>
                  <w:spacing w:before="16"/>
                  <w:ind w:left="40"/>
                  <w:rPr>
                    <w:rFonts w:ascii="Verdana"/>
                  </w:rPr>
                </w:pPr>
                <w:r>
                  <w:rPr/>
                  <w:fldChar w:fldCharType="begin"/>
                </w:r>
                <w:r>
                  <w:rPr>
                    <w:rFonts w:ascii="Verdana"/>
                    <w:color w:val="333333"/>
                    <w:w w:val="91"/>
                  </w:rPr>
                  <w:instrText> PAGE </w:instrText>
                </w:r>
                <w:r>
                  <w:rPr/>
                  <w:fldChar w:fldCharType="separate"/>
                </w:r>
                <w:r>
                  <w:rPr/>
                  <w:t>100</w:t>
                </w:r>
                <w:r>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288.196991pt;margin-top:773.391418pt;width:17.650pt;height:14pt;mso-position-horizontal-relative:page;mso-position-vertical-relative:page;z-index:-145384" type="#_x0000_t202" filled="false" stroked="false">
          <v:textbox inset="0,0,0,0">
            <w:txbxContent>
              <w:p>
                <w:pPr>
                  <w:pStyle w:val="BodyText"/>
                  <w:spacing w:before="16"/>
                  <w:ind w:left="40"/>
                  <w:rPr>
                    <w:rFonts w:ascii="Verdana"/>
                  </w:rPr>
                </w:pPr>
                <w:r>
                  <w:rPr/>
                  <w:fldChar w:fldCharType="begin"/>
                </w:r>
                <w:r>
                  <w:rPr>
                    <w:rFonts w:ascii="Verdana"/>
                    <w:color w:val="333333"/>
                    <w:w w:val="91"/>
                  </w:rPr>
                  <w:instrText> PAGE </w:instrText>
                </w:r>
                <w:r>
                  <w:rPr/>
                  <w:fldChar w:fldCharType="separate"/>
                </w:r>
                <w:r>
                  <w:rPr/>
                  <w:t>101</w:t>
                </w:r>
                <w:r>
                  <w:rPr/>
                  <w:fldChar w:fldCharType="end"/>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288.196991pt;margin-top:765.9505pt;width:17.650pt;height:14pt;mso-position-horizontal-relative:page;mso-position-vertical-relative:page;z-index:-145072" type="#_x0000_t202" filled="false" stroked="false">
          <v:textbox inset="0,0,0,0">
            <w:txbxContent>
              <w:p>
                <w:pPr>
                  <w:pStyle w:val="BodyText"/>
                  <w:spacing w:before="16"/>
                  <w:ind w:left="40"/>
                  <w:rPr>
                    <w:rFonts w:ascii="Verdana"/>
                  </w:rPr>
                </w:pPr>
                <w:r>
                  <w:rPr/>
                  <w:fldChar w:fldCharType="begin"/>
                </w:r>
                <w:r>
                  <w:rPr>
                    <w:rFonts w:ascii="Verdana"/>
                    <w:color w:val="333333"/>
                    <w:w w:val="91"/>
                  </w:rPr>
                  <w:instrText> PAGE </w:instrText>
                </w:r>
                <w:r>
                  <w:rPr/>
                  <w:fldChar w:fldCharType="separate"/>
                </w:r>
                <w:r>
                  <w:rPr/>
                  <w:t>130</w:t>
                </w:r>
                <w:r>
                  <w:rPr/>
                  <w:fldChar w:fldCharType="end"/>
                </w:r>
              </w:p>
            </w:txbxContent>
          </v:textbox>
          <w10:wrap type="non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288.196991pt;margin-top:773.391418pt;width:17.650pt;height:14pt;mso-position-horizontal-relative:page;mso-position-vertical-relative:page;z-index:-145048" type="#_x0000_t202" filled="false" stroked="false">
          <v:textbox inset="0,0,0,0">
            <w:txbxContent>
              <w:p>
                <w:pPr>
                  <w:pStyle w:val="BodyText"/>
                  <w:spacing w:before="16"/>
                  <w:ind w:left="40"/>
                  <w:rPr>
                    <w:rFonts w:ascii="Verdana"/>
                  </w:rPr>
                </w:pPr>
                <w:r>
                  <w:rPr/>
                  <w:fldChar w:fldCharType="begin"/>
                </w:r>
                <w:r>
                  <w:rPr>
                    <w:rFonts w:ascii="Verdana"/>
                    <w:color w:val="333333"/>
                    <w:w w:val="91"/>
                  </w:rPr>
                  <w:instrText> PAGE </w:instrText>
                </w:r>
                <w:r>
                  <w:rPr/>
                  <w:fldChar w:fldCharType="separate"/>
                </w:r>
                <w:r>
                  <w:rPr/>
                  <w:t>131</w:t>
                </w:r>
                <w:r>
                  <w:rPr/>
                  <w:fldChar w:fldCharType="end"/>
                </w:r>
              </w:p>
            </w:txbxContent>
          </v:textbox>
          <w10:wrap type="none"/>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624" from="70.724403pt,65.406013pt" to="524.551403pt,65.406013pt" stroked="true" strokeweight=".5pt" strokecolor="#685b70">
          <v:stroke dashstyle="solid"/>
          <w10:wrap type="none"/>
        </v:line>
      </w:pict>
    </w:r>
    <w:r>
      <w:rPr/>
      <w:pict>
        <v:shapetype id="_x0000_t202" o:spt="202" coordsize="21600,21600" path="m,l,21600r21600,l21600,xe">
          <v:stroke joinstyle="miter"/>
          <v:path gradientshapeok="t" o:connecttype="rect"/>
        </v:shapetype>
        <v:shape style="position:absolute;margin-left:477.897003pt;margin-top:44.108013pt;width:47.7pt;height:14pt;mso-position-horizontal-relative:page;mso-position-vertical-relative:page;z-index:-145600"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69.724403pt;margin-top:44.745014pt;width:257.3500pt;height:12.8pt;mso-position-horizontal-relative:page;mso-position-vertical-relative:page;z-index:-145576"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552" from="70.724403pt,65.406013pt" to="524.551403pt,65.406013pt" stroked="true" strokeweight=".5pt" strokecolor="#685b70">
          <v:stroke dashstyle="solid"/>
          <w10:wrap type="none"/>
        </v:line>
      </w:pict>
    </w:r>
    <w:r>
      <w:rPr/>
      <w:pict>
        <v:shape style="position:absolute;margin-left:477.897003pt;margin-top:44.108013pt;width:47.7pt;height:14pt;mso-position-horizontal-relative:page;mso-position-vertical-relative:page;z-index:-145528"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69.724403pt;margin-top:44.745014pt;width:257.3500pt;height:12.8pt;mso-position-horizontal-relative:page;mso-position-vertical-relative:page;z-index:-145504"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480" from="70.724403pt,65.406013pt" to="524.551403pt,65.406013pt" stroked="true" strokeweight=".5pt" strokecolor="#685b70">
          <v:stroke dashstyle="solid"/>
          <w10:wrap type="none"/>
        </v:line>
      </w:pict>
    </w:r>
    <w:r>
      <w:rPr/>
      <w:pict>
        <v:shape style="position:absolute;margin-left:69.724403pt;margin-top:44.108013pt;width:47.7pt;height:14pt;mso-position-horizontal-relative:page;mso-position-vertical-relative:page;z-index:-145456"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267.127991pt;margin-top:44.745014pt;width:257.3500pt;height:12.8pt;mso-position-horizontal-relative:page;mso-position-vertical-relative:page;z-index:-145432"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r>
      <w:rPr/>
      <w:pict>
        <v:shape style="position:absolute;margin-left:477.897003pt;margin-top:44.108013pt;width:47.7pt;height:14pt;mso-position-horizontal-relative:page;mso-position-vertical-relative:page;z-index:-145360"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69.724403pt;margin-top:44.745014pt;width:257.3500pt;height:12.8pt;mso-position-horizontal-relative:page;mso-position-vertical-relative:page;z-index:-145336"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r>
      <w:rPr/>
      <w:pict>
        <v:rect style="position:absolute;margin-left:0pt;margin-top:.000015pt;width:595.275pt;height:841.89pt;mso-position-horizontal-relative:page;mso-position-vertical-relative:page;z-index:-145312" filled="true" fillcolor="#3c3f4d" stroked="false">
          <v:fill type="solid"/>
          <w10:wrap type="none"/>
        </v:rec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288" from="70.724403pt,65.406013pt" to="524.551403pt,65.406013pt" stroked="true" strokeweight=".5pt" strokecolor="#685b70">
          <v:stroke dashstyle="solid"/>
          <w10:wrap type="none"/>
        </v:line>
      </w:pict>
    </w:r>
    <w:r>
      <w:rPr/>
      <w:pict>
        <v:shape style="position:absolute;margin-left:477.897003pt;margin-top:44.108013pt;width:47.7pt;height:14pt;mso-position-horizontal-relative:page;mso-position-vertical-relative:page;z-index:-145264"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69.724403pt;margin-top:44.745014pt;width:257.3500pt;height:12.8pt;mso-position-horizontal-relative:page;mso-position-vertical-relative:page;z-index:-145240"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216" from="70.724403pt,65.406013pt" to="524.551403pt,65.406013pt" stroked="true" strokeweight=".5pt" strokecolor="#685b70">
          <v:stroke dashstyle="solid"/>
          <w10:wrap type="none"/>
        </v:line>
      </w:pict>
    </w:r>
    <w:r>
      <w:rPr/>
      <w:pict>
        <v:shape style="position:absolute;margin-left:477.897003pt;margin-top:44.108013pt;width:47.7pt;height:14pt;mso-position-horizontal-relative:page;mso-position-vertical-relative:page;z-index:-145192"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69.724403pt;margin-top:44.745014pt;width:257.3500pt;height:12.8pt;mso-position-horizontal-relative:page;mso-position-vertical-relative:page;z-index:-145168"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line style="position:absolute;mso-position-horizontal-relative:page;mso-position-vertical-relative:page;z-index:-145144" from="70.724403pt,65.406013pt" to="524.551403pt,65.406013pt" stroked="true" strokeweight=".5pt" strokecolor="#685b70">
          <v:stroke dashstyle="solid"/>
          <w10:wrap type="none"/>
        </v:line>
      </w:pict>
    </w:r>
    <w:r>
      <w:rPr/>
      <w:pict>
        <v:shape style="position:absolute;margin-left:69.724403pt;margin-top:44.108013pt;width:47.7pt;height:14pt;mso-position-horizontal-relative:page;mso-position-vertical-relative:page;z-index:-145120" type="#_x0000_t202" filled="false" stroked="false">
          <v:textbox inset="0,0,0,0">
            <w:txbxContent>
              <w:p>
                <w:pPr>
                  <w:pStyle w:val="BodyText"/>
                  <w:spacing w:before="16"/>
                  <w:ind w:left="20"/>
                  <w:rPr>
                    <w:rFonts w:ascii="Verdana"/>
                  </w:rPr>
                </w:pPr>
                <w:r>
                  <w:rPr>
                    <w:rFonts w:ascii="Verdana"/>
                    <w:color w:val="333333"/>
                    <w:w w:val="90"/>
                  </w:rPr>
                  <w:t>Handbook</w:t>
                </w:r>
              </w:p>
            </w:txbxContent>
          </v:textbox>
          <w10:wrap type="none"/>
        </v:shape>
      </w:pict>
    </w:r>
    <w:r>
      <w:rPr/>
      <w:pict>
        <v:shape style="position:absolute;margin-left:267.127991pt;margin-top:44.745014pt;width:257.3500pt;height:12.8pt;mso-position-horizontal-relative:page;mso-position-vertical-relative:page;z-index:-145096" type="#_x0000_t202" filled="false" stroked="false">
          <v:textbox inset="0,0,0,0">
            <w:txbxContent>
              <w:p>
                <w:pPr>
                  <w:spacing w:before="16"/>
                  <w:ind w:left="20" w:right="0" w:firstLine="0"/>
                  <w:jc w:val="left"/>
                  <w:rPr>
                    <w:rFonts w:ascii="Verdana"/>
                    <w:sz w:val="18"/>
                  </w:rPr>
                </w:pPr>
                <w:r>
                  <w:rPr>
                    <w:rFonts w:ascii="Verdana"/>
                    <w:color w:val="333333"/>
                    <w:w w:val="95"/>
                    <w:sz w:val="18"/>
                  </w:rPr>
                  <w:t>A</w:t>
                </w:r>
                <w:r>
                  <w:rPr>
                    <w:rFonts w:ascii="Verdana"/>
                    <w:color w:val="333333"/>
                    <w:spacing w:val="-28"/>
                    <w:w w:val="95"/>
                    <w:sz w:val="18"/>
                  </w:rPr>
                  <w:t> </w:t>
                </w:r>
                <w:r>
                  <w:rPr>
                    <w:rFonts w:ascii="Verdana"/>
                    <w:color w:val="333333"/>
                    <w:w w:val="95"/>
                    <w:sz w:val="18"/>
                  </w:rPr>
                  <w:t>COACHING</w:t>
                </w:r>
                <w:r>
                  <w:rPr>
                    <w:rFonts w:ascii="Verdana"/>
                    <w:color w:val="333333"/>
                    <w:spacing w:val="-23"/>
                    <w:w w:val="95"/>
                    <w:sz w:val="18"/>
                  </w:rPr>
                  <w:t> </w:t>
                </w:r>
                <w:r>
                  <w:rPr>
                    <w:rFonts w:ascii="Verdana"/>
                    <w:color w:val="333333"/>
                    <w:w w:val="95"/>
                    <w:sz w:val="18"/>
                  </w:rPr>
                  <w:t>MASTERCLASS</w:t>
                </w:r>
                <w:r>
                  <w:rPr>
                    <w:rFonts w:ascii="Verdana"/>
                    <w:color w:val="333333"/>
                    <w:spacing w:val="-22"/>
                    <w:w w:val="95"/>
                    <w:sz w:val="18"/>
                  </w:rPr>
                  <w:t> </w:t>
                </w:r>
                <w:r>
                  <w:rPr>
                    <w:rFonts w:ascii="Verdana"/>
                    <w:color w:val="333333"/>
                    <w:w w:val="95"/>
                    <w:sz w:val="18"/>
                  </w:rPr>
                  <w:t>ON</w:t>
                </w:r>
                <w:r>
                  <w:rPr>
                    <w:rFonts w:ascii="Verdana"/>
                    <w:color w:val="333333"/>
                    <w:spacing w:val="-23"/>
                    <w:w w:val="95"/>
                    <w:sz w:val="18"/>
                  </w:rPr>
                  <w:t> </w:t>
                </w:r>
                <w:r>
                  <w:rPr>
                    <w:rFonts w:ascii="Verdana"/>
                    <w:color w:val="333333"/>
                    <w:w w:val="95"/>
                    <w:sz w:val="18"/>
                  </w:rPr>
                  <w:t>EMOTIONAL</w:t>
                </w:r>
                <w:r>
                  <w:rPr>
                    <w:rFonts w:ascii="Verdana"/>
                    <w:color w:val="333333"/>
                    <w:spacing w:val="-27"/>
                    <w:w w:val="95"/>
                    <w:sz w:val="18"/>
                  </w:rPr>
                  <w:t> </w:t>
                </w:r>
                <w:r>
                  <w:rPr>
                    <w:rFonts w:ascii="Verdana"/>
                    <w:color w:val="333333"/>
                    <w:w w:val="95"/>
                    <w:sz w:val="18"/>
                  </w:rPr>
                  <w:t>INTELLIGENCE</w:t>
                </w:r>
              </w:p>
            </w:txbxContent>
          </v:textbox>
          <w10:wrap type="non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
    <w:multiLevelType w:val="hybridMultilevel"/>
    <w:lvl w:ilvl="0">
      <w:start w:val="1"/>
      <w:numFmt w:val="upperRoman"/>
      <w:lvlText w:val="%1."/>
      <w:lvlJc w:val="left"/>
      <w:pPr>
        <w:ind w:left="2833" w:hanging="150"/>
        <w:jc w:val="left"/>
      </w:pPr>
      <w:rPr>
        <w:rFonts w:hint="default" w:ascii="Georgia" w:hAnsi="Georgia" w:eastAsia="Georgia" w:cs="Georgia"/>
        <w:color w:val="333333"/>
        <w:w w:val="88"/>
        <w:sz w:val="18"/>
        <w:szCs w:val="18"/>
      </w:rPr>
    </w:lvl>
    <w:lvl w:ilvl="1">
      <w:start w:val="0"/>
      <w:numFmt w:val="bullet"/>
      <w:lvlText w:val="•"/>
      <w:lvlJc w:val="left"/>
      <w:pPr>
        <w:ind w:left="3746" w:hanging="150"/>
      </w:pPr>
      <w:rPr>
        <w:rFonts w:hint="default"/>
      </w:rPr>
    </w:lvl>
    <w:lvl w:ilvl="2">
      <w:start w:val="0"/>
      <w:numFmt w:val="bullet"/>
      <w:lvlText w:val="•"/>
      <w:lvlJc w:val="left"/>
      <w:pPr>
        <w:ind w:left="4653" w:hanging="150"/>
      </w:pPr>
      <w:rPr>
        <w:rFonts w:hint="default"/>
      </w:rPr>
    </w:lvl>
    <w:lvl w:ilvl="3">
      <w:start w:val="0"/>
      <w:numFmt w:val="bullet"/>
      <w:lvlText w:val="•"/>
      <w:lvlJc w:val="left"/>
      <w:pPr>
        <w:ind w:left="5559" w:hanging="150"/>
      </w:pPr>
      <w:rPr>
        <w:rFonts w:hint="default"/>
      </w:rPr>
    </w:lvl>
    <w:lvl w:ilvl="4">
      <w:start w:val="0"/>
      <w:numFmt w:val="bullet"/>
      <w:lvlText w:val="•"/>
      <w:lvlJc w:val="left"/>
      <w:pPr>
        <w:ind w:left="6466" w:hanging="150"/>
      </w:pPr>
      <w:rPr>
        <w:rFonts w:hint="default"/>
      </w:rPr>
    </w:lvl>
    <w:lvl w:ilvl="5">
      <w:start w:val="0"/>
      <w:numFmt w:val="bullet"/>
      <w:lvlText w:val="•"/>
      <w:lvlJc w:val="left"/>
      <w:pPr>
        <w:ind w:left="7372" w:hanging="150"/>
      </w:pPr>
      <w:rPr>
        <w:rFonts w:hint="default"/>
      </w:rPr>
    </w:lvl>
    <w:lvl w:ilvl="6">
      <w:start w:val="0"/>
      <w:numFmt w:val="bullet"/>
      <w:lvlText w:val="•"/>
      <w:lvlJc w:val="left"/>
      <w:pPr>
        <w:ind w:left="8279" w:hanging="150"/>
      </w:pPr>
      <w:rPr>
        <w:rFonts w:hint="default"/>
      </w:rPr>
    </w:lvl>
    <w:lvl w:ilvl="7">
      <w:start w:val="0"/>
      <w:numFmt w:val="bullet"/>
      <w:lvlText w:val="•"/>
      <w:lvlJc w:val="left"/>
      <w:pPr>
        <w:ind w:left="9185" w:hanging="150"/>
      </w:pPr>
      <w:rPr>
        <w:rFonts w:hint="default"/>
      </w:rPr>
    </w:lvl>
    <w:lvl w:ilvl="8">
      <w:start w:val="0"/>
      <w:numFmt w:val="bullet"/>
      <w:lvlText w:val="•"/>
      <w:lvlJc w:val="left"/>
      <w:pPr>
        <w:ind w:left="10092" w:hanging="150"/>
      </w:pPr>
      <w:rPr>
        <w:rFonts w:hint="default"/>
      </w:rPr>
    </w:lvl>
  </w:abstractNum>
  <w:abstractNum w:abstractNumId="16">
    <w:multiLevelType w:val="hybridMultilevel"/>
    <w:lvl w:ilvl="0">
      <w:start w:val="0"/>
      <w:numFmt w:val="bullet"/>
      <w:lvlText w:val="▪"/>
      <w:lvlJc w:val="left"/>
      <w:pPr>
        <w:ind w:left="700" w:hanging="360"/>
      </w:pPr>
      <w:rPr>
        <w:rFonts w:hint="default" w:ascii="Arial" w:hAnsi="Arial" w:eastAsia="Arial" w:cs="Arial"/>
        <w:color w:val="585F61"/>
        <w:spacing w:val="-19"/>
        <w:w w:val="82"/>
        <w:sz w:val="18"/>
        <w:szCs w:val="18"/>
      </w:rPr>
    </w:lvl>
    <w:lvl w:ilvl="1">
      <w:start w:val="0"/>
      <w:numFmt w:val="bullet"/>
      <w:lvlText w:val="•"/>
      <w:lvlJc w:val="left"/>
      <w:pPr>
        <w:ind w:left="1355" w:hanging="360"/>
      </w:pPr>
      <w:rPr>
        <w:rFonts w:hint="default"/>
      </w:rPr>
    </w:lvl>
    <w:lvl w:ilvl="2">
      <w:start w:val="0"/>
      <w:numFmt w:val="bullet"/>
      <w:lvlText w:val="•"/>
      <w:lvlJc w:val="left"/>
      <w:pPr>
        <w:ind w:left="2011" w:hanging="360"/>
      </w:pPr>
      <w:rPr>
        <w:rFonts w:hint="default"/>
      </w:rPr>
    </w:lvl>
    <w:lvl w:ilvl="3">
      <w:start w:val="0"/>
      <w:numFmt w:val="bullet"/>
      <w:lvlText w:val="•"/>
      <w:lvlJc w:val="left"/>
      <w:pPr>
        <w:ind w:left="2667" w:hanging="360"/>
      </w:pPr>
      <w:rPr>
        <w:rFonts w:hint="default"/>
      </w:rPr>
    </w:lvl>
    <w:lvl w:ilvl="4">
      <w:start w:val="0"/>
      <w:numFmt w:val="bullet"/>
      <w:lvlText w:val="•"/>
      <w:lvlJc w:val="left"/>
      <w:pPr>
        <w:ind w:left="3323" w:hanging="360"/>
      </w:pPr>
      <w:rPr>
        <w:rFonts w:hint="default"/>
      </w:rPr>
    </w:lvl>
    <w:lvl w:ilvl="5">
      <w:start w:val="0"/>
      <w:numFmt w:val="bullet"/>
      <w:lvlText w:val="•"/>
      <w:lvlJc w:val="left"/>
      <w:pPr>
        <w:ind w:left="3979" w:hanging="360"/>
      </w:pPr>
      <w:rPr>
        <w:rFonts w:hint="default"/>
      </w:rPr>
    </w:lvl>
    <w:lvl w:ilvl="6">
      <w:start w:val="0"/>
      <w:numFmt w:val="bullet"/>
      <w:lvlText w:val="•"/>
      <w:lvlJc w:val="left"/>
      <w:pPr>
        <w:ind w:left="4634" w:hanging="360"/>
      </w:pPr>
      <w:rPr>
        <w:rFonts w:hint="default"/>
      </w:rPr>
    </w:lvl>
    <w:lvl w:ilvl="7">
      <w:start w:val="0"/>
      <w:numFmt w:val="bullet"/>
      <w:lvlText w:val="•"/>
      <w:lvlJc w:val="left"/>
      <w:pPr>
        <w:ind w:left="5290" w:hanging="360"/>
      </w:pPr>
      <w:rPr>
        <w:rFonts w:hint="default"/>
      </w:rPr>
    </w:lvl>
    <w:lvl w:ilvl="8">
      <w:start w:val="0"/>
      <w:numFmt w:val="bullet"/>
      <w:lvlText w:val="•"/>
      <w:lvlJc w:val="left"/>
      <w:pPr>
        <w:ind w:left="5946" w:hanging="360"/>
      </w:pPr>
      <w:rPr>
        <w:rFonts w:hint="default"/>
      </w:rPr>
    </w:lvl>
  </w:abstractNum>
  <w:abstractNum w:abstractNumId="15">
    <w:multiLevelType w:val="hybridMultilevel"/>
    <w:lvl w:ilvl="0">
      <w:start w:val="0"/>
      <w:numFmt w:val="bullet"/>
      <w:lvlText w:val="▪"/>
      <w:lvlJc w:val="left"/>
      <w:pPr>
        <w:ind w:left="2683" w:hanging="360"/>
      </w:pPr>
      <w:rPr>
        <w:rFonts w:hint="default"/>
        <w:spacing w:val="-13"/>
        <w:w w:val="81"/>
      </w:rPr>
    </w:lvl>
    <w:lvl w:ilvl="1">
      <w:start w:val="0"/>
      <w:numFmt w:val="bullet"/>
      <w:lvlText w:val="•"/>
      <w:lvlJc w:val="left"/>
      <w:pPr>
        <w:ind w:left="2860" w:hanging="360"/>
      </w:pPr>
      <w:rPr>
        <w:rFonts w:hint="default"/>
      </w:rPr>
    </w:lvl>
    <w:lvl w:ilvl="2">
      <w:start w:val="0"/>
      <w:numFmt w:val="bullet"/>
      <w:lvlText w:val="•"/>
      <w:lvlJc w:val="left"/>
      <w:pPr>
        <w:ind w:left="3865" w:hanging="360"/>
      </w:pPr>
      <w:rPr>
        <w:rFonts w:hint="default"/>
      </w:rPr>
    </w:lvl>
    <w:lvl w:ilvl="3">
      <w:start w:val="0"/>
      <w:numFmt w:val="bullet"/>
      <w:lvlText w:val="•"/>
      <w:lvlJc w:val="left"/>
      <w:pPr>
        <w:ind w:left="4870" w:hanging="360"/>
      </w:pPr>
      <w:rPr>
        <w:rFonts w:hint="default"/>
      </w:rPr>
    </w:lvl>
    <w:lvl w:ilvl="4">
      <w:start w:val="0"/>
      <w:numFmt w:val="bullet"/>
      <w:lvlText w:val="•"/>
      <w:lvlJc w:val="left"/>
      <w:pPr>
        <w:ind w:left="5875" w:hanging="360"/>
      </w:pPr>
      <w:rPr>
        <w:rFonts w:hint="default"/>
      </w:rPr>
    </w:lvl>
    <w:lvl w:ilvl="5">
      <w:start w:val="0"/>
      <w:numFmt w:val="bullet"/>
      <w:lvlText w:val="•"/>
      <w:lvlJc w:val="left"/>
      <w:pPr>
        <w:ind w:left="6880" w:hanging="360"/>
      </w:pPr>
      <w:rPr>
        <w:rFonts w:hint="default"/>
      </w:rPr>
    </w:lvl>
    <w:lvl w:ilvl="6">
      <w:start w:val="0"/>
      <w:numFmt w:val="bullet"/>
      <w:lvlText w:val="•"/>
      <w:lvlJc w:val="left"/>
      <w:pPr>
        <w:ind w:left="7885" w:hanging="360"/>
      </w:pPr>
      <w:rPr>
        <w:rFonts w:hint="default"/>
      </w:rPr>
    </w:lvl>
    <w:lvl w:ilvl="7">
      <w:start w:val="0"/>
      <w:numFmt w:val="bullet"/>
      <w:lvlText w:val="•"/>
      <w:lvlJc w:val="left"/>
      <w:pPr>
        <w:ind w:left="8890" w:hanging="360"/>
      </w:pPr>
      <w:rPr>
        <w:rFonts w:hint="default"/>
      </w:rPr>
    </w:lvl>
    <w:lvl w:ilvl="8">
      <w:start w:val="0"/>
      <w:numFmt w:val="bullet"/>
      <w:lvlText w:val="•"/>
      <w:lvlJc w:val="left"/>
      <w:pPr>
        <w:ind w:left="9895" w:hanging="360"/>
      </w:pPr>
      <w:rPr>
        <w:rFonts w:hint="default"/>
      </w:rPr>
    </w:lvl>
  </w:abstractNum>
  <w:abstractNum w:abstractNumId="14">
    <w:multiLevelType w:val="hybridMultilevel"/>
    <w:lvl w:ilvl="0">
      <w:start w:val="0"/>
      <w:numFmt w:val="bullet"/>
      <w:lvlText w:val="▪"/>
      <w:lvlJc w:val="left"/>
      <w:pPr>
        <w:ind w:left="2683" w:hanging="360"/>
      </w:pPr>
      <w:rPr>
        <w:rFonts w:hint="default" w:ascii="Arial" w:hAnsi="Arial" w:eastAsia="Arial" w:cs="Arial"/>
        <w:color w:val="333333"/>
        <w:spacing w:val="-22"/>
        <w:w w:val="85"/>
        <w:sz w:val="18"/>
        <w:szCs w:val="18"/>
      </w:rPr>
    </w:lvl>
    <w:lvl w:ilvl="1">
      <w:start w:val="0"/>
      <w:numFmt w:val="bullet"/>
      <w:lvlText w:val="•"/>
      <w:lvlJc w:val="left"/>
      <w:pPr>
        <w:ind w:left="3602" w:hanging="360"/>
      </w:pPr>
      <w:rPr>
        <w:rFonts w:hint="default"/>
      </w:rPr>
    </w:lvl>
    <w:lvl w:ilvl="2">
      <w:start w:val="0"/>
      <w:numFmt w:val="bullet"/>
      <w:lvlText w:val="•"/>
      <w:lvlJc w:val="left"/>
      <w:pPr>
        <w:ind w:left="4525" w:hanging="360"/>
      </w:pPr>
      <w:rPr>
        <w:rFonts w:hint="default"/>
      </w:rPr>
    </w:lvl>
    <w:lvl w:ilvl="3">
      <w:start w:val="0"/>
      <w:numFmt w:val="bullet"/>
      <w:lvlText w:val="•"/>
      <w:lvlJc w:val="left"/>
      <w:pPr>
        <w:ind w:left="5447" w:hanging="360"/>
      </w:pPr>
      <w:rPr>
        <w:rFonts w:hint="default"/>
      </w:rPr>
    </w:lvl>
    <w:lvl w:ilvl="4">
      <w:start w:val="0"/>
      <w:numFmt w:val="bullet"/>
      <w:lvlText w:val="•"/>
      <w:lvlJc w:val="left"/>
      <w:pPr>
        <w:ind w:left="6370" w:hanging="360"/>
      </w:pPr>
      <w:rPr>
        <w:rFonts w:hint="default"/>
      </w:rPr>
    </w:lvl>
    <w:lvl w:ilvl="5">
      <w:start w:val="0"/>
      <w:numFmt w:val="bullet"/>
      <w:lvlText w:val="•"/>
      <w:lvlJc w:val="left"/>
      <w:pPr>
        <w:ind w:left="7292" w:hanging="360"/>
      </w:pPr>
      <w:rPr>
        <w:rFonts w:hint="default"/>
      </w:rPr>
    </w:lvl>
    <w:lvl w:ilvl="6">
      <w:start w:val="0"/>
      <w:numFmt w:val="bullet"/>
      <w:lvlText w:val="•"/>
      <w:lvlJc w:val="left"/>
      <w:pPr>
        <w:ind w:left="8215" w:hanging="360"/>
      </w:pPr>
      <w:rPr>
        <w:rFonts w:hint="default"/>
      </w:rPr>
    </w:lvl>
    <w:lvl w:ilvl="7">
      <w:start w:val="0"/>
      <w:numFmt w:val="bullet"/>
      <w:lvlText w:val="•"/>
      <w:lvlJc w:val="left"/>
      <w:pPr>
        <w:ind w:left="9137" w:hanging="360"/>
      </w:pPr>
      <w:rPr>
        <w:rFonts w:hint="default"/>
      </w:rPr>
    </w:lvl>
    <w:lvl w:ilvl="8">
      <w:start w:val="0"/>
      <w:numFmt w:val="bullet"/>
      <w:lvlText w:val="•"/>
      <w:lvlJc w:val="left"/>
      <w:pPr>
        <w:ind w:left="10060" w:hanging="360"/>
      </w:pPr>
      <w:rPr>
        <w:rFonts w:hint="default"/>
      </w:rPr>
    </w:lvl>
  </w:abstractNum>
  <w:abstractNum w:abstractNumId="13">
    <w:multiLevelType w:val="hybridMultilevel"/>
    <w:lvl w:ilvl="0">
      <w:start w:val="1"/>
      <w:numFmt w:val="decimal"/>
      <w:lvlText w:val="%1."/>
      <w:lvlJc w:val="left"/>
      <w:pPr>
        <w:ind w:left="2492" w:hanging="169"/>
        <w:jc w:val="left"/>
      </w:pPr>
      <w:rPr>
        <w:rFonts w:hint="default" w:ascii="Times New Roman" w:hAnsi="Times New Roman" w:eastAsia="Times New Roman" w:cs="Times New Roman"/>
        <w:b/>
        <w:bCs/>
        <w:color w:val="333333"/>
        <w:w w:val="85"/>
        <w:sz w:val="20"/>
        <w:szCs w:val="20"/>
      </w:rPr>
    </w:lvl>
    <w:lvl w:ilvl="1">
      <w:start w:val="0"/>
      <w:numFmt w:val="bullet"/>
      <w:lvlText w:val="•"/>
      <w:lvlJc w:val="left"/>
      <w:pPr>
        <w:ind w:left="3440" w:hanging="169"/>
      </w:pPr>
      <w:rPr>
        <w:rFonts w:hint="default"/>
      </w:rPr>
    </w:lvl>
    <w:lvl w:ilvl="2">
      <w:start w:val="0"/>
      <w:numFmt w:val="bullet"/>
      <w:lvlText w:val="•"/>
      <w:lvlJc w:val="left"/>
      <w:pPr>
        <w:ind w:left="4381" w:hanging="169"/>
      </w:pPr>
      <w:rPr>
        <w:rFonts w:hint="default"/>
      </w:rPr>
    </w:lvl>
    <w:lvl w:ilvl="3">
      <w:start w:val="0"/>
      <w:numFmt w:val="bullet"/>
      <w:lvlText w:val="•"/>
      <w:lvlJc w:val="left"/>
      <w:pPr>
        <w:ind w:left="5321" w:hanging="169"/>
      </w:pPr>
      <w:rPr>
        <w:rFonts w:hint="default"/>
      </w:rPr>
    </w:lvl>
    <w:lvl w:ilvl="4">
      <w:start w:val="0"/>
      <w:numFmt w:val="bullet"/>
      <w:lvlText w:val="•"/>
      <w:lvlJc w:val="left"/>
      <w:pPr>
        <w:ind w:left="6262" w:hanging="169"/>
      </w:pPr>
      <w:rPr>
        <w:rFonts w:hint="default"/>
      </w:rPr>
    </w:lvl>
    <w:lvl w:ilvl="5">
      <w:start w:val="0"/>
      <w:numFmt w:val="bullet"/>
      <w:lvlText w:val="•"/>
      <w:lvlJc w:val="left"/>
      <w:pPr>
        <w:ind w:left="7202" w:hanging="169"/>
      </w:pPr>
      <w:rPr>
        <w:rFonts w:hint="default"/>
      </w:rPr>
    </w:lvl>
    <w:lvl w:ilvl="6">
      <w:start w:val="0"/>
      <w:numFmt w:val="bullet"/>
      <w:lvlText w:val="•"/>
      <w:lvlJc w:val="left"/>
      <w:pPr>
        <w:ind w:left="8143" w:hanging="169"/>
      </w:pPr>
      <w:rPr>
        <w:rFonts w:hint="default"/>
      </w:rPr>
    </w:lvl>
    <w:lvl w:ilvl="7">
      <w:start w:val="0"/>
      <w:numFmt w:val="bullet"/>
      <w:lvlText w:val="•"/>
      <w:lvlJc w:val="left"/>
      <w:pPr>
        <w:ind w:left="9083" w:hanging="169"/>
      </w:pPr>
      <w:rPr>
        <w:rFonts w:hint="default"/>
      </w:rPr>
    </w:lvl>
    <w:lvl w:ilvl="8">
      <w:start w:val="0"/>
      <w:numFmt w:val="bullet"/>
      <w:lvlText w:val="•"/>
      <w:lvlJc w:val="left"/>
      <w:pPr>
        <w:ind w:left="10024" w:hanging="169"/>
      </w:pPr>
      <w:rPr>
        <w:rFonts w:hint="default"/>
      </w:rPr>
    </w:lvl>
  </w:abstractNum>
  <w:abstractNum w:abstractNumId="12">
    <w:multiLevelType w:val="hybridMultilevel"/>
    <w:lvl w:ilvl="0">
      <w:start w:val="0"/>
      <w:numFmt w:val="bullet"/>
      <w:lvlText w:val="•"/>
      <w:lvlJc w:val="left"/>
      <w:pPr>
        <w:ind w:left="543" w:hanging="360"/>
      </w:pPr>
      <w:rPr>
        <w:rFonts w:hint="default" w:ascii="Verdana" w:hAnsi="Verdana" w:eastAsia="Verdana" w:cs="Verdana"/>
        <w:color w:val="585F61"/>
        <w:w w:val="106"/>
        <w:sz w:val="18"/>
        <w:szCs w:val="18"/>
      </w:rPr>
    </w:lvl>
    <w:lvl w:ilvl="1">
      <w:start w:val="0"/>
      <w:numFmt w:val="bullet"/>
      <w:lvlText w:val="•"/>
      <w:lvlJc w:val="left"/>
      <w:pPr>
        <w:ind w:left="692" w:hanging="360"/>
      </w:pPr>
      <w:rPr>
        <w:rFonts w:hint="default"/>
      </w:rPr>
    </w:lvl>
    <w:lvl w:ilvl="2">
      <w:start w:val="0"/>
      <w:numFmt w:val="bullet"/>
      <w:lvlText w:val="•"/>
      <w:lvlJc w:val="left"/>
      <w:pPr>
        <w:ind w:left="845" w:hanging="360"/>
      </w:pPr>
      <w:rPr>
        <w:rFonts w:hint="default"/>
      </w:rPr>
    </w:lvl>
    <w:lvl w:ilvl="3">
      <w:start w:val="0"/>
      <w:numFmt w:val="bullet"/>
      <w:lvlText w:val="•"/>
      <w:lvlJc w:val="left"/>
      <w:pPr>
        <w:ind w:left="998" w:hanging="360"/>
      </w:pPr>
      <w:rPr>
        <w:rFonts w:hint="default"/>
      </w:rPr>
    </w:lvl>
    <w:lvl w:ilvl="4">
      <w:start w:val="0"/>
      <w:numFmt w:val="bullet"/>
      <w:lvlText w:val="•"/>
      <w:lvlJc w:val="left"/>
      <w:pPr>
        <w:ind w:left="1151" w:hanging="360"/>
      </w:pPr>
      <w:rPr>
        <w:rFonts w:hint="default"/>
      </w:rPr>
    </w:lvl>
    <w:lvl w:ilvl="5">
      <w:start w:val="0"/>
      <w:numFmt w:val="bullet"/>
      <w:lvlText w:val="•"/>
      <w:lvlJc w:val="left"/>
      <w:pPr>
        <w:ind w:left="1304" w:hanging="360"/>
      </w:pPr>
      <w:rPr>
        <w:rFonts w:hint="default"/>
      </w:rPr>
    </w:lvl>
    <w:lvl w:ilvl="6">
      <w:start w:val="0"/>
      <w:numFmt w:val="bullet"/>
      <w:lvlText w:val="•"/>
      <w:lvlJc w:val="left"/>
      <w:pPr>
        <w:ind w:left="1457" w:hanging="360"/>
      </w:pPr>
      <w:rPr>
        <w:rFonts w:hint="default"/>
      </w:rPr>
    </w:lvl>
    <w:lvl w:ilvl="7">
      <w:start w:val="0"/>
      <w:numFmt w:val="bullet"/>
      <w:lvlText w:val="•"/>
      <w:lvlJc w:val="left"/>
      <w:pPr>
        <w:ind w:left="1610" w:hanging="360"/>
      </w:pPr>
      <w:rPr>
        <w:rFonts w:hint="default"/>
      </w:rPr>
    </w:lvl>
    <w:lvl w:ilvl="8">
      <w:start w:val="0"/>
      <w:numFmt w:val="bullet"/>
      <w:lvlText w:val="•"/>
      <w:lvlJc w:val="left"/>
      <w:pPr>
        <w:ind w:left="1763" w:hanging="360"/>
      </w:pPr>
      <w:rPr>
        <w:rFonts w:hint="default"/>
      </w:rPr>
    </w:lvl>
  </w:abstractNum>
  <w:abstractNum w:abstractNumId="11">
    <w:multiLevelType w:val="hybridMultilevel"/>
    <w:lvl w:ilvl="0">
      <w:start w:val="0"/>
      <w:numFmt w:val="bullet"/>
      <w:lvlText w:val="•"/>
      <w:lvlJc w:val="left"/>
      <w:pPr>
        <w:ind w:left="701" w:hanging="360"/>
      </w:pPr>
      <w:rPr>
        <w:rFonts w:hint="default" w:ascii="Verdana" w:hAnsi="Verdana" w:eastAsia="Verdana" w:cs="Verdana"/>
        <w:color w:val="585F61"/>
        <w:w w:val="106"/>
        <w:sz w:val="18"/>
        <w:szCs w:val="18"/>
      </w:rPr>
    </w:lvl>
    <w:lvl w:ilvl="1">
      <w:start w:val="0"/>
      <w:numFmt w:val="bullet"/>
      <w:lvlText w:val="•"/>
      <w:lvlJc w:val="left"/>
      <w:pPr>
        <w:ind w:left="842" w:hanging="360"/>
      </w:pPr>
      <w:rPr>
        <w:rFonts w:hint="default"/>
      </w:rPr>
    </w:lvl>
    <w:lvl w:ilvl="2">
      <w:start w:val="0"/>
      <w:numFmt w:val="bullet"/>
      <w:lvlText w:val="•"/>
      <w:lvlJc w:val="left"/>
      <w:pPr>
        <w:ind w:left="984" w:hanging="360"/>
      </w:pPr>
      <w:rPr>
        <w:rFonts w:hint="default"/>
      </w:rPr>
    </w:lvl>
    <w:lvl w:ilvl="3">
      <w:start w:val="0"/>
      <w:numFmt w:val="bullet"/>
      <w:lvlText w:val="•"/>
      <w:lvlJc w:val="left"/>
      <w:pPr>
        <w:ind w:left="1126" w:hanging="360"/>
      </w:pPr>
      <w:rPr>
        <w:rFonts w:hint="default"/>
      </w:rPr>
    </w:lvl>
    <w:lvl w:ilvl="4">
      <w:start w:val="0"/>
      <w:numFmt w:val="bullet"/>
      <w:lvlText w:val="•"/>
      <w:lvlJc w:val="left"/>
      <w:pPr>
        <w:ind w:left="1269" w:hanging="360"/>
      </w:pPr>
      <w:rPr>
        <w:rFonts w:hint="default"/>
      </w:rPr>
    </w:lvl>
    <w:lvl w:ilvl="5">
      <w:start w:val="0"/>
      <w:numFmt w:val="bullet"/>
      <w:lvlText w:val="•"/>
      <w:lvlJc w:val="left"/>
      <w:pPr>
        <w:ind w:left="1411" w:hanging="360"/>
      </w:pPr>
      <w:rPr>
        <w:rFonts w:hint="default"/>
      </w:rPr>
    </w:lvl>
    <w:lvl w:ilvl="6">
      <w:start w:val="0"/>
      <w:numFmt w:val="bullet"/>
      <w:lvlText w:val="•"/>
      <w:lvlJc w:val="left"/>
      <w:pPr>
        <w:ind w:left="1553" w:hanging="360"/>
      </w:pPr>
      <w:rPr>
        <w:rFonts w:hint="default"/>
      </w:rPr>
    </w:lvl>
    <w:lvl w:ilvl="7">
      <w:start w:val="0"/>
      <w:numFmt w:val="bullet"/>
      <w:lvlText w:val="•"/>
      <w:lvlJc w:val="left"/>
      <w:pPr>
        <w:ind w:left="1696" w:hanging="360"/>
      </w:pPr>
      <w:rPr>
        <w:rFonts w:hint="default"/>
      </w:rPr>
    </w:lvl>
    <w:lvl w:ilvl="8">
      <w:start w:val="0"/>
      <w:numFmt w:val="bullet"/>
      <w:lvlText w:val="•"/>
      <w:lvlJc w:val="left"/>
      <w:pPr>
        <w:ind w:left="1838" w:hanging="360"/>
      </w:pPr>
      <w:rPr>
        <w:rFonts w:hint="default"/>
      </w:rPr>
    </w:lvl>
  </w:abstractNum>
  <w:abstractNum w:abstractNumId="10">
    <w:multiLevelType w:val="hybridMultilevel"/>
    <w:lvl w:ilvl="0">
      <w:start w:val="0"/>
      <w:numFmt w:val="bullet"/>
      <w:lvlText w:val="▪"/>
      <w:lvlJc w:val="left"/>
      <w:pPr>
        <w:ind w:left="1388" w:hanging="360"/>
      </w:pPr>
      <w:rPr>
        <w:rFonts w:hint="default" w:ascii="Arial" w:hAnsi="Arial" w:eastAsia="Arial" w:cs="Arial"/>
        <w:color w:val="625D5C"/>
        <w:spacing w:val="-18"/>
        <w:w w:val="84"/>
        <w:sz w:val="18"/>
        <w:szCs w:val="18"/>
      </w:rPr>
    </w:lvl>
    <w:lvl w:ilvl="1">
      <w:start w:val="0"/>
      <w:numFmt w:val="bullet"/>
      <w:lvlText w:val=""/>
      <w:lvlJc w:val="left"/>
      <w:pPr>
        <w:ind w:left="2663" w:hanging="341"/>
      </w:pPr>
      <w:rPr>
        <w:rFonts w:hint="default" w:ascii="Wingdings" w:hAnsi="Wingdings" w:eastAsia="Wingdings" w:cs="Wingdings"/>
        <w:color w:val="694349"/>
        <w:w w:val="101"/>
        <w:sz w:val="30"/>
        <w:szCs w:val="30"/>
      </w:rPr>
    </w:lvl>
    <w:lvl w:ilvl="2">
      <w:start w:val="0"/>
      <w:numFmt w:val="bullet"/>
      <w:lvlText w:val="•"/>
      <w:lvlJc w:val="left"/>
      <w:pPr>
        <w:ind w:left="3074" w:hanging="341"/>
      </w:pPr>
      <w:rPr>
        <w:rFonts w:hint="default"/>
      </w:rPr>
    </w:lvl>
    <w:lvl w:ilvl="3">
      <w:start w:val="0"/>
      <w:numFmt w:val="bullet"/>
      <w:lvlText w:val="•"/>
      <w:lvlJc w:val="left"/>
      <w:pPr>
        <w:ind w:left="3488" w:hanging="341"/>
      </w:pPr>
      <w:rPr>
        <w:rFonts w:hint="default"/>
      </w:rPr>
    </w:lvl>
    <w:lvl w:ilvl="4">
      <w:start w:val="0"/>
      <w:numFmt w:val="bullet"/>
      <w:lvlText w:val="•"/>
      <w:lvlJc w:val="left"/>
      <w:pPr>
        <w:ind w:left="3902" w:hanging="341"/>
      </w:pPr>
      <w:rPr>
        <w:rFonts w:hint="default"/>
      </w:rPr>
    </w:lvl>
    <w:lvl w:ilvl="5">
      <w:start w:val="0"/>
      <w:numFmt w:val="bullet"/>
      <w:lvlText w:val="•"/>
      <w:lvlJc w:val="left"/>
      <w:pPr>
        <w:ind w:left="4316" w:hanging="341"/>
      </w:pPr>
      <w:rPr>
        <w:rFonts w:hint="default"/>
      </w:rPr>
    </w:lvl>
    <w:lvl w:ilvl="6">
      <w:start w:val="0"/>
      <w:numFmt w:val="bullet"/>
      <w:lvlText w:val="•"/>
      <w:lvlJc w:val="left"/>
      <w:pPr>
        <w:ind w:left="4730" w:hanging="341"/>
      </w:pPr>
      <w:rPr>
        <w:rFonts w:hint="default"/>
      </w:rPr>
    </w:lvl>
    <w:lvl w:ilvl="7">
      <w:start w:val="0"/>
      <w:numFmt w:val="bullet"/>
      <w:lvlText w:val="•"/>
      <w:lvlJc w:val="left"/>
      <w:pPr>
        <w:ind w:left="5144" w:hanging="341"/>
      </w:pPr>
      <w:rPr>
        <w:rFonts w:hint="default"/>
      </w:rPr>
    </w:lvl>
    <w:lvl w:ilvl="8">
      <w:start w:val="0"/>
      <w:numFmt w:val="bullet"/>
      <w:lvlText w:val="•"/>
      <w:lvlJc w:val="left"/>
      <w:pPr>
        <w:ind w:left="5558" w:hanging="341"/>
      </w:pPr>
      <w:rPr>
        <w:rFonts w:hint="default"/>
      </w:rPr>
    </w:lvl>
  </w:abstractNum>
  <w:abstractNum w:abstractNumId="9">
    <w:multiLevelType w:val="hybridMultilevel"/>
    <w:lvl w:ilvl="0">
      <w:start w:val="0"/>
      <w:numFmt w:val="bullet"/>
      <w:lvlText w:val="▪"/>
      <w:lvlJc w:val="left"/>
      <w:pPr>
        <w:ind w:left="461" w:hanging="360"/>
      </w:pPr>
      <w:rPr>
        <w:rFonts w:hint="default" w:ascii="Arial" w:hAnsi="Arial" w:eastAsia="Arial" w:cs="Arial"/>
        <w:color w:val="625D5C"/>
        <w:spacing w:val="-18"/>
        <w:w w:val="82"/>
        <w:sz w:val="18"/>
        <w:szCs w:val="18"/>
      </w:rPr>
    </w:lvl>
    <w:lvl w:ilvl="1">
      <w:start w:val="0"/>
      <w:numFmt w:val="bullet"/>
      <w:lvlText w:val="▪"/>
      <w:lvlJc w:val="left"/>
      <w:pPr>
        <w:ind w:left="3734" w:hanging="360"/>
      </w:pPr>
      <w:rPr>
        <w:rFonts w:hint="default" w:ascii="Arial" w:hAnsi="Arial" w:eastAsia="Arial" w:cs="Arial"/>
        <w:color w:val="625D5C"/>
        <w:spacing w:val="-21"/>
        <w:w w:val="88"/>
        <w:sz w:val="18"/>
        <w:szCs w:val="18"/>
      </w:rPr>
    </w:lvl>
    <w:lvl w:ilvl="2">
      <w:start w:val="0"/>
      <w:numFmt w:val="bullet"/>
      <w:lvlText w:val="•"/>
      <w:lvlJc w:val="left"/>
      <w:pPr>
        <w:ind w:left="3217" w:hanging="360"/>
      </w:pPr>
      <w:rPr>
        <w:rFonts w:hint="default"/>
      </w:rPr>
    </w:lvl>
    <w:lvl w:ilvl="3">
      <w:start w:val="0"/>
      <w:numFmt w:val="bullet"/>
      <w:lvlText w:val="•"/>
      <w:lvlJc w:val="left"/>
      <w:pPr>
        <w:ind w:left="2694" w:hanging="360"/>
      </w:pPr>
      <w:rPr>
        <w:rFonts w:hint="default"/>
      </w:rPr>
    </w:lvl>
    <w:lvl w:ilvl="4">
      <w:start w:val="0"/>
      <w:numFmt w:val="bullet"/>
      <w:lvlText w:val="•"/>
      <w:lvlJc w:val="left"/>
      <w:pPr>
        <w:ind w:left="2171" w:hanging="360"/>
      </w:pPr>
      <w:rPr>
        <w:rFonts w:hint="default"/>
      </w:rPr>
    </w:lvl>
    <w:lvl w:ilvl="5">
      <w:start w:val="0"/>
      <w:numFmt w:val="bullet"/>
      <w:lvlText w:val="•"/>
      <w:lvlJc w:val="left"/>
      <w:pPr>
        <w:ind w:left="1648" w:hanging="360"/>
      </w:pPr>
      <w:rPr>
        <w:rFonts w:hint="default"/>
      </w:rPr>
    </w:lvl>
    <w:lvl w:ilvl="6">
      <w:start w:val="0"/>
      <w:numFmt w:val="bullet"/>
      <w:lvlText w:val="•"/>
      <w:lvlJc w:val="left"/>
      <w:pPr>
        <w:ind w:left="1125" w:hanging="360"/>
      </w:pPr>
      <w:rPr>
        <w:rFonts w:hint="default"/>
      </w:rPr>
    </w:lvl>
    <w:lvl w:ilvl="7">
      <w:start w:val="0"/>
      <w:numFmt w:val="bullet"/>
      <w:lvlText w:val="•"/>
      <w:lvlJc w:val="left"/>
      <w:pPr>
        <w:ind w:left="602" w:hanging="360"/>
      </w:pPr>
      <w:rPr>
        <w:rFonts w:hint="default"/>
      </w:rPr>
    </w:lvl>
    <w:lvl w:ilvl="8">
      <w:start w:val="0"/>
      <w:numFmt w:val="bullet"/>
      <w:lvlText w:val="•"/>
      <w:lvlJc w:val="left"/>
      <w:pPr>
        <w:ind w:left="79" w:hanging="360"/>
      </w:pPr>
      <w:rPr>
        <w:rFonts w:hint="default"/>
      </w:rPr>
    </w:lvl>
  </w:abstractNum>
  <w:abstractNum w:abstractNumId="8">
    <w:multiLevelType w:val="hybridMultilevel"/>
    <w:lvl w:ilvl="0">
      <w:start w:val="1"/>
      <w:numFmt w:val="decimal"/>
      <w:lvlText w:val="%1."/>
      <w:lvlJc w:val="left"/>
      <w:pPr>
        <w:ind w:left="2683" w:hanging="360"/>
        <w:jc w:val="left"/>
      </w:pPr>
      <w:rPr>
        <w:rFonts w:hint="default" w:ascii="Times New Roman" w:hAnsi="Times New Roman" w:eastAsia="Times New Roman" w:cs="Times New Roman"/>
        <w:b/>
        <w:bCs/>
        <w:color w:val="333333"/>
        <w:w w:val="85"/>
        <w:sz w:val="20"/>
        <w:szCs w:val="20"/>
      </w:rPr>
    </w:lvl>
    <w:lvl w:ilvl="1">
      <w:start w:val="0"/>
      <w:numFmt w:val="bullet"/>
      <w:lvlText w:val="•"/>
      <w:lvlJc w:val="left"/>
      <w:pPr>
        <w:ind w:left="3602" w:hanging="360"/>
      </w:pPr>
      <w:rPr>
        <w:rFonts w:hint="default"/>
      </w:rPr>
    </w:lvl>
    <w:lvl w:ilvl="2">
      <w:start w:val="0"/>
      <w:numFmt w:val="bullet"/>
      <w:lvlText w:val="•"/>
      <w:lvlJc w:val="left"/>
      <w:pPr>
        <w:ind w:left="4525" w:hanging="360"/>
      </w:pPr>
      <w:rPr>
        <w:rFonts w:hint="default"/>
      </w:rPr>
    </w:lvl>
    <w:lvl w:ilvl="3">
      <w:start w:val="0"/>
      <w:numFmt w:val="bullet"/>
      <w:lvlText w:val="•"/>
      <w:lvlJc w:val="left"/>
      <w:pPr>
        <w:ind w:left="5447" w:hanging="360"/>
      </w:pPr>
      <w:rPr>
        <w:rFonts w:hint="default"/>
      </w:rPr>
    </w:lvl>
    <w:lvl w:ilvl="4">
      <w:start w:val="0"/>
      <w:numFmt w:val="bullet"/>
      <w:lvlText w:val="•"/>
      <w:lvlJc w:val="left"/>
      <w:pPr>
        <w:ind w:left="6370" w:hanging="360"/>
      </w:pPr>
      <w:rPr>
        <w:rFonts w:hint="default"/>
      </w:rPr>
    </w:lvl>
    <w:lvl w:ilvl="5">
      <w:start w:val="0"/>
      <w:numFmt w:val="bullet"/>
      <w:lvlText w:val="•"/>
      <w:lvlJc w:val="left"/>
      <w:pPr>
        <w:ind w:left="7292" w:hanging="360"/>
      </w:pPr>
      <w:rPr>
        <w:rFonts w:hint="default"/>
      </w:rPr>
    </w:lvl>
    <w:lvl w:ilvl="6">
      <w:start w:val="0"/>
      <w:numFmt w:val="bullet"/>
      <w:lvlText w:val="•"/>
      <w:lvlJc w:val="left"/>
      <w:pPr>
        <w:ind w:left="8215" w:hanging="360"/>
      </w:pPr>
      <w:rPr>
        <w:rFonts w:hint="default"/>
      </w:rPr>
    </w:lvl>
    <w:lvl w:ilvl="7">
      <w:start w:val="0"/>
      <w:numFmt w:val="bullet"/>
      <w:lvlText w:val="•"/>
      <w:lvlJc w:val="left"/>
      <w:pPr>
        <w:ind w:left="9137" w:hanging="360"/>
      </w:pPr>
      <w:rPr>
        <w:rFonts w:hint="default"/>
      </w:rPr>
    </w:lvl>
    <w:lvl w:ilvl="8">
      <w:start w:val="0"/>
      <w:numFmt w:val="bullet"/>
      <w:lvlText w:val="•"/>
      <w:lvlJc w:val="left"/>
      <w:pPr>
        <w:ind w:left="10060" w:hanging="360"/>
      </w:pPr>
      <w:rPr>
        <w:rFonts w:hint="default"/>
      </w:rPr>
    </w:lvl>
  </w:abstractNum>
  <w:abstractNum w:abstractNumId="7">
    <w:multiLevelType w:val="hybridMultilevel"/>
    <w:lvl w:ilvl="0">
      <w:start w:val="0"/>
      <w:numFmt w:val="bullet"/>
      <w:lvlText w:val="▪"/>
      <w:lvlJc w:val="left"/>
      <w:pPr>
        <w:ind w:left="2683" w:hanging="360"/>
      </w:pPr>
      <w:rPr>
        <w:rFonts w:hint="default"/>
        <w:spacing w:val="-18"/>
        <w:w w:val="86"/>
      </w:rPr>
    </w:lvl>
    <w:lvl w:ilvl="1">
      <w:start w:val="0"/>
      <w:numFmt w:val="bullet"/>
      <w:lvlText w:val="•"/>
      <w:lvlJc w:val="left"/>
      <w:pPr>
        <w:ind w:left="3602" w:hanging="360"/>
      </w:pPr>
      <w:rPr>
        <w:rFonts w:hint="default"/>
      </w:rPr>
    </w:lvl>
    <w:lvl w:ilvl="2">
      <w:start w:val="0"/>
      <w:numFmt w:val="bullet"/>
      <w:lvlText w:val="•"/>
      <w:lvlJc w:val="left"/>
      <w:pPr>
        <w:ind w:left="4525" w:hanging="360"/>
      </w:pPr>
      <w:rPr>
        <w:rFonts w:hint="default"/>
      </w:rPr>
    </w:lvl>
    <w:lvl w:ilvl="3">
      <w:start w:val="0"/>
      <w:numFmt w:val="bullet"/>
      <w:lvlText w:val="•"/>
      <w:lvlJc w:val="left"/>
      <w:pPr>
        <w:ind w:left="5447" w:hanging="360"/>
      </w:pPr>
      <w:rPr>
        <w:rFonts w:hint="default"/>
      </w:rPr>
    </w:lvl>
    <w:lvl w:ilvl="4">
      <w:start w:val="0"/>
      <w:numFmt w:val="bullet"/>
      <w:lvlText w:val="•"/>
      <w:lvlJc w:val="left"/>
      <w:pPr>
        <w:ind w:left="6370" w:hanging="360"/>
      </w:pPr>
      <w:rPr>
        <w:rFonts w:hint="default"/>
      </w:rPr>
    </w:lvl>
    <w:lvl w:ilvl="5">
      <w:start w:val="0"/>
      <w:numFmt w:val="bullet"/>
      <w:lvlText w:val="•"/>
      <w:lvlJc w:val="left"/>
      <w:pPr>
        <w:ind w:left="7292" w:hanging="360"/>
      </w:pPr>
      <w:rPr>
        <w:rFonts w:hint="default"/>
      </w:rPr>
    </w:lvl>
    <w:lvl w:ilvl="6">
      <w:start w:val="0"/>
      <w:numFmt w:val="bullet"/>
      <w:lvlText w:val="•"/>
      <w:lvlJc w:val="left"/>
      <w:pPr>
        <w:ind w:left="8215" w:hanging="360"/>
      </w:pPr>
      <w:rPr>
        <w:rFonts w:hint="default"/>
      </w:rPr>
    </w:lvl>
    <w:lvl w:ilvl="7">
      <w:start w:val="0"/>
      <w:numFmt w:val="bullet"/>
      <w:lvlText w:val="•"/>
      <w:lvlJc w:val="left"/>
      <w:pPr>
        <w:ind w:left="9137" w:hanging="360"/>
      </w:pPr>
      <w:rPr>
        <w:rFonts w:hint="default"/>
      </w:rPr>
    </w:lvl>
    <w:lvl w:ilvl="8">
      <w:start w:val="0"/>
      <w:numFmt w:val="bullet"/>
      <w:lvlText w:val="•"/>
      <w:lvlJc w:val="left"/>
      <w:pPr>
        <w:ind w:left="10060" w:hanging="360"/>
      </w:pPr>
      <w:rPr>
        <w:rFonts w:hint="default"/>
      </w:rPr>
    </w:lvl>
  </w:abstractNum>
  <w:abstractNum w:abstractNumId="6">
    <w:multiLevelType w:val="hybridMultilevel"/>
    <w:lvl w:ilvl="0">
      <w:start w:val="10"/>
      <w:numFmt w:val="decimal"/>
      <w:lvlText w:val="%1."/>
      <w:lvlJc w:val="left"/>
      <w:pPr>
        <w:ind w:left="670" w:hanging="322"/>
        <w:jc w:val="left"/>
      </w:pPr>
      <w:rPr>
        <w:rFonts w:hint="default" w:ascii="Verdana" w:hAnsi="Verdana" w:eastAsia="Verdana" w:cs="Verdana"/>
        <w:color w:val="333333"/>
        <w:w w:val="84"/>
        <w:sz w:val="20"/>
        <w:szCs w:val="20"/>
      </w:rPr>
    </w:lvl>
    <w:lvl w:ilvl="1">
      <w:start w:val="0"/>
      <w:numFmt w:val="bullet"/>
      <w:lvlText w:val=""/>
      <w:lvlJc w:val="left"/>
      <w:pPr>
        <w:ind w:left="2663" w:hanging="341"/>
      </w:pPr>
      <w:rPr>
        <w:rFonts w:hint="default" w:ascii="Wingdings" w:hAnsi="Wingdings" w:eastAsia="Wingdings" w:cs="Wingdings"/>
        <w:color w:val="694349"/>
        <w:w w:val="101"/>
        <w:sz w:val="30"/>
        <w:szCs w:val="30"/>
      </w:rPr>
    </w:lvl>
    <w:lvl w:ilvl="2">
      <w:start w:val="0"/>
      <w:numFmt w:val="bullet"/>
      <w:lvlText w:val="▪"/>
      <w:lvlJc w:val="left"/>
      <w:pPr>
        <w:ind w:left="3734" w:hanging="360"/>
      </w:pPr>
      <w:rPr>
        <w:rFonts w:hint="default" w:ascii="Arial" w:hAnsi="Arial" w:eastAsia="Arial" w:cs="Arial"/>
        <w:color w:val="625D5C"/>
        <w:spacing w:val="-18"/>
        <w:w w:val="82"/>
        <w:sz w:val="18"/>
        <w:szCs w:val="18"/>
      </w:rPr>
    </w:lvl>
    <w:lvl w:ilvl="3">
      <w:start w:val="0"/>
      <w:numFmt w:val="bullet"/>
      <w:lvlText w:val="•"/>
      <w:lvlJc w:val="left"/>
      <w:pPr>
        <w:ind w:left="3175" w:hanging="360"/>
      </w:pPr>
      <w:rPr>
        <w:rFonts w:hint="default"/>
      </w:rPr>
    </w:lvl>
    <w:lvl w:ilvl="4">
      <w:start w:val="0"/>
      <w:numFmt w:val="bullet"/>
      <w:lvlText w:val="•"/>
      <w:lvlJc w:val="left"/>
      <w:pPr>
        <w:ind w:left="2611" w:hanging="360"/>
      </w:pPr>
      <w:rPr>
        <w:rFonts w:hint="default"/>
      </w:rPr>
    </w:lvl>
    <w:lvl w:ilvl="5">
      <w:start w:val="0"/>
      <w:numFmt w:val="bullet"/>
      <w:lvlText w:val="•"/>
      <w:lvlJc w:val="left"/>
      <w:pPr>
        <w:ind w:left="2046" w:hanging="360"/>
      </w:pPr>
      <w:rPr>
        <w:rFonts w:hint="default"/>
      </w:rPr>
    </w:lvl>
    <w:lvl w:ilvl="6">
      <w:start w:val="0"/>
      <w:numFmt w:val="bullet"/>
      <w:lvlText w:val="•"/>
      <w:lvlJc w:val="left"/>
      <w:pPr>
        <w:ind w:left="1482" w:hanging="360"/>
      </w:pPr>
      <w:rPr>
        <w:rFonts w:hint="default"/>
      </w:rPr>
    </w:lvl>
    <w:lvl w:ilvl="7">
      <w:start w:val="0"/>
      <w:numFmt w:val="bullet"/>
      <w:lvlText w:val="•"/>
      <w:lvlJc w:val="left"/>
      <w:pPr>
        <w:ind w:left="917" w:hanging="360"/>
      </w:pPr>
      <w:rPr>
        <w:rFonts w:hint="default"/>
      </w:rPr>
    </w:lvl>
    <w:lvl w:ilvl="8">
      <w:start w:val="0"/>
      <w:numFmt w:val="bullet"/>
      <w:lvlText w:val="•"/>
      <w:lvlJc w:val="left"/>
      <w:pPr>
        <w:ind w:left="353" w:hanging="360"/>
      </w:pPr>
      <w:rPr>
        <w:rFonts w:hint="default"/>
      </w:rPr>
    </w:lvl>
  </w:abstractNum>
  <w:abstractNum w:abstractNumId="5">
    <w:multiLevelType w:val="hybridMultilevel"/>
    <w:lvl w:ilvl="0">
      <w:start w:val="1"/>
      <w:numFmt w:val="decimal"/>
      <w:lvlText w:val="%1."/>
      <w:lvlJc w:val="left"/>
      <w:pPr>
        <w:ind w:left="2683" w:hanging="360"/>
        <w:jc w:val="left"/>
      </w:pPr>
      <w:rPr>
        <w:rFonts w:hint="default" w:ascii="Georgia" w:hAnsi="Georgia" w:eastAsia="Georgia" w:cs="Georgia"/>
        <w:color w:val="333333"/>
        <w:w w:val="91"/>
        <w:sz w:val="20"/>
        <w:szCs w:val="20"/>
      </w:rPr>
    </w:lvl>
    <w:lvl w:ilvl="1">
      <w:start w:val="1"/>
      <w:numFmt w:val="decimalZero"/>
      <w:lvlText w:val="%2."/>
      <w:lvlJc w:val="left"/>
      <w:pPr>
        <w:ind w:left="3389" w:hanging="376"/>
        <w:jc w:val="right"/>
      </w:pPr>
      <w:rPr>
        <w:rFonts w:hint="default" w:ascii="Verdana" w:hAnsi="Verdana" w:eastAsia="Verdana" w:cs="Verdana"/>
        <w:color w:val="333333"/>
        <w:w w:val="84"/>
        <w:sz w:val="20"/>
        <w:szCs w:val="20"/>
      </w:rPr>
    </w:lvl>
    <w:lvl w:ilvl="2">
      <w:start w:val="0"/>
      <w:numFmt w:val="bullet"/>
      <w:lvlText w:val="•"/>
      <w:lvlJc w:val="left"/>
      <w:pPr>
        <w:ind w:left="3691" w:hanging="376"/>
      </w:pPr>
      <w:rPr>
        <w:rFonts w:hint="default"/>
      </w:rPr>
    </w:lvl>
    <w:lvl w:ilvl="3">
      <w:start w:val="0"/>
      <w:numFmt w:val="bullet"/>
      <w:lvlText w:val="•"/>
      <w:lvlJc w:val="left"/>
      <w:pPr>
        <w:ind w:left="4003" w:hanging="376"/>
      </w:pPr>
      <w:rPr>
        <w:rFonts w:hint="default"/>
      </w:rPr>
    </w:lvl>
    <w:lvl w:ilvl="4">
      <w:start w:val="0"/>
      <w:numFmt w:val="bullet"/>
      <w:lvlText w:val="•"/>
      <w:lvlJc w:val="left"/>
      <w:pPr>
        <w:ind w:left="4314" w:hanging="376"/>
      </w:pPr>
      <w:rPr>
        <w:rFonts w:hint="default"/>
      </w:rPr>
    </w:lvl>
    <w:lvl w:ilvl="5">
      <w:start w:val="0"/>
      <w:numFmt w:val="bullet"/>
      <w:lvlText w:val="•"/>
      <w:lvlJc w:val="left"/>
      <w:pPr>
        <w:ind w:left="4626" w:hanging="376"/>
      </w:pPr>
      <w:rPr>
        <w:rFonts w:hint="default"/>
      </w:rPr>
    </w:lvl>
    <w:lvl w:ilvl="6">
      <w:start w:val="0"/>
      <w:numFmt w:val="bullet"/>
      <w:lvlText w:val="•"/>
      <w:lvlJc w:val="left"/>
      <w:pPr>
        <w:ind w:left="4937" w:hanging="376"/>
      </w:pPr>
      <w:rPr>
        <w:rFonts w:hint="default"/>
      </w:rPr>
    </w:lvl>
    <w:lvl w:ilvl="7">
      <w:start w:val="0"/>
      <w:numFmt w:val="bullet"/>
      <w:lvlText w:val="•"/>
      <w:lvlJc w:val="left"/>
      <w:pPr>
        <w:ind w:left="5249" w:hanging="376"/>
      </w:pPr>
      <w:rPr>
        <w:rFonts w:hint="default"/>
      </w:rPr>
    </w:lvl>
    <w:lvl w:ilvl="8">
      <w:start w:val="0"/>
      <w:numFmt w:val="bullet"/>
      <w:lvlText w:val="•"/>
      <w:lvlJc w:val="left"/>
      <w:pPr>
        <w:ind w:left="5561" w:hanging="376"/>
      </w:pPr>
      <w:rPr>
        <w:rFonts w:hint="default"/>
      </w:rPr>
    </w:lvl>
  </w:abstractNum>
  <w:abstractNum w:abstractNumId="4">
    <w:multiLevelType w:val="hybridMultilevel"/>
    <w:lvl w:ilvl="0">
      <w:start w:val="0"/>
      <w:numFmt w:val="bullet"/>
      <w:lvlText w:val="▪"/>
      <w:lvlJc w:val="left"/>
      <w:pPr>
        <w:ind w:left="1013" w:hanging="360"/>
      </w:pPr>
      <w:rPr>
        <w:rFonts w:hint="default" w:ascii="Arial" w:hAnsi="Arial" w:eastAsia="Arial" w:cs="Arial"/>
        <w:color w:val="333333"/>
        <w:spacing w:val="-18"/>
        <w:w w:val="79"/>
        <w:sz w:val="18"/>
        <w:szCs w:val="18"/>
      </w:rPr>
    </w:lvl>
    <w:lvl w:ilvl="1">
      <w:start w:val="0"/>
      <w:numFmt w:val="bullet"/>
      <w:lvlText w:val="•"/>
      <w:lvlJc w:val="left"/>
      <w:pPr>
        <w:ind w:left="1641" w:hanging="360"/>
      </w:pPr>
      <w:rPr>
        <w:rFonts w:hint="default"/>
      </w:rPr>
    </w:lvl>
    <w:lvl w:ilvl="2">
      <w:start w:val="0"/>
      <w:numFmt w:val="bullet"/>
      <w:lvlText w:val="•"/>
      <w:lvlJc w:val="left"/>
      <w:pPr>
        <w:ind w:left="2263" w:hanging="360"/>
      </w:pPr>
      <w:rPr>
        <w:rFonts w:hint="default"/>
      </w:rPr>
    </w:lvl>
    <w:lvl w:ilvl="3">
      <w:start w:val="0"/>
      <w:numFmt w:val="bullet"/>
      <w:lvlText w:val="•"/>
      <w:lvlJc w:val="left"/>
      <w:pPr>
        <w:ind w:left="2885" w:hanging="360"/>
      </w:pPr>
      <w:rPr>
        <w:rFonts w:hint="default"/>
      </w:rPr>
    </w:lvl>
    <w:lvl w:ilvl="4">
      <w:start w:val="0"/>
      <w:numFmt w:val="bullet"/>
      <w:lvlText w:val="•"/>
      <w:lvlJc w:val="left"/>
      <w:pPr>
        <w:ind w:left="3507" w:hanging="360"/>
      </w:pPr>
      <w:rPr>
        <w:rFonts w:hint="default"/>
      </w:rPr>
    </w:lvl>
    <w:lvl w:ilvl="5">
      <w:start w:val="0"/>
      <w:numFmt w:val="bullet"/>
      <w:lvlText w:val="•"/>
      <w:lvlJc w:val="left"/>
      <w:pPr>
        <w:ind w:left="4129" w:hanging="360"/>
      </w:pPr>
      <w:rPr>
        <w:rFonts w:hint="default"/>
      </w:rPr>
    </w:lvl>
    <w:lvl w:ilvl="6">
      <w:start w:val="0"/>
      <w:numFmt w:val="bullet"/>
      <w:lvlText w:val="•"/>
      <w:lvlJc w:val="left"/>
      <w:pPr>
        <w:ind w:left="4750" w:hanging="360"/>
      </w:pPr>
      <w:rPr>
        <w:rFonts w:hint="default"/>
      </w:rPr>
    </w:lvl>
    <w:lvl w:ilvl="7">
      <w:start w:val="0"/>
      <w:numFmt w:val="bullet"/>
      <w:lvlText w:val="•"/>
      <w:lvlJc w:val="left"/>
      <w:pPr>
        <w:ind w:left="5372" w:hanging="360"/>
      </w:pPr>
      <w:rPr>
        <w:rFonts w:hint="default"/>
      </w:rPr>
    </w:lvl>
    <w:lvl w:ilvl="8">
      <w:start w:val="0"/>
      <w:numFmt w:val="bullet"/>
      <w:lvlText w:val="•"/>
      <w:lvlJc w:val="left"/>
      <w:pPr>
        <w:ind w:left="5994" w:hanging="360"/>
      </w:pPr>
      <w:rPr>
        <w:rFonts w:hint="default"/>
      </w:rPr>
    </w:lvl>
  </w:abstractNum>
  <w:abstractNum w:abstractNumId="2">
    <w:multiLevelType w:val="hybridMultilevel"/>
    <w:lvl w:ilvl="0">
      <w:start w:val="0"/>
      <w:numFmt w:val="bullet"/>
      <w:lvlText w:val="▪"/>
      <w:lvlJc w:val="left"/>
      <w:pPr>
        <w:ind w:left="2683" w:hanging="360"/>
      </w:pPr>
      <w:rPr>
        <w:rFonts w:hint="default"/>
        <w:spacing w:val="-8"/>
        <w:w w:val="97"/>
      </w:rPr>
    </w:lvl>
    <w:lvl w:ilvl="1">
      <w:start w:val="3"/>
      <w:numFmt w:val="decimal"/>
      <w:lvlText w:val="%2)"/>
      <w:lvlJc w:val="left"/>
      <w:pPr>
        <w:ind w:left="2663" w:hanging="246"/>
        <w:jc w:val="left"/>
      </w:pPr>
      <w:rPr>
        <w:rFonts w:hint="default" w:ascii="Georgia" w:hAnsi="Georgia" w:eastAsia="Georgia" w:cs="Georgia"/>
        <w:color w:val="333333"/>
        <w:w w:val="85"/>
        <w:sz w:val="20"/>
        <w:szCs w:val="20"/>
      </w:rPr>
    </w:lvl>
    <w:lvl w:ilvl="2">
      <w:start w:val="0"/>
      <w:numFmt w:val="bullet"/>
      <w:lvlText w:val="•"/>
      <w:lvlJc w:val="left"/>
      <w:pPr>
        <w:ind w:left="3705" w:hanging="246"/>
      </w:pPr>
      <w:rPr>
        <w:rFonts w:hint="default"/>
      </w:rPr>
    </w:lvl>
    <w:lvl w:ilvl="3">
      <w:start w:val="0"/>
      <w:numFmt w:val="bullet"/>
      <w:lvlText w:val="•"/>
      <w:lvlJc w:val="left"/>
      <w:pPr>
        <w:ind w:left="4730" w:hanging="246"/>
      </w:pPr>
      <w:rPr>
        <w:rFonts w:hint="default"/>
      </w:rPr>
    </w:lvl>
    <w:lvl w:ilvl="4">
      <w:start w:val="0"/>
      <w:numFmt w:val="bullet"/>
      <w:lvlText w:val="•"/>
      <w:lvlJc w:val="left"/>
      <w:pPr>
        <w:ind w:left="5755" w:hanging="246"/>
      </w:pPr>
      <w:rPr>
        <w:rFonts w:hint="default"/>
      </w:rPr>
    </w:lvl>
    <w:lvl w:ilvl="5">
      <w:start w:val="0"/>
      <w:numFmt w:val="bullet"/>
      <w:lvlText w:val="•"/>
      <w:lvlJc w:val="left"/>
      <w:pPr>
        <w:ind w:left="6780" w:hanging="246"/>
      </w:pPr>
      <w:rPr>
        <w:rFonts w:hint="default"/>
      </w:rPr>
    </w:lvl>
    <w:lvl w:ilvl="6">
      <w:start w:val="0"/>
      <w:numFmt w:val="bullet"/>
      <w:lvlText w:val="•"/>
      <w:lvlJc w:val="left"/>
      <w:pPr>
        <w:ind w:left="7805" w:hanging="246"/>
      </w:pPr>
      <w:rPr>
        <w:rFonts w:hint="default"/>
      </w:rPr>
    </w:lvl>
    <w:lvl w:ilvl="7">
      <w:start w:val="0"/>
      <w:numFmt w:val="bullet"/>
      <w:lvlText w:val="•"/>
      <w:lvlJc w:val="left"/>
      <w:pPr>
        <w:ind w:left="8830" w:hanging="246"/>
      </w:pPr>
      <w:rPr>
        <w:rFonts w:hint="default"/>
      </w:rPr>
    </w:lvl>
    <w:lvl w:ilvl="8">
      <w:start w:val="0"/>
      <w:numFmt w:val="bullet"/>
      <w:lvlText w:val="•"/>
      <w:lvlJc w:val="left"/>
      <w:pPr>
        <w:ind w:left="9855" w:hanging="246"/>
      </w:pPr>
      <w:rPr>
        <w:rFonts w:hint="default"/>
      </w:rPr>
    </w:lvl>
  </w:abstractNum>
  <w:abstractNum w:abstractNumId="1">
    <w:multiLevelType w:val="hybridMultilevel"/>
    <w:lvl w:ilvl="0">
      <w:start w:val="0"/>
      <w:numFmt w:val="bullet"/>
      <w:lvlText w:val=""/>
      <w:lvlJc w:val="left"/>
      <w:pPr>
        <w:ind w:left="2663" w:hanging="341"/>
      </w:pPr>
      <w:rPr>
        <w:rFonts w:hint="default" w:ascii="Wingdings" w:hAnsi="Wingdings" w:eastAsia="Wingdings" w:cs="Wingdings"/>
        <w:color w:val="694349"/>
        <w:w w:val="101"/>
        <w:sz w:val="30"/>
        <w:szCs w:val="30"/>
      </w:rPr>
    </w:lvl>
    <w:lvl w:ilvl="1">
      <w:start w:val="0"/>
      <w:numFmt w:val="bullet"/>
      <w:lvlText w:val="•"/>
      <w:lvlJc w:val="left"/>
      <w:pPr>
        <w:ind w:left="3584" w:hanging="341"/>
      </w:pPr>
      <w:rPr>
        <w:rFonts w:hint="default"/>
      </w:rPr>
    </w:lvl>
    <w:lvl w:ilvl="2">
      <w:start w:val="0"/>
      <w:numFmt w:val="bullet"/>
      <w:lvlText w:val="•"/>
      <w:lvlJc w:val="left"/>
      <w:pPr>
        <w:ind w:left="4509" w:hanging="341"/>
      </w:pPr>
      <w:rPr>
        <w:rFonts w:hint="default"/>
      </w:rPr>
    </w:lvl>
    <w:lvl w:ilvl="3">
      <w:start w:val="0"/>
      <w:numFmt w:val="bullet"/>
      <w:lvlText w:val="•"/>
      <w:lvlJc w:val="left"/>
      <w:pPr>
        <w:ind w:left="5433" w:hanging="341"/>
      </w:pPr>
      <w:rPr>
        <w:rFonts w:hint="default"/>
      </w:rPr>
    </w:lvl>
    <w:lvl w:ilvl="4">
      <w:start w:val="0"/>
      <w:numFmt w:val="bullet"/>
      <w:lvlText w:val="•"/>
      <w:lvlJc w:val="left"/>
      <w:pPr>
        <w:ind w:left="6358" w:hanging="341"/>
      </w:pPr>
      <w:rPr>
        <w:rFonts w:hint="default"/>
      </w:rPr>
    </w:lvl>
    <w:lvl w:ilvl="5">
      <w:start w:val="0"/>
      <w:numFmt w:val="bullet"/>
      <w:lvlText w:val="•"/>
      <w:lvlJc w:val="left"/>
      <w:pPr>
        <w:ind w:left="7282" w:hanging="341"/>
      </w:pPr>
      <w:rPr>
        <w:rFonts w:hint="default"/>
      </w:rPr>
    </w:lvl>
    <w:lvl w:ilvl="6">
      <w:start w:val="0"/>
      <w:numFmt w:val="bullet"/>
      <w:lvlText w:val="•"/>
      <w:lvlJc w:val="left"/>
      <w:pPr>
        <w:ind w:left="8207" w:hanging="341"/>
      </w:pPr>
      <w:rPr>
        <w:rFonts w:hint="default"/>
      </w:rPr>
    </w:lvl>
    <w:lvl w:ilvl="7">
      <w:start w:val="0"/>
      <w:numFmt w:val="bullet"/>
      <w:lvlText w:val="•"/>
      <w:lvlJc w:val="left"/>
      <w:pPr>
        <w:ind w:left="9131" w:hanging="341"/>
      </w:pPr>
      <w:rPr>
        <w:rFonts w:hint="default"/>
      </w:rPr>
    </w:lvl>
    <w:lvl w:ilvl="8">
      <w:start w:val="0"/>
      <w:numFmt w:val="bullet"/>
      <w:lvlText w:val="•"/>
      <w:lvlJc w:val="left"/>
      <w:pPr>
        <w:ind w:left="10056" w:hanging="341"/>
      </w:pPr>
      <w:rPr>
        <w:rFonts w:hint="default"/>
      </w:rPr>
    </w:lvl>
  </w:abstractNum>
  <w:abstractNum w:abstractNumId="0">
    <w:multiLevelType w:val="hybridMultilevel"/>
    <w:lvl w:ilvl="0">
      <w:start w:val="1"/>
      <w:numFmt w:val="decimal"/>
      <w:lvlText w:val="%1"/>
      <w:lvlJc w:val="left"/>
      <w:pPr>
        <w:ind w:left="3020" w:hanging="720"/>
        <w:jc w:val="left"/>
      </w:pPr>
      <w:rPr>
        <w:rFonts w:hint="default" w:ascii="Verdana" w:hAnsi="Verdana" w:eastAsia="Verdana" w:cs="Verdana"/>
        <w:w w:val="91"/>
        <w:sz w:val="20"/>
        <w:szCs w:val="20"/>
      </w:rPr>
    </w:lvl>
    <w:lvl w:ilvl="1">
      <w:start w:val="0"/>
      <w:numFmt w:val="bullet"/>
      <w:lvlText w:val="•"/>
      <w:lvlJc w:val="left"/>
      <w:pPr>
        <w:ind w:left="3908" w:hanging="720"/>
      </w:pPr>
      <w:rPr>
        <w:rFonts w:hint="default"/>
      </w:rPr>
    </w:lvl>
    <w:lvl w:ilvl="2">
      <w:start w:val="0"/>
      <w:numFmt w:val="bullet"/>
      <w:lvlText w:val="•"/>
      <w:lvlJc w:val="left"/>
      <w:pPr>
        <w:ind w:left="4797" w:hanging="720"/>
      </w:pPr>
      <w:rPr>
        <w:rFonts w:hint="default"/>
      </w:rPr>
    </w:lvl>
    <w:lvl w:ilvl="3">
      <w:start w:val="0"/>
      <w:numFmt w:val="bullet"/>
      <w:lvlText w:val="•"/>
      <w:lvlJc w:val="left"/>
      <w:pPr>
        <w:ind w:left="5685" w:hanging="720"/>
      </w:pPr>
      <w:rPr>
        <w:rFonts w:hint="default"/>
      </w:rPr>
    </w:lvl>
    <w:lvl w:ilvl="4">
      <w:start w:val="0"/>
      <w:numFmt w:val="bullet"/>
      <w:lvlText w:val="•"/>
      <w:lvlJc w:val="left"/>
      <w:pPr>
        <w:ind w:left="6574" w:hanging="720"/>
      </w:pPr>
      <w:rPr>
        <w:rFonts w:hint="default"/>
      </w:rPr>
    </w:lvl>
    <w:lvl w:ilvl="5">
      <w:start w:val="0"/>
      <w:numFmt w:val="bullet"/>
      <w:lvlText w:val="•"/>
      <w:lvlJc w:val="left"/>
      <w:pPr>
        <w:ind w:left="7462" w:hanging="720"/>
      </w:pPr>
      <w:rPr>
        <w:rFonts w:hint="default"/>
      </w:rPr>
    </w:lvl>
    <w:lvl w:ilvl="6">
      <w:start w:val="0"/>
      <w:numFmt w:val="bullet"/>
      <w:lvlText w:val="•"/>
      <w:lvlJc w:val="left"/>
      <w:pPr>
        <w:ind w:left="8351" w:hanging="720"/>
      </w:pPr>
      <w:rPr>
        <w:rFonts w:hint="default"/>
      </w:rPr>
    </w:lvl>
    <w:lvl w:ilvl="7">
      <w:start w:val="0"/>
      <w:numFmt w:val="bullet"/>
      <w:lvlText w:val="•"/>
      <w:lvlJc w:val="left"/>
      <w:pPr>
        <w:ind w:left="9239" w:hanging="720"/>
      </w:pPr>
      <w:rPr>
        <w:rFonts w:hint="default"/>
      </w:rPr>
    </w:lvl>
    <w:lvl w:ilvl="8">
      <w:start w:val="0"/>
      <w:numFmt w:val="bullet"/>
      <w:lvlText w:val="•"/>
      <w:lvlJc w:val="left"/>
      <w:pPr>
        <w:ind w:left="10128" w:hanging="720"/>
      </w:pPr>
      <w:rPr>
        <w:rFonts w:hint="default"/>
      </w:rPr>
    </w:lvl>
  </w:abstractNum>
  <w:num w:numId="4">
    <w:abstractNumId w:val="3"/>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eorgia" w:hAnsi="Georgia" w:eastAsia="Georgia" w:cs="Georgia"/>
    </w:rPr>
  </w:style>
  <w:style w:styleId="BodyText" w:type="paragraph">
    <w:name w:val="Body Text"/>
    <w:basedOn w:val="Normal"/>
    <w:uiPriority w:val="1"/>
    <w:qFormat/>
    <w:pPr/>
    <w:rPr>
      <w:rFonts w:ascii="Georgia" w:hAnsi="Georgia" w:eastAsia="Georgia" w:cs="Georgia"/>
      <w:sz w:val="20"/>
      <w:szCs w:val="20"/>
    </w:rPr>
  </w:style>
  <w:style w:styleId="Heading1" w:type="paragraph">
    <w:name w:val="Heading 1"/>
    <w:basedOn w:val="Normal"/>
    <w:uiPriority w:val="1"/>
    <w:qFormat/>
    <w:pPr>
      <w:spacing w:before="90"/>
      <w:ind w:left="2317"/>
      <w:outlineLvl w:val="1"/>
    </w:pPr>
    <w:rPr>
      <w:rFonts w:ascii="Trebuchet MS" w:hAnsi="Trebuchet MS" w:eastAsia="Trebuchet MS" w:cs="Trebuchet MS"/>
      <w:sz w:val="98"/>
      <w:szCs w:val="98"/>
    </w:rPr>
  </w:style>
  <w:style w:styleId="Heading2" w:type="paragraph">
    <w:name w:val="Heading 2"/>
    <w:basedOn w:val="Normal"/>
    <w:uiPriority w:val="1"/>
    <w:qFormat/>
    <w:pPr>
      <w:spacing w:before="207"/>
      <w:ind w:left="2323"/>
      <w:outlineLvl w:val="2"/>
    </w:pPr>
    <w:rPr>
      <w:rFonts w:ascii="Verdana" w:hAnsi="Verdana" w:eastAsia="Verdana" w:cs="Verdana"/>
      <w:sz w:val="80"/>
      <w:szCs w:val="80"/>
    </w:rPr>
  </w:style>
  <w:style w:styleId="Heading3" w:type="paragraph">
    <w:name w:val="Heading 3"/>
    <w:basedOn w:val="Normal"/>
    <w:uiPriority w:val="1"/>
    <w:qFormat/>
    <w:pPr>
      <w:spacing w:before="90"/>
      <w:ind w:left="2663" w:hanging="340"/>
      <w:outlineLvl w:val="3"/>
    </w:pPr>
    <w:rPr>
      <w:rFonts w:ascii="Verdana" w:hAnsi="Verdana" w:eastAsia="Verdana" w:cs="Verdana"/>
      <w:sz w:val="25"/>
      <w:szCs w:val="25"/>
    </w:rPr>
  </w:style>
  <w:style w:styleId="Heading4" w:type="paragraph">
    <w:name w:val="Heading 4"/>
    <w:basedOn w:val="Normal"/>
    <w:uiPriority w:val="1"/>
    <w:qFormat/>
    <w:pPr>
      <w:ind w:left="2323"/>
      <w:outlineLvl w:val="4"/>
    </w:pPr>
    <w:rPr>
      <w:rFonts w:ascii="Times New Roman" w:hAnsi="Times New Roman" w:eastAsia="Times New Roman" w:cs="Times New Roman"/>
      <w:b/>
      <w:bCs/>
      <w:sz w:val="20"/>
      <w:szCs w:val="20"/>
    </w:rPr>
  </w:style>
  <w:style w:styleId="ListParagraph" w:type="paragraph">
    <w:name w:val="List Paragraph"/>
    <w:basedOn w:val="Normal"/>
    <w:uiPriority w:val="1"/>
    <w:qFormat/>
    <w:pPr>
      <w:ind w:left="2683" w:right="2321" w:hanging="360"/>
      <w:jc w:val="both"/>
    </w:pPr>
    <w:rPr>
      <w:rFonts w:ascii="Georgia" w:hAnsi="Georgia" w:eastAsia="Georgia" w:cs="Georgia"/>
    </w:rPr>
  </w:style>
  <w:style w:styleId="TableParagraph" w:type="paragraph">
    <w:name w:val="Table Paragraph"/>
    <w:basedOn w:val="Normal"/>
    <w:uiPriority w:val="1"/>
    <w:qFormat/>
    <w:pPr/>
    <w:rPr>
      <w:rFonts w:ascii="Verdana" w:hAnsi="Verdana" w:eastAsia="Verdana" w:cs="Verdan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header" Target="header3.xml"/><Relationship Id="rId9" Type="http://schemas.openxmlformats.org/officeDocument/2006/relationships/header" Target="header4.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jpe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8" Type="http://schemas.openxmlformats.org/officeDocument/2006/relationships/image" Target="media/image18.png"/><Relationship Id="rId29" Type="http://schemas.openxmlformats.org/officeDocument/2006/relationships/image" Target="media/image19.png"/><Relationship Id="rId30" Type="http://schemas.openxmlformats.org/officeDocument/2006/relationships/image" Target="media/image20.png"/><Relationship Id="rId31" Type="http://schemas.openxmlformats.org/officeDocument/2006/relationships/image" Target="media/image21.png"/><Relationship Id="rId32" Type="http://schemas.openxmlformats.org/officeDocument/2006/relationships/image" Target="media/image22.png"/><Relationship Id="rId33" Type="http://schemas.openxmlformats.org/officeDocument/2006/relationships/image" Target="media/image23.jpeg"/><Relationship Id="rId34" Type="http://schemas.openxmlformats.org/officeDocument/2006/relationships/image" Target="media/image24.png"/><Relationship Id="rId35" Type="http://schemas.openxmlformats.org/officeDocument/2006/relationships/image" Target="media/image25.jpeg"/><Relationship Id="rId36" Type="http://schemas.openxmlformats.org/officeDocument/2006/relationships/image" Target="media/image26.jpeg"/><Relationship Id="rId37" Type="http://schemas.openxmlformats.org/officeDocument/2006/relationships/image" Target="media/image27.jpeg"/><Relationship Id="rId38" Type="http://schemas.openxmlformats.org/officeDocument/2006/relationships/image" Target="media/image28.png"/><Relationship Id="rId39" Type="http://schemas.openxmlformats.org/officeDocument/2006/relationships/image" Target="media/image2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jpe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image" Target="media/image39.png"/><Relationship Id="rId50" Type="http://schemas.openxmlformats.org/officeDocument/2006/relationships/image" Target="media/image40.jpeg"/><Relationship Id="rId51" Type="http://schemas.openxmlformats.org/officeDocument/2006/relationships/image" Target="media/image41.jpeg"/><Relationship Id="rId52" Type="http://schemas.openxmlformats.org/officeDocument/2006/relationships/image" Target="media/image42.jpeg"/><Relationship Id="rId53" Type="http://schemas.openxmlformats.org/officeDocument/2006/relationships/image" Target="media/image43.jpeg"/><Relationship Id="rId54" Type="http://schemas.openxmlformats.org/officeDocument/2006/relationships/header" Target="header5.xml"/><Relationship Id="rId55" Type="http://schemas.openxmlformats.org/officeDocument/2006/relationships/header" Target="header6.xml"/><Relationship Id="rId56" Type="http://schemas.openxmlformats.org/officeDocument/2006/relationships/header" Target="header7.xml"/><Relationship Id="rId57" Type="http://schemas.openxmlformats.org/officeDocument/2006/relationships/footer" Target="footer3.xml"/><Relationship Id="rId58" Type="http://schemas.openxmlformats.org/officeDocument/2006/relationships/header" Target="header8.xml"/><Relationship Id="rId59" Type="http://schemas.openxmlformats.org/officeDocument/2006/relationships/header" Target="header9.xml"/><Relationship Id="rId60" Type="http://schemas.openxmlformats.org/officeDocument/2006/relationships/footer" Target="footer4.xml"/><Relationship Id="rId61" Type="http://schemas.openxmlformats.org/officeDocument/2006/relationships/footer" Target="footer5.xml"/><Relationship Id="rId62" Type="http://schemas.openxmlformats.org/officeDocument/2006/relationships/image" Target="media/image44.png"/><Relationship Id="rId63" Type="http://schemas.openxmlformats.org/officeDocument/2006/relationships/image" Target="media/image45.png"/><Relationship Id="rId64" Type="http://schemas.openxmlformats.org/officeDocument/2006/relationships/image" Target="media/image46.jpeg"/><Relationship Id="rId65" Type="http://schemas.openxmlformats.org/officeDocument/2006/relationships/image" Target="media/image47.png"/><Relationship Id="rId66" Type="http://schemas.openxmlformats.org/officeDocument/2006/relationships/image" Target="media/image48.png"/><Relationship Id="rId67" Type="http://schemas.openxmlformats.org/officeDocument/2006/relationships/image" Target="media/image49.png"/><Relationship Id="rId68" Type="http://schemas.openxmlformats.org/officeDocument/2006/relationships/image" Target="media/image50.jpeg"/><Relationship Id="rId69" Type="http://schemas.openxmlformats.org/officeDocument/2006/relationships/image" Target="media/image51.png"/><Relationship Id="rId70" Type="http://schemas.openxmlformats.org/officeDocument/2006/relationships/image" Target="media/image52.png"/><Relationship Id="rId71" Type="http://schemas.openxmlformats.org/officeDocument/2006/relationships/image" Target="media/image53.png"/><Relationship Id="rId72" Type="http://schemas.openxmlformats.org/officeDocument/2006/relationships/image" Target="media/image54.png"/><Relationship Id="rId73" Type="http://schemas.openxmlformats.org/officeDocument/2006/relationships/image" Target="media/image55.png"/><Relationship Id="rId74" Type="http://schemas.openxmlformats.org/officeDocument/2006/relationships/image" Target="media/image56.png"/><Relationship Id="rId75" Type="http://schemas.openxmlformats.org/officeDocument/2006/relationships/image" Target="media/image57.jpeg"/><Relationship Id="rId76" Type="http://schemas.openxmlformats.org/officeDocument/2006/relationships/image" Target="media/image58.png"/><Relationship Id="rId77" Type="http://schemas.openxmlformats.org/officeDocument/2006/relationships/image" Target="media/image59.png"/><Relationship Id="rId78" Type="http://schemas.openxmlformats.org/officeDocument/2006/relationships/image" Target="media/image60.jpeg"/><Relationship Id="rId79" Type="http://schemas.openxmlformats.org/officeDocument/2006/relationships/image" Target="media/image61.jpeg"/><Relationship Id="rId80"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2019-06-04T08:35:57Z</dcterms:created>
  <dcterms:modified xsi:type="dcterms:W3CDTF">2019-06-04T08:35:57Z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2019-03-12T00:00:00Z</vt:filetime>
  </property>
  <property fmtid="{D5CDD505-2E9C-101B-9397-08002B2CF9AE}" pid="3" name="Creator">
    <vt:lpwstr>PDFpenPro</vt:lpwstr>
  </property>
  <property fmtid="{D5CDD505-2E9C-101B-9397-08002B2CF9AE}" pid="4" name="LastSaved">
    <vt:filetime>2019-06-04T00:00:00Z</vt:filetime>
  </property>
</Properties>
</file>